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0D413" w14:textId="77777777" w:rsidR="00502781" w:rsidRPr="00CA035B" w:rsidRDefault="00502781" w:rsidP="009D01C2">
      <w:pPr>
        <w:pStyle w:val="ColorfulList-Accent11"/>
        <w:ind w:left="0"/>
        <w:rPr>
          <w:lang w:val="en-US"/>
        </w:rPr>
      </w:pPr>
      <w:r w:rsidRPr="00CA035B">
        <w:rPr>
          <w:lang w:val="en-US"/>
        </w:rPr>
        <w:t>2026</w:t>
      </w:r>
    </w:p>
    <w:p w14:paraId="24D4D191" w14:textId="77777777" w:rsidR="00B23F53" w:rsidRPr="00CA035B" w:rsidRDefault="00B23F53" w:rsidP="009D01C2">
      <w:pPr>
        <w:pStyle w:val="ColorfulList-Accent11"/>
        <w:ind w:left="0"/>
        <w:rPr>
          <w:lang w:val="en-US"/>
        </w:rPr>
      </w:pPr>
      <w:r w:rsidRPr="00CA035B">
        <w:rPr>
          <w:lang w:val="en-US"/>
        </w:rPr>
        <w:t>BIO-BIBLIOGRAPHY</w:t>
      </w:r>
      <w:r w:rsidRPr="00CA035B">
        <w:rPr>
          <w:lang w:val="en-US"/>
        </w:rPr>
        <w:tab/>
        <w:t>University of California, Santa Barbara</w:t>
      </w:r>
    </w:p>
    <w:p w14:paraId="13787A79" w14:textId="2F6DFC8A" w:rsidR="00B23F53" w:rsidRPr="00CA035B" w:rsidRDefault="00AB28BD" w:rsidP="00B23F53">
      <w:pPr>
        <w:spacing w:line="10" w:lineRule="atLeast"/>
        <w:rPr>
          <w:b/>
          <w:lang w:val="es-ES"/>
        </w:rPr>
      </w:pPr>
      <w:r w:rsidRPr="00CA035B">
        <w:rPr>
          <w:b/>
          <w:lang w:val="es-ES"/>
        </w:rPr>
        <w:t>----</w:t>
      </w:r>
      <w:r w:rsidRPr="00CA035B">
        <w:rPr>
          <w:b/>
          <w:lang w:val="es-ES"/>
        </w:rPr>
        <w:sym w:font="Symbol" w:char="F0BE"/>
      </w:r>
    </w:p>
    <w:p w14:paraId="0FFF42C9" w14:textId="77777777" w:rsidR="00A67ED3" w:rsidRPr="00CA035B" w:rsidRDefault="00A67ED3" w:rsidP="00A67ED3">
      <w:pPr>
        <w:tabs>
          <w:tab w:val="left" w:pos="7460"/>
        </w:tabs>
        <w:spacing w:line="10" w:lineRule="atLeast"/>
        <w:rPr>
          <w:b/>
          <w:lang w:val="es-ES_tradnl"/>
        </w:rPr>
      </w:pPr>
      <w:r w:rsidRPr="00CA035B">
        <w:rPr>
          <w:b/>
          <w:lang w:val="es-ES_tradnl"/>
        </w:rPr>
        <w:t xml:space="preserve">Name: </w:t>
      </w:r>
      <w:r w:rsidRPr="00CA035B">
        <w:rPr>
          <w:lang w:val="es-ES_tradnl"/>
        </w:rPr>
        <w:t xml:space="preserve">Antonio Cortijo Ocaña </w:t>
      </w:r>
      <w:r w:rsidRPr="00CA035B">
        <w:rPr>
          <w:lang w:val="es-ES_tradnl"/>
        </w:rPr>
        <w:tab/>
      </w:r>
      <w:r w:rsidRPr="00CA035B">
        <w:rPr>
          <w:b/>
          <w:lang w:val="es-ES_tradnl"/>
        </w:rPr>
        <w:t xml:space="preserve">Date: </w:t>
      </w:r>
      <w:r w:rsidRPr="00CA035B">
        <w:rPr>
          <w:lang w:val="es-ES_tradnl"/>
        </w:rPr>
        <w:t>0</w:t>
      </w:r>
      <w:r w:rsidR="004015A6" w:rsidRPr="00CA035B">
        <w:rPr>
          <w:lang w:val="es-ES_tradnl"/>
        </w:rPr>
        <w:t>1</w:t>
      </w:r>
      <w:r w:rsidRPr="00CA035B">
        <w:rPr>
          <w:lang w:val="es-ES_tradnl"/>
        </w:rPr>
        <w:t>/</w:t>
      </w:r>
      <w:r w:rsidR="00C255DC" w:rsidRPr="00CA035B">
        <w:rPr>
          <w:lang w:val="es-ES_tradnl"/>
        </w:rPr>
        <w:t>15/20</w:t>
      </w:r>
      <w:r w:rsidR="00EF4848" w:rsidRPr="00CA035B">
        <w:rPr>
          <w:lang w:val="es-ES_tradnl"/>
        </w:rPr>
        <w:t>2</w:t>
      </w:r>
      <w:r w:rsidR="004015A6" w:rsidRPr="00CA035B">
        <w:rPr>
          <w:lang w:val="es-ES_tradnl"/>
        </w:rPr>
        <w:t>6</w:t>
      </w:r>
      <w:r w:rsidRPr="00CA035B">
        <w:rPr>
          <w:b/>
          <w:lang w:val="es-ES_tradnl"/>
        </w:rPr>
        <w:tab/>
      </w:r>
    </w:p>
    <w:p w14:paraId="4EB1CFCB" w14:textId="77777777" w:rsidR="00A67ED3" w:rsidRPr="00CA035B" w:rsidRDefault="00A67ED3" w:rsidP="00A67ED3">
      <w:pPr>
        <w:tabs>
          <w:tab w:val="left" w:pos="7460"/>
        </w:tabs>
        <w:spacing w:line="10" w:lineRule="atLeast"/>
      </w:pPr>
      <w:r w:rsidRPr="00CA035B">
        <w:rPr>
          <w:b/>
        </w:rPr>
        <w:t>Academic Title:</w:t>
      </w:r>
      <w:r w:rsidR="00C255DC" w:rsidRPr="00CA035B">
        <w:t xml:space="preserve"> </w:t>
      </w:r>
      <w:r w:rsidR="004015A6" w:rsidRPr="00CA035B">
        <w:t>Distinguished Professor</w:t>
      </w:r>
    </w:p>
    <w:p w14:paraId="167D701F" w14:textId="77777777" w:rsidR="00A67ED3" w:rsidRPr="00CA035B" w:rsidRDefault="00A67ED3" w:rsidP="00A67ED3">
      <w:pPr>
        <w:tabs>
          <w:tab w:val="left" w:pos="7460"/>
        </w:tabs>
        <w:spacing w:line="10" w:lineRule="atLeast"/>
      </w:pPr>
    </w:p>
    <w:p w14:paraId="654312C7" w14:textId="77777777" w:rsidR="00A67ED3" w:rsidRPr="00CA035B" w:rsidRDefault="00A67ED3" w:rsidP="00A67ED3">
      <w:pPr>
        <w:spacing w:line="10" w:lineRule="atLeast"/>
      </w:pPr>
      <w:r w:rsidRPr="00CA035B">
        <w:rPr>
          <w:b/>
        </w:rPr>
        <w:t>Last update filed on:</w:t>
      </w:r>
      <w:r w:rsidRPr="00CA035B">
        <w:t xml:space="preserve"> </w:t>
      </w:r>
      <w:r w:rsidR="00C6312B" w:rsidRPr="00CA035B">
        <w:t>September 15</w:t>
      </w:r>
      <w:proofErr w:type="gramStart"/>
      <w:r w:rsidR="00C6312B" w:rsidRPr="00CA035B">
        <w:t xml:space="preserve"> 20</w:t>
      </w:r>
      <w:r w:rsidR="007C4887" w:rsidRPr="00CA035B">
        <w:t>2</w:t>
      </w:r>
      <w:r w:rsidR="004015A6" w:rsidRPr="00CA035B">
        <w:t>5</w:t>
      </w:r>
      <w:proofErr w:type="gramEnd"/>
    </w:p>
    <w:p w14:paraId="59343B00" w14:textId="77777777" w:rsidR="00A67ED3" w:rsidRPr="00CA035B" w:rsidRDefault="00A67ED3" w:rsidP="00AD3B34">
      <w:pPr>
        <w:spacing w:line="10" w:lineRule="atLeast"/>
        <w:rPr>
          <w:b/>
        </w:rPr>
      </w:pPr>
      <w:r w:rsidRPr="00CA035B">
        <w:rPr>
          <w:b/>
        </w:rPr>
        <w:t>This update refers to the period:</w:t>
      </w:r>
      <w:r w:rsidRPr="00CA035B">
        <w:t xml:space="preserve"> September 1</w:t>
      </w:r>
      <w:r w:rsidR="003B4BE0" w:rsidRPr="00CA035B">
        <w:t>6</w:t>
      </w:r>
      <w:r w:rsidRPr="00CA035B">
        <w:t xml:space="preserve">, </w:t>
      </w:r>
      <w:proofErr w:type="gramStart"/>
      <w:r w:rsidRPr="00CA035B">
        <w:t>20</w:t>
      </w:r>
      <w:r w:rsidR="00C3479B" w:rsidRPr="00CA035B">
        <w:t>20</w:t>
      </w:r>
      <w:proofErr w:type="gramEnd"/>
      <w:r w:rsidRPr="00CA035B">
        <w:t xml:space="preserve"> to September 1</w:t>
      </w:r>
      <w:r w:rsidR="003B4BE0" w:rsidRPr="00CA035B">
        <w:t>5</w:t>
      </w:r>
      <w:r w:rsidRPr="00CA035B">
        <w:t>, 20</w:t>
      </w:r>
      <w:r w:rsidR="00C3479B" w:rsidRPr="00CA035B">
        <w:t>24</w:t>
      </w:r>
    </w:p>
    <w:p w14:paraId="43C85F9E" w14:textId="77777777" w:rsidR="00B23F53" w:rsidRPr="00CA035B" w:rsidRDefault="00B23F53" w:rsidP="00B23F53">
      <w:pPr>
        <w:spacing w:line="10" w:lineRule="atLeast"/>
        <w:jc w:val="center"/>
        <w:rPr>
          <w:b/>
        </w:rPr>
      </w:pPr>
      <w:r w:rsidRPr="00CA035B">
        <w:rPr>
          <w:b/>
        </w:rPr>
        <w:t>Curriculum Vitae</w:t>
      </w:r>
    </w:p>
    <w:p w14:paraId="79090A76" w14:textId="77777777" w:rsidR="00B23F53" w:rsidRPr="00CA035B" w:rsidRDefault="00B23F53" w:rsidP="00B23F53">
      <w:pPr>
        <w:spacing w:line="10" w:lineRule="atLeast"/>
        <w:jc w:val="center"/>
        <w:rPr>
          <w:i/>
        </w:rPr>
      </w:pPr>
    </w:p>
    <w:p w14:paraId="6AE33771" w14:textId="77777777" w:rsidR="00123AFC" w:rsidRPr="00CA035B" w:rsidRDefault="00123AFC" w:rsidP="00123AFC">
      <w:pPr>
        <w:spacing w:line="10" w:lineRule="atLeast"/>
      </w:pPr>
      <w:r w:rsidRPr="00CA035B">
        <w:t>Licenciatura (5-year B.A.) Classical Languages, Universidad Complutense (Madrid), 1989</w:t>
      </w:r>
    </w:p>
    <w:p w14:paraId="29D2DD84" w14:textId="77777777" w:rsidR="00123AFC" w:rsidRPr="00CA035B" w:rsidRDefault="00123AFC" w:rsidP="00123AFC">
      <w:pPr>
        <w:spacing w:line="10" w:lineRule="atLeast"/>
        <w:rPr>
          <w:b/>
          <w:u w:val="single"/>
        </w:rPr>
      </w:pPr>
      <w:r w:rsidRPr="00CA035B">
        <w:t>Licenciatura (5-year B.A.) Spanish Philology, Universidad Complutense (Madrid), 1989</w:t>
      </w:r>
    </w:p>
    <w:p w14:paraId="1988E759" w14:textId="77777777" w:rsidR="00123AFC" w:rsidRPr="00CA035B" w:rsidRDefault="00123AFC" w:rsidP="00123AFC">
      <w:pPr>
        <w:tabs>
          <w:tab w:val="left" w:pos="960"/>
        </w:tabs>
        <w:autoSpaceDE w:val="0"/>
        <w:autoSpaceDN w:val="0"/>
        <w:adjustRightInd w:val="0"/>
      </w:pPr>
      <w:proofErr w:type="gramStart"/>
      <w:r w:rsidRPr="00CA035B">
        <w:t>Master’s</w:t>
      </w:r>
      <w:proofErr w:type="gramEnd"/>
      <w:r w:rsidRPr="00CA035B">
        <w:t xml:space="preserve"> in Renaissance Studies, Université d’Ottawa, 1993</w:t>
      </w:r>
    </w:p>
    <w:p w14:paraId="3420055E" w14:textId="77777777" w:rsidR="00123AFC" w:rsidRPr="00CA035B" w:rsidRDefault="00123AFC" w:rsidP="00123AFC">
      <w:pPr>
        <w:spacing w:line="10" w:lineRule="atLeast"/>
        <w:rPr>
          <w:lang w:val="es-ES"/>
        </w:rPr>
      </w:pPr>
      <w:r w:rsidRPr="00CA035B">
        <w:rPr>
          <w:lang w:val="es-ES"/>
        </w:rPr>
        <w:t>Ph.D. Edición e Interpretación de Textos (</w:t>
      </w:r>
      <w:proofErr w:type="gramStart"/>
      <w:r w:rsidRPr="00CA035B">
        <w:rPr>
          <w:lang w:val="es-ES"/>
        </w:rPr>
        <w:t>Latín</w:t>
      </w:r>
      <w:proofErr w:type="gramEnd"/>
      <w:r w:rsidRPr="00CA035B">
        <w:rPr>
          <w:lang w:val="es-ES"/>
        </w:rPr>
        <w:t>/Griego), Universidad de Alcalá de Henares, 1993</w:t>
      </w:r>
    </w:p>
    <w:p w14:paraId="4B7ABE4A" w14:textId="77777777" w:rsidR="00B23F53" w:rsidRPr="00CA035B" w:rsidRDefault="00B23F53" w:rsidP="00B23F53">
      <w:pPr>
        <w:spacing w:line="10" w:lineRule="atLeast"/>
      </w:pPr>
      <w:r w:rsidRPr="00CA035B">
        <w:t>Ph.D. Romance Languages and Literatures, University of California, Berkeley, 1997</w:t>
      </w:r>
    </w:p>
    <w:p w14:paraId="3EE3003D" w14:textId="77777777" w:rsidR="00B23F53" w:rsidRPr="00CA035B" w:rsidRDefault="00B23F53" w:rsidP="00B23F53">
      <w:pPr>
        <w:spacing w:line="10" w:lineRule="atLeast"/>
        <w:rPr>
          <w:b/>
        </w:rPr>
      </w:pPr>
    </w:p>
    <w:p w14:paraId="258CF875" w14:textId="77777777" w:rsidR="00B23F53" w:rsidRPr="00CA035B" w:rsidRDefault="00B23F53" w:rsidP="00B23F53">
      <w:pPr>
        <w:spacing w:line="10" w:lineRule="atLeast"/>
        <w:rPr>
          <w:b/>
          <w:u w:val="single"/>
        </w:rPr>
      </w:pPr>
      <w:r w:rsidRPr="00CA035B">
        <w:rPr>
          <w:b/>
          <w:u w:val="single"/>
        </w:rPr>
        <w:t>Area of Specialization</w:t>
      </w:r>
    </w:p>
    <w:p w14:paraId="2C24613E" w14:textId="77777777" w:rsidR="00B23F53" w:rsidRPr="00CA035B" w:rsidRDefault="00B23F53" w:rsidP="00B23F53">
      <w:pPr>
        <w:spacing w:line="10" w:lineRule="atLeast"/>
        <w:rPr>
          <w:u w:val="single"/>
        </w:rPr>
      </w:pPr>
      <w:r w:rsidRPr="00CA035B">
        <w:t>Classical Literature, Medieval Literature, Renaissance Literature</w:t>
      </w:r>
    </w:p>
    <w:p w14:paraId="0AB35EF8" w14:textId="77777777" w:rsidR="00B23F53" w:rsidRPr="00CA035B" w:rsidRDefault="00316237" w:rsidP="00B23F53">
      <w:pPr>
        <w:spacing w:line="10" w:lineRule="atLeast"/>
        <w:rPr>
          <w:b/>
        </w:rPr>
      </w:pPr>
      <w:r w:rsidRPr="00CA035B">
        <w:rPr>
          <w:b/>
        </w:rPr>
        <w:t>Feva</w:t>
      </w:r>
    </w:p>
    <w:p w14:paraId="1E4F0299" w14:textId="77777777" w:rsidR="00B23F53" w:rsidRPr="00CA035B" w:rsidRDefault="00B23F53" w:rsidP="00B23F53">
      <w:pPr>
        <w:spacing w:line="10" w:lineRule="atLeast"/>
        <w:rPr>
          <w:b/>
          <w:u w:val="single"/>
        </w:rPr>
      </w:pPr>
      <w:r w:rsidRPr="00CA035B">
        <w:rPr>
          <w:b/>
          <w:u w:val="single"/>
        </w:rPr>
        <w:t xml:space="preserve">Previous </w:t>
      </w:r>
      <w:r w:rsidR="007F2E15" w:rsidRPr="00CA035B">
        <w:rPr>
          <w:b/>
          <w:u w:val="single"/>
        </w:rPr>
        <w:t xml:space="preserve">and Currenlty Held </w:t>
      </w:r>
      <w:r w:rsidRPr="00CA035B">
        <w:rPr>
          <w:b/>
          <w:u w:val="single"/>
        </w:rPr>
        <w:t>Academic or Professional Appointments</w:t>
      </w:r>
    </w:p>
    <w:p w14:paraId="58236B64" w14:textId="77777777" w:rsidR="00B23F53" w:rsidRPr="00CA035B" w:rsidRDefault="00B23F53" w:rsidP="00B23F53">
      <w:pPr>
        <w:spacing w:line="10" w:lineRule="atLeast"/>
      </w:pPr>
      <w:r w:rsidRPr="00CA035B">
        <w:t xml:space="preserve">1997-98 </w:t>
      </w:r>
      <w:r w:rsidR="00F5033D" w:rsidRPr="00CA035B">
        <w:t xml:space="preserve">   </w:t>
      </w:r>
      <w:r w:rsidR="00F75D72" w:rsidRPr="00CA035B">
        <w:tab/>
      </w:r>
      <w:r w:rsidRPr="00CA035B">
        <w:t xml:space="preserve">Acting Assistant Professor, UCSB </w:t>
      </w:r>
    </w:p>
    <w:p w14:paraId="61DBC3ED" w14:textId="77777777" w:rsidR="00787095" w:rsidRPr="00CA035B" w:rsidRDefault="00B23F53" w:rsidP="00B23F53">
      <w:pPr>
        <w:spacing w:line="10" w:lineRule="atLeast"/>
      </w:pPr>
      <w:r w:rsidRPr="00CA035B">
        <w:t xml:space="preserve">1998-99 </w:t>
      </w:r>
      <w:r w:rsidR="00F5033D" w:rsidRPr="00CA035B">
        <w:t xml:space="preserve"> </w:t>
      </w:r>
      <w:r w:rsidRPr="00CA035B">
        <w:t xml:space="preserve"> </w:t>
      </w:r>
      <w:r w:rsidR="00F5033D" w:rsidRPr="00CA035B">
        <w:t xml:space="preserve"> </w:t>
      </w:r>
      <w:r w:rsidR="00F75D72" w:rsidRPr="00CA035B">
        <w:tab/>
      </w:r>
      <w:r w:rsidRPr="00CA035B">
        <w:t xml:space="preserve">Assistant Professor, UCSB </w:t>
      </w:r>
    </w:p>
    <w:p w14:paraId="46F84AD1" w14:textId="77777777" w:rsidR="00787095" w:rsidRPr="00CA035B" w:rsidRDefault="00787095" w:rsidP="00B23F53">
      <w:pPr>
        <w:spacing w:line="10" w:lineRule="atLeast"/>
      </w:pPr>
      <w:r w:rsidRPr="00CA035B">
        <w:t>Fall 1998</w:t>
      </w:r>
      <w:r w:rsidRPr="00CA035B">
        <w:tab/>
        <w:t>Visiting Professor, Universidade Nova, Lisboa (Portugal)</w:t>
      </w:r>
    </w:p>
    <w:p w14:paraId="3E5B0719" w14:textId="77777777" w:rsidR="00B23F53" w:rsidRPr="00CA035B" w:rsidRDefault="00F5033D" w:rsidP="00B23F53">
      <w:pPr>
        <w:tabs>
          <w:tab w:val="left" w:pos="960"/>
        </w:tabs>
        <w:autoSpaceDE w:val="0"/>
        <w:autoSpaceDN w:val="0"/>
        <w:adjustRightInd w:val="0"/>
        <w:rPr>
          <w:color w:val="000000"/>
        </w:rPr>
      </w:pPr>
      <w:r w:rsidRPr="00CA035B">
        <w:rPr>
          <w:color w:val="000000"/>
        </w:rPr>
        <w:t xml:space="preserve">Fall </w:t>
      </w:r>
      <w:proofErr w:type="gramStart"/>
      <w:r w:rsidRPr="00CA035B">
        <w:rPr>
          <w:color w:val="000000"/>
        </w:rPr>
        <w:t xml:space="preserve">1999  </w:t>
      </w:r>
      <w:r w:rsidR="00F75D72" w:rsidRPr="00CA035B">
        <w:rPr>
          <w:color w:val="000000"/>
        </w:rPr>
        <w:tab/>
      </w:r>
      <w:proofErr w:type="gramEnd"/>
      <w:r w:rsidR="00B23F53" w:rsidRPr="00CA035B">
        <w:rPr>
          <w:color w:val="000000"/>
        </w:rPr>
        <w:t>Visiting Professor, UC Berkeley</w:t>
      </w:r>
    </w:p>
    <w:p w14:paraId="452C1563" w14:textId="77777777" w:rsidR="00B23F53" w:rsidRPr="00CA035B" w:rsidRDefault="00F5033D" w:rsidP="00B23F53">
      <w:pPr>
        <w:spacing w:line="10" w:lineRule="atLeast"/>
      </w:pPr>
      <w:r w:rsidRPr="00CA035B">
        <w:t xml:space="preserve">2000 </w:t>
      </w:r>
      <w:r w:rsidR="00B23F53" w:rsidRPr="00CA035B">
        <w:t>–</w:t>
      </w:r>
      <w:r w:rsidRPr="00CA035B">
        <w:t xml:space="preserve"> </w:t>
      </w:r>
      <w:r w:rsidR="00532A0B" w:rsidRPr="00CA035B">
        <w:t>2011</w:t>
      </w:r>
      <w:r w:rsidRPr="00CA035B">
        <w:t xml:space="preserve">   </w:t>
      </w:r>
      <w:r w:rsidR="00B23F53" w:rsidRPr="00CA035B">
        <w:t xml:space="preserve"> Associate Professor, UCSB </w:t>
      </w:r>
    </w:p>
    <w:p w14:paraId="473D3F7F" w14:textId="77777777" w:rsidR="00787095" w:rsidRPr="00CA035B" w:rsidRDefault="00787095" w:rsidP="00B23F53">
      <w:pPr>
        <w:spacing w:line="10" w:lineRule="atLeast"/>
      </w:pPr>
      <w:r w:rsidRPr="00CA035B">
        <w:t>2005-2007</w:t>
      </w:r>
      <w:r w:rsidRPr="00CA035B">
        <w:tab/>
        <w:t>Visiting Professor, University of Victoria (Canada)</w:t>
      </w:r>
    </w:p>
    <w:p w14:paraId="13B9BE63" w14:textId="77777777" w:rsidR="00787095" w:rsidRPr="00CA035B" w:rsidRDefault="00F75D72" w:rsidP="00B23F53">
      <w:pPr>
        <w:spacing w:line="10" w:lineRule="atLeast"/>
      </w:pPr>
      <w:r w:rsidRPr="00CA035B">
        <w:t xml:space="preserve">Fall 2000   </w:t>
      </w:r>
      <w:r w:rsidRPr="00CA035B">
        <w:tab/>
        <w:t>Visiting Professor, Peking University</w:t>
      </w:r>
      <w:r w:rsidR="00787095" w:rsidRPr="00CA035B">
        <w:t xml:space="preserve"> (China)</w:t>
      </w:r>
    </w:p>
    <w:p w14:paraId="57C987DF" w14:textId="77777777" w:rsidR="00B23F53" w:rsidRPr="00CA035B" w:rsidRDefault="00532A0B" w:rsidP="00B23F53">
      <w:pPr>
        <w:spacing w:line="10" w:lineRule="atLeast"/>
      </w:pPr>
      <w:r w:rsidRPr="00CA035B">
        <w:t>2011-</w:t>
      </w:r>
      <w:r w:rsidR="00F75D72" w:rsidRPr="00CA035B">
        <w:t>2023</w:t>
      </w:r>
      <w:r w:rsidRPr="00CA035B">
        <w:t xml:space="preserve"> </w:t>
      </w:r>
      <w:r w:rsidRPr="00CA035B">
        <w:tab/>
        <w:t>Full Professor</w:t>
      </w:r>
      <w:r w:rsidR="00F75D72" w:rsidRPr="00CA035B">
        <w:t xml:space="preserve"> </w:t>
      </w:r>
    </w:p>
    <w:p w14:paraId="696E60C8" w14:textId="77777777" w:rsidR="00787095" w:rsidRPr="00CA035B" w:rsidRDefault="00787095" w:rsidP="00B23F53">
      <w:pPr>
        <w:spacing w:line="10" w:lineRule="atLeast"/>
      </w:pPr>
      <w:r w:rsidRPr="00CA035B">
        <w:t>2015-</w:t>
      </w:r>
      <w:r w:rsidRPr="00CA035B">
        <w:tab/>
      </w:r>
      <w:r w:rsidRPr="00CA035B">
        <w:tab/>
        <w:t>Professor, Universitá d´Alacant (Spain)</w:t>
      </w:r>
    </w:p>
    <w:p w14:paraId="4A83D2A4" w14:textId="77777777" w:rsidR="00F75D72" w:rsidRPr="00CA035B" w:rsidRDefault="00F75D72" w:rsidP="00B23F53">
      <w:pPr>
        <w:spacing w:line="10" w:lineRule="atLeast"/>
      </w:pPr>
      <w:r w:rsidRPr="00CA035B">
        <w:t>2024-</w:t>
      </w:r>
      <w:r w:rsidRPr="00CA035B">
        <w:tab/>
      </w:r>
      <w:r w:rsidRPr="00CA035B">
        <w:tab/>
        <w:t>Above Scale (Distinguished Professor), UCSB</w:t>
      </w:r>
      <w:r w:rsidRPr="00CA035B">
        <w:tab/>
      </w:r>
    </w:p>
    <w:p w14:paraId="3E34AC54" w14:textId="77777777" w:rsidR="00050D72" w:rsidRPr="00CA035B" w:rsidRDefault="00050D72" w:rsidP="00B23F53">
      <w:pPr>
        <w:spacing w:line="10" w:lineRule="atLeast"/>
      </w:pPr>
    </w:p>
    <w:p w14:paraId="05C3E8B0" w14:textId="77777777" w:rsidR="00050D72" w:rsidRPr="00CA035B" w:rsidRDefault="00050D72" w:rsidP="00B23F53">
      <w:pPr>
        <w:spacing w:line="10" w:lineRule="atLeast"/>
        <w:rPr>
          <w:b/>
          <w:bCs/>
        </w:rPr>
      </w:pPr>
      <w:r w:rsidRPr="00CA035B">
        <w:rPr>
          <w:b/>
          <w:bCs/>
        </w:rPr>
        <w:t>Affiliated Faculty, Medieval Studies, UCSB</w:t>
      </w:r>
    </w:p>
    <w:p w14:paraId="47C25711" w14:textId="77777777" w:rsidR="00050D72" w:rsidRPr="00CA035B" w:rsidRDefault="00050D72" w:rsidP="00B23F53">
      <w:pPr>
        <w:spacing w:line="10" w:lineRule="atLeast"/>
        <w:rPr>
          <w:b/>
          <w:bCs/>
        </w:rPr>
      </w:pPr>
      <w:r w:rsidRPr="00CA035B">
        <w:rPr>
          <w:b/>
          <w:bCs/>
        </w:rPr>
        <w:t>Affiliated Faculty, LAIS, UCSB</w:t>
      </w:r>
    </w:p>
    <w:p w14:paraId="05930AAF" w14:textId="77777777" w:rsidR="00050D72" w:rsidRPr="00CA035B" w:rsidRDefault="00050D72" w:rsidP="00B23F53">
      <w:pPr>
        <w:spacing w:line="10" w:lineRule="atLeast"/>
        <w:rPr>
          <w:b/>
          <w:bCs/>
        </w:rPr>
      </w:pPr>
      <w:r w:rsidRPr="00CA035B">
        <w:rPr>
          <w:b/>
          <w:bCs/>
        </w:rPr>
        <w:t>Affiliated Faculty, Renaissance Studies, UCSB</w:t>
      </w:r>
    </w:p>
    <w:p w14:paraId="750D9770" w14:textId="77777777" w:rsidR="00532A0B" w:rsidRPr="00CA035B" w:rsidRDefault="00532A0B" w:rsidP="00B23F53">
      <w:pPr>
        <w:spacing w:line="10" w:lineRule="atLeast"/>
        <w:rPr>
          <w:b/>
          <w:u w:val="single"/>
        </w:rPr>
      </w:pPr>
    </w:p>
    <w:p w14:paraId="2577A8E9" w14:textId="77777777" w:rsidR="00B23F53" w:rsidRPr="00CA035B" w:rsidRDefault="00B23F53" w:rsidP="00A16462">
      <w:pPr>
        <w:spacing w:line="10" w:lineRule="atLeast"/>
        <w:rPr>
          <w:b/>
        </w:rPr>
      </w:pPr>
      <w:r w:rsidRPr="00CA035B">
        <w:rPr>
          <w:b/>
        </w:rPr>
        <w:t>PART I.   RESEARCH</w:t>
      </w:r>
    </w:p>
    <w:p w14:paraId="7A97CAD5" w14:textId="77777777" w:rsidR="00B23F53" w:rsidRPr="00CA035B" w:rsidRDefault="00B23F53" w:rsidP="00B23F53">
      <w:pPr>
        <w:spacing w:line="10" w:lineRule="atLeast"/>
      </w:pPr>
    </w:p>
    <w:p w14:paraId="2C4D4591" w14:textId="77777777" w:rsidR="002C0FA0" w:rsidRPr="00CA035B" w:rsidRDefault="002A2D9E" w:rsidP="00E664E6">
      <w:pPr>
        <w:spacing w:line="10" w:lineRule="atLeast"/>
      </w:pPr>
      <w:r w:rsidRPr="00CA035B">
        <w:t>One-of-a-kind materials related to publications are available in a folder at:</w:t>
      </w:r>
    </w:p>
    <w:p w14:paraId="2B728CA4" w14:textId="77777777" w:rsidR="00DA2637" w:rsidRPr="00CA035B" w:rsidRDefault="00DA2637" w:rsidP="00E664E6">
      <w:pPr>
        <w:spacing w:line="10" w:lineRule="atLeast"/>
      </w:pPr>
      <w:hyperlink r:id="rId10" w:history="1">
        <w:r w:rsidRPr="00CA035B">
          <w:rPr>
            <w:rStyle w:val="Hyperlink"/>
          </w:rPr>
          <w:t>https://ucsb.box.com/s/vk77rzr7fh3iicgji5ccq0urfys1x2n9</w:t>
        </w:r>
      </w:hyperlink>
    </w:p>
    <w:p w14:paraId="648A358F" w14:textId="77777777" w:rsidR="00DA2637" w:rsidRPr="00CA035B" w:rsidRDefault="00DA2637" w:rsidP="00E664E6">
      <w:pPr>
        <w:spacing w:line="10" w:lineRule="atLeast"/>
      </w:pPr>
    </w:p>
    <w:p w14:paraId="2535A1D1" w14:textId="77777777" w:rsidR="00532A0B" w:rsidRPr="00CA035B" w:rsidRDefault="00532A0B" w:rsidP="00E664E6">
      <w:pPr>
        <w:spacing w:line="10" w:lineRule="atLeast"/>
      </w:pPr>
    </w:p>
    <w:p w14:paraId="158D93DD" w14:textId="77777777" w:rsidR="00B23F53" w:rsidRPr="00CA035B" w:rsidRDefault="00B23F53" w:rsidP="00B23F53">
      <w:pPr>
        <w:spacing w:line="10" w:lineRule="atLeast"/>
        <w:rPr>
          <w:u w:val="single"/>
        </w:rPr>
      </w:pPr>
      <w:r w:rsidRPr="00CA035B">
        <w:tab/>
      </w:r>
      <w:r w:rsidRPr="00CA035B">
        <w:rPr>
          <w:b/>
        </w:rPr>
        <w:t xml:space="preserve">Cumulative List of Publications (or Creative Activities) </w:t>
      </w:r>
    </w:p>
    <w:tbl>
      <w:tblPr>
        <w:tblW w:w="16908" w:type="dxa"/>
        <w:tblInd w:w="-10" w:type="dxa"/>
        <w:tblLayout w:type="fixed"/>
        <w:tblCellMar>
          <w:left w:w="80" w:type="dxa"/>
          <w:right w:w="80" w:type="dxa"/>
        </w:tblCellMar>
        <w:tblLook w:val="0000" w:firstRow="0" w:lastRow="0" w:firstColumn="0" w:lastColumn="0" w:noHBand="0" w:noVBand="0"/>
      </w:tblPr>
      <w:tblGrid>
        <w:gridCol w:w="9"/>
        <w:gridCol w:w="710"/>
        <w:gridCol w:w="720"/>
        <w:gridCol w:w="4139"/>
        <w:gridCol w:w="2700"/>
        <w:gridCol w:w="1440"/>
        <w:gridCol w:w="1438"/>
        <w:gridCol w:w="1438"/>
        <w:gridCol w:w="1438"/>
        <w:gridCol w:w="1438"/>
        <w:gridCol w:w="1438"/>
      </w:tblGrid>
      <w:tr w:rsidR="008D008B" w:rsidRPr="00CA035B" w14:paraId="19FE584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36E3CF4" w14:textId="77777777" w:rsidR="00B23F53" w:rsidRPr="00CA035B" w:rsidRDefault="00B23F53" w:rsidP="00B23F53">
            <w:pPr>
              <w:spacing w:line="10" w:lineRule="atLeast"/>
              <w:jc w:val="center"/>
              <w:rPr>
                <w:b/>
              </w:rPr>
            </w:pPr>
            <w:r w:rsidRPr="00CA035B">
              <w:rPr>
                <w:b/>
              </w:rPr>
              <w:t>#</w:t>
            </w:r>
          </w:p>
        </w:tc>
        <w:tc>
          <w:tcPr>
            <w:tcW w:w="720" w:type="dxa"/>
            <w:tcBorders>
              <w:top w:val="dotted" w:sz="6" w:space="0" w:color="auto"/>
              <w:left w:val="dotted" w:sz="6" w:space="0" w:color="auto"/>
              <w:bottom w:val="dotted" w:sz="6" w:space="0" w:color="auto"/>
              <w:right w:val="dotted" w:sz="6" w:space="0" w:color="auto"/>
            </w:tcBorders>
          </w:tcPr>
          <w:p w14:paraId="67255B44" w14:textId="77777777" w:rsidR="00B23F53" w:rsidRPr="00CA035B" w:rsidRDefault="00B23F53" w:rsidP="00B23F53">
            <w:pPr>
              <w:spacing w:line="10" w:lineRule="atLeast"/>
              <w:jc w:val="center"/>
            </w:pPr>
            <w:r w:rsidRPr="00CA035B">
              <w:rPr>
                <w:b/>
              </w:rPr>
              <w:t>Year</w:t>
            </w:r>
          </w:p>
        </w:tc>
        <w:tc>
          <w:tcPr>
            <w:tcW w:w="4139" w:type="dxa"/>
            <w:tcBorders>
              <w:top w:val="dotted" w:sz="6" w:space="0" w:color="auto"/>
              <w:left w:val="dotted" w:sz="6" w:space="0" w:color="auto"/>
              <w:bottom w:val="dotted" w:sz="6" w:space="0" w:color="auto"/>
              <w:right w:val="dotted" w:sz="6" w:space="0" w:color="auto"/>
            </w:tcBorders>
          </w:tcPr>
          <w:p w14:paraId="1F2B3EDC" w14:textId="77777777" w:rsidR="00B23F53" w:rsidRPr="00CA035B" w:rsidRDefault="00B23F53" w:rsidP="00B23F53">
            <w:pPr>
              <w:spacing w:line="10" w:lineRule="atLeast"/>
              <w:jc w:val="center"/>
            </w:pPr>
            <w:r w:rsidRPr="00CA035B">
              <w:rPr>
                <w:b/>
              </w:rPr>
              <w:t>Title and Authors</w:t>
            </w:r>
          </w:p>
        </w:tc>
        <w:tc>
          <w:tcPr>
            <w:tcW w:w="2700" w:type="dxa"/>
            <w:tcBorders>
              <w:top w:val="dotted" w:sz="6" w:space="0" w:color="auto"/>
              <w:left w:val="dotted" w:sz="6" w:space="0" w:color="auto"/>
              <w:bottom w:val="dotted" w:sz="6" w:space="0" w:color="auto"/>
              <w:right w:val="dotted" w:sz="6" w:space="0" w:color="auto"/>
            </w:tcBorders>
          </w:tcPr>
          <w:p w14:paraId="59173AC3" w14:textId="77777777" w:rsidR="00B23F53" w:rsidRPr="00CA035B" w:rsidRDefault="00B23F53" w:rsidP="00AD6076">
            <w:pPr>
              <w:spacing w:line="10" w:lineRule="atLeast"/>
              <w:ind w:right="16"/>
              <w:jc w:val="center"/>
            </w:pPr>
            <w:r w:rsidRPr="00CA035B">
              <w:rPr>
                <w:b/>
              </w:rPr>
              <w:t>Publisher</w:t>
            </w:r>
          </w:p>
        </w:tc>
        <w:tc>
          <w:tcPr>
            <w:tcW w:w="1440" w:type="dxa"/>
            <w:tcBorders>
              <w:top w:val="dotted" w:sz="6" w:space="0" w:color="auto"/>
              <w:left w:val="dotted" w:sz="6" w:space="0" w:color="auto"/>
              <w:bottom w:val="dotted" w:sz="6" w:space="0" w:color="auto"/>
              <w:right w:val="dotted" w:sz="6" w:space="0" w:color="auto"/>
            </w:tcBorders>
          </w:tcPr>
          <w:p w14:paraId="6B36378F" w14:textId="77777777" w:rsidR="00B23F53" w:rsidRPr="00CA035B" w:rsidRDefault="00B23F53" w:rsidP="00B23F53">
            <w:pPr>
              <w:spacing w:line="10" w:lineRule="atLeast"/>
              <w:ind w:right="12"/>
              <w:jc w:val="center"/>
            </w:pPr>
            <w:r w:rsidRPr="00CA035B">
              <w:rPr>
                <w:b/>
              </w:rPr>
              <w:t>Category</w:t>
            </w:r>
          </w:p>
        </w:tc>
      </w:tr>
      <w:tr w:rsidR="008D008B" w:rsidRPr="00CA035B" w14:paraId="47E87FB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D8E0BF0" w14:textId="77777777" w:rsidR="00B23F53" w:rsidRPr="00CA035B" w:rsidRDefault="00B23F53" w:rsidP="00B23F53">
            <w:pPr>
              <w:spacing w:line="10" w:lineRule="atLeast"/>
            </w:pPr>
            <w:r w:rsidRPr="00CA035B">
              <w:lastRenderedPageBreak/>
              <w:t>1</w:t>
            </w:r>
          </w:p>
        </w:tc>
        <w:tc>
          <w:tcPr>
            <w:tcW w:w="720" w:type="dxa"/>
            <w:tcBorders>
              <w:top w:val="dotted" w:sz="6" w:space="0" w:color="auto"/>
              <w:left w:val="dotted" w:sz="6" w:space="0" w:color="auto"/>
              <w:bottom w:val="dotted" w:sz="6" w:space="0" w:color="auto"/>
              <w:right w:val="dotted" w:sz="6" w:space="0" w:color="auto"/>
            </w:tcBorders>
          </w:tcPr>
          <w:p w14:paraId="5D6CD618" w14:textId="77777777" w:rsidR="00B23F53" w:rsidRPr="00CA035B" w:rsidRDefault="00B23F53" w:rsidP="00B23F53">
            <w:pPr>
              <w:spacing w:line="10" w:lineRule="atLeast"/>
            </w:pPr>
            <w:r w:rsidRPr="00CA035B">
              <w:t>1992</w:t>
            </w:r>
          </w:p>
        </w:tc>
        <w:tc>
          <w:tcPr>
            <w:tcW w:w="4139" w:type="dxa"/>
            <w:tcBorders>
              <w:top w:val="dotted" w:sz="6" w:space="0" w:color="auto"/>
              <w:left w:val="dotted" w:sz="6" w:space="0" w:color="auto"/>
              <w:bottom w:val="dotted" w:sz="6" w:space="0" w:color="auto"/>
              <w:right w:val="dotted" w:sz="6" w:space="0" w:color="auto"/>
            </w:tcBorders>
          </w:tcPr>
          <w:p w14:paraId="335E43BE" w14:textId="77777777" w:rsidR="00B23F53" w:rsidRPr="00CA035B" w:rsidRDefault="00B23F53" w:rsidP="00B23F53">
            <w:pPr>
              <w:spacing w:line="10" w:lineRule="atLeast"/>
              <w:rPr>
                <w:lang w:val="es-ES"/>
              </w:rPr>
            </w:pPr>
            <w:r w:rsidRPr="00CA035B">
              <w:rPr>
                <w:i/>
                <w:lang w:val="es-ES"/>
              </w:rPr>
              <w:t>ADMYTE:</w:t>
            </w:r>
            <w:r w:rsidRPr="00CA035B">
              <w:rPr>
                <w:lang w:val="es-ES"/>
              </w:rPr>
              <w:t xml:space="preserve"> </w:t>
            </w:r>
            <w:r w:rsidRPr="00CA035B">
              <w:rPr>
                <w:i/>
                <w:lang w:val="es-ES"/>
              </w:rPr>
              <w:t>Archivo Digit</w:t>
            </w:r>
            <w:r w:rsidR="003557F6" w:rsidRPr="00CA035B">
              <w:rPr>
                <w:i/>
                <w:lang w:val="es-ES"/>
              </w:rPr>
              <w:t>al de Manuscritos y Textos Españ</w:t>
            </w:r>
            <w:r w:rsidRPr="00CA035B">
              <w:rPr>
                <w:i/>
                <w:lang w:val="es-ES"/>
              </w:rPr>
              <w:t>oles.</w:t>
            </w:r>
            <w:r w:rsidRPr="00CA035B">
              <w:rPr>
                <w:lang w:val="es-ES"/>
              </w:rPr>
              <w:t xml:space="preserve"> Disk 1. </w:t>
            </w:r>
          </w:p>
          <w:p w14:paraId="42598E84" w14:textId="77777777" w:rsidR="00B23F53" w:rsidRPr="00CA035B" w:rsidRDefault="00B23F53" w:rsidP="00B23F53">
            <w:pPr>
              <w:spacing w:line="10" w:lineRule="atLeast"/>
              <w:rPr>
                <w:lang w:val="es-ES"/>
              </w:rPr>
            </w:pPr>
            <w:r w:rsidRPr="00CA035B">
              <w:rPr>
                <w:lang w:val="es-ES"/>
              </w:rPr>
              <w:t xml:space="preserve">Fernando V y Isabel I. </w:t>
            </w:r>
            <w:r w:rsidRPr="00CA035B">
              <w:rPr>
                <w:i/>
                <w:lang w:val="es-ES"/>
              </w:rPr>
              <w:t>Capitulos de gouernadores.</w:t>
            </w:r>
            <w:r w:rsidRPr="00CA035B">
              <w:rPr>
                <w:lang w:val="es-ES"/>
              </w:rPr>
              <w:t xml:space="preserve"> S</w:t>
            </w:r>
            <w:r w:rsidR="00BA3B7D" w:rsidRPr="00CA035B">
              <w:rPr>
                <w:lang w:val="es-ES"/>
              </w:rPr>
              <w:t>e</w:t>
            </w:r>
            <w:r w:rsidRPr="00CA035B">
              <w:rPr>
                <w:lang w:val="es-ES"/>
              </w:rPr>
              <w:t>villa: Pegnizer, Herbst, &amp; Lorenzo, 1500</w:t>
            </w:r>
          </w:p>
        </w:tc>
        <w:tc>
          <w:tcPr>
            <w:tcW w:w="2700" w:type="dxa"/>
            <w:tcBorders>
              <w:top w:val="dotted" w:sz="6" w:space="0" w:color="auto"/>
              <w:left w:val="dotted" w:sz="6" w:space="0" w:color="auto"/>
              <w:bottom w:val="dotted" w:sz="6" w:space="0" w:color="auto"/>
              <w:right w:val="dotted" w:sz="6" w:space="0" w:color="auto"/>
            </w:tcBorders>
          </w:tcPr>
          <w:p w14:paraId="00BD242A" w14:textId="77777777" w:rsidR="00B23F53" w:rsidRPr="00CA035B" w:rsidRDefault="00B23F53" w:rsidP="00AD6076">
            <w:pPr>
              <w:spacing w:line="10" w:lineRule="atLeast"/>
              <w:ind w:right="16"/>
              <w:rPr>
                <w:lang w:val="es-ES"/>
              </w:rPr>
            </w:pPr>
            <w:r w:rsidRPr="00CA035B">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73211A4C" w14:textId="77777777" w:rsidR="00B23F53" w:rsidRPr="00CA035B" w:rsidRDefault="00B23F53" w:rsidP="00B23F53">
            <w:pPr>
              <w:spacing w:line="10" w:lineRule="atLeast"/>
              <w:ind w:right="12"/>
              <w:rPr>
                <w:lang w:val="es-ES"/>
              </w:rPr>
            </w:pPr>
            <w:r w:rsidRPr="00CA035B">
              <w:rPr>
                <w:lang w:val="es-ES"/>
              </w:rPr>
              <w:t>Book</w:t>
            </w:r>
          </w:p>
          <w:p w14:paraId="57FADAE8" w14:textId="77777777" w:rsidR="00B23F53" w:rsidRPr="00CA035B" w:rsidRDefault="00B23F53" w:rsidP="00B23F53">
            <w:pPr>
              <w:spacing w:line="10" w:lineRule="atLeast"/>
              <w:ind w:right="12"/>
              <w:rPr>
                <w:lang w:val="es-ES"/>
              </w:rPr>
            </w:pPr>
            <w:r w:rsidRPr="00CA035B">
              <w:rPr>
                <w:lang w:val="es-ES"/>
              </w:rPr>
              <w:t>Tra</w:t>
            </w:r>
            <w:r w:rsidR="00DE52D3" w:rsidRPr="00CA035B">
              <w:rPr>
                <w:lang w:val="es-ES"/>
              </w:rPr>
              <w:t>n</w:t>
            </w:r>
            <w:r w:rsidRPr="00CA035B">
              <w:rPr>
                <w:lang w:val="es-ES"/>
              </w:rPr>
              <w:t>scriber</w:t>
            </w:r>
          </w:p>
          <w:p w14:paraId="4DACE0E7" w14:textId="77777777" w:rsidR="00B23F53" w:rsidRPr="00CA035B" w:rsidRDefault="00B23F53" w:rsidP="00B23F53">
            <w:pPr>
              <w:spacing w:line="10" w:lineRule="atLeast"/>
              <w:ind w:right="12"/>
              <w:rPr>
                <w:lang w:val="es-ES"/>
              </w:rPr>
            </w:pPr>
            <w:r w:rsidRPr="00CA035B">
              <w:rPr>
                <w:lang w:val="es-ES"/>
              </w:rPr>
              <w:t>CD-Rom</w:t>
            </w:r>
          </w:p>
          <w:p w14:paraId="7C3CE9F6" w14:textId="77777777" w:rsidR="00B23F53" w:rsidRPr="00CA035B" w:rsidRDefault="00B23F53" w:rsidP="00B23F53">
            <w:pPr>
              <w:spacing w:line="10" w:lineRule="atLeast"/>
              <w:ind w:right="12"/>
              <w:rPr>
                <w:lang w:val="es-ES"/>
              </w:rPr>
            </w:pPr>
          </w:p>
        </w:tc>
      </w:tr>
      <w:tr w:rsidR="008D008B" w:rsidRPr="00CA035B" w14:paraId="45DE1BF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78B1B3" w14:textId="77777777" w:rsidR="00B23F53" w:rsidRPr="00CA035B" w:rsidRDefault="00B23F53" w:rsidP="00B23F53">
            <w:pPr>
              <w:spacing w:line="10" w:lineRule="atLeast"/>
              <w:rPr>
                <w:lang w:val="es-ES"/>
              </w:rPr>
            </w:pPr>
            <w:r w:rsidRPr="00CA035B">
              <w:rPr>
                <w:lang w:val="es-ES"/>
              </w:rPr>
              <w:t>2</w:t>
            </w:r>
          </w:p>
        </w:tc>
        <w:tc>
          <w:tcPr>
            <w:tcW w:w="720" w:type="dxa"/>
            <w:tcBorders>
              <w:top w:val="dotted" w:sz="6" w:space="0" w:color="auto"/>
              <w:left w:val="dotted" w:sz="6" w:space="0" w:color="auto"/>
              <w:bottom w:val="dotted" w:sz="6" w:space="0" w:color="auto"/>
              <w:right w:val="dotted" w:sz="6" w:space="0" w:color="auto"/>
            </w:tcBorders>
          </w:tcPr>
          <w:p w14:paraId="5A460388" w14:textId="77777777" w:rsidR="00B23F53" w:rsidRPr="00CA035B" w:rsidRDefault="00B23F53" w:rsidP="00B23F53">
            <w:pPr>
              <w:spacing w:line="10" w:lineRule="atLeast"/>
              <w:rPr>
                <w:lang w:val="es-ES"/>
              </w:rPr>
            </w:pPr>
            <w:r w:rsidRPr="00CA035B">
              <w:rPr>
                <w:lang w:val="es-ES"/>
              </w:rPr>
              <w:t xml:space="preserve">1992 </w:t>
            </w:r>
          </w:p>
        </w:tc>
        <w:tc>
          <w:tcPr>
            <w:tcW w:w="4139" w:type="dxa"/>
            <w:tcBorders>
              <w:top w:val="dotted" w:sz="6" w:space="0" w:color="auto"/>
              <w:left w:val="dotted" w:sz="6" w:space="0" w:color="auto"/>
              <w:bottom w:val="dotted" w:sz="6" w:space="0" w:color="auto"/>
              <w:right w:val="dotted" w:sz="6" w:space="0" w:color="auto"/>
            </w:tcBorders>
          </w:tcPr>
          <w:p w14:paraId="4B025AA3" w14:textId="77777777" w:rsidR="00B23F53" w:rsidRPr="00CA035B" w:rsidRDefault="00B23F53" w:rsidP="00B23F53">
            <w:pPr>
              <w:spacing w:line="10" w:lineRule="atLeast"/>
              <w:rPr>
                <w:lang w:val="es-ES"/>
              </w:rPr>
            </w:pPr>
            <w:r w:rsidRPr="00CA035B">
              <w:rPr>
                <w:i/>
                <w:lang w:val="es-ES"/>
              </w:rPr>
              <w:t xml:space="preserve">ADMYTE: Archivo Digital de Manuscritos y Textos </w:t>
            </w:r>
            <w:r w:rsidR="0072129D" w:rsidRPr="00CA035B">
              <w:rPr>
                <w:i/>
                <w:lang w:val="es-ES"/>
              </w:rPr>
              <w:t>Españoles</w:t>
            </w:r>
            <w:r w:rsidRPr="00CA035B">
              <w:rPr>
                <w:i/>
                <w:lang w:val="es-ES"/>
              </w:rPr>
              <w:t>.</w:t>
            </w:r>
            <w:r w:rsidRPr="00CA035B">
              <w:rPr>
                <w:lang w:val="es-ES"/>
              </w:rPr>
              <w:t xml:space="preserve"> Disk 1. </w:t>
            </w:r>
          </w:p>
          <w:p w14:paraId="345BFE13" w14:textId="77777777" w:rsidR="00B23F53" w:rsidRPr="00CA035B" w:rsidRDefault="00BA2C2A" w:rsidP="00B23F53">
            <w:pPr>
              <w:spacing w:line="10" w:lineRule="atLeast"/>
              <w:rPr>
                <w:lang w:val="es-ES"/>
              </w:rPr>
            </w:pPr>
            <w:r w:rsidRPr="00CA035B">
              <w:rPr>
                <w:lang w:val="es-ES"/>
              </w:rPr>
              <w:t xml:space="preserve">Encina, J. </w:t>
            </w:r>
            <w:r w:rsidRPr="00CA035B">
              <w:rPr>
                <w:i/>
                <w:lang w:val="es-ES"/>
              </w:rPr>
              <w:t>Égloga de Plá</w:t>
            </w:r>
            <w:r w:rsidR="00B23F53" w:rsidRPr="00CA035B">
              <w:rPr>
                <w:i/>
                <w:lang w:val="es-ES"/>
              </w:rPr>
              <w:t>cida y Vitoriano</w:t>
            </w:r>
            <w:r w:rsidR="00B23F53" w:rsidRPr="00CA035B">
              <w:rPr>
                <w:lang w:val="es-ES"/>
              </w:rPr>
              <w:t>. Burgos: Melgar, 1519</w:t>
            </w:r>
          </w:p>
        </w:tc>
        <w:tc>
          <w:tcPr>
            <w:tcW w:w="2700" w:type="dxa"/>
            <w:tcBorders>
              <w:top w:val="dotted" w:sz="6" w:space="0" w:color="auto"/>
              <w:left w:val="dotted" w:sz="6" w:space="0" w:color="auto"/>
              <w:bottom w:val="dotted" w:sz="6" w:space="0" w:color="auto"/>
              <w:right w:val="dotted" w:sz="6" w:space="0" w:color="auto"/>
            </w:tcBorders>
          </w:tcPr>
          <w:p w14:paraId="482EF718" w14:textId="77777777" w:rsidR="00B23F53" w:rsidRPr="00CA035B" w:rsidRDefault="00B23F53" w:rsidP="00AD6076">
            <w:pPr>
              <w:spacing w:line="10" w:lineRule="atLeast"/>
              <w:ind w:right="16"/>
              <w:rPr>
                <w:lang w:val="es-ES"/>
              </w:rPr>
            </w:pPr>
            <w:r w:rsidRPr="00CA035B">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4CCA258A" w14:textId="77777777" w:rsidR="00B23F53" w:rsidRPr="00CA035B" w:rsidRDefault="00B23F53" w:rsidP="00B23F53">
            <w:pPr>
              <w:spacing w:line="10" w:lineRule="atLeast"/>
              <w:ind w:right="12"/>
              <w:rPr>
                <w:lang w:val="es-ES"/>
              </w:rPr>
            </w:pPr>
            <w:r w:rsidRPr="00CA035B">
              <w:rPr>
                <w:lang w:val="es-ES"/>
              </w:rPr>
              <w:t>Book</w:t>
            </w:r>
          </w:p>
          <w:p w14:paraId="020F0677" w14:textId="77777777" w:rsidR="00DE52D3" w:rsidRPr="00CA035B" w:rsidRDefault="00DE52D3" w:rsidP="00DE52D3">
            <w:pPr>
              <w:spacing w:line="10" w:lineRule="atLeast"/>
              <w:ind w:right="12"/>
              <w:rPr>
                <w:lang w:val="es-ES"/>
              </w:rPr>
            </w:pPr>
            <w:r w:rsidRPr="00CA035B">
              <w:rPr>
                <w:lang w:val="es-ES"/>
              </w:rPr>
              <w:t>Transcriber</w:t>
            </w:r>
          </w:p>
          <w:p w14:paraId="1577A2DA" w14:textId="77777777" w:rsidR="00B23F53" w:rsidRPr="00CA035B" w:rsidRDefault="00B23F53" w:rsidP="00B23F53">
            <w:pPr>
              <w:spacing w:line="10" w:lineRule="atLeast"/>
              <w:ind w:right="12"/>
              <w:rPr>
                <w:lang w:val="es-ES"/>
              </w:rPr>
            </w:pPr>
            <w:r w:rsidRPr="00CA035B">
              <w:rPr>
                <w:lang w:val="es-ES"/>
              </w:rPr>
              <w:t>CD-Rom</w:t>
            </w:r>
          </w:p>
          <w:p w14:paraId="29AF51B3" w14:textId="77777777" w:rsidR="00B23F53" w:rsidRPr="00CA035B" w:rsidRDefault="00B23F53" w:rsidP="00B23F53">
            <w:pPr>
              <w:spacing w:line="10" w:lineRule="atLeast"/>
              <w:ind w:right="12"/>
              <w:rPr>
                <w:lang w:val="es-ES"/>
              </w:rPr>
            </w:pPr>
          </w:p>
        </w:tc>
      </w:tr>
      <w:tr w:rsidR="008D008B" w:rsidRPr="00CA035B" w14:paraId="79C709F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4E3A7B2" w14:textId="77777777" w:rsidR="00B23F53" w:rsidRPr="00CA035B" w:rsidRDefault="00B23F53" w:rsidP="00B23F53">
            <w:pPr>
              <w:spacing w:line="10" w:lineRule="atLeast"/>
              <w:rPr>
                <w:lang w:val="es-ES"/>
              </w:rPr>
            </w:pPr>
            <w:r w:rsidRPr="00CA035B">
              <w:rPr>
                <w:lang w:val="es-ES"/>
              </w:rPr>
              <w:t>3</w:t>
            </w:r>
          </w:p>
        </w:tc>
        <w:tc>
          <w:tcPr>
            <w:tcW w:w="720" w:type="dxa"/>
            <w:tcBorders>
              <w:top w:val="dotted" w:sz="6" w:space="0" w:color="auto"/>
              <w:left w:val="dotted" w:sz="6" w:space="0" w:color="auto"/>
              <w:bottom w:val="dotted" w:sz="6" w:space="0" w:color="auto"/>
              <w:right w:val="dotted" w:sz="6" w:space="0" w:color="auto"/>
            </w:tcBorders>
          </w:tcPr>
          <w:p w14:paraId="5CA5571E" w14:textId="77777777" w:rsidR="00B23F53" w:rsidRPr="00CA035B" w:rsidRDefault="00B23F53" w:rsidP="00B23F53">
            <w:r w:rsidRPr="00CA035B">
              <w:rPr>
                <w:lang w:val="es-ES"/>
              </w:rPr>
              <w:t>1992</w:t>
            </w:r>
          </w:p>
        </w:tc>
        <w:tc>
          <w:tcPr>
            <w:tcW w:w="4139" w:type="dxa"/>
            <w:tcBorders>
              <w:top w:val="dotted" w:sz="6" w:space="0" w:color="auto"/>
              <w:left w:val="dotted" w:sz="6" w:space="0" w:color="auto"/>
              <w:bottom w:val="dotted" w:sz="6" w:space="0" w:color="auto"/>
              <w:right w:val="dotted" w:sz="6" w:space="0" w:color="auto"/>
            </w:tcBorders>
          </w:tcPr>
          <w:p w14:paraId="4E0BF2B0" w14:textId="77777777" w:rsidR="00B23F53" w:rsidRPr="00CA035B" w:rsidRDefault="00B23F53" w:rsidP="00B23F53">
            <w:pPr>
              <w:spacing w:line="10" w:lineRule="atLeast"/>
              <w:rPr>
                <w:lang w:val="es-ES"/>
              </w:rPr>
            </w:pPr>
            <w:r w:rsidRPr="00CA035B">
              <w:rPr>
                <w:i/>
                <w:lang w:val="es-ES"/>
              </w:rPr>
              <w:t>ADMYTE:</w:t>
            </w:r>
            <w:r w:rsidRPr="00CA035B">
              <w:rPr>
                <w:lang w:val="es-ES"/>
              </w:rPr>
              <w:t xml:space="preserve"> </w:t>
            </w:r>
            <w:r w:rsidRPr="00CA035B">
              <w:rPr>
                <w:i/>
                <w:lang w:val="es-ES"/>
              </w:rPr>
              <w:t xml:space="preserve">Archivo Digital de Manuscritos y Textos </w:t>
            </w:r>
            <w:r w:rsidR="0072129D" w:rsidRPr="00CA035B">
              <w:rPr>
                <w:i/>
                <w:lang w:val="es-ES"/>
              </w:rPr>
              <w:t>Españoles</w:t>
            </w:r>
            <w:r w:rsidRPr="00CA035B">
              <w:rPr>
                <w:i/>
                <w:lang w:val="es-ES"/>
              </w:rPr>
              <w:t>.</w:t>
            </w:r>
            <w:r w:rsidRPr="00CA035B">
              <w:rPr>
                <w:lang w:val="es-ES"/>
              </w:rPr>
              <w:t xml:space="preserve"> Disk 1.</w:t>
            </w:r>
          </w:p>
          <w:p w14:paraId="3B6A2D25" w14:textId="77777777" w:rsidR="00B23F53" w:rsidRPr="00CA035B" w:rsidRDefault="00D43E69" w:rsidP="00B23F53">
            <w:pPr>
              <w:spacing w:line="10" w:lineRule="atLeast"/>
              <w:rPr>
                <w:lang w:val="es-ES"/>
              </w:rPr>
            </w:pPr>
            <w:r w:rsidRPr="00CA035B">
              <w:rPr>
                <w:lang w:val="es-ES"/>
              </w:rPr>
              <w:t>Nebrija</w:t>
            </w:r>
            <w:r w:rsidR="00B23F53" w:rsidRPr="00CA035B">
              <w:rPr>
                <w:lang w:val="es-ES"/>
              </w:rPr>
              <w:t xml:space="preserve">, E.A. </w:t>
            </w:r>
            <w:r w:rsidR="00B23F53" w:rsidRPr="00CA035B">
              <w:rPr>
                <w:i/>
                <w:lang w:val="es-ES"/>
              </w:rPr>
              <w:t>Introductiones latinae</w:t>
            </w:r>
            <w:r w:rsidR="00B23F53" w:rsidRPr="00CA035B">
              <w:rPr>
                <w:lang w:val="es-ES"/>
              </w:rPr>
              <w:t>. Impresor de la Gramatica de Nebrija, 1481</w:t>
            </w:r>
          </w:p>
        </w:tc>
        <w:tc>
          <w:tcPr>
            <w:tcW w:w="2700" w:type="dxa"/>
            <w:tcBorders>
              <w:top w:val="dotted" w:sz="6" w:space="0" w:color="auto"/>
              <w:left w:val="dotted" w:sz="6" w:space="0" w:color="auto"/>
              <w:bottom w:val="dotted" w:sz="6" w:space="0" w:color="auto"/>
              <w:right w:val="dotted" w:sz="6" w:space="0" w:color="auto"/>
            </w:tcBorders>
          </w:tcPr>
          <w:p w14:paraId="7352AACC" w14:textId="77777777" w:rsidR="00B23F53" w:rsidRPr="00CA035B" w:rsidRDefault="00B23F53" w:rsidP="00AD6076">
            <w:pPr>
              <w:ind w:right="16"/>
              <w:rPr>
                <w:lang w:val="es-ES"/>
              </w:rPr>
            </w:pPr>
            <w:r w:rsidRPr="00CA035B">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456F4374" w14:textId="77777777" w:rsidR="00B23F53" w:rsidRPr="00CA035B" w:rsidRDefault="00B23F53" w:rsidP="00B23F53">
            <w:pPr>
              <w:spacing w:line="10" w:lineRule="atLeast"/>
              <w:ind w:right="12"/>
              <w:rPr>
                <w:lang w:val="es-ES"/>
              </w:rPr>
            </w:pPr>
            <w:r w:rsidRPr="00CA035B">
              <w:rPr>
                <w:lang w:val="es-ES"/>
              </w:rPr>
              <w:t>Book</w:t>
            </w:r>
          </w:p>
          <w:p w14:paraId="587B8FD5" w14:textId="77777777" w:rsidR="00DE52D3" w:rsidRPr="00CA035B" w:rsidRDefault="00DE52D3" w:rsidP="00DE52D3">
            <w:pPr>
              <w:spacing w:line="10" w:lineRule="atLeast"/>
              <w:ind w:right="12"/>
              <w:rPr>
                <w:lang w:val="es-ES"/>
              </w:rPr>
            </w:pPr>
            <w:r w:rsidRPr="00CA035B">
              <w:rPr>
                <w:lang w:val="es-ES"/>
              </w:rPr>
              <w:t>Transcriber</w:t>
            </w:r>
          </w:p>
          <w:p w14:paraId="1749BE4A" w14:textId="77777777" w:rsidR="00B23F53" w:rsidRPr="00CA035B" w:rsidRDefault="00B23F53" w:rsidP="00B23F53">
            <w:pPr>
              <w:spacing w:line="10" w:lineRule="atLeast"/>
              <w:ind w:right="12"/>
              <w:rPr>
                <w:lang w:val="es-ES"/>
              </w:rPr>
            </w:pPr>
            <w:r w:rsidRPr="00CA035B">
              <w:rPr>
                <w:lang w:val="es-ES"/>
              </w:rPr>
              <w:t>CD-Rom</w:t>
            </w:r>
          </w:p>
          <w:p w14:paraId="0315E38B" w14:textId="77777777" w:rsidR="00B23F53" w:rsidRPr="00CA035B" w:rsidRDefault="00B23F53" w:rsidP="00B23F53">
            <w:pPr>
              <w:spacing w:line="10" w:lineRule="atLeast"/>
              <w:ind w:right="12"/>
              <w:rPr>
                <w:lang w:val="es-ES"/>
              </w:rPr>
            </w:pPr>
          </w:p>
        </w:tc>
      </w:tr>
      <w:tr w:rsidR="008D008B" w:rsidRPr="00CA035B" w14:paraId="412D3FE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3D6F51E" w14:textId="77777777" w:rsidR="00B23F53" w:rsidRPr="00CA035B" w:rsidRDefault="00B23F53" w:rsidP="00B23F53">
            <w:pPr>
              <w:spacing w:line="10" w:lineRule="atLeast"/>
              <w:rPr>
                <w:lang w:val="es-ES"/>
              </w:rPr>
            </w:pPr>
            <w:r w:rsidRPr="00CA035B">
              <w:rPr>
                <w:lang w:val="es-ES"/>
              </w:rPr>
              <w:t>4</w:t>
            </w:r>
          </w:p>
          <w:p w14:paraId="4886784F" w14:textId="77777777" w:rsidR="00B23F53" w:rsidRPr="00CA035B" w:rsidRDefault="00B23F53"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69C24491" w14:textId="77777777" w:rsidR="00B23F53" w:rsidRPr="00CA035B" w:rsidRDefault="00B23F53" w:rsidP="00B23F53">
            <w:r w:rsidRPr="00CA035B">
              <w:rPr>
                <w:lang w:val="es-ES"/>
              </w:rPr>
              <w:t>1992</w:t>
            </w:r>
          </w:p>
        </w:tc>
        <w:tc>
          <w:tcPr>
            <w:tcW w:w="4139" w:type="dxa"/>
            <w:tcBorders>
              <w:top w:val="dotted" w:sz="6" w:space="0" w:color="auto"/>
              <w:left w:val="dotted" w:sz="6" w:space="0" w:color="auto"/>
              <w:bottom w:val="dotted" w:sz="6" w:space="0" w:color="auto"/>
              <w:right w:val="dotted" w:sz="6" w:space="0" w:color="auto"/>
            </w:tcBorders>
          </w:tcPr>
          <w:p w14:paraId="5CCD4EA8" w14:textId="77777777" w:rsidR="00B23F53" w:rsidRPr="00CA035B" w:rsidRDefault="00B23F53" w:rsidP="00B23F53">
            <w:pPr>
              <w:spacing w:line="10" w:lineRule="atLeast"/>
              <w:rPr>
                <w:lang w:val="es-ES"/>
              </w:rPr>
            </w:pPr>
            <w:r w:rsidRPr="00CA035B">
              <w:rPr>
                <w:i/>
                <w:lang w:val="es-ES"/>
              </w:rPr>
              <w:t>ADMYTE:</w:t>
            </w:r>
            <w:r w:rsidRPr="00CA035B">
              <w:rPr>
                <w:lang w:val="es-ES"/>
              </w:rPr>
              <w:t xml:space="preserve"> </w:t>
            </w:r>
            <w:r w:rsidRPr="00CA035B">
              <w:rPr>
                <w:i/>
                <w:lang w:val="es-ES"/>
              </w:rPr>
              <w:t xml:space="preserve">Archivo Digital de Manuscritos y Textos </w:t>
            </w:r>
            <w:r w:rsidR="0072129D" w:rsidRPr="00CA035B">
              <w:rPr>
                <w:i/>
                <w:lang w:val="es-ES"/>
              </w:rPr>
              <w:t>Españoles</w:t>
            </w:r>
            <w:r w:rsidRPr="00CA035B">
              <w:rPr>
                <w:i/>
                <w:lang w:val="es-ES"/>
              </w:rPr>
              <w:t>.</w:t>
            </w:r>
            <w:r w:rsidRPr="00CA035B">
              <w:rPr>
                <w:lang w:val="es-ES"/>
              </w:rPr>
              <w:t xml:space="preserve"> Disk 1.</w:t>
            </w:r>
          </w:p>
          <w:p w14:paraId="4B4F7705" w14:textId="77777777" w:rsidR="00B23F53" w:rsidRPr="00CA035B" w:rsidRDefault="00BA0699" w:rsidP="00B23F53">
            <w:pPr>
              <w:spacing w:line="10" w:lineRule="atLeast"/>
              <w:rPr>
                <w:i/>
                <w:lang w:val="es-ES"/>
              </w:rPr>
            </w:pPr>
            <w:r w:rsidRPr="00CA035B">
              <w:rPr>
                <w:lang w:val="es-ES"/>
              </w:rPr>
              <w:t>Nebrija</w:t>
            </w:r>
            <w:r w:rsidR="00B23F53" w:rsidRPr="00CA035B">
              <w:rPr>
                <w:lang w:val="es-ES"/>
              </w:rPr>
              <w:t xml:space="preserve"> E.A</w:t>
            </w:r>
            <w:r w:rsidR="00B23F53" w:rsidRPr="00CA035B">
              <w:rPr>
                <w:i/>
                <w:lang w:val="es-ES"/>
              </w:rPr>
              <w:t>. Lexicon ex sermone latino in Hispaniensem, 1492</w:t>
            </w:r>
          </w:p>
        </w:tc>
        <w:tc>
          <w:tcPr>
            <w:tcW w:w="2700" w:type="dxa"/>
            <w:tcBorders>
              <w:top w:val="dotted" w:sz="6" w:space="0" w:color="auto"/>
              <w:left w:val="dotted" w:sz="6" w:space="0" w:color="auto"/>
              <w:bottom w:val="dotted" w:sz="6" w:space="0" w:color="auto"/>
              <w:right w:val="dotted" w:sz="6" w:space="0" w:color="auto"/>
            </w:tcBorders>
          </w:tcPr>
          <w:p w14:paraId="4295DB8D" w14:textId="77777777" w:rsidR="00B23F53" w:rsidRPr="00CA035B" w:rsidRDefault="00B23F53" w:rsidP="00AD6076">
            <w:pPr>
              <w:ind w:right="16"/>
              <w:rPr>
                <w:lang w:val="es-ES"/>
              </w:rPr>
            </w:pPr>
            <w:r w:rsidRPr="00CA035B">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0A1476CF" w14:textId="77777777" w:rsidR="00B23F53" w:rsidRPr="00CA035B" w:rsidRDefault="00B23F53" w:rsidP="00B23F53">
            <w:pPr>
              <w:spacing w:line="10" w:lineRule="atLeast"/>
              <w:ind w:right="12"/>
              <w:rPr>
                <w:lang w:val="es-ES"/>
              </w:rPr>
            </w:pPr>
            <w:r w:rsidRPr="00CA035B">
              <w:rPr>
                <w:lang w:val="es-ES"/>
              </w:rPr>
              <w:t>Book</w:t>
            </w:r>
          </w:p>
          <w:p w14:paraId="4E1E9AB8" w14:textId="77777777" w:rsidR="00DE52D3" w:rsidRPr="00CA035B" w:rsidRDefault="00DE52D3" w:rsidP="00DE52D3">
            <w:pPr>
              <w:spacing w:line="10" w:lineRule="atLeast"/>
              <w:ind w:right="12"/>
              <w:rPr>
                <w:lang w:val="es-ES"/>
              </w:rPr>
            </w:pPr>
            <w:r w:rsidRPr="00CA035B">
              <w:rPr>
                <w:lang w:val="es-ES"/>
              </w:rPr>
              <w:t>Transcriber</w:t>
            </w:r>
          </w:p>
          <w:p w14:paraId="0722758A" w14:textId="77777777" w:rsidR="00B23F53" w:rsidRPr="00CA035B" w:rsidRDefault="00B23F53" w:rsidP="00B23F53">
            <w:pPr>
              <w:spacing w:line="10" w:lineRule="atLeast"/>
              <w:ind w:right="12"/>
              <w:rPr>
                <w:lang w:val="es-ES"/>
              </w:rPr>
            </w:pPr>
            <w:r w:rsidRPr="00CA035B">
              <w:rPr>
                <w:lang w:val="es-ES"/>
              </w:rPr>
              <w:t>CD-Rom</w:t>
            </w:r>
          </w:p>
          <w:p w14:paraId="5003E9CD" w14:textId="77777777" w:rsidR="00B23F53" w:rsidRPr="00CA035B" w:rsidRDefault="00B23F53" w:rsidP="00B23F53">
            <w:pPr>
              <w:spacing w:line="10" w:lineRule="atLeast"/>
              <w:ind w:right="12"/>
              <w:rPr>
                <w:lang w:val="es-ES"/>
              </w:rPr>
            </w:pPr>
          </w:p>
        </w:tc>
      </w:tr>
      <w:tr w:rsidR="008D008B" w:rsidRPr="00CA035B" w14:paraId="2740E66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FFA5ADC" w14:textId="77777777" w:rsidR="00B23F53" w:rsidRPr="00CA035B" w:rsidRDefault="00B23F53" w:rsidP="00B23F53">
            <w:pPr>
              <w:spacing w:line="10" w:lineRule="atLeast"/>
              <w:rPr>
                <w:lang w:val="es-ES"/>
              </w:rPr>
            </w:pPr>
            <w:r w:rsidRPr="00CA035B">
              <w:rPr>
                <w:lang w:val="es-ES"/>
              </w:rPr>
              <w:t>5</w:t>
            </w:r>
          </w:p>
        </w:tc>
        <w:tc>
          <w:tcPr>
            <w:tcW w:w="720" w:type="dxa"/>
            <w:tcBorders>
              <w:top w:val="dotted" w:sz="6" w:space="0" w:color="auto"/>
              <w:left w:val="dotted" w:sz="6" w:space="0" w:color="auto"/>
              <w:bottom w:val="dotted" w:sz="6" w:space="0" w:color="auto"/>
              <w:right w:val="dotted" w:sz="6" w:space="0" w:color="auto"/>
            </w:tcBorders>
          </w:tcPr>
          <w:p w14:paraId="427C9C1D" w14:textId="77777777" w:rsidR="00B23F53" w:rsidRPr="00CA035B" w:rsidRDefault="00B23F53" w:rsidP="00B23F53">
            <w:r w:rsidRPr="00CA035B">
              <w:rPr>
                <w:lang w:val="es-ES"/>
              </w:rPr>
              <w:t>1992</w:t>
            </w:r>
          </w:p>
        </w:tc>
        <w:tc>
          <w:tcPr>
            <w:tcW w:w="4139" w:type="dxa"/>
            <w:tcBorders>
              <w:top w:val="dotted" w:sz="6" w:space="0" w:color="auto"/>
              <w:left w:val="dotted" w:sz="6" w:space="0" w:color="auto"/>
              <w:bottom w:val="dotted" w:sz="6" w:space="0" w:color="auto"/>
              <w:right w:val="dotted" w:sz="6" w:space="0" w:color="auto"/>
            </w:tcBorders>
          </w:tcPr>
          <w:p w14:paraId="417DD77B" w14:textId="77777777" w:rsidR="00B23F53" w:rsidRPr="00CA035B" w:rsidRDefault="00B23F53" w:rsidP="00B23F53">
            <w:pPr>
              <w:spacing w:line="10" w:lineRule="atLeast"/>
              <w:rPr>
                <w:lang w:val="es-ES"/>
              </w:rPr>
            </w:pPr>
            <w:r w:rsidRPr="00CA035B">
              <w:rPr>
                <w:i/>
                <w:lang w:val="es-ES"/>
              </w:rPr>
              <w:t>ADMYTE:</w:t>
            </w:r>
            <w:r w:rsidRPr="00CA035B">
              <w:rPr>
                <w:lang w:val="es-ES"/>
              </w:rPr>
              <w:t xml:space="preserve"> </w:t>
            </w:r>
            <w:r w:rsidRPr="00CA035B">
              <w:rPr>
                <w:i/>
                <w:lang w:val="es-ES"/>
              </w:rPr>
              <w:t xml:space="preserve">Archivo Digital de Manuscritos y Textos </w:t>
            </w:r>
            <w:r w:rsidR="0072129D" w:rsidRPr="00CA035B">
              <w:rPr>
                <w:i/>
                <w:lang w:val="es-ES"/>
              </w:rPr>
              <w:t>Españoles</w:t>
            </w:r>
            <w:r w:rsidRPr="00CA035B">
              <w:rPr>
                <w:i/>
                <w:lang w:val="es-ES"/>
              </w:rPr>
              <w:t>.</w:t>
            </w:r>
            <w:r w:rsidRPr="00CA035B">
              <w:rPr>
                <w:lang w:val="es-ES"/>
              </w:rPr>
              <w:t xml:space="preserve"> Disk 1.</w:t>
            </w:r>
          </w:p>
          <w:p w14:paraId="13C06673" w14:textId="77777777" w:rsidR="00B23F53" w:rsidRPr="00CA035B" w:rsidRDefault="00B23F53" w:rsidP="00B23F53">
            <w:pPr>
              <w:spacing w:line="10" w:lineRule="atLeast"/>
              <w:rPr>
                <w:lang w:val="es-ES"/>
              </w:rPr>
            </w:pPr>
            <w:r w:rsidRPr="00CA035B">
              <w:rPr>
                <w:lang w:val="es-ES"/>
              </w:rPr>
              <w:t xml:space="preserve">Fernando V y Isabel I. </w:t>
            </w:r>
            <w:r w:rsidRPr="00CA035B">
              <w:rPr>
                <w:i/>
                <w:lang w:val="es-ES"/>
              </w:rPr>
              <w:t>Leyes hechas por la breuedad y orden de los pleitos.</w:t>
            </w:r>
            <w:r w:rsidRPr="00CA035B">
              <w:rPr>
                <w:lang w:val="es-ES"/>
              </w:rPr>
              <w:t xml:space="preserve"> Salamanca: Impresor de la Gr</w:t>
            </w:r>
            <w:r w:rsidR="00BC2793" w:rsidRPr="00CA035B">
              <w:rPr>
                <w:lang w:val="es-ES"/>
              </w:rPr>
              <w:t>amá</w:t>
            </w:r>
            <w:r w:rsidRPr="00CA035B">
              <w:rPr>
                <w:lang w:val="es-ES"/>
              </w:rPr>
              <w:t>tica de Nebrija, 1500</w:t>
            </w:r>
          </w:p>
        </w:tc>
        <w:tc>
          <w:tcPr>
            <w:tcW w:w="2700" w:type="dxa"/>
            <w:tcBorders>
              <w:top w:val="dotted" w:sz="6" w:space="0" w:color="auto"/>
              <w:left w:val="dotted" w:sz="6" w:space="0" w:color="auto"/>
              <w:bottom w:val="dotted" w:sz="6" w:space="0" w:color="auto"/>
              <w:right w:val="dotted" w:sz="6" w:space="0" w:color="auto"/>
            </w:tcBorders>
          </w:tcPr>
          <w:p w14:paraId="5726F84F" w14:textId="77777777" w:rsidR="00B23F53" w:rsidRPr="00CA035B" w:rsidRDefault="00B23F53" w:rsidP="00AD6076">
            <w:pPr>
              <w:ind w:right="16"/>
              <w:rPr>
                <w:lang w:val="es-ES"/>
              </w:rPr>
            </w:pPr>
            <w:r w:rsidRPr="00CA035B">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0D10C0D3" w14:textId="77777777" w:rsidR="00B23F53" w:rsidRPr="00CA035B" w:rsidRDefault="00B23F53" w:rsidP="00B23F53">
            <w:pPr>
              <w:spacing w:line="10" w:lineRule="atLeast"/>
              <w:ind w:right="12"/>
              <w:rPr>
                <w:lang w:val="es-ES"/>
              </w:rPr>
            </w:pPr>
            <w:r w:rsidRPr="00CA035B">
              <w:rPr>
                <w:lang w:val="es-ES"/>
              </w:rPr>
              <w:t>Book</w:t>
            </w:r>
          </w:p>
          <w:p w14:paraId="56C21520" w14:textId="77777777" w:rsidR="00DE52D3" w:rsidRPr="00CA035B" w:rsidRDefault="00DE52D3" w:rsidP="00DE52D3">
            <w:pPr>
              <w:spacing w:line="10" w:lineRule="atLeast"/>
              <w:ind w:right="12"/>
              <w:rPr>
                <w:lang w:val="es-ES"/>
              </w:rPr>
            </w:pPr>
            <w:r w:rsidRPr="00CA035B">
              <w:rPr>
                <w:lang w:val="es-ES"/>
              </w:rPr>
              <w:t>Transcriber</w:t>
            </w:r>
          </w:p>
          <w:p w14:paraId="6EB1487C" w14:textId="77777777" w:rsidR="00B23F53" w:rsidRPr="00CA035B" w:rsidRDefault="00B23F53" w:rsidP="00B23F53">
            <w:pPr>
              <w:spacing w:line="10" w:lineRule="atLeast"/>
              <w:ind w:right="12"/>
              <w:rPr>
                <w:lang w:val="es-ES"/>
              </w:rPr>
            </w:pPr>
            <w:r w:rsidRPr="00CA035B">
              <w:rPr>
                <w:lang w:val="es-ES"/>
              </w:rPr>
              <w:t>CD-Rom</w:t>
            </w:r>
          </w:p>
          <w:p w14:paraId="2236B16A" w14:textId="77777777" w:rsidR="00B23F53" w:rsidRPr="00CA035B" w:rsidRDefault="00B23F53" w:rsidP="00B23F53">
            <w:pPr>
              <w:spacing w:line="10" w:lineRule="atLeast"/>
              <w:ind w:right="12"/>
              <w:rPr>
                <w:lang w:val="es-ES"/>
              </w:rPr>
            </w:pPr>
          </w:p>
        </w:tc>
      </w:tr>
      <w:tr w:rsidR="008D008B" w:rsidRPr="00CA035B" w14:paraId="289644F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FD4E944" w14:textId="77777777" w:rsidR="00B23F53" w:rsidRPr="00CA035B" w:rsidRDefault="00B23F53" w:rsidP="00B23F53">
            <w:pPr>
              <w:spacing w:line="10" w:lineRule="atLeast"/>
              <w:rPr>
                <w:lang w:val="es-ES"/>
              </w:rPr>
            </w:pPr>
            <w:r w:rsidRPr="00CA035B">
              <w:rPr>
                <w:lang w:val="es-ES"/>
              </w:rPr>
              <w:t>6</w:t>
            </w:r>
          </w:p>
          <w:p w14:paraId="2605D7B5" w14:textId="77777777" w:rsidR="00B23F53" w:rsidRPr="00CA035B" w:rsidRDefault="00B23F53"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4930F3ED" w14:textId="77777777" w:rsidR="00B23F53" w:rsidRPr="00CA035B" w:rsidRDefault="00B23F53" w:rsidP="00B23F53">
            <w:pPr>
              <w:rPr>
                <w:lang w:val="es-ES"/>
              </w:rPr>
            </w:pPr>
            <w:r w:rsidRPr="00CA035B">
              <w:rPr>
                <w:lang w:val="es-ES"/>
              </w:rPr>
              <w:t>1992</w:t>
            </w:r>
          </w:p>
        </w:tc>
        <w:tc>
          <w:tcPr>
            <w:tcW w:w="4139" w:type="dxa"/>
            <w:tcBorders>
              <w:top w:val="dotted" w:sz="6" w:space="0" w:color="auto"/>
              <w:left w:val="dotted" w:sz="6" w:space="0" w:color="auto"/>
              <w:bottom w:val="dotted" w:sz="6" w:space="0" w:color="auto"/>
              <w:right w:val="dotted" w:sz="6" w:space="0" w:color="auto"/>
            </w:tcBorders>
          </w:tcPr>
          <w:p w14:paraId="760A9546" w14:textId="77777777" w:rsidR="00B23F53" w:rsidRPr="00CA035B" w:rsidRDefault="00B23F53" w:rsidP="00B23F53">
            <w:pPr>
              <w:spacing w:line="10" w:lineRule="atLeast"/>
              <w:rPr>
                <w:lang w:val="es-ES"/>
              </w:rPr>
            </w:pPr>
            <w:r w:rsidRPr="00CA035B">
              <w:rPr>
                <w:i/>
                <w:lang w:val="es-ES"/>
              </w:rPr>
              <w:t>ADMYTE:</w:t>
            </w:r>
            <w:r w:rsidRPr="00CA035B">
              <w:rPr>
                <w:lang w:val="es-ES"/>
              </w:rPr>
              <w:t xml:space="preserve"> </w:t>
            </w:r>
            <w:r w:rsidRPr="00CA035B">
              <w:rPr>
                <w:i/>
                <w:lang w:val="es-ES"/>
              </w:rPr>
              <w:t xml:space="preserve">Archivo Digital de Manuscritos y Textos </w:t>
            </w:r>
            <w:r w:rsidR="0072129D" w:rsidRPr="00CA035B">
              <w:rPr>
                <w:i/>
                <w:lang w:val="es-ES"/>
              </w:rPr>
              <w:t>Españoles</w:t>
            </w:r>
            <w:r w:rsidRPr="00CA035B">
              <w:rPr>
                <w:i/>
                <w:lang w:val="es-ES"/>
              </w:rPr>
              <w:t>.</w:t>
            </w:r>
            <w:r w:rsidRPr="00CA035B">
              <w:rPr>
                <w:lang w:val="es-ES"/>
              </w:rPr>
              <w:t xml:space="preserve"> Disk 1.</w:t>
            </w:r>
          </w:p>
          <w:p w14:paraId="0F0D97E4" w14:textId="77777777" w:rsidR="00B23F53" w:rsidRPr="00CA035B" w:rsidRDefault="008573C9" w:rsidP="00B23F53">
            <w:pPr>
              <w:spacing w:line="10" w:lineRule="atLeast"/>
              <w:rPr>
                <w:lang w:val="es-ES"/>
              </w:rPr>
            </w:pPr>
            <w:r w:rsidRPr="00CA035B">
              <w:rPr>
                <w:lang w:val="es-ES"/>
              </w:rPr>
              <w:t>Diez de C</w:t>
            </w:r>
            <w:r w:rsidR="00B23F53" w:rsidRPr="00CA035B">
              <w:rPr>
                <w:lang w:val="es-ES"/>
              </w:rPr>
              <w:t xml:space="preserve">alatayud, M. </w:t>
            </w:r>
            <w:r w:rsidR="00B23F53" w:rsidRPr="00CA035B">
              <w:rPr>
                <w:i/>
                <w:lang w:val="es-ES"/>
              </w:rPr>
              <w:t>Libro de albeyteria.</w:t>
            </w:r>
            <w:r w:rsidR="00B23F53" w:rsidRPr="00CA035B">
              <w:rPr>
                <w:lang w:val="es-ES"/>
              </w:rPr>
              <w:t xml:space="preserve"> Zaragoza: </w:t>
            </w:r>
            <w:r w:rsidR="00B23F53" w:rsidRPr="00CA035B">
              <w:rPr>
                <w:i/>
                <w:lang w:val="es-ES"/>
              </w:rPr>
              <w:t>Hurus</w:t>
            </w:r>
            <w:r w:rsidR="00B23F53" w:rsidRPr="00CA035B">
              <w:rPr>
                <w:lang w:val="es-ES"/>
              </w:rPr>
              <w:t>. 1499</w:t>
            </w:r>
          </w:p>
        </w:tc>
        <w:tc>
          <w:tcPr>
            <w:tcW w:w="2700" w:type="dxa"/>
            <w:tcBorders>
              <w:top w:val="dotted" w:sz="6" w:space="0" w:color="auto"/>
              <w:left w:val="dotted" w:sz="6" w:space="0" w:color="auto"/>
              <w:bottom w:val="dotted" w:sz="6" w:space="0" w:color="auto"/>
              <w:right w:val="dotted" w:sz="6" w:space="0" w:color="auto"/>
            </w:tcBorders>
          </w:tcPr>
          <w:p w14:paraId="1788CA3E" w14:textId="77777777" w:rsidR="00B23F53" w:rsidRPr="00CA035B" w:rsidRDefault="00B23F53" w:rsidP="00AD6076">
            <w:pPr>
              <w:ind w:right="16"/>
              <w:rPr>
                <w:lang w:val="es-ES"/>
              </w:rPr>
            </w:pPr>
            <w:r w:rsidRPr="00CA035B">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75C359C7" w14:textId="77777777" w:rsidR="00B23F53" w:rsidRPr="00CA035B" w:rsidRDefault="00B23F53" w:rsidP="00B23F53">
            <w:pPr>
              <w:spacing w:line="10" w:lineRule="atLeast"/>
              <w:ind w:right="12"/>
              <w:rPr>
                <w:lang w:val="es-ES"/>
              </w:rPr>
            </w:pPr>
            <w:r w:rsidRPr="00CA035B">
              <w:rPr>
                <w:lang w:val="es-ES"/>
              </w:rPr>
              <w:t>Book</w:t>
            </w:r>
          </w:p>
          <w:p w14:paraId="62581C67" w14:textId="77777777" w:rsidR="00DE52D3" w:rsidRPr="00CA035B" w:rsidRDefault="00DE52D3" w:rsidP="00DE52D3">
            <w:pPr>
              <w:spacing w:line="10" w:lineRule="atLeast"/>
              <w:ind w:right="12"/>
              <w:rPr>
                <w:lang w:val="es-ES"/>
              </w:rPr>
            </w:pPr>
            <w:r w:rsidRPr="00CA035B">
              <w:rPr>
                <w:lang w:val="es-ES"/>
              </w:rPr>
              <w:t>Transcriber</w:t>
            </w:r>
          </w:p>
          <w:p w14:paraId="69469806" w14:textId="77777777" w:rsidR="00B23F53" w:rsidRPr="00CA035B" w:rsidRDefault="00B23F53" w:rsidP="00B23F53">
            <w:pPr>
              <w:spacing w:line="10" w:lineRule="atLeast"/>
              <w:ind w:right="12"/>
              <w:rPr>
                <w:lang w:val="es-ES"/>
              </w:rPr>
            </w:pPr>
            <w:r w:rsidRPr="00CA035B">
              <w:rPr>
                <w:lang w:val="es-ES"/>
              </w:rPr>
              <w:t>CD-Rom</w:t>
            </w:r>
          </w:p>
          <w:p w14:paraId="5442FAA4" w14:textId="77777777" w:rsidR="00B23F53" w:rsidRPr="00CA035B" w:rsidRDefault="00B23F53" w:rsidP="00B23F53">
            <w:pPr>
              <w:spacing w:line="10" w:lineRule="atLeast"/>
              <w:ind w:right="12"/>
              <w:rPr>
                <w:lang w:val="es-ES"/>
              </w:rPr>
            </w:pPr>
          </w:p>
        </w:tc>
      </w:tr>
      <w:tr w:rsidR="008D008B" w:rsidRPr="00CA035B" w14:paraId="1EDB259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E073FA" w14:textId="77777777" w:rsidR="00B23F53" w:rsidRPr="00CA035B" w:rsidRDefault="00B23F53" w:rsidP="00B23F53">
            <w:pPr>
              <w:spacing w:line="10" w:lineRule="atLeast"/>
              <w:rPr>
                <w:lang w:val="es-ES"/>
              </w:rPr>
            </w:pPr>
            <w:r w:rsidRPr="00CA035B">
              <w:rPr>
                <w:lang w:val="es-ES"/>
              </w:rPr>
              <w:t>7</w:t>
            </w:r>
          </w:p>
        </w:tc>
        <w:tc>
          <w:tcPr>
            <w:tcW w:w="720" w:type="dxa"/>
            <w:tcBorders>
              <w:top w:val="dotted" w:sz="6" w:space="0" w:color="auto"/>
              <w:left w:val="dotted" w:sz="6" w:space="0" w:color="auto"/>
              <w:bottom w:val="dotted" w:sz="6" w:space="0" w:color="auto"/>
              <w:right w:val="dotted" w:sz="6" w:space="0" w:color="auto"/>
            </w:tcBorders>
          </w:tcPr>
          <w:p w14:paraId="68CDF2CB" w14:textId="77777777" w:rsidR="00B23F53" w:rsidRPr="00CA035B" w:rsidRDefault="00B23F53" w:rsidP="00B23F53">
            <w:r w:rsidRPr="00CA035B">
              <w:rPr>
                <w:lang w:val="es-ES"/>
              </w:rPr>
              <w:t>1992</w:t>
            </w:r>
          </w:p>
        </w:tc>
        <w:tc>
          <w:tcPr>
            <w:tcW w:w="4139" w:type="dxa"/>
            <w:tcBorders>
              <w:top w:val="dotted" w:sz="6" w:space="0" w:color="auto"/>
              <w:left w:val="dotted" w:sz="6" w:space="0" w:color="auto"/>
              <w:bottom w:val="dotted" w:sz="6" w:space="0" w:color="auto"/>
              <w:right w:val="dotted" w:sz="6" w:space="0" w:color="auto"/>
            </w:tcBorders>
          </w:tcPr>
          <w:p w14:paraId="3FE83FB2" w14:textId="77777777" w:rsidR="00B23F53" w:rsidRPr="00CA035B" w:rsidRDefault="00B23F53" w:rsidP="00B23F53">
            <w:pPr>
              <w:spacing w:line="10" w:lineRule="atLeast"/>
              <w:rPr>
                <w:lang w:val="es-ES"/>
              </w:rPr>
            </w:pPr>
            <w:r w:rsidRPr="00CA035B">
              <w:rPr>
                <w:i/>
                <w:lang w:val="es-ES"/>
              </w:rPr>
              <w:t>ADMYTE:</w:t>
            </w:r>
            <w:r w:rsidRPr="00CA035B">
              <w:rPr>
                <w:lang w:val="es-ES"/>
              </w:rPr>
              <w:t xml:space="preserve"> </w:t>
            </w:r>
            <w:r w:rsidRPr="00CA035B">
              <w:rPr>
                <w:i/>
                <w:lang w:val="es-ES"/>
              </w:rPr>
              <w:t xml:space="preserve">Archivo Digital de Manuscritos y Textos </w:t>
            </w:r>
            <w:r w:rsidR="0072129D" w:rsidRPr="00CA035B">
              <w:rPr>
                <w:i/>
                <w:lang w:val="es-ES"/>
              </w:rPr>
              <w:t>Españoles</w:t>
            </w:r>
            <w:r w:rsidRPr="00CA035B">
              <w:rPr>
                <w:i/>
                <w:lang w:val="es-ES"/>
              </w:rPr>
              <w:t>.</w:t>
            </w:r>
            <w:r w:rsidRPr="00CA035B">
              <w:rPr>
                <w:lang w:val="es-ES"/>
              </w:rPr>
              <w:t xml:space="preserve"> Disk 1.</w:t>
            </w:r>
          </w:p>
          <w:p w14:paraId="4BE0635C" w14:textId="77777777" w:rsidR="00B23F53" w:rsidRPr="00CA035B" w:rsidRDefault="00B23F53" w:rsidP="00B23F53">
            <w:pPr>
              <w:spacing w:line="10" w:lineRule="atLeast"/>
              <w:rPr>
                <w:lang w:val="es-ES"/>
              </w:rPr>
            </w:pPr>
            <w:r w:rsidRPr="00CA035B">
              <w:rPr>
                <w:lang w:val="es-ES"/>
              </w:rPr>
              <w:t xml:space="preserve">Nebrija, E.A. </w:t>
            </w:r>
            <w:r w:rsidR="00D43E69" w:rsidRPr="00CA035B">
              <w:rPr>
                <w:i/>
                <w:lang w:val="es-ES"/>
              </w:rPr>
              <w:t>Tabla de la diuersidad de los dí</w:t>
            </w:r>
            <w:r w:rsidRPr="00CA035B">
              <w:rPr>
                <w:i/>
                <w:lang w:val="es-ES"/>
              </w:rPr>
              <w:t>as y las horas.</w:t>
            </w:r>
            <w:r w:rsidR="00D43E69" w:rsidRPr="00CA035B">
              <w:rPr>
                <w:lang w:val="es-ES"/>
              </w:rPr>
              <w:t xml:space="preserve"> Alcalá</w:t>
            </w:r>
            <w:r w:rsidRPr="00CA035B">
              <w:rPr>
                <w:lang w:val="es-ES"/>
              </w:rPr>
              <w:t>: Juan de Brocar, 1516</w:t>
            </w:r>
          </w:p>
        </w:tc>
        <w:tc>
          <w:tcPr>
            <w:tcW w:w="2700" w:type="dxa"/>
            <w:tcBorders>
              <w:top w:val="dotted" w:sz="6" w:space="0" w:color="auto"/>
              <w:left w:val="dotted" w:sz="6" w:space="0" w:color="auto"/>
              <w:bottom w:val="dotted" w:sz="6" w:space="0" w:color="auto"/>
              <w:right w:val="dotted" w:sz="6" w:space="0" w:color="auto"/>
            </w:tcBorders>
          </w:tcPr>
          <w:p w14:paraId="7A509623" w14:textId="77777777" w:rsidR="00B23F53" w:rsidRPr="00CA035B" w:rsidRDefault="00B23F53" w:rsidP="00AD6076">
            <w:pPr>
              <w:ind w:right="16"/>
              <w:rPr>
                <w:lang w:val="es-ES"/>
              </w:rPr>
            </w:pPr>
            <w:r w:rsidRPr="00CA035B">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009CB521" w14:textId="77777777" w:rsidR="00B23F53" w:rsidRPr="00CA035B" w:rsidRDefault="00B23F53" w:rsidP="00B23F53">
            <w:pPr>
              <w:spacing w:line="10" w:lineRule="atLeast"/>
              <w:ind w:right="12"/>
              <w:rPr>
                <w:lang w:val="es-ES"/>
              </w:rPr>
            </w:pPr>
            <w:r w:rsidRPr="00CA035B">
              <w:rPr>
                <w:lang w:val="es-ES"/>
              </w:rPr>
              <w:t>Book</w:t>
            </w:r>
          </w:p>
          <w:p w14:paraId="16DD6292" w14:textId="77777777" w:rsidR="00DE52D3" w:rsidRPr="00CA035B" w:rsidRDefault="00DE52D3" w:rsidP="00DE52D3">
            <w:pPr>
              <w:spacing w:line="10" w:lineRule="atLeast"/>
              <w:ind w:right="12"/>
              <w:rPr>
                <w:lang w:val="es-ES"/>
              </w:rPr>
            </w:pPr>
            <w:r w:rsidRPr="00CA035B">
              <w:rPr>
                <w:lang w:val="es-ES"/>
              </w:rPr>
              <w:t>Transcriber</w:t>
            </w:r>
          </w:p>
          <w:p w14:paraId="461B3BA1" w14:textId="77777777" w:rsidR="00B23F53" w:rsidRPr="00CA035B" w:rsidRDefault="00B23F53" w:rsidP="00B23F53">
            <w:pPr>
              <w:spacing w:line="10" w:lineRule="atLeast"/>
              <w:ind w:right="12"/>
              <w:rPr>
                <w:lang w:val="es-ES"/>
              </w:rPr>
            </w:pPr>
            <w:r w:rsidRPr="00CA035B">
              <w:rPr>
                <w:lang w:val="es-ES"/>
              </w:rPr>
              <w:t>CD-Rom</w:t>
            </w:r>
          </w:p>
          <w:p w14:paraId="1DCB647F" w14:textId="77777777" w:rsidR="00B23F53" w:rsidRPr="00CA035B" w:rsidRDefault="00B23F53" w:rsidP="00B23F53">
            <w:pPr>
              <w:spacing w:line="10" w:lineRule="atLeast"/>
              <w:ind w:right="12"/>
              <w:rPr>
                <w:lang w:val="es-ES"/>
              </w:rPr>
            </w:pPr>
          </w:p>
        </w:tc>
      </w:tr>
      <w:tr w:rsidR="008D008B" w:rsidRPr="00CA035B" w14:paraId="7DE410E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83D05D0" w14:textId="77777777" w:rsidR="00B23F53" w:rsidRPr="00CA035B" w:rsidRDefault="00B23F53" w:rsidP="00B23F53">
            <w:pPr>
              <w:spacing w:line="10" w:lineRule="atLeast"/>
              <w:rPr>
                <w:lang w:val="es-ES"/>
              </w:rPr>
            </w:pPr>
            <w:r w:rsidRPr="00CA035B">
              <w:rPr>
                <w:lang w:val="es-ES"/>
              </w:rPr>
              <w:t>8</w:t>
            </w:r>
          </w:p>
        </w:tc>
        <w:tc>
          <w:tcPr>
            <w:tcW w:w="720" w:type="dxa"/>
            <w:tcBorders>
              <w:top w:val="dotted" w:sz="6" w:space="0" w:color="auto"/>
              <w:left w:val="dotted" w:sz="6" w:space="0" w:color="auto"/>
              <w:bottom w:val="dotted" w:sz="6" w:space="0" w:color="auto"/>
              <w:right w:val="dotted" w:sz="6" w:space="0" w:color="auto"/>
            </w:tcBorders>
          </w:tcPr>
          <w:p w14:paraId="3814EA1C" w14:textId="77777777" w:rsidR="00B23F53" w:rsidRPr="00CA035B" w:rsidRDefault="00B23F53" w:rsidP="00B23F53">
            <w:r w:rsidRPr="00CA035B">
              <w:rPr>
                <w:lang w:val="es-ES"/>
              </w:rPr>
              <w:t>1992</w:t>
            </w:r>
          </w:p>
        </w:tc>
        <w:tc>
          <w:tcPr>
            <w:tcW w:w="4139" w:type="dxa"/>
            <w:tcBorders>
              <w:top w:val="dotted" w:sz="6" w:space="0" w:color="auto"/>
              <w:left w:val="dotted" w:sz="6" w:space="0" w:color="auto"/>
              <w:bottom w:val="dotted" w:sz="6" w:space="0" w:color="auto"/>
              <w:right w:val="dotted" w:sz="6" w:space="0" w:color="auto"/>
            </w:tcBorders>
          </w:tcPr>
          <w:p w14:paraId="1565FD14" w14:textId="77777777" w:rsidR="00B23F53" w:rsidRPr="00CA035B" w:rsidRDefault="00B23F53" w:rsidP="00B23F53">
            <w:pPr>
              <w:spacing w:line="10" w:lineRule="atLeast"/>
              <w:rPr>
                <w:lang w:val="es-ES"/>
              </w:rPr>
            </w:pPr>
            <w:r w:rsidRPr="00CA035B">
              <w:rPr>
                <w:i/>
                <w:lang w:val="es-ES"/>
              </w:rPr>
              <w:t>ADMYTE:</w:t>
            </w:r>
            <w:r w:rsidRPr="00CA035B">
              <w:rPr>
                <w:lang w:val="es-ES"/>
              </w:rPr>
              <w:t xml:space="preserve"> </w:t>
            </w:r>
            <w:r w:rsidRPr="00CA035B">
              <w:rPr>
                <w:i/>
                <w:lang w:val="es-ES"/>
              </w:rPr>
              <w:t>Archivo Digital de Manuscritos y Textos Españoles.</w:t>
            </w:r>
            <w:r w:rsidRPr="00CA035B">
              <w:rPr>
                <w:lang w:val="es-ES"/>
              </w:rPr>
              <w:t xml:space="preserve"> Disk 1.</w:t>
            </w:r>
          </w:p>
          <w:p w14:paraId="04AAB7FE" w14:textId="77777777" w:rsidR="00B23F53" w:rsidRPr="00CA035B" w:rsidRDefault="00B23F53" w:rsidP="00B23F53">
            <w:pPr>
              <w:spacing w:line="10" w:lineRule="atLeast"/>
              <w:rPr>
                <w:lang w:val="es-ES"/>
              </w:rPr>
            </w:pPr>
            <w:r w:rsidRPr="00CA035B">
              <w:rPr>
                <w:lang w:val="es-ES"/>
              </w:rPr>
              <w:t xml:space="preserve">Nebrija, </w:t>
            </w:r>
            <w:r w:rsidRPr="00CA035B">
              <w:rPr>
                <w:i/>
                <w:lang w:val="es-ES"/>
              </w:rPr>
              <w:t>E.A. Dictionarium hispano-latinum.</w:t>
            </w:r>
            <w:r w:rsidRPr="00CA035B">
              <w:rPr>
                <w:lang w:val="es-ES"/>
              </w:rPr>
              <w:t xml:space="preserve"> 1492</w:t>
            </w:r>
          </w:p>
        </w:tc>
        <w:tc>
          <w:tcPr>
            <w:tcW w:w="2700" w:type="dxa"/>
            <w:tcBorders>
              <w:top w:val="dotted" w:sz="6" w:space="0" w:color="auto"/>
              <w:left w:val="dotted" w:sz="6" w:space="0" w:color="auto"/>
              <w:bottom w:val="dotted" w:sz="6" w:space="0" w:color="auto"/>
              <w:right w:val="dotted" w:sz="6" w:space="0" w:color="auto"/>
            </w:tcBorders>
          </w:tcPr>
          <w:p w14:paraId="246148F1" w14:textId="77777777" w:rsidR="00B23F53" w:rsidRPr="00CA035B" w:rsidRDefault="00B23F53" w:rsidP="00AD6076">
            <w:pPr>
              <w:ind w:right="16"/>
              <w:rPr>
                <w:lang w:val="es-ES"/>
              </w:rPr>
            </w:pPr>
            <w:r w:rsidRPr="00CA035B">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43380BD5" w14:textId="77777777" w:rsidR="00B23F53" w:rsidRPr="00CA035B" w:rsidRDefault="00B23F53" w:rsidP="00B23F53">
            <w:pPr>
              <w:spacing w:line="10" w:lineRule="atLeast"/>
              <w:ind w:right="12"/>
            </w:pPr>
            <w:r w:rsidRPr="00CA035B">
              <w:t xml:space="preserve">Book. </w:t>
            </w:r>
          </w:p>
          <w:p w14:paraId="582AD2C1" w14:textId="77777777" w:rsidR="00B23F53" w:rsidRPr="00CA035B" w:rsidRDefault="00B23F53" w:rsidP="00B23F53">
            <w:pPr>
              <w:spacing w:line="10" w:lineRule="atLeast"/>
              <w:ind w:right="12"/>
            </w:pPr>
            <w:r w:rsidRPr="00CA035B">
              <w:t>Co-editor Withy A.G. Moreno</w:t>
            </w:r>
          </w:p>
        </w:tc>
      </w:tr>
      <w:tr w:rsidR="008D008B" w:rsidRPr="00CA035B" w14:paraId="34C3D35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16A33A2" w14:textId="77777777" w:rsidR="00B23F53" w:rsidRPr="00CA035B" w:rsidRDefault="00B23F53" w:rsidP="00B23F53">
            <w:pPr>
              <w:spacing w:line="10" w:lineRule="atLeast"/>
              <w:rPr>
                <w:lang w:val="es-ES"/>
              </w:rPr>
            </w:pPr>
            <w:r w:rsidRPr="00CA035B">
              <w:rPr>
                <w:lang w:val="es-ES"/>
              </w:rPr>
              <w:t>9</w:t>
            </w:r>
          </w:p>
        </w:tc>
        <w:tc>
          <w:tcPr>
            <w:tcW w:w="720" w:type="dxa"/>
            <w:tcBorders>
              <w:top w:val="dotted" w:sz="6" w:space="0" w:color="auto"/>
              <w:left w:val="dotted" w:sz="6" w:space="0" w:color="auto"/>
              <w:bottom w:val="dotted" w:sz="6" w:space="0" w:color="auto"/>
              <w:right w:val="dotted" w:sz="6" w:space="0" w:color="auto"/>
            </w:tcBorders>
          </w:tcPr>
          <w:p w14:paraId="524B981B" w14:textId="77777777" w:rsidR="00B23F53" w:rsidRPr="00CA035B" w:rsidRDefault="00B23F53" w:rsidP="00B23F53">
            <w:pPr>
              <w:rPr>
                <w:lang w:val="es-ES"/>
              </w:rPr>
            </w:pPr>
            <w:r w:rsidRPr="00CA035B">
              <w:rPr>
                <w:lang w:val="es-ES"/>
              </w:rPr>
              <w:t>1992</w:t>
            </w:r>
          </w:p>
        </w:tc>
        <w:tc>
          <w:tcPr>
            <w:tcW w:w="4139" w:type="dxa"/>
            <w:tcBorders>
              <w:top w:val="dotted" w:sz="6" w:space="0" w:color="auto"/>
              <w:left w:val="dotted" w:sz="6" w:space="0" w:color="auto"/>
              <w:bottom w:val="dotted" w:sz="6" w:space="0" w:color="auto"/>
              <w:right w:val="dotted" w:sz="6" w:space="0" w:color="auto"/>
            </w:tcBorders>
          </w:tcPr>
          <w:p w14:paraId="39171DE0" w14:textId="77777777" w:rsidR="00B23F53" w:rsidRPr="00CA035B" w:rsidRDefault="00B23F53" w:rsidP="00B23F53">
            <w:pPr>
              <w:spacing w:line="10" w:lineRule="atLeast"/>
              <w:rPr>
                <w:lang w:val="es-ES"/>
              </w:rPr>
            </w:pPr>
            <w:r w:rsidRPr="00CA035B">
              <w:rPr>
                <w:i/>
                <w:lang w:val="es-ES"/>
              </w:rPr>
              <w:t>ADMYTE:</w:t>
            </w:r>
            <w:r w:rsidRPr="00CA035B">
              <w:rPr>
                <w:lang w:val="es-ES"/>
              </w:rPr>
              <w:t xml:space="preserve"> Archivo Digital de Manuscritos y Textos Españoles. Disk 1.</w:t>
            </w:r>
          </w:p>
          <w:p w14:paraId="46E1DA97" w14:textId="77777777" w:rsidR="00B23F53" w:rsidRPr="00CA035B" w:rsidRDefault="008573C9" w:rsidP="00B23F53">
            <w:pPr>
              <w:spacing w:line="10" w:lineRule="atLeast"/>
              <w:rPr>
                <w:lang w:val="es-ES"/>
              </w:rPr>
            </w:pPr>
            <w:r w:rsidRPr="00CA035B">
              <w:rPr>
                <w:lang w:val="es-ES"/>
              </w:rPr>
              <w:t>I. López de</w:t>
            </w:r>
            <w:r w:rsidR="00B23F53" w:rsidRPr="00CA035B">
              <w:rPr>
                <w:lang w:val="es-ES"/>
              </w:rPr>
              <w:t xml:space="preserve"> Mendoza. </w:t>
            </w:r>
            <w:r w:rsidR="00B23F53" w:rsidRPr="00CA035B">
              <w:rPr>
                <w:i/>
                <w:lang w:val="es-ES"/>
              </w:rPr>
              <w:t>Bias contra Fortuna</w:t>
            </w:r>
            <w:r w:rsidR="00B23F53" w:rsidRPr="00CA035B">
              <w:rPr>
                <w:lang w:val="es-ES"/>
              </w:rPr>
              <w:t>. Sevilla Polono, 1502</w:t>
            </w:r>
          </w:p>
        </w:tc>
        <w:tc>
          <w:tcPr>
            <w:tcW w:w="2700" w:type="dxa"/>
            <w:tcBorders>
              <w:top w:val="dotted" w:sz="6" w:space="0" w:color="auto"/>
              <w:left w:val="dotted" w:sz="6" w:space="0" w:color="auto"/>
              <w:bottom w:val="dotted" w:sz="6" w:space="0" w:color="auto"/>
              <w:right w:val="dotted" w:sz="6" w:space="0" w:color="auto"/>
            </w:tcBorders>
          </w:tcPr>
          <w:p w14:paraId="618B9FE1" w14:textId="77777777" w:rsidR="00B23F53" w:rsidRPr="00CA035B" w:rsidRDefault="00B23F53" w:rsidP="00AD6076">
            <w:pPr>
              <w:ind w:right="16"/>
              <w:rPr>
                <w:lang w:val="es-ES"/>
              </w:rPr>
            </w:pPr>
            <w:r w:rsidRPr="00CA035B">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44817073" w14:textId="77777777" w:rsidR="00B23F53" w:rsidRPr="00CA035B" w:rsidRDefault="00B23F53" w:rsidP="00B23F53">
            <w:pPr>
              <w:spacing w:line="10" w:lineRule="atLeast"/>
              <w:ind w:right="12"/>
              <w:rPr>
                <w:lang w:val="es-ES"/>
              </w:rPr>
            </w:pPr>
            <w:r w:rsidRPr="00CA035B">
              <w:rPr>
                <w:lang w:val="es-ES"/>
              </w:rPr>
              <w:t>Co-compiler CD-Rom</w:t>
            </w:r>
          </w:p>
        </w:tc>
      </w:tr>
      <w:tr w:rsidR="008D008B" w:rsidRPr="00CA035B" w14:paraId="726D10F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78F1867" w14:textId="77777777" w:rsidR="00B23F53" w:rsidRPr="00CA035B" w:rsidRDefault="00B23F53" w:rsidP="00B23F53">
            <w:pPr>
              <w:spacing w:line="10" w:lineRule="atLeast"/>
              <w:rPr>
                <w:lang w:val="es-ES"/>
              </w:rPr>
            </w:pPr>
            <w:r w:rsidRPr="00CA035B">
              <w:rPr>
                <w:lang w:val="es-ES"/>
              </w:rPr>
              <w:t>10</w:t>
            </w:r>
          </w:p>
        </w:tc>
        <w:tc>
          <w:tcPr>
            <w:tcW w:w="720" w:type="dxa"/>
            <w:tcBorders>
              <w:top w:val="dotted" w:sz="6" w:space="0" w:color="auto"/>
              <w:left w:val="dotted" w:sz="6" w:space="0" w:color="auto"/>
              <w:bottom w:val="dotted" w:sz="6" w:space="0" w:color="auto"/>
              <w:right w:val="dotted" w:sz="6" w:space="0" w:color="auto"/>
            </w:tcBorders>
          </w:tcPr>
          <w:p w14:paraId="27A80DEC" w14:textId="77777777" w:rsidR="00B23F53" w:rsidRPr="00CA035B" w:rsidRDefault="00B23F53" w:rsidP="00B23F53">
            <w:pPr>
              <w:spacing w:line="10" w:lineRule="atLeast"/>
              <w:rPr>
                <w:lang w:val="es-ES"/>
              </w:rPr>
            </w:pPr>
            <w:r w:rsidRPr="00CA035B">
              <w:rPr>
                <w:lang w:val="es-ES"/>
              </w:rPr>
              <w:t>1993</w:t>
            </w:r>
          </w:p>
        </w:tc>
        <w:tc>
          <w:tcPr>
            <w:tcW w:w="4139" w:type="dxa"/>
            <w:tcBorders>
              <w:top w:val="dotted" w:sz="6" w:space="0" w:color="auto"/>
              <w:left w:val="dotted" w:sz="6" w:space="0" w:color="auto"/>
              <w:bottom w:val="dotted" w:sz="6" w:space="0" w:color="auto"/>
              <w:right w:val="dotted" w:sz="6" w:space="0" w:color="auto"/>
            </w:tcBorders>
          </w:tcPr>
          <w:p w14:paraId="752ADCCA" w14:textId="77777777" w:rsidR="00B23F53" w:rsidRPr="00CA035B" w:rsidRDefault="00BC2793" w:rsidP="003557F6">
            <w:pPr>
              <w:spacing w:line="10" w:lineRule="atLeast"/>
              <w:rPr>
                <w:lang w:val="es-ES"/>
              </w:rPr>
            </w:pPr>
            <w:r w:rsidRPr="00CA035B">
              <w:rPr>
                <w:lang w:val="es-ES"/>
              </w:rPr>
              <w:t>“</w:t>
            </w:r>
            <w:r w:rsidR="003557F6" w:rsidRPr="00CA035B">
              <w:rPr>
                <w:i/>
                <w:lang w:val="es-ES"/>
              </w:rPr>
              <w:t xml:space="preserve">Ejemplo de declamatio en el examen de </w:t>
            </w:r>
            <w:r w:rsidR="00B23F53" w:rsidRPr="00CA035B">
              <w:rPr>
                <w:i/>
                <w:lang w:val="es-ES"/>
              </w:rPr>
              <w:t>maridos</w:t>
            </w:r>
            <w:r w:rsidR="001964B8" w:rsidRPr="00CA035B">
              <w:rPr>
                <w:lang w:val="es-ES"/>
              </w:rPr>
              <w:t xml:space="preserve"> de Juan Ruiz de Alarcó</w:t>
            </w:r>
            <w:r w:rsidRPr="00CA035B">
              <w:rPr>
                <w:lang w:val="es-ES"/>
              </w:rPr>
              <w:t>n”</w:t>
            </w:r>
          </w:p>
        </w:tc>
        <w:tc>
          <w:tcPr>
            <w:tcW w:w="2700" w:type="dxa"/>
            <w:tcBorders>
              <w:top w:val="dotted" w:sz="6" w:space="0" w:color="auto"/>
              <w:left w:val="dotted" w:sz="6" w:space="0" w:color="auto"/>
              <w:bottom w:val="dotted" w:sz="6" w:space="0" w:color="auto"/>
              <w:right w:val="dotted" w:sz="6" w:space="0" w:color="auto"/>
            </w:tcBorders>
          </w:tcPr>
          <w:p w14:paraId="08652B38" w14:textId="77777777" w:rsidR="00B23F53" w:rsidRPr="00CA035B" w:rsidRDefault="00B23F53" w:rsidP="00AD6076">
            <w:pPr>
              <w:spacing w:line="10" w:lineRule="atLeast"/>
              <w:ind w:right="16"/>
              <w:rPr>
                <w:lang w:val="es-ES"/>
              </w:rPr>
            </w:pPr>
            <w:r w:rsidRPr="00CA035B">
              <w:rPr>
                <w:i/>
                <w:lang w:val="es-ES"/>
              </w:rPr>
              <w:t xml:space="preserve">Bulletin Hispanique </w:t>
            </w:r>
            <w:r w:rsidRPr="00CA035B">
              <w:rPr>
                <w:lang w:val="es-ES"/>
              </w:rPr>
              <w:t>95 (1993): 541-56</w:t>
            </w:r>
          </w:p>
        </w:tc>
        <w:tc>
          <w:tcPr>
            <w:tcW w:w="1440" w:type="dxa"/>
            <w:tcBorders>
              <w:top w:val="dotted" w:sz="6" w:space="0" w:color="auto"/>
              <w:left w:val="dotted" w:sz="6" w:space="0" w:color="auto"/>
              <w:bottom w:val="dotted" w:sz="6" w:space="0" w:color="auto"/>
              <w:right w:val="dotted" w:sz="6" w:space="0" w:color="auto"/>
            </w:tcBorders>
          </w:tcPr>
          <w:p w14:paraId="2C37C429"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6E740E5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D2FC24B" w14:textId="77777777" w:rsidR="00B23F53" w:rsidRPr="00CA035B" w:rsidRDefault="00B23F53" w:rsidP="00B23F53">
            <w:pPr>
              <w:spacing w:line="10" w:lineRule="atLeast"/>
              <w:rPr>
                <w:lang w:val="es-ES"/>
              </w:rPr>
            </w:pPr>
            <w:r w:rsidRPr="00CA035B">
              <w:rPr>
                <w:lang w:val="es-ES"/>
              </w:rPr>
              <w:t>11</w:t>
            </w:r>
          </w:p>
        </w:tc>
        <w:tc>
          <w:tcPr>
            <w:tcW w:w="720" w:type="dxa"/>
            <w:tcBorders>
              <w:top w:val="dotted" w:sz="6" w:space="0" w:color="auto"/>
              <w:left w:val="dotted" w:sz="6" w:space="0" w:color="auto"/>
              <w:bottom w:val="dotted" w:sz="6" w:space="0" w:color="auto"/>
              <w:right w:val="dotted" w:sz="6" w:space="0" w:color="auto"/>
            </w:tcBorders>
          </w:tcPr>
          <w:p w14:paraId="0C3DA1DF" w14:textId="77777777" w:rsidR="00B23F53" w:rsidRPr="00CA035B" w:rsidRDefault="00B23F53" w:rsidP="00B23F53">
            <w:pPr>
              <w:spacing w:line="10" w:lineRule="atLeast"/>
              <w:rPr>
                <w:lang w:val="es-ES"/>
              </w:rPr>
            </w:pPr>
            <w:r w:rsidRPr="00CA035B">
              <w:rPr>
                <w:lang w:val="es-ES"/>
              </w:rPr>
              <w:t>1993</w:t>
            </w:r>
          </w:p>
        </w:tc>
        <w:tc>
          <w:tcPr>
            <w:tcW w:w="4139" w:type="dxa"/>
            <w:tcBorders>
              <w:top w:val="dotted" w:sz="6" w:space="0" w:color="auto"/>
              <w:left w:val="dotted" w:sz="6" w:space="0" w:color="auto"/>
              <w:bottom w:val="dotted" w:sz="6" w:space="0" w:color="auto"/>
              <w:right w:val="dotted" w:sz="6" w:space="0" w:color="auto"/>
            </w:tcBorders>
          </w:tcPr>
          <w:p w14:paraId="3377ADB2" w14:textId="77777777" w:rsidR="00B23F53" w:rsidRPr="00CA035B" w:rsidRDefault="00D43E69" w:rsidP="00B23F53">
            <w:pPr>
              <w:spacing w:line="10" w:lineRule="atLeast"/>
              <w:rPr>
                <w:lang w:val="es-ES"/>
              </w:rPr>
            </w:pPr>
            <w:r w:rsidRPr="00CA035B">
              <w:rPr>
                <w:lang w:val="es-ES"/>
              </w:rPr>
              <w:t>Domínguez Caparró</w:t>
            </w:r>
            <w:r w:rsidR="00B23F53" w:rsidRPr="00CA035B">
              <w:rPr>
                <w:lang w:val="es-ES"/>
              </w:rPr>
              <w:t xml:space="preserve">s. </w:t>
            </w:r>
            <w:r w:rsidR="008573C9" w:rsidRPr="00CA035B">
              <w:rPr>
                <w:i/>
                <w:lang w:val="es-ES"/>
              </w:rPr>
              <w:t>Orígenes del discurso crí</w:t>
            </w:r>
            <w:r w:rsidR="00B23F53" w:rsidRPr="00CA035B">
              <w:rPr>
                <w:i/>
                <w:lang w:val="es-ES"/>
              </w:rPr>
              <w:t>tico</w:t>
            </w:r>
          </w:p>
        </w:tc>
        <w:tc>
          <w:tcPr>
            <w:tcW w:w="2700" w:type="dxa"/>
            <w:tcBorders>
              <w:top w:val="dotted" w:sz="6" w:space="0" w:color="auto"/>
              <w:left w:val="dotted" w:sz="6" w:space="0" w:color="auto"/>
              <w:bottom w:val="dotted" w:sz="6" w:space="0" w:color="auto"/>
              <w:right w:val="dotted" w:sz="6" w:space="0" w:color="auto"/>
            </w:tcBorders>
          </w:tcPr>
          <w:p w14:paraId="114F5CA9" w14:textId="77777777" w:rsidR="00B23F53" w:rsidRPr="00CA035B" w:rsidRDefault="00B23F53" w:rsidP="00AD6076">
            <w:pPr>
              <w:spacing w:line="10" w:lineRule="atLeast"/>
              <w:ind w:right="16"/>
              <w:rPr>
                <w:lang w:val="es-ES"/>
              </w:rPr>
            </w:pPr>
            <w:r w:rsidRPr="00CA035B">
              <w:rPr>
                <w:i/>
                <w:lang w:val="es-ES"/>
              </w:rPr>
              <w:t>Revista de Filología Española</w:t>
            </w:r>
            <w:r w:rsidRPr="00CA035B">
              <w:rPr>
                <w:lang w:val="es-ES"/>
              </w:rPr>
              <w:t xml:space="preserve"> 73 (1993): 454-55</w:t>
            </w:r>
          </w:p>
        </w:tc>
        <w:tc>
          <w:tcPr>
            <w:tcW w:w="1440" w:type="dxa"/>
            <w:tcBorders>
              <w:top w:val="dotted" w:sz="6" w:space="0" w:color="auto"/>
              <w:left w:val="dotted" w:sz="6" w:space="0" w:color="auto"/>
              <w:bottom w:val="dotted" w:sz="6" w:space="0" w:color="auto"/>
              <w:right w:val="dotted" w:sz="6" w:space="0" w:color="auto"/>
            </w:tcBorders>
          </w:tcPr>
          <w:p w14:paraId="2CA26E73" w14:textId="77777777" w:rsidR="00B23F53" w:rsidRPr="00CA035B" w:rsidRDefault="00B23F53" w:rsidP="00B23F53">
            <w:pPr>
              <w:spacing w:line="10" w:lineRule="atLeast"/>
              <w:ind w:right="12"/>
              <w:rPr>
                <w:lang w:val="es-ES"/>
              </w:rPr>
            </w:pPr>
            <w:r w:rsidRPr="00CA035B">
              <w:rPr>
                <w:lang w:val="es-ES"/>
              </w:rPr>
              <w:t>Review</w:t>
            </w:r>
          </w:p>
        </w:tc>
      </w:tr>
      <w:tr w:rsidR="008D008B" w:rsidRPr="00CA035B" w14:paraId="702C4A5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555F969" w14:textId="77777777" w:rsidR="00B23F53" w:rsidRPr="00CA035B" w:rsidRDefault="00B23F53" w:rsidP="00B23F53">
            <w:pPr>
              <w:spacing w:line="10" w:lineRule="atLeast"/>
              <w:rPr>
                <w:lang w:val="es-ES"/>
              </w:rPr>
            </w:pPr>
            <w:r w:rsidRPr="00CA035B">
              <w:rPr>
                <w:lang w:val="es-ES"/>
              </w:rPr>
              <w:lastRenderedPageBreak/>
              <w:t>12</w:t>
            </w:r>
          </w:p>
        </w:tc>
        <w:tc>
          <w:tcPr>
            <w:tcW w:w="720" w:type="dxa"/>
            <w:tcBorders>
              <w:top w:val="dotted" w:sz="6" w:space="0" w:color="auto"/>
              <w:left w:val="dotted" w:sz="6" w:space="0" w:color="auto"/>
              <w:bottom w:val="dotted" w:sz="6" w:space="0" w:color="auto"/>
              <w:right w:val="dotted" w:sz="6" w:space="0" w:color="auto"/>
            </w:tcBorders>
          </w:tcPr>
          <w:p w14:paraId="7E4E35FD" w14:textId="77777777" w:rsidR="00B23F53" w:rsidRPr="00CA035B" w:rsidRDefault="00B23F53" w:rsidP="00B23F53">
            <w:pPr>
              <w:spacing w:line="10" w:lineRule="atLeast"/>
              <w:rPr>
                <w:lang w:val="es-ES"/>
              </w:rPr>
            </w:pPr>
            <w:r w:rsidRPr="00CA035B">
              <w:rPr>
                <w:lang w:val="es-ES"/>
              </w:rPr>
              <w:t>1993</w:t>
            </w:r>
          </w:p>
        </w:tc>
        <w:tc>
          <w:tcPr>
            <w:tcW w:w="4139" w:type="dxa"/>
            <w:tcBorders>
              <w:top w:val="dotted" w:sz="6" w:space="0" w:color="auto"/>
              <w:left w:val="dotted" w:sz="6" w:space="0" w:color="auto"/>
              <w:bottom w:val="dotted" w:sz="6" w:space="0" w:color="auto"/>
              <w:right w:val="dotted" w:sz="6" w:space="0" w:color="auto"/>
            </w:tcBorders>
          </w:tcPr>
          <w:p w14:paraId="197A2D10" w14:textId="77777777" w:rsidR="00B23F53" w:rsidRPr="00CA035B" w:rsidRDefault="00B23F53" w:rsidP="00B23F53">
            <w:pPr>
              <w:spacing w:line="10" w:lineRule="atLeast"/>
              <w:rPr>
                <w:lang w:val="es-ES"/>
              </w:rPr>
            </w:pPr>
            <w:r w:rsidRPr="00CA035B">
              <w:rPr>
                <w:lang w:val="es-ES"/>
              </w:rPr>
              <w:t xml:space="preserve">Ferrer Valls, Teresa. </w:t>
            </w:r>
            <w:r w:rsidR="00D43E69" w:rsidRPr="00CA035B">
              <w:rPr>
                <w:i/>
                <w:lang w:val="es-ES"/>
              </w:rPr>
              <w:t>La práctica escé</w:t>
            </w:r>
            <w:r w:rsidRPr="00CA035B">
              <w:rPr>
                <w:i/>
                <w:lang w:val="es-ES"/>
              </w:rPr>
              <w:t>nica cortesana</w:t>
            </w:r>
          </w:p>
        </w:tc>
        <w:tc>
          <w:tcPr>
            <w:tcW w:w="2700" w:type="dxa"/>
            <w:tcBorders>
              <w:top w:val="dotted" w:sz="6" w:space="0" w:color="auto"/>
              <w:left w:val="dotted" w:sz="6" w:space="0" w:color="auto"/>
              <w:bottom w:val="dotted" w:sz="6" w:space="0" w:color="auto"/>
              <w:right w:val="dotted" w:sz="6" w:space="0" w:color="auto"/>
            </w:tcBorders>
          </w:tcPr>
          <w:p w14:paraId="7F1F85EA" w14:textId="77777777" w:rsidR="00B23F53" w:rsidRPr="00CA035B" w:rsidRDefault="00B23F53" w:rsidP="00AD6076">
            <w:pPr>
              <w:spacing w:line="10" w:lineRule="atLeast"/>
              <w:ind w:right="16"/>
              <w:rPr>
                <w:lang w:val="es-ES"/>
              </w:rPr>
            </w:pPr>
            <w:r w:rsidRPr="00CA035B">
              <w:rPr>
                <w:i/>
                <w:lang w:val="es-ES"/>
              </w:rPr>
              <w:t>Revista de Filología Española</w:t>
            </w:r>
            <w:r w:rsidRPr="00CA035B">
              <w:rPr>
                <w:lang w:val="es-ES"/>
              </w:rPr>
              <w:t xml:space="preserve"> 73 (1993) 464-65</w:t>
            </w:r>
          </w:p>
        </w:tc>
        <w:tc>
          <w:tcPr>
            <w:tcW w:w="1440" w:type="dxa"/>
            <w:tcBorders>
              <w:top w:val="dotted" w:sz="6" w:space="0" w:color="auto"/>
              <w:left w:val="dotted" w:sz="6" w:space="0" w:color="auto"/>
              <w:bottom w:val="dotted" w:sz="6" w:space="0" w:color="auto"/>
              <w:right w:val="dotted" w:sz="6" w:space="0" w:color="auto"/>
            </w:tcBorders>
          </w:tcPr>
          <w:p w14:paraId="776170AB" w14:textId="77777777" w:rsidR="00B23F53" w:rsidRPr="00CA035B" w:rsidRDefault="00B23F53" w:rsidP="00B23F53">
            <w:pPr>
              <w:spacing w:line="10" w:lineRule="atLeast"/>
              <w:ind w:right="12"/>
              <w:rPr>
                <w:lang w:val="es-ES"/>
              </w:rPr>
            </w:pPr>
            <w:r w:rsidRPr="00CA035B">
              <w:rPr>
                <w:lang w:val="es-ES"/>
              </w:rPr>
              <w:t>Review</w:t>
            </w:r>
          </w:p>
        </w:tc>
      </w:tr>
      <w:tr w:rsidR="008D008B" w:rsidRPr="00CA035B" w14:paraId="041231C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E2C5C3E" w14:textId="77777777" w:rsidR="00DE578C" w:rsidRPr="00CA035B" w:rsidRDefault="00B23F53" w:rsidP="00B23F53">
            <w:pPr>
              <w:spacing w:line="10" w:lineRule="atLeast"/>
              <w:rPr>
                <w:lang w:val="es-ES"/>
              </w:rPr>
            </w:pPr>
            <w:r w:rsidRPr="00CA035B">
              <w:rPr>
                <w:lang w:val="es-ES"/>
              </w:rPr>
              <w:t>1</w:t>
            </w:r>
            <w:r w:rsidR="00DE578C" w:rsidRPr="00CA035B">
              <w:rPr>
                <w:lang w:val="es-ES"/>
              </w:rPr>
              <w:t>3</w:t>
            </w:r>
          </w:p>
          <w:p w14:paraId="36DBADBC" w14:textId="77777777" w:rsidR="00B23F53" w:rsidRPr="00CA035B" w:rsidRDefault="00B23F53"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24A4DED7" w14:textId="77777777" w:rsidR="00B23F53" w:rsidRPr="00CA035B" w:rsidRDefault="00B23F53" w:rsidP="00B23F53">
            <w:pPr>
              <w:spacing w:line="10" w:lineRule="atLeast"/>
              <w:rPr>
                <w:lang w:val="es-ES"/>
              </w:rPr>
            </w:pPr>
            <w:r w:rsidRPr="00CA035B">
              <w:rPr>
                <w:lang w:val="es-ES"/>
              </w:rPr>
              <w:t>1993</w:t>
            </w:r>
          </w:p>
        </w:tc>
        <w:tc>
          <w:tcPr>
            <w:tcW w:w="4139" w:type="dxa"/>
            <w:tcBorders>
              <w:top w:val="dotted" w:sz="6" w:space="0" w:color="auto"/>
              <w:left w:val="dotted" w:sz="6" w:space="0" w:color="auto"/>
              <w:bottom w:val="dotted" w:sz="6" w:space="0" w:color="auto"/>
              <w:right w:val="dotted" w:sz="6" w:space="0" w:color="auto"/>
            </w:tcBorders>
          </w:tcPr>
          <w:p w14:paraId="640593E7" w14:textId="77777777" w:rsidR="00B23F53" w:rsidRPr="00CA035B" w:rsidRDefault="005B0C3D" w:rsidP="005B0C3D">
            <w:pPr>
              <w:spacing w:line="10" w:lineRule="atLeast"/>
            </w:pPr>
            <w:r w:rsidRPr="00CA035B">
              <w:t xml:space="preserve">Michel Lafon. </w:t>
            </w:r>
            <w:r w:rsidRPr="00CA035B">
              <w:rPr>
                <w:i/>
              </w:rPr>
              <w:t xml:space="preserve"> Borges ou</w:t>
            </w:r>
            <w:r w:rsidR="00B23F53" w:rsidRPr="00CA035B">
              <w:rPr>
                <w:i/>
              </w:rPr>
              <w:t xml:space="preserve"> la réécriture</w:t>
            </w:r>
          </w:p>
        </w:tc>
        <w:tc>
          <w:tcPr>
            <w:tcW w:w="2700" w:type="dxa"/>
            <w:tcBorders>
              <w:top w:val="dotted" w:sz="6" w:space="0" w:color="auto"/>
              <w:left w:val="dotted" w:sz="6" w:space="0" w:color="auto"/>
              <w:bottom w:val="dotted" w:sz="6" w:space="0" w:color="auto"/>
              <w:right w:val="dotted" w:sz="6" w:space="0" w:color="auto"/>
            </w:tcBorders>
          </w:tcPr>
          <w:p w14:paraId="4507EECB" w14:textId="77777777" w:rsidR="00B23F53" w:rsidRPr="00CA035B" w:rsidRDefault="00B23F53" w:rsidP="00AD6076">
            <w:pPr>
              <w:spacing w:line="10" w:lineRule="atLeast"/>
              <w:ind w:right="16"/>
              <w:rPr>
                <w:lang w:val="es-ES"/>
              </w:rPr>
            </w:pPr>
            <w:r w:rsidRPr="00CA035B">
              <w:rPr>
                <w:i/>
                <w:lang w:val="es-ES"/>
              </w:rPr>
              <w:t>Revista Canadiense de Estudios Hispánicos</w:t>
            </w:r>
            <w:r w:rsidRPr="00CA035B">
              <w:rPr>
                <w:lang w:val="es-ES"/>
              </w:rPr>
              <w:t xml:space="preserve"> 18</w:t>
            </w:r>
            <w:r w:rsidR="005B0C3D" w:rsidRPr="00CA035B">
              <w:rPr>
                <w:lang w:val="es-ES"/>
              </w:rPr>
              <w:t>:1</w:t>
            </w:r>
            <w:r w:rsidRPr="00CA035B">
              <w:rPr>
                <w:lang w:val="es-ES"/>
              </w:rPr>
              <w:t xml:space="preserve"> (1993): 117-18</w:t>
            </w:r>
          </w:p>
        </w:tc>
        <w:tc>
          <w:tcPr>
            <w:tcW w:w="1440" w:type="dxa"/>
            <w:tcBorders>
              <w:top w:val="dotted" w:sz="6" w:space="0" w:color="auto"/>
              <w:left w:val="dotted" w:sz="6" w:space="0" w:color="auto"/>
              <w:bottom w:val="dotted" w:sz="6" w:space="0" w:color="auto"/>
              <w:right w:val="dotted" w:sz="6" w:space="0" w:color="auto"/>
            </w:tcBorders>
          </w:tcPr>
          <w:p w14:paraId="5C60AE79" w14:textId="77777777" w:rsidR="00B23F53" w:rsidRPr="00CA035B" w:rsidRDefault="00B23F53" w:rsidP="00B23F53">
            <w:pPr>
              <w:spacing w:line="10" w:lineRule="atLeast"/>
              <w:ind w:right="12"/>
            </w:pPr>
            <w:r w:rsidRPr="00CA035B">
              <w:t>Review</w:t>
            </w:r>
          </w:p>
        </w:tc>
      </w:tr>
      <w:tr w:rsidR="008D008B" w:rsidRPr="00CA035B" w14:paraId="490BA52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90D30C8" w14:textId="77777777" w:rsidR="00B23F53" w:rsidRPr="00CA035B" w:rsidRDefault="00B23F53" w:rsidP="00B23F53">
            <w:pPr>
              <w:spacing w:line="10" w:lineRule="atLeast"/>
            </w:pPr>
            <w:r w:rsidRPr="00CA035B">
              <w:t>14</w:t>
            </w:r>
          </w:p>
        </w:tc>
        <w:tc>
          <w:tcPr>
            <w:tcW w:w="720" w:type="dxa"/>
            <w:tcBorders>
              <w:top w:val="dotted" w:sz="6" w:space="0" w:color="auto"/>
              <w:left w:val="dotted" w:sz="6" w:space="0" w:color="auto"/>
              <w:bottom w:val="dotted" w:sz="6" w:space="0" w:color="auto"/>
              <w:right w:val="dotted" w:sz="6" w:space="0" w:color="auto"/>
            </w:tcBorders>
          </w:tcPr>
          <w:p w14:paraId="1A15420C" w14:textId="77777777" w:rsidR="00B23F53" w:rsidRPr="00CA035B" w:rsidRDefault="00B23F53" w:rsidP="00B23F53">
            <w:pPr>
              <w:spacing w:line="10" w:lineRule="atLeast"/>
            </w:pPr>
            <w:r w:rsidRPr="00CA035B">
              <w:t>1994</w:t>
            </w:r>
          </w:p>
        </w:tc>
        <w:tc>
          <w:tcPr>
            <w:tcW w:w="4139" w:type="dxa"/>
            <w:tcBorders>
              <w:top w:val="dotted" w:sz="6" w:space="0" w:color="auto"/>
              <w:left w:val="dotted" w:sz="6" w:space="0" w:color="auto"/>
              <w:bottom w:val="dotted" w:sz="6" w:space="0" w:color="auto"/>
              <w:right w:val="dotted" w:sz="6" w:space="0" w:color="auto"/>
            </w:tcBorders>
          </w:tcPr>
          <w:p w14:paraId="3C939496" w14:textId="77777777" w:rsidR="00B23F53" w:rsidRPr="00CA035B" w:rsidRDefault="00B23F53" w:rsidP="00B23F53">
            <w:pPr>
              <w:spacing w:line="10" w:lineRule="atLeast"/>
              <w:rPr>
                <w:lang w:val="es-ES"/>
              </w:rPr>
            </w:pPr>
            <w:r w:rsidRPr="00CA035B">
              <w:rPr>
                <w:lang w:val="es-ES"/>
              </w:rPr>
              <w:t xml:space="preserve">Gómez Moreno, A. </w:t>
            </w:r>
            <w:r w:rsidR="008C228B" w:rsidRPr="00CA035B">
              <w:rPr>
                <w:i/>
                <w:lang w:val="es-ES"/>
              </w:rPr>
              <w:t>España y la Italia de los humanistas: primeros ecos</w:t>
            </w:r>
          </w:p>
        </w:tc>
        <w:tc>
          <w:tcPr>
            <w:tcW w:w="2700" w:type="dxa"/>
            <w:tcBorders>
              <w:top w:val="dotted" w:sz="6" w:space="0" w:color="auto"/>
              <w:left w:val="dotted" w:sz="6" w:space="0" w:color="auto"/>
              <w:bottom w:val="dotted" w:sz="6" w:space="0" w:color="auto"/>
              <w:right w:val="dotted" w:sz="6" w:space="0" w:color="auto"/>
            </w:tcBorders>
          </w:tcPr>
          <w:p w14:paraId="04B80A40" w14:textId="77777777" w:rsidR="00B23F53" w:rsidRPr="00CA035B" w:rsidRDefault="00B23F53" w:rsidP="00AD6076">
            <w:pPr>
              <w:spacing w:line="10" w:lineRule="atLeast"/>
              <w:ind w:right="16"/>
              <w:rPr>
                <w:lang w:val="es-ES"/>
              </w:rPr>
            </w:pPr>
            <w:r w:rsidRPr="00CA035B">
              <w:rPr>
                <w:i/>
                <w:lang w:val="es-ES"/>
              </w:rPr>
              <w:t>Revista de Literatura</w:t>
            </w:r>
            <w:r w:rsidRPr="00CA035B">
              <w:rPr>
                <w:lang w:val="es-ES"/>
              </w:rPr>
              <w:t xml:space="preserve"> 31 (1994): 456-60 </w:t>
            </w:r>
          </w:p>
        </w:tc>
        <w:tc>
          <w:tcPr>
            <w:tcW w:w="1440" w:type="dxa"/>
            <w:tcBorders>
              <w:top w:val="dotted" w:sz="6" w:space="0" w:color="auto"/>
              <w:left w:val="dotted" w:sz="6" w:space="0" w:color="auto"/>
              <w:bottom w:val="dotted" w:sz="6" w:space="0" w:color="auto"/>
              <w:right w:val="dotted" w:sz="6" w:space="0" w:color="auto"/>
            </w:tcBorders>
          </w:tcPr>
          <w:p w14:paraId="236DDEDE" w14:textId="77777777" w:rsidR="00B23F53" w:rsidRPr="00CA035B" w:rsidRDefault="00B23F53" w:rsidP="00B23F53">
            <w:pPr>
              <w:spacing w:line="10" w:lineRule="atLeast"/>
              <w:ind w:right="12"/>
            </w:pPr>
            <w:r w:rsidRPr="00CA035B">
              <w:t>Review</w:t>
            </w:r>
          </w:p>
        </w:tc>
      </w:tr>
      <w:tr w:rsidR="008D008B" w:rsidRPr="00CA035B" w14:paraId="16AE07E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ECC3723" w14:textId="77777777" w:rsidR="00B23F53" w:rsidRPr="00CA035B" w:rsidRDefault="00B23F53" w:rsidP="00B23F53">
            <w:pPr>
              <w:spacing w:line="10" w:lineRule="atLeast"/>
            </w:pPr>
            <w:r w:rsidRPr="00CA035B">
              <w:t>15</w:t>
            </w:r>
          </w:p>
        </w:tc>
        <w:tc>
          <w:tcPr>
            <w:tcW w:w="720" w:type="dxa"/>
            <w:tcBorders>
              <w:top w:val="dotted" w:sz="6" w:space="0" w:color="auto"/>
              <w:left w:val="dotted" w:sz="6" w:space="0" w:color="auto"/>
              <w:bottom w:val="dotted" w:sz="6" w:space="0" w:color="auto"/>
              <w:right w:val="dotted" w:sz="6" w:space="0" w:color="auto"/>
            </w:tcBorders>
          </w:tcPr>
          <w:p w14:paraId="5B6C35B8" w14:textId="77777777" w:rsidR="00B23F53" w:rsidRPr="00CA035B" w:rsidRDefault="00B23F53" w:rsidP="00B23F53">
            <w:pPr>
              <w:spacing w:line="10" w:lineRule="atLeast"/>
            </w:pPr>
            <w:r w:rsidRPr="00CA035B">
              <w:t>1994</w:t>
            </w:r>
          </w:p>
        </w:tc>
        <w:tc>
          <w:tcPr>
            <w:tcW w:w="4139" w:type="dxa"/>
            <w:tcBorders>
              <w:top w:val="dotted" w:sz="6" w:space="0" w:color="auto"/>
              <w:left w:val="dotted" w:sz="6" w:space="0" w:color="auto"/>
              <w:bottom w:val="dotted" w:sz="6" w:space="0" w:color="auto"/>
              <w:right w:val="dotted" w:sz="6" w:space="0" w:color="auto"/>
            </w:tcBorders>
          </w:tcPr>
          <w:p w14:paraId="6155C549" w14:textId="77777777" w:rsidR="00B23F53" w:rsidRPr="00CA035B" w:rsidRDefault="00B23F53" w:rsidP="00B23F53">
            <w:pPr>
              <w:spacing w:line="10" w:lineRule="atLeast"/>
              <w:rPr>
                <w:lang w:val="es-ES"/>
              </w:rPr>
            </w:pPr>
            <w:proofErr w:type="gramStart"/>
            <w:r w:rsidRPr="00CA035B">
              <w:rPr>
                <w:lang w:val="es-ES"/>
              </w:rPr>
              <w:t>Round</w:t>
            </w:r>
            <w:proofErr w:type="gramEnd"/>
            <w:r w:rsidRPr="00CA035B">
              <w:rPr>
                <w:lang w:val="es-ES"/>
              </w:rPr>
              <w:t xml:space="preserve">, Nocholas. </w:t>
            </w:r>
            <w:r w:rsidR="00D43E69" w:rsidRPr="00CA035B">
              <w:rPr>
                <w:i/>
                <w:lang w:val="es-ES"/>
              </w:rPr>
              <w:t>Libro llamado ‘Fedron’. Plato’s</w:t>
            </w:r>
            <w:proofErr w:type="gramStart"/>
            <w:r w:rsidR="00D43E69" w:rsidRPr="00CA035B">
              <w:rPr>
                <w:i/>
                <w:lang w:val="es-ES"/>
              </w:rPr>
              <w:t xml:space="preserve">   ‘</w:t>
            </w:r>
            <w:proofErr w:type="gramEnd"/>
            <w:r w:rsidRPr="00CA035B">
              <w:rPr>
                <w:i/>
                <w:lang w:val="es-ES"/>
              </w:rPr>
              <w:t>Phaedo</w:t>
            </w:r>
            <w:r w:rsidR="00D43E69" w:rsidRPr="00CA035B">
              <w:rPr>
                <w:i/>
                <w:lang w:val="es-ES"/>
              </w:rPr>
              <w:t>’</w:t>
            </w:r>
          </w:p>
        </w:tc>
        <w:tc>
          <w:tcPr>
            <w:tcW w:w="2700" w:type="dxa"/>
            <w:tcBorders>
              <w:top w:val="dotted" w:sz="6" w:space="0" w:color="auto"/>
              <w:left w:val="dotted" w:sz="6" w:space="0" w:color="auto"/>
              <w:bottom w:val="dotted" w:sz="6" w:space="0" w:color="auto"/>
              <w:right w:val="dotted" w:sz="6" w:space="0" w:color="auto"/>
            </w:tcBorders>
          </w:tcPr>
          <w:p w14:paraId="327E5B82" w14:textId="77777777" w:rsidR="00B23F53" w:rsidRPr="00CA035B" w:rsidRDefault="00B23F53" w:rsidP="00AD6076">
            <w:pPr>
              <w:spacing w:line="10" w:lineRule="atLeast"/>
              <w:ind w:right="16"/>
              <w:rPr>
                <w:lang w:val="es-ES"/>
              </w:rPr>
            </w:pPr>
            <w:r w:rsidRPr="00CA035B">
              <w:rPr>
                <w:i/>
                <w:lang w:val="es-ES"/>
              </w:rPr>
              <w:t>Revista de Filología Española</w:t>
            </w:r>
            <w:r w:rsidRPr="00CA035B">
              <w:rPr>
                <w:lang w:val="es-ES"/>
              </w:rPr>
              <w:t xml:space="preserve"> 74 (1994): 305-07</w:t>
            </w:r>
          </w:p>
        </w:tc>
        <w:tc>
          <w:tcPr>
            <w:tcW w:w="1440" w:type="dxa"/>
            <w:tcBorders>
              <w:top w:val="dotted" w:sz="6" w:space="0" w:color="auto"/>
              <w:left w:val="dotted" w:sz="6" w:space="0" w:color="auto"/>
              <w:bottom w:val="dotted" w:sz="6" w:space="0" w:color="auto"/>
              <w:right w:val="dotted" w:sz="6" w:space="0" w:color="auto"/>
            </w:tcBorders>
          </w:tcPr>
          <w:p w14:paraId="348969D6" w14:textId="77777777" w:rsidR="00B23F53" w:rsidRPr="00CA035B" w:rsidRDefault="00B23F53" w:rsidP="00B23F53">
            <w:pPr>
              <w:spacing w:line="10" w:lineRule="atLeast"/>
              <w:ind w:right="12"/>
            </w:pPr>
            <w:r w:rsidRPr="00CA035B">
              <w:t>Review</w:t>
            </w:r>
          </w:p>
        </w:tc>
      </w:tr>
      <w:tr w:rsidR="008D008B" w:rsidRPr="00CA035B" w14:paraId="645084C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D7184CE" w14:textId="77777777" w:rsidR="00B23F53" w:rsidRPr="00CA035B" w:rsidRDefault="00B23F53" w:rsidP="00B23F53">
            <w:pPr>
              <w:spacing w:line="10" w:lineRule="atLeast"/>
            </w:pPr>
            <w:r w:rsidRPr="00CA035B">
              <w:t>16</w:t>
            </w:r>
          </w:p>
        </w:tc>
        <w:tc>
          <w:tcPr>
            <w:tcW w:w="720" w:type="dxa"/>
            <w:tcBorders>
              <w:top w:val="dotted" w:sz="6" w:space="0" w:color="auto"/>
              <w:left w:val="dotted" w:sz="6" w:space="0" w:color="auto"/>
              <w:bottom w:val="dotted" w:sz="6" w:space="0" w:color="auto"/>
              <w:right w:val="dotted" w:sz="6" w:space="0" w:color="auto"/>
            </w:tcBorders>
          </w:tcPr>
          <w:p w14:paraId="7700978B" w14:textId="77777777" w:rsidR="00B23F53" w:rsidRPr="00CA035B" w:rsidRDefault="00B23F53" w:rsidP="00B23F53">
            <w:pPr>
              <w:spacing w:line="10" w:lineRule="atLeast"/>
            </w:pPr>
            <w:r w:rsidRPr="00CA035B">
              <w:t>1994</w:t>
            </w:r>
          </w:p>
        </w:tc>
        <w:tc>
          <w:tcPr>
            <w:tcW w:w="4139" w:type="dxa"/>
            <w:tcBorders>
              <w:top w:val="dotted" w:sz="6" w:space="0" w:color="auto"/>
              <w:left w:val="dotted" w:sz="6" w:space="0" w:color="auto"/>
              <w:bottom w:val="dotted" w:sz="6" w:space="0" w:color="auto"/>
              <w:right w:val="dotted" w:sz="6" w:space="0" w:color="auto"/>
            </w:tcBorders>
          </w:tcPr>
          <w:p w14:paraId="6CC29EFD" w14:textId="77777777" w:rsidR="00B23F53" w:rsidRPr="00CA035B" w:rsidRDefault="00B23F53" w:rsidP="00B23F53">
            <w:pPr>
              <w:spacing w:line="10" w:lineRule="atLeast"/>
              <w:rPr>
                <w:lang w:val="pt-PT"/>
              </w:rPr>
            </w:pPr>
            <w:r w:rsidRPr="00CA035B">
              <w:rPr>
                <w:lang w:val="pt-PT"/>
              </w:rPr>
              <w:t>P</w:t>
            </w:r>
            <w:r w:rsidR="00407D44" w:rsidRPr="00CA035B">
              <w:rPr>
                <w:lang w:val="pt-PT"/>
              </w:rPr>
              <w:t>i</w:t>
            </w:r>
            <w:r w:rsidRPr="00CA035B">
              <w:rPr>
                <w:lang w:val="pt-PT"/>
              </w:rPr>
              <w:t xml:space="preserve">zzorusso, Arnaldo. </w:t>
            </w:r>
            <w:r w:rsidRPr="00CA035B">
              <w:rPr>
                <w:i/>
                <w:lang w:val="pt-PT"/>
              </w:rPr>
              <w:t>Poetique Litteraire au XVIIe Siecle</w:t>
            </w:r>
          </w:p>
        </w:tc>
        <w:tc>
          <w:tcPr>
            <w:tcW w:w="2700" w:type="dxa"/>
            <w:tcBorders>
              <w:top w:val="dotted" w:sz="6" w:space="0" w:color="auto"/>
              <w:left w:val="dotted" w:sz="6" w:space="0" w:color="auto"/>
              <w:bottom w:val="dotted" w:sz="6" w:space="0" w:color="auto"/>
              <w:right w:val="dotted" w:sz="6" w:space="0" w:color="auto"/>
            </w:tcBorders>
          </w:tcPr>
          <w:p w14:paraId="015A348B" w14:textId="77777777" w:rsidR="00B23F53" w:rsidRPr="00CA035B" w:rsidRDefault="00B23F53" w:rsidP="00AD6076">
            <w:pPr>
              <w:spacing w:line="10" w:lineRule="atLeast"/>
              <w:ind w:right="16"/>
            </w:pPr>
            <w:r w:rsidRPr="00CA035B">
              <w:rPr>
                <w:i/>
                <w:lang w:val="es-ES"/>
              </w:rPr>
              <w:t>Revista de Filología Española</w:t>
            </w:r>
            <w:r w:rsidRPr="00CA035B">
              <w:rPr>
                <w:lang w:val="es-ES"/>
              </w:rPr>
              <w:t xml:space="preserve"> 74 (1994): 310-13</w:t>
            </w:r>
          </w:p>
        </w:tc>
        <w:tc>
          <w:tcPr>
            <w:tcW w:w="1440" w:type="dxa"/>
            <w:tcBorders>
              <w:top w:val="dotted" w:sz="6" w:space="0" w:color="auto"/>
              <w:left w:val="dotted" w:sz="6" w:space="0" w:color="auto"/>
              <w:bottom w:val="dotted" w:sz="6" w:space="0" w:color="auto"/>
              <w:right w:val="dotted" w:sz="6" w:space="0" w:color="auto"/>
            </w:tcBorders>
          </w:tcPr>
          <w:p w14:paraId="7C9E69DF" w14:textId="77777777" w:rsidR="00B23F53" w:rsidRPr="00CA035B" w:rsidRDefault="00B23F53" w:rsidP="00B23F53">
            <w:pPr>
              <w:spacing w:line="10" w:lineRule="atLeast"/>
              <w:ind w:right="12"/>
            </w:pPr>
            <w:r w:rsidRPr="00CA035B">
              <w:t>Review</w:t>
            </w:r>
          </w:p>
        </w:tc>
      </w:tr>
      <w:tr w:rsidR="008D008B" w:rsidRPr="00CA035B" w14:paraId="5C70BB5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0019EFB" w14:textId="77777777" w:rsidR="00B23F53" w:rsidRPr="00CA035B" w:rsidRDefault="00B23F53" w:rsidP="00B23F53">
            <w:pPr>
              <w:spacing w:line="10" w:lineRule="atLeast"/>
            </w:pPr>
            <w:r w:rsidRPr="00CA035B">
              <w:t>17</w:t>
            </w:r>
          </w:p>
        </w:tc>
        <w:tc>
          <w:tcPr>
            <w:tcW w:w="720" w:type="dxa"/>
            <w:tcBorders>
              <w:top w:val="dotted" w:sz="6" w:space="0" w:color="auto"/>
              <w:left w:val="dotted" w:sz="6" w:space="0" w:color="auto"/>
              <w:bottom w:val="dotted" w:sz="6" w:space="0" w:color="auto"/>
              <w:right w:val="dotted" w:sz="6" w:space="0" w:color="auto"/>
            </w:tcBorders>
          </w:tcPr>
          <w:p w14:paraId="593CC5DE" w14:textId="77777777" w:rsidR="00B23F53" w:rsidRPr="00CA035B" w:rsidRDefault="00B23F53" w:rsidP="00B23F53">
            <w:pPr>
              <w:spacing w:line="10" w:lineRule="atLeast"/>
            </w:pPr>
            <w:r w:rsidRPr="00CA035B">
              <w:t>1994</w:t>
            </w:r>
          </w:p>
        </w:tc>
        <w:tc>
          <w:tcPr>
            <w:tcW w:w="4139" w:type="dxa"/>
            <w:tcBorders>
              <w:top w:val="dotted" w:sz="6" w:space="0" w:color="auto"/>
              <w:left w:val="dotted" w:sz="6" w:space="0" w:color="auto"/>
              <w:bottom w:val="dotted" w:sz="6" w:space="0" w:color="auto"/>
              <w:right w:val="dotted" w:sz="6" w:space="0" w:color="auto"/>
            </w:tcBorders>
          </w:tcPr>
          <w:p w14:paraId="0B7FC8D1" w14:textId="77777777" w:rsidR="00B23F53" w:rsidRPr="00CA035B" w:rsidRDefault="00BA0699" w:rsidP="001B5BCF">
            <w:pPr>
              <w:spacing w:line="10" w:lineRule="atLeast"/>
              <w:rPr>
                <w:lang w:val="es-ES"/>
              </w:rPr>
            </w:pPr>
            <w:r w:rsidRPr="00CA035B">
              <w:rPr>
                <w:i/>
                <w:lang w:val="es-ES"/>
              </w:rPr>
              <w:t>“</w:t>
            </w:r>
            <w:r w:rsidR="00B23F53" w:rsidRPr="00CA035B">
              <w:rPr>
                <w:i/>
                <w:lang w:val="es-ES"/>
              </w:rPr>
              <w:t>El acierto en el engaño y robador de su honra</w:t>
            </w:r>
            <w:r w:rsidR="00B23F53" w:rsidRPr="00CA035B">
              <w:rPr>
                <w:lang w:val="es-ES"/>
              </w:rPr>
              <w:t xml:space="preserve"> de Luis de Belmonte </w:t>
            </w:r>
            <w:r w:rsidR="001B5BCF" w:rsidRPr="00CA035B">
              <w:rPr>
                <w:lang w:val="es-ES"/>
              </w:rPr>
              <w:t>Ber</w:t>
            </w:r>
            <w:r w:rsidR="00B23F53" w:rsidRPr="00CA035B">
              <w:rPr>
                <w:lang w:val="es-ES"/>
              </w:rPr>
              <w:t xml:space="preserve">múdez: </w:t>
            </w:r>
            <w:r w:rsidR="00B23F53" w:rsidRPr="00CA035B">
              <w:rPr>
                <w:i/>
                <w:lang w:val="es-ES"/>
              </w:rPr>
              <w:t>censura de comedia en el sigle XVII</w:t>
            </w:r>
            <w:r w:rsidRPr="00CA035B">
              <w:rPr>
                <w:i/>
                <w:lang w:val="es-ES"/>
              </w:rPr>
              <w:t>”</w:t>
            </w:r>
          </w:p>
        </w:tc>
        <w:tc>
          <w:tcPr>
            <w:tcW w:w="2700" w:type="dxa"/>
            <w:tcBorders>
              <w:top w:val="dotted" w:sz="6" w:space="0" w:color="auto"/>
              <w:left w:val="dotted" w:sz="6" w:space="0" w:color="auto"/>
              <w:bottom w:val="dotted" w:sz="6" w:space="0" w:color="auto"/>
              <w:right w:val="dotted" w:sz="6" w:space="0" w:color="auto"/>
            </w:tcBorders>
          </w:tcPr>
          <w:p w14:paraId="4047C23B" w14:textId="77777777" w:rsidR="00B23F53" w:rsidRPr="00CA035B" w:rsidRDefault="00B23F53" w:rsidP="00AD6076">
            <w:pPr>
              <w:spacing w:line="10" w:lineRule="atLeast"/>
              <w:ind w:right="16"/>
              <w:rPr>
                <w:lang w:val="es-ES"/>
              </w:rPr>
            </w:pPr>
            <w:r w:rsidRPr="00CA035B">
              <w:rPr>
                <w:i/>
                <w:lang w:val="es-ES"/>
              </w:rPr>
              <w:t xml:space="preserve">Bulletin of the </w:t>
            </w:r>
            <w:r w:rsidR="00C763BE" w:rsidRPr="00CA035B">
              <w:rPr>
                <w:i/>
                <w:lang w:val="es-ES"/>
              </w:rPr>
              <w:t>C</w:t>
            </w:r>
            <w:r w:rsidRPr="00CA035B">
              <w:rPr>
                <w:i/>
                <w:lang w:val="es-ES"/>
              </w:rPr>
              <w:t xml:space="preserve">omediantes </w:t>
            </w:r>
            <w:r w:rsidRPr="00CA035B">
              <w:rPr>
                <w:lang w:val="es-ES"/>
              </w:rPr>
              <w:t>46.2 (1994): 229-56</w:t>
            </w:r>
          </w:p>
        </w:tc>
        <w:tc>
          <w:tcPr>
            <w:tcW w:w="1440" w:type="dxa"/>
            <w:tcBorders>
              <w:top w:val="dotted" w:sz="6" w:space="0" w:color="auto"/>
              <w:left w:val="dotted" w:sz="6" w:space="0" w:color="auto"/>
              <w:bottom w:val="dotted" w:sz="6" w:space="0" w:color="auto"/>
              <w:right w:val="dotted" w:sz="6" w:space="0" w:color="auto"/>
            </w:tcBorders>
          </w:tcPr>
          <w:p w14:paraId="1BF33624"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0711228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BD02EFB" w14:textId="77777777" w:rsidR="00B23F53" w:rsidRPr="00CA035B" w:rsidRDefault="00B23F53" w:rsidP="00B23F53">
            <w:pPr>
              <w:spacing w:line="10" w:lineRule="atLeast"/>
              <w:rPr>
                <w:lang w:val="es-ES"/>
              </w:rPr>
            </w:pPr>
            <w:r w:rsidRPr="00CA035B">
              <w:rPr>
                <w:lang w:val="es-ES"/>
              </w:rPr>
              <w:t>18</w:t>
            </w:r>
          </w:p>
        </w:tc>
        <w:tc>
          <w:tcPr>
            <w:tcW w:w="720" w:type="dxa"/>
            <w:tcBorders>
              <w:top w:val="dotted" w:sz="6" w:space="0" w:color="auto"/>
              <w:left w:val="dotted" w:sz="6" w:space="0" w:color="auto"/>
              <w:bottom w:val="dotted" w:sz="6" w:space="0" w:color="auto"/>
              <w:right w:val="dotted" w:sz="6" w:space="0" w:color="auto"/>
            </w:tcBorders>
          </w:tcPr>
          <w:p w14:paraId="2CA7315F" w14:textId="77777777" w:rsidR="00B23F53" w:rsidRPr="00CA035B" w:rsidRDefault="00B23F53" w:rsidP="00B23F53">
            <w:pPr>
              <w:spacing w:line="10" w:lineRule="atLeast"/>
              <w:rPr>
                <w:lang w:val="es-ES"/>
              </w:rPr>
            </w:pPr>
            <w:r w:rsidRPr="00CA035B">
              <w:rPr>
                <w:lang w:val="es-ES"/>
              </w:rPr>
              <w:t>1994</w:t>
            </w:r>
          </w:p>
        </w:tc>
        <w:tc>
          <w:tcPr>
            <w:tcW w:w="4139" w:type="dxa"/>
            <w:tcBorders>
              <w:top w:val="dotted" w:sz="6" w:space="0" w:color="auto"/>
              <w:left w:val="dotted" w:sz="6" w:space="0" w:color="auto"/>
              <w:bottom w:val="dotted" w:sz="6" w:space="0" w:color="auto"/>
              <w:right w:val="dotted" w:sz="6" w:space="0" w:color="auto"/>
            </w:tcBorders>
          </w:tcPr>
          <w:p w14:paraId="251DC96D" w14:textId="77777777" w:rsidR="00B23F53" w:rsidRPr="00CA035B" w:rsidRDefault="00B23F53" w:rsidP="00B23F53">
            <w:pPr>
              <w:spacing w:line="10" w:lineRule="atLeast"/>
              <w:rPr>
                <w:i/>
                <w:lang w:val="es-ES"/>
              </w:rPr>
            </w:pPr>
            <w:r w:rsidRPr="00CA035B">
              <w:rPr>
                <w:i/>
                <w:lang w:val="es-ES"/>
              </w:rPr>
              <w:t>A Letter from Guatemala</w:t>
            </w:r>
          </w:p>
        </w:tc>
        <w:tc>
          <w:tcPr>
            <w:tcW w:w="2700" w:type="dxa"/>
            <w:tcBorders>
              <w:top w:val="dotted" w:sz="6" w:space="0" w:color="auto"/>
              <w:left w:val="dotted" w:sz="6" w:space="0" w:color="auto"/>
              <w:bottom w:val="dotted" w:sz="6" w:space="0" w:color="auto"/>
              <w:right w:val="dotted" w:sz="6" w:space="0" w:color="auto"/>
            </w:tcBorders>
          </w:tcPr>
          <w:p w14:paraId="02C5321E" w14:textId="77777777" w:rsidR="00B23F53" w:rsidRPr="00CA035B" w:rsidRDefault="001B5BCF" w:rsidP="001B5BCF">
            <w:pPr>
              <w:spacing w:line="10" w:lineRule="atLeast"/>
              <w:ind w:right="16"/>
              <w:rPr>
                <w:lang w:val="es-ES"/>
              </w:rPr>
            </w:pPr>
            <w:r w:rsidRPr="00CA035B">
              <w:rPr>
                <w:lang w:val="es-ES"/>
              </w:rPr>
              <w:t>Ber</w:t>
            </w:r>
            <w:r w:rsidR="00B23F53" w:rsidRPr="00CA035B">
              <w:rPr>
                <w:lang w:val="es-ES"/>
              </w:rPr>
              <w:t xml:space="preserve">keley: Bancroft Library, 1994 </w:t>
            </w:r>
          </w:p>
        </w:tc>
        <w:tc>
          <w:tcPr>
            <w:tcW w:w="1440" w:type="dxa"/>
            <w:tcBorders>
              <w:top w:val="dotted" w:sz="6" w:space="0" w:color="auto"/>
              <w:left w:val="dotted" w:sz="6" w:space="0" w:color="auto"/>
              <w:bottom w:val="dotted" w:sz="6" w:space="0" w:color="auto"/>
              <w:right w:val="dotted" w:sz="6" w:space="0" w:color="auto"/>
            </w:tcBorders>
          </w:tcPr>
          <w:p w14:paraId="6220625E" w14:textId="77777777" w:rsidR="00B23F53" w:rsidRPr="00CA035B" w:rsidRDefault="00B23F53" w:rsidP="00B23F53">
            <w:pPr>
              <w:spacing w:line="10" w:lineRule="atLeast"/>
              <w:ind w:right="12"/>
              <w:rPr>
                <w:lang w:val="es-ES"/>
              </w:rPr>
            </w:pPr>
            <w:r w:rsidRPr="00CA035B">
              <w:rPr>
                <w:lang w:val="es-ES"/>
              </w:rPr>
              <w:t xml:space="preserve">Booklet </w:t>
            </w:r>
          </w:p>
          <w:p w14:paraId="0F6A9635" w14:textId="77777777" w:rsidR="00B23F53" w:rsidRPr="00CA035B" w:rsidRDefault="00DE52D3" w:rsidP="00B23F53">
            <w:pPr>
              <w:spacing w:line="10" w:lineRule="atLeast"/>
              <w:ind w:right="12"/>
              <w:rPr>
                <w:lang w:val="es-ES"/>
              </w:rPr>
            </w:pPr>
            <w:r w:rsidRPr="00CA035B">
              <w:rPr>
                <w:lang w:val="es-ES"/>
              </w:rPr>
              <w:t>Co-au</w:t>
            </w:r>
            <w:r w:rsidR="00B23F53" w:rsidRPr="00CA035B">
              <w:rPr>
                <w:lang w:val="es-ES"/>
              </w:rPr>
              <w:t>thor</w:t>
            </w:r>
          </w:p>
        </w:tc>
      </w:tr>
      <w:tr w:rsidR="008D008B" w:rsidRPr="00CA035B" w14:paraId="66A01C1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76591FF" w14:textId="77777777" w:rsidR="00B23F53" w:rsidRPr="00CA035B" w:rsidRDefault="00B23F53" w:rsidP="00B23F53">
            <w:pPr>
              <w:spacing w:line="10" w:lineRule="atLeast"/>
              <w:rPr>
                <w:lang w:val="es-ES"/>
              </w:rPr>
            </w:pPr>
            <w:r w:rsidRPr="00CA035B">
              <w:rPr>
                <w:lang w:val="es-ES"/>
              </w:rPr>
              <w:t>19</w:t>
            </w:r>
          </w:p>
        </w:tc>
        <w:tc>
          <w:tcPr>
            <w:tcW w:w="720" w:type="dxa"/>
            <w:tcBorders>
              <w:top w:val="dotted" w:sz="6" w:space="0" w:color="auto"/>
              <w:left w:val="dotted" w:sz="6" w:space="0" w:color="auto"/>
              <w:bottom w:val="dotted" w:sz="6" w:space="0" w:color="auto"/>
              <w:right w:val="dotted" w:sz="6" w:space="0" w:color="auto"/>
            </w:tcBorders>
          </w:tcPr>
          <w:p w14:paraId="4E9EA307" w14:textId="77777777" w:rsidR="00B23F53" w:rsidRPr="00CA035B" w:rsidRDefault="00B23F53" w:rsidP="00B23F53">
            <w:pPr>
              <w:spacing w:line="10" w:lineRule="atLeast"/>
              <w:rPr>
                <w:lang w:val="es-ES"/>
              </w:rPr>
            </w:pPr>
            <w:r w:rsidRPr="00CA035B">
              <w:rPr>
                <w:lang w:val="es-ES"/>
              </w:rPr>
              <w:t>1994</w:t>
            </w:r>
          </w:p>
        </w:tc>
        <w:tc>
          <w:tcPr>
            <w:tcW w:w="4139" w:type="dxa"/>
            <w:tcBorders>
              <w:top w:val="dotted" w:sz="6" w:space="0" w:color="auto"/>
              <w:left w:val="dotted" w:sz="6" w:space="0" w:color="auto"/>
              <w:bottom w:val="dotted" w:sz="6" w:space="0" w:color="auto"/>
              <w:right w:val="dotted" w:sz="6" w:space="0" w:color="auto"/>
            </w:tcBorders>
          </w:tcPr>
          <w:p w14:paraId="36E110A5" w14:textId="77777777" w:rsidR="00B23F53" w:rsidRPr="00CA035B" w:rsidRDefault="00B23F53" w:rsidP="00B23F53">
            <w:pPr>
              <w:spacing w:line="10" w:lineRule="atLeast"/>
            </w:pPr>
            <w:r w:rsidRPr="00CA035B">
              <w:t xml:space="preserve">Weiss, Julian. </w:t>
            </w:r>
            <w:r w:rsidRPr="00CA035B">
              <w:rPr>
                <w:i/>
              </w:rPr>
              <w:t>The Poet</w:t>
            </w:r>
            <w:r w:rsidR="00BA0699" w:rsidRPr="00CA035B">
              <w:rPr>
                <w:i/>
              </w:rPr>
              <w:t>’</w:t>
            </w:r>
            <w:r w:rsidRPr="00CA035B">
              <w:rPr>
                <w:i/>
              </w:rPr>
              <w:t>s Art</w:t>
            </w:r>
          </w:p>
        </w:tc>
        <w:tc>
          <w:tcPr>
            <w:tcW w:w="2700" w:type="dxa"/>
            <w:tcBorders>
              <w:top w:val="dotted" w:sz="6" w:space="0" w:color="auto"/>
              <w:left w:val="dotted" w:sz="6" w:space="0" w:color="auto"/>
              <w:bottom w:val="dotted" w:sz="6" w:space="0" w:color="auto"/>
              <w:right w:val="dotted" w:sz="6" w:space="0" w:color="auto"/>
            </w:tcBorders>
          </w:tcPr>
          <w:p w14:paraId="73486042" w14:textId="77777777" w:rsidR="00B23F53" w:rsidRPr="00CA035B" w:rsidRDefault="00B23F53" w:rsidP="00AD6076">
            <w:pPr>
              <w:spacing w:line="10" w:lineRule="atLeast"/>
              <w:ind w:right="16"/>
            </w:pPr>
            <w:r w:rsidRPr="00CA035B">
              <w:rPr>
                <w:i/>
              </w:rPr>
              <w:t>Revista de Literatura Medieval</w:t>
            </w:r>
            <w:r w:rsidRPr="00CA035B">
              <w:t xml:space="preserve"> 4 (1994): 228-38</w:t>
            </w:r>
          </w:p>
        </w:tc>
        <w:tc>
          <w:tcPr>
            <w:tcW w:w="1440" w:type="dxa"/>
            <w:tcBorders>
              <w:top w:val="dotted" w:sz="6" w:space="0" w:color="auto"/>
              <w:left w:val="dotted" w:sz="6" w:space="0" w:color="auto"/>
              <w:bottom w:val="dotted" w:sz="6" w:space="0" w:color="auto"/>
              <w:right w:val="dotted" w:sz="6" w:space="0" w:color="auto"/>
            </w:tcBorders>
          </w:tcPr>
          <w:p w14:paraId="3AA1A768" w14:textId="77777777" w:rsidR="00B23F53" w:rsidRPr="00CA035B" w:rsidRDefault="00B23F53" w:rsidP="00B23F53">
            <w:pPr>
              <w:spacing w:line="10" w:lineRule="atLeast"/>
              <w:ind w:right="12"/>
            </w:pPr>
            <w:r w:rsidRPr="00CA035B">
              <w:t>Review Article</w:t>
            </w:r>
          </w:p>
        </w:tc>
      </w:tr>
      <w:tr w:rsidR="008D008B" w:rsidRPr="00CA035B" w14:paraId="6D50D4D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6394D9" w14:textId="77777777" w:rsidR="00B23F53" w:rsidRPr="00CA035B" w:rsidRDefault="00B23F53" w:rsidP="00B23F53">
            <w:pPr>
              <w:spacing w:line="10" w:lineRule="atLeast"/>
              <w:rPr>
                <w:lang w:val="es-ES"/>
              </w:rPr>
            </w:pPr>
            <w:r w:rsidRPr="00CA035B">
              <w:rPr>
                <w:lang w:val="es-ES"/>
              </w:rPr>
              <w:t>20</w:t>
            </w:r>
          </w:p>
        </w:tc>
        <w:tc>
          <w:tcPr>
            <w:tcW w:w="720" w:type="dxa"/>
            <w:tcBorders>
              <w:top w:val="dotted" w:sz="6" w:space="0" w:color="auto"/>
              <w:left w:val="dotted" w:sz="6" w:space="0" w:color="auto"/>
              <w:bottom w:val="dotted" w:sz="6" w:space="0" w:color="auto"/>
              <w:right w:val="dotted" w:sz="6" w:space="0" w:color="auto"/>
            </w:tcBorders>
          </w:tcPr>
          <w:p w14:paraId="32521C87" w14:textId="77777777" w:rsidR="00B23F53" w:rsidRPr="00CA035B" w:rsidRDefault="00B23F53" w:rsidP="00B23F53">
            <w:pPr>
              <w:spacing w:line="10" w:lineRule="atLeast"/>
              <w:rPr>
                <w:lang w:val="es-ES"/>
              </w:rPr>
            </w:pPr>
            <w:r w:rsidRPr="00CA035B">
              <w:rPr>
                <w:lang w:val="es-ES"/>
              </w:rPr>
              <w:t>1994</w:t>
            </w:r>
          </w:p>
        </w:tc>
        <w:tc>
          <w:tcPr>
            <w:tcW w:w="4139" w:type="dxa"/>
            <w:tcBorders>
              <w:top w:val="dotted" w:sz="6" w:space="0" w:color="auto"/>
              <w:left w:val="dotted" w:sz="6" w:space="0" w:color="auto"/>
              <w:bottom w:val="dotted" w:sz="6" w:space="0" w:color="auto"/>
              <w:right w:val="dotted" w:sz="6" w:space="0" w:color="auto"/>
            </w:tcBorders>
          </w:tcPr>
          <w:p w14:paraId="131D3CC4" w14:textId="77777777" w:rsidR="00B23F53" w:rsidRPr="00CA035B" w:rsidRDefault="007141E0" w:rsidP="00B23F53">
            <w:pPr>
              <w:spacing w:line="10" w:lineRule="atLeast"/>
              <w:rPr>
                <w:lang w:val="es-ES"/>
              </w:rPr>
            </w:pPr>
            <w:r w:rsidRPr="00CA035B">
              <w:rPr>
                <w:lang w:val="es-ES"/>
              </w:rPr>
              <w:t>“</w:t>
            </w:r>
            <w:r w:rsidR="00B23F53" w:rsidRPr="00CA035B">
              <w:rPr>
                <w:i/>
                <w:lang w:val="es-ES"/>
              </w:rPr>
              <w:t>Altazor,</w:t>
            </w:r>
            <w:r w:rsidR="00B23F53" w:rsidRPr="00CA035B">
              <w:rPr>
                <w:lang w:val="es-ES"/>
              </w:rPr>
              <w:t xml:space="preserve"> </w:t>
            </w:r>
            <w:proofErr w:type="gramStart"/>
            <w:r w:rsidR="00B23F53" w:rsidRPr="00CA035B">
              <w:rPr>
                <w:lang w:val="es-ES"/>
              </w:rPr>
              <w:t>la  palabra</w:t>
            </w:r>
            <w:proofErr w:type="gramEnd"/>
            <w:r w:rsidR="00B23F53" w:rsidRPr="00CA035B">
              <w:rPr>
                <w:lang w:val="es-ES"/>
              </w:rPr>
              <w:t xml:space="preserve"> poética: cens</w:t>
            </w:r>
            <w:r w:rsidRPr="00CA035B">
              <w:rPr>
                <w:lang w:val="es-ES"/>
              </w:rPr>
              <w:t>ura de comedia en el siglo XVII”</w:t>
            </w:r>
          </w:p>
        </w:tc>
        <w:tc>
          <w:tcPr>
            <w:tcW w:w="2700" w:type="dxa"/>
            <w:tcBorders>
              <w:top w:val="dotted" w:sz="6" w:space="0" w:color="auto"/>
              <w:left w:val="dotted" w:sz="6" w:space="0" w:color="auto"/>
              <w:bottom w:val="dotted" w:sz="6" w:space="0" w:color="auto"/>
              <w:right w:val="dotted" w:sz="6" w:space="0" w:color="auto"/>
            </w:tcBorders>
          </w:tcPr>
          <w:p w14:paraId="63B0D6E2" w14:textId="77777777" w:rsidR="00B23F53" w:rsidRPr="00CA035B" w:rsidRDefault="00B23F53" w:rsidP="00AD6076">
            <w:pPr>
              <w:spacing w:line="10" w:lineRule="atLeast"/>
              <w:ind w:right="16"/>
              <w:rPr>
                <w:lang w:val="es-ES"/>
              </w:rPr>
            </w:pPr>
            <w:r w:rsidRPr="00CA035B">
              <w:rPr>
                <w:i/>
                <w:lang w:val="es-ES"/>
              </w:rPr>
              <w:t>Castilla</w:t>
            </w:r>
            <w:r w:rsidRPr="00CA035B">
              <w:rPr>
                <w:lang w:val="es-ES"/>
              </w:rPr>
              <w:t xml:space="preserve"> 27 (1994): 51-66</w:t>
            </w:r>
          </w:p>
        </w:tc>
        <w:tc>
          <w:tcPr>
            <w:tcW w:w="1440" w:type="dxa"/>
            <w:tcBorders>
              <w:top w:val="dotted" w:sz="6" w:space="0" w:color="auto"/>
              <w:left w:val="dotted" w:sz="6" w:space="0" w:color="auto"/>
              <w:bottom w:val="dotted" w:sz="6" w:space="0" w:color="auto"/>
              <w:right w:val="dotted" w:sz="6" w:space="0" w:color="auto"/>
            </w:tcBorders>
          </w:tcPr>
          <w:p w14:paraId="12309856"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72EA44E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102EFE9" w14:textId="77777777" w:rsidR="00B23F53" w:rsidRPr="00CA035B" w:rsidRDefault="00B23F53" w:rsidP="00B23F53">
            <w:pPr>
              <w:spacing w:line="10" w:lineRule="atLeast"/>
              <w:rPr>
                <w:lang w:val="es-ES"/>
              </w:rPr>
            </w:pPr>
            <w:r w:rsidRPr="00CA035B">
              <w:rPr>
                <w:lang w:val="es-ES"/>
              </w:rPr>
              <w:t>21</w:t>
            </w:r>
          </w:p>
        </w:tc>
        <w:tc>
          <w:tcPr>
            <w:tcW w:w="720" w:type="dxa"/>
            <w:tcBorders>
              <w:top w:val="dotted" w:sz="6" w:space="0" w:color="auto"/>
              <w:left w:val="dotted" w:sz="6" w:space="0" w:color="auto"/>
              <w:bottom w:val="dotted" w:sz="6" w:space="0" w:color="auto"/>
              <w:right w:val="dotted" w:sz="6" w:space="0" w:color="auto"/>
            </w:tcBorders>
          </w:tcPr>
          <w:p w14:paraId="78BA9E60" w14:textId="77777777" w:rsidR="00B23F53" w:rsidRPr="00CA035B" w:rsidRDefault="00B23F53" w:rsidP="00B23F53">
            <w:pPr>
              <w:spacing w:line="10" w:lineRule="atLeast"/>
              <w:rPr>
                <w:lang w:val="es-ES"/>
              </w:rPr>
            </w:pPr>
            <w:r w:rsidRPr="00CA035B">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2A5AB5D3" w14:textId="77777777" w:rsidR="00B23F53" w:rsidRPr="00CA035B" w:rsidRDefault="007141E0" w:rsidP="00B23F53">
            <w:pPr>
              <w:spacing w:line="10" w:lineRule="atLeast"/>
              <w:rPr>
                <w:lang w:val="es-ES"/>
              </w:rPr>
            </w:pPr>
            <w:r w:rsidRPr="00CA035B">
              <w:rPr>
                <w:lang w:val="es-ES"/>
              </w:rPr>
              <w:t>“</w:t>
            </w:r>
            <w:r w:rsidR="00071643" w:rsidRPr="00CA035B">
              <w:rPr>
                <w:lang w:val="es-ES"/>
              </w:rPr>
              <w:t>Noticias sobre un nu</w:t>
            </w:r>
            <w:r w:rsidR="00B23F53" w:rsidRPr="00CA035B">
              <w:rPr>
                <w:lang w:val="es-ES"/>
              </w:rPr>
              <w:t xml:space="preserve">evo manuscrito de </w:t>
            </w:r>
            <w:r w:rsidR="00B23F53" w:rsidRPr="00CA035B">
              <w:rPr>
                <w:i/>
                <w:lang w:val="es-ES"/>
              </w:rPr>
              <w:t>Las firmezas de Isabela</w:t>
            </w:r>
            <w:r w:rsidR="00BA0699" w:rsidRPr="00CA035B">
              <w:rPr>
                <w:i/>
                <w:lang w:val="es-ES"/>
              </w:rPr>
              <w:t>”</w:t>
            </w:r>
          </w:p>
        </w:tc>
        <w:tc>
          <w:tcPr>
            <w:tcW w:w="2700" w:type="dxa"/>
            <w:tcBorders>
              <w:top w:val="dotted" w:sz="6" w:space="0" w:color="auto"/>
              <w:left w:val="dotted" w:sz="6" w:space="0" w:color="auto"/>
              <w:bottom w:val="dotted" w:sz="6" w:space="0" w:color="auto"/>
              <w:right w:val="dotted" w:sz="6" w:space="0" w:color="auto"/>
            </w:tcBorders>
          </w:tcPr>
          <w:p w14:paraId="74FE172C" w14:textId="77777777" w:rsidR="00B23F53" w:rsidRPr="00CA035B" w:rsidRDefault="00B23F53" w:rsidP="00AD6076">
            <w:pPr>
              <w:spacing w:line="10" w:lineRule="atLeast"/>
              <w:ind w:right="16"/>
              <w:rPr>
                <w:lang w:val="es-ES"/>
              </w:rPr>
            </w:pPr>
            <w:r w:rsidRPr="00CA035B">
              <w:rPr>
                <w:i/>
                <w:lang w:val="es-ES"/>
              </w:rPr>
              <w:t>Revista de Filología Española</w:t>
            </w:r>
            <w:r w:rsidRPr="00CA035B">
              <w:rPr>
                <w:lang w:val="es-ES"/>
              </w:rPr>
              <w:t xml:space="preserve"> 75 (1995): 131-38</w:t>
            </w:r>
          </w:p>
        </w:tc>
        <w:tc>
          <w:tcPr>
            <w:tcW w:w="1440" w:type="dxa"/>
            <w:tcBorders>
              <w:top w:val="dotted" w:sz="6" w:space="0" w:color="auto"/>
              <w:left w:val="dotted" w:sz="6" w:space="0" w:color="auto"/>
              <w:bottom w:val="dotted" w:sz="6" w:space="0" w:color="auto"/>
              <w:right w:val="dotted" w:sz="6" w:space="0" w:color="auto"/>
            </w:tcBorders>
          </w:tcPr>
          <w:p w14:paraId="52CBE3AD"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2B0A1D4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0614E32" w14:textId="77777777" w:rsidR="00B23F53" w:rsidRPr="00CA035B" w:rsidRDefault="00B23F53" w:rsidP="00B23F53">
            <w:pPr>
              <w:spacing w:line="10" w:lineRule="atLeast"/>
              <w:rPr>
                <w:lang w:val="es-ES"/>
              </w:rPr>
            </w:pPr>
            <w:r w:rsidRPr="00CA035B">
              <w:rPr>
                <w:lang w:val="es-ES"/>
              </w:rPr>
              <w:t>22</w:t>
            </w:r>
          </w:p>
        </w:tc>
        <w:tc>
          <w:tcPr>
            <w:tcW w:w="720" w:type="dxa"/>
            <w:tcBorders>
              <w:top w:val="dotted" w:sz="6" w:space="0" w:color="auto"/>
              <w:left w:val="dotted" w:sz="6" w:space="0" w:color="auto"/>
              <w:bottom w:val="dotted" w:sz="6" w:space="0" w:color="auto"/>
              <w:right w:val="dotted" w:sz="6" w:space="0" w:color="auto"/>
            </w:tcBorders>
          </w:tcPr>
          <w:p w14:paraId="5001A190" w14:textId="77777777" w:rsidR="00B23F53" w:rsidRPr="00CA035B" w:rsidRDefault="00B23F53" w:rsidP="00B23F53">
            <w:pPr>
              <w:spacing w:line="10" w:lineRule="atLeast"/>
              <w:rPr>
                <w:lang w:val="es-ES"/>
              </w:rPr>
            </w:pPr>
            <w:r w:rsidRPr="00CA035B">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69A00380" w14:textId="77777777" w:rsidR="00B23F53" w:rsidRPr="00CA035B" w:rsidRDefault="007141E0" w:rsidP="00B23F53">
            <w:pPr>
              <w:spacing w:line="10" w:lineRule="atLeast"/>
              <w:rPr>
                <w:lang w:val="es-ES"/>
              </w:rPr>
            </w:pPr>
            <w:r w:rsidRPr="00CA035B">
              <w:rPr>
                <w:lang w:val="es-ES"/>
              </w:rPr>
              <w:t>“</w:t>
            </w:r>
            <w:r w:rsidR="008C228B" w:rsidRPr="00CA035B">
              <w:rPr>
                <w:lang w:val="es-ES"/>
              </w:rPr>
              <w:t>Inventario del MS. II-1581 de la Biblioteca del Palacio de Madrid: el cartapacio de Pedro de Penagos</w:t>
            </w:r>
            <w:r w:rsidRPr="00CA035B">
              <w:rPr>
                <w:lang w:val="es-ES"/>
              </w:rPr>
              <w:t>”</w:t>
            </w:r>
          </w:p>
        </w:tc>
        <w:tc>
          <w:tcPr>
            <w:tcW w:w="2700" w:type="dxa"/>
            <w:tcBorders>
              <w:top w:val="dotted" w:sz="6" w:space="0" w:color="auto"/>
              <w:left w:val="dotted" w:sz="6" w:space="0" w:color="auto"/>
              <w:bottom w:val="dotted" w:sz="6" w:space="0" w:color="auto"/>
              <w:right w:val="dotted" w:sz="6" w:space="0" w:color="auto"/>
            </w:tcBorders>
          </w:tcPr>
          <w:p w14:paraId="3AB33ECF" w14:textId="77777777" w:rsidR="00B23F53" w:rsidRPr="00CA035B" w:rsidRDefault="00B23F53" w:rsidP="00AD6076">
            <w:pPr>
              <w:spacing w:line="10" w:lineRule="atLeast"/>
              <w:ind w:right="16"/>
              <w:rPr>
                <w:lang w:val="es-ES"/>
              </w:rPr>
            </w:pPr>
            <w:r w:rsidRPr="00CA035B">
              <w:rPr>
                <w:i/>
                <w:lang w:val="es-ES"/>
              </w:rPr>
              <w:t>Reales Sitios</w:t>
            </w:r>
            <w:r w:rsidRPr="00CA035B">
              <w:rPr>
                <w:lang w:val="es-ES"/>
              </w:rPr>
              <w:t xml:space="preserve"> </w:t>
            </w:r>
            <w:r w:rsidR="00B53D2C" w:rsidRPr="00CA035B">
              <w:rPr>
                <w:lang w:val="es-ES"/>
              </w:rPr>
              <w:t>125</w:t>
            </w:r>
            <w:r w:rsidRPr="00CA035B">
              <w:rPr>
                <w:lang w:val="es-ES"/>
              </w:rPr>
              <w:t xml:space="preserve"> (1995): 17-33</w:t>
            </w:r>
          </w:p>
        </w:tc>
        <w:tc>
          <w:tcPr>
            <w:tcW w:w="1440" w:type="dxa"/>
            <w:tcBorders>
              <w:top w:val="dotted" w:sz="6" w:space="0" w:color="auto"/>
              <w:left w:val="dotted" w:sz="6" w:space="0" w:color="auto"/>
              <w:bottom w:val="dotted" w:sz="6" w:space="0" w:color="auto"/>
              <w:right w:val="dotted" w:sz="6" w:space="0" w:color="auto"/>
            </w:tcBorders>
          </w:tcPr>
          <w:p w14:paraId="097D67F7"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61CDC52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E116576" w14:textId="77777777" w:rsidR="00B23F53" w:rsidRPr="00CA035B" w:rsidRDefault="00B23F53" w:rsidP="00B23F53">
            <w:pPr>
              <w:spacing w:line="10" w:lineRule="atLeast"/>
              <w:rPr>
                <w:lang w:val="es-ES"/>
              </w:rPr>
            </w:pPr>
            <w:r w:rsidRPr="00CA035B">
              <w:rPr>
                <w:lang w:val="es-ES"/>
              </w:rPr>
              <w:t>23</w:t>
            </w:r>
          </w:p>
        </w:tc>
        <w:tc>
          <w:tcPr>
            <w:tcW w:w="720" w:type="dxa"/>
            <w:tcBorders>
              <w:top w:val="dotted" w:sz="6" w:space="0" w:color="auto"/>
              <w:left w:val="dotted" w:sz="6" w:space="0" w:color="auto"/>
              <w:bottom w:val="dotted" w:sz="6" w:space="0" w:color="auto"/>
              <w:right w:val="dotted" w:sz="6" w:space="0" w:color="auto"/>
            </w:tcBorders>
          </w:tcPr>
          <w:p w14:paraId="3C6E3CB4" w14:textId="77777777" w:rsidR="00B23F53" w:rsidRPr="00CA035B" w:rsidRDefault="00B23F53" w:rsidP="00B23F53">
            <w:pPr>
              <w:spacing w:line="10" w:lineRule="atLeast"/>
              <w:rPr>
                <w:lang w:val="es-ES"/>
              </w:rPr>
            </w:pPr>
            <w:r w:rsidRPr="00CA035B">
              <w:rPr>
                <w:lang w:val="es-ES"/>
              </w:rPr>
              <w:t xml:space="preserve">1995 </w:t>
            </w:r>
          </w:p>
        </w:tc>
        <w:tc>
          <w:tcPr>
            <w:tcW w:w="4139" w:type="dxa"/>
            <w:tcBorders>
              <w:top w:val="dotted" w:sz="6" w:space="0" w:color="auto"/>
              <w:left w:val="dotted" w:sz="6" w:space="0" w:color="auto"/>
              <w:bottom w:val="dotted" w:sz="6" w:space="0" w:color="auto"/>
              <w:right w:val="dotted" w:sz="6" w:space="0" w:color="auto"/>
            </w:tcBorders>
          </w:tcPr>
          <w:p w14:paraId="6C1BA140" w14:textId="77777777" w:rsidR="00B23F53" w:rsidRPr="00CA035B" w:rsidRDefault="007141E0" w:rsidP="00B23F53">
            <w:pPr>
              <w:spacing w:line="10" w:lineRule="atLeast"/>
              <w:rPr>
                <w:lang w:val="es-ES"/>
              </w:rPr>
            </w:pPr>
            <w:r w:rsidRPr="00CA035B">
              <w:rPr>
                <w:lang w:val="es-ES"/>
              </w:rPr>
              <w:t>“</w:t>
            </w:r>
            <w:r w:rsidR="00B23F53" w:rsidRPr="00CA035B">
              <w:rPr>
                <w:lang w:val="es-ES"/>
              </w:rPr>
              <w:t xml:space="preserve">El Prologo a la </w:t>
            </w:r>
            <w:r w:rsidR="00B23F53" w:rsidRPr="00CA035B">
              <w:rPr>
                <w:i/>
                <w:lang w:val="es-ES"/>
              </w:rPr>
              <w:t>Historia de Indias</w:t>
            </w:r>
            <w:r w:rsidR="00B23F53" w:rsidRPr="00CA035B">
              <w:rPr>
                <w:lang w:val="es-ES"/>
              </w:rPr>
              <w:t>: Bartolomé de las Casas Humanistas</w:t>
            </w:r>
            <w:r w:rsidR="00BA0699" w:rsidRPr="00CA035B">
              <w:rPr>
                <w:lang w:val="es-ES"/>
              </w:rPr>
              <w:t>”</w:t>
            </w:r>
          </w:p>
        </w:tc>
        <w:tc>
          <w:tcPr>
            <w:tcW w:w="2700" w:type="dxa"/>
            <w:tcBorders>
              <w:top w:val="dotted" w:sz="6" w:space="0" w:color="auto"/>
              <w:left w:val="dotted" w:sz="6" w:space="0" w:color="auto"/>
              <w:bottom w:val="dotted" w:sz="6" w:space="0" w:color="auto"/>
              <w:right w:val="dotted" w:sz="6" w:space="0" w:color="auto"/>
            </w:tcBorders>
          </w:tcPr>
          <w:p w14:paraId="7B06089C" w14:textId="77777777" w:rsidR="00B23F53" w:rsidRPr="00CA035B" w:rsidRDefault="00B23F53" w:rsidP="00AD6076">
            <w:pPr>
              <w:spacing w:line="10" w:lineRule="atLeast"/>
              <w:ind w:right="16"/>
              <w:rPr>
                <w:lang w:val="es-ES"/>
              </w:rPr>
            </w:pPr>
            <w:r w:rsidRPr="00CA035B">
              <w:rPr>
                <w:i/>
                <w:lang w:val="es-ES"/>
              </w:rPr>
              <w:t>Revista Iberoamericana</w:t>
            </w:r>
            <w:r w:rsidRPr="00CA035B">
              <w:rPr>
                <w:lang w:val="es-ES"/>
              </w:rPr>
              <w:t xml:space="preserve"> 170-71 (1995): 305-08</w:t>
            </w:r>
          </w:p>
        </w:tc>
        <w:tc>
          <w:tcPr>
            <w:tcW w:w="1440" w:type="dxa"/>
            <w:tcBorders>
              <w:top w:val="dotted" w:sz="6" w:space="0" w:color="auto"/>
              <w:left w:val="dotted" w:sz="6" w:space="0" w:color="auto"/>
              <w:bottom w:val="dotted" w:sz="6" w:space="0" w:color="auto"/>
              <w:right w:val="dotted" w:sz="6" w:space="0" w:color="auto"/>
            </w:tcBorders>
          </w:tcPr>
          <w:p w14:paraId="31854C52"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5344FA4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E120B97" w14:textId="77777777" w:rsidR="00B23F53" w:rsidRPr="00CA035B" w:rsidRDefault="00B23F53" w:rsidP="00B23F53">
            <w:pPr>
              <w:spacing w:line="10" w:lineRule="atLeast"/>
              <w:rPr>
                <w:lang w:val="es-ES"/>
              </w:rPr>
            </w:pPr>
            <w:r w:rsidRPr="00CA035B">
              <w:rPr>
                <w:lang w:val="es-ES"/>
              </w:rPr>
              <w:t xml:space="preserve">24 </w:t>
            </w:r>
          </w:p>
        </w:tc>
        <w:tc>
          <w:tcPr>
            <w:tcW w:w="720" w:type="dxa"/>
            <w:tcBorders>
              <w:top w:val="dotted" w:sz="6" w:space="0" w:color="auto"/>
              <w:left w:val="dotted" w:sz="6" w:space="0" w:color="auto"/>
              <w:bottom w:val="dotted" w:sz="6" w:space="0" w:color="auto"/>
              <w:right w:val="dotted" w:sz="6" w:space="0" w:color="auto"/>
            </w:tcBorders>
          </w:tcPr>
          <w:p w14:paraId="05537B32" w14:textId="77777777" w:rsidR="00B23F53" w:rsidRPr="00CA035B" w:rsidRDefault="00B23F53" w:rsidP="00B23F53">
            <w:pPr>
              <w:spacing w:line="10" w:lineRule="atLeast"/>
              <w:rPr>
                <w:lang w:val="es-ES"/>
              </w:rPr>
            </w:pPr>
            <w:r w:rsidRPr="00CA035B">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6EA9F0BF" w14:textId="77777777" w:rsidR="00B23F53" w:rsidRPr="00CA035B" w:rsidRDefault="007141E0" w:rsidP="00B23F53">
            <w:pPr>
              <w:spacing w:line="10" w:lineRule="atLeast"/>
              <w:rPr>
                <w:lang w:val="es-ES"/>
              </w:rPr>
            </w:pPr>
            <w:r w:rsidRPr="00CA035B">
              <w:rPr>
                <w:lang w:val="es-ES"/>
              </w:rPr>
              <w:t>“</w:t>
            </w:r>
            <w:r w:rsidR="00B23F53" w:rsidRPr="00CA035B">
              <w:rPr>
                <w:lang w:val="es-ES"/>
              </w:rPr>
              <w:t xml:space="preserve">La traducción portuguesa de la </w:t>
            </w:r>
            <w:r w:rsidR="00B23F53" w:rsidRPr="00CA035B">
              <w:rPr>
                <w:i/>
                <w:lang w:val="es-ES"/>
              </w:rPr>
              <w:t>Confessio Amantis</w:t>
            </w:r>
            <w:r w:rsidRPr="00CA035B">
              <w:rPr>
                <w:lang w:val="es-ES"/>
              </w:rPr>
              <w:t xml:space="preserve"> de John Gower”</w:t>
            </w:r>
          </w:p>
        </w:tc>
        <w:tc>
          <w:tcPr>
            <w:tcW w:w="2700" w:type="dxa"/>
            <w:tcBorders>
              <w:top w:val="dotted" w:sz="6" w:space="0" w:color="auto"/>
              <w:left w:val="dotted" w:sz="6" w:space="0" w:color="auto"/>
              <w:bottom w:val="dotted" w:sz="6" w:space="0" w:color="auto"/>
              <w:right w:val="dotted" w:sz="6" w:space="0" w:color="auto"/>
            </w:tcBorders>
          </w:tcPr>
          <w:p w14:paraId="0885C973" w14:textId="77777777" w:rsidR="00B23F53" w:rsidRPr="00CA035B" w:rsidRDefault="00B23F53" w:rsidP="00AD6076">
            <w:pPr>
              <w:spacing w:line="10" w:lineRule="atLeast"/>
              <w:ind w:right="16"/>
              <w:rPr>
                <w:lang w:val="es-ES"/>
              </w:rPr>
            </w:pPr>
            <w:r w:rsidRPr="00CA035B">
              <w:rPr>
                <w:i/>
                <w:lang w:val="es-ES"/>
              </w:rPr>
              <w:t>Evphrosine</w:t>
            </w:r>
            <w:r w:rsidRPr="00CA035B">
              <w:rPr>
                <w:lang w:val="es-ES"/>
              </w:rPr>
              <w:t xml:space="preserve"> 23 (1995): 457-66</w:t>
            </w:r>
          </w:p>
        </w:tc>
        <w:tc>
          <w:tcPr>
            <w:tcW w:w="1440" w:type="dxa"/>
            <w:tcBorders>
              <w:top w:val="dotted" w:sz="6" w:space="0" w:color="auto"/>
              <w:left w:val="dotted" w:sz="6" w:space="0" w:color="auto"/>
              <w:bottom w:val="dotted" w:sz="6" w:space="0" w:color="auto"/>
              <w:right w:val="dotted" w:sz="6" w:space="0" w:color="auto"/>
            </w:tcBorders>
          </w:tcPr>
          <w:p w14:paraId="0F8DF036"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2326CBE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841FAD1" w14:textId="77777777" w:rsidR="00B23F53" w:rsidRPr="00CA035B" w:rsidRDefault="00B23F53" w:rsidP="00B23F53">
            <w:pPr>
              <w:spacing w:line="10" w:lineRule="atLeast"/>
              <w:rPr>
                <w:lang w:val="es-ES"/>
              </w:rPr>
            </w:pPr>
            <w:r w:rsidRPr="00CA035B">
              <w:rPr>
                <w:lang w:val="es-ES"/>
              </w:rPr>
              <w:t>25</w:t>
            </w:r>
          </w:p>
        </w:tc>
        <w:tc>
          <w:tcPr>
            <w:tcW w:w="720" w:type="dxa"/>
            <w:tcBorders>
              <w:top w:val="dotted" w:sz="6" w:space="0" w:color="auto"/>
              <w:left w:val="dotted" w:sz="6" w:space="0" w:color="auto"/>
              <w:bottom w:val="dotted" w:sz="6" w:space="0" w:color="auto"/>
              <w:right w:val="dotted" w:sz="6" w:space="0" w:color="auto"/>
            </w:tcBorders>
          </w:tcPr>
          <w:p w14:paraId="363FDDEC" w14:textId="77777777" w:rsidR="00B23F53" w:rsidRPr="00CA035B" w:rsidRDefault="00B23F53" w:rsidP="00B23F53">
            <w:r w:rsidRPr="00CA035B">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4B3170D7" w14:textId="77777777" w:rsidR="00B23F53" w:rsidRPr="00CA035B" w:rsidRDefault="001964B8" w:rsidP="00B23F53">
            <w:pPr>
              <w:spacing w:line="10" w:lineRule="atLeast"/>
              <w:rPr>
                <w:lang w:val="es-ES"/>
              </w:rPr>
            </w:pPr>
            <w:r w:rsidRPr="00CA035B">
              <w:rPr>
                <w:lang w:val="es-ES"/>
              </w:rPr>
              <w:t>Durá</w:t>
            </w:r>
            <w:r w:rsidR="00B23F53" w:rsidRPr="00CA035B">
              <w:rPr>
                <w:lang w:val="es-ES"/>
              </w:rPr>
              <w:t xml:space="preserve">n, Luzio. </w:t>
            </w:r>
            <w:r w:rsidR="00B23F53" w:rsidRPr="00CA035B">
              <w:rPr>
                <w:i/>
                <w:lang w:val="es-ES"/>
              </w:rPr>
              <w:t>Las voces del historiador</w:t>
            </w:r>
            <w:r w:rsidR="00B23F53" w:rsidRPr="00CA035B">
              <w:rPr>
                <w:lang w:val="es-ES"/>
              </w:rPr>
              <w:t xml:space="preserve"> </w:t>
            </w:r>
          </w:p>
        </w:tc>
        <w:tc>
          <w:tcPr>
            <w:tcW w:w="2700" w:type="dxa"/>
            <w:tcBorders>
              <w:top w:val="dotted" w:sz="6" w:space="0" w:color="auto"/>
              <w:left w:val="dotted" w:sz="6" w:space="0" w:color="auto"/>
              <w:bottom w:val="dotted" w:sz="6" w:space="0" w:color="auto"/>
              <w:right w:val="dotted" w:sz="6" w:space="0" w:color="auto"/>
            </w:tcBorders>
          </w:tcPr>
          <w:p w14:paraId="42C2B43C" w14:textId="77777777" w:rsidR="00B23F53" w:rsidRPr="00CA035B" w:rsidRDefault="00B23F53" w:rsidP="00AD6076">
            <w:pPr>
              <w:spacing w:line="10" w:lineRule="atLeast"/>
              <w:ind w:right="16"/>
              <w:rPr>
                <w:lang w:val="es-ES"/>
              </w:rPr>
            </w:pPr>
            <w:r w:rsidRPr="00CA035B">
              <w:rPr>
                <w:i/>
                <w:lang w:val="es-ES"/>
              </w:rPr>
              <w:t>Revista Iberoamericana</w:t>
            </w:r>
            <w:r w:rsidRPr="00CA035B">
              <w:rPr>
                <w:lang w:val="es-ES"/>
              </w:rPr>
              <w:t xml:space="preserve"> 170-71 (1995): 305-08</w:t>
            </w:r>
          </w:p>
        </w:tc>
        <w:tc>
          <w:tcPr>
            <w:tcW w:w="1440" w:type="dxa"/>
            <w:tcBorders>
              <w:top w:val="dotted" w:sz="6" w:space="0" w:color="auto"/>
              <w:left w:val="dotted" w:sz="6" w:space="0" w:color="auto"/>
              <w:bottom w:val="dotted" w:sz="6" w:space="0" w:color="auto"/>
              <w:right w:val="dotted" w:sz="6" w:space="0" w:color="auto"/>
            </w:tcBorders>
          </w:tcPr>
          <w:p w14:paraId="42892A41" w14:textId="77777777" w:rsidR="00B23F53" w:rsidRPr="00CA035B" w:rsidRDefault="00B23F53" w:rsidP="00B23F53">
            <w:pPr>
              <w:spacing w:line="10" w:lineRule="atLeast"/>
              <w:ind w:right="12"/>
              <w:rPr>
                <w:lang w:val="es-ES"/>
              </w:rPr>
            </w:pPr>
            <w:r w:rsidRPr="00CA035B">
              <w:rPr>
                <w:lang w:val="es-ES"/>
              </w:rPr>
              <w:t>Review</w:t>
            </w:r>
          </w:p>
        </w:tc>
      </w:tr>
      <w:tr w:rsidR="008D008B" w:rsidRPr="00CA035B" w14:paraId="0EE4A89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268C039" w14:textId="77777777" w:rsidR="00B23F53" w:rsidRPr="00CA035B" w:rsidRDefault="00B23F53" w:rsidP="00B23F53">
            <w:pPr>
              <w:spacing w:line="10" w:lineRule="atLeast"/>
              <w:rPr>
                <w:lang w:val="es-ES"/>
              </w:rPr>
            </w:pPr>
            <w:r w:rsidRPr="00CA035B">
              <w:rPr>
                <w:lang w:val="es-ES"/>
              </w:rPr>
              <w:t>26</w:t>
            </w:r>
          </w:p>
        </w:tc>
        <w:tc>
          <w:tcPr>
            <w:tcW w:w="720" w:type="dxa"/>
            <w:tcBorders>
              <w:top w:val="dotted" w:sz="6" w:space="0" w:color="auto"/>
              <w:left w:val="dotted" w:sz="6" w:space="0" w:color="auto"/>
              <w:bottom w:val="dotted" w:sz="6" w:space="0" w:color="auto"/>
              <w:right w:val="dotted" w:sz="6" w:space="0" w:color="auto"/>
            </w:tcBorders>
          </w:tcPr>
          <w:p w14:paraId="27A30EBE" w14:textId="77777777" w:rsidR="00B23F53" w:rsidRPr="00CA035B" w:rsidRDefault="00B23F53" w:rsidP="00B23F53">
            <w:r w:rsidRPr="00CA035B">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3579662A" w14:textId="77777777" w:rsidR="00B23F53" w:rsidRPr="00CA035B" w:rsidRDefault="00B23F53" w:rsidP="00B23F53">
            <w:pPr>
              <w:spacing w:line="10" w:lineRule="atLeast"/>
              <w:rPr>
                <w:lang w:val="es-ES"/>
              </w:rPr>
            </w:pPr>
            <w:r w:rsidRPr="00CA035B">
              <w:rPr>
                <w:lang w:val="es-ES"/>
              </w:rPr>
              <w:t xml:space="preserve">“El sabio virtuoso en </w:t>
            </w:r>
            <w:proofErr w:type="gramStart"/>
            <w:r w:rsidRPr="00CA035B">
              <w:rPr>
                <w:lang w:val="es-ES"/>
              </w:rPr>
              <w:t xml:space="preserve">las </w:t>
            </w:r>
            <w:r w:rsidRPr="00CA035B">
              <w:rPr>
                <w:i/>
                <w:lang w:val="es-ES"/>
              </w:rPr>
              <w:t>res</w:t>
            </w:r>
            <w:proofErr w:type="gramEnd"/>
            <w:r w:rsidRPr="00CA035B">
              <w:rPr>
                <w:i/>
                <w:lang w:val="es-ES"/>
              </w:rPr>
              <w:t xml:space="preserve"> publica litterarum: el Digresionario poético</w:t>
            </w:r>
            <w:r w:rsidRPr="00CA035B">
              <w:rPr>
                <w:lang w:val="es-ES"/>
              </w:rPr>
              <w:t xml:space="preserve"> del licenciado Mesa del Olmeda”</w:t>
            </w:r>
          </w:p>
        </w:tc>
        <w:tc>
          <w:tcPr>
            <w:tcW w:w="2700" w:type="dxa"/>
            <w:tcBorders>
              <w:top w:val="dotted" w:sz="6" w:space="0" w:color="auto"/>
              <w:left w:val="dotted" w:sz="6" w:space="0" w:color="auto"/>
              <w:bottom w:val="dotted" w:sz="6" w:space="0" w:color="auto"/>
              <w:right w:val="dotted" w:sz="6" w:space="0" w:color="auto"/>
            </w:tcBorders>
          </w:tcPr>
          <w:p w14:paraId="0D513C9E" w14:textId="77777777" w:rsidR="00B23F53" w:rsidRPr="00CA035B" w:rsidRDefault="00B23F53" w:rsidP="00AD6076">
            <w:pPr>
              <w:spacing w:line="10" w:lineRule="atLeast"/>
              <w:ind w:right="16"/>
              <w:rPr>
                <w:lang w:val="es-ES"/>
              </w:rPr>
            </w:pPr>
            <w:r w:rsidRPr="00CA035B">
              <w:rPr>
                <w:i/>
                <w:iCs/>
                <w:lang w:val="es-ES"/>
              </w:rPr>
              <w:t>Lucero</w:t>
            </w:r>
            <w:r w:rsidRPr="00CA035B">
              <w:rPr>
                <w:i/>
                <w:lang w:val="es-ES"/>
              </w:rPr>
              <w:t xml:space="preserve"> </w:t>
            </w:r>
            <w:r w:rsidRPr="00CA035B">
              <w:rPr>
                <w:lang w:val="es-ES"/>
              </w:rPr>
              <w:t>5 (1995): 8-19</w:t>
            </w:r>
          </w:p>
        </w:tc>
        <w:tc>
          <w:tcPr>
            <w:tcW w:w="1440" w:type="dxa"/>
            <w:tcBorders>
              <w:top w:val="dotted" w:sz="6" w:space="0" w:color="auto"/>
              <w:left w:val="dotted" w:sz="6" w:space="0" w:color="auto"/>
              <w:bottom w:val="dotted" w:sz="6" w:space="0" w:color="auto"/>
              <w:right w:val="dotted" w:sz="6" w:space="0" w:color="auto"/>
            </w:tcBorders>
          </w:tcPr>
          <w:p w14:paraId="008F2755" w14:textId="77777777" w:rsidR="00B23F53" w:rsidRPr="00CA035B" w:rsidRDefault="00B23F53" w:rsidP="00B23F53">
            <w:pPr>
              <w:spacing w:line="10" w:lineRule="atLeast"/>
              <w:ind w:right="12"/>
              <w:rPr>
                <w:lang w:val="es-ES"/>
              </w:rPr>
            </w:pPr>
            <w:r w:rsidRPr="00CA035B">
              <w:rPr>
                <w:lang w:val="es-ES"/>
              </w:rPr>
              <w:t>Article</w:t>
            </w:r>
          </w:p>
        </w:tc>
      </w:tr>
      <w:tr w:rsidR="00E279B1" w:rsidRPr="00CA035B" w14:paraId="11C5831B" w14:textId="77777777" w:rsidTr="008F02B2">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5258CD7" w14:textId="77777777" w:rsidR="00E279B1" w:rsidRPr="00CA035B" w:rsidRDefault="00E279B1" w:rsidP="008F02B2">
            <w:pPr>
              <w:spacing w:line="10" w:lineRule="atLeast"/>
              <w:rPr>
                <w:bCs/>
                <w:lang w:val="es-ES"/>
              </w:rPr>
            </w:pPr>
            <w:r w:rsidRPr="00CA035B">
              <w:rPr>
                <w:bCs/>
                <w:lang w:val="es-ES"/>
              </w:rPr>
              <w:t>27</w:t>
            </w:r>
          </w:p>
        </w:tc>
        <w:tc>
          <w:tcPr>
            <w:tcW w:w="720" w:type="dxa"/>
            <w:tcBorders>
              <w:top w:val="dotted" w:sz="6" w:space="0" w:color="auto"/>
              <w:left w:val="dotted" w:sz="6" w:space="0" w:color="auto"/>
              <w:bottom w:val="dotted" w:sz="6" w:space="0" w:color="auto"/>
              <w:right w:val="dotted" w:sz="6" w:space="0" w:color="auto"/>
            </w:tcBorders>
          </w:tcPr>
          <w:p w14:paraId="3C98F879" w14:textId="77777777" w:rsidR="00E279B1" w:rsidRPr="00CA035B" w:rsidRDefault="00E279B1" w:rsidP="008F02B2">
            <w:pPr>
              <w:spacing w:line="10" w:lineRule="atLeast"/>
              <w:rPr>
                <w:lang w:val="es-ES"/>
              </w:rPr>
            </w:pPr>
            <w:r w:rsidRPr="00CA035B">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53810C74" w14:textId="77777777" w:rsidR="00E279B1" w:rsidRPr="00CA035B" w:rsidRDefault="00E279B1" w:rsidP="008F02B2">
            <w:pPr>
              <w:spacing w:line="10" w:lineRule="atLeast"/>
              <w:rPr>
                <w:lang w:val="es-ES"/>
              </w:rPr>
            </w:pPr>
            <w:r w:rsidRPr="00CA035B">
              <w:rPr>
                <w:i/>
                <w:lang w:val="es-ES"/>
              </w:rPr>
              <w:t>Universal. Enciclopedia Multimedia</w:t>
            </w:r>
            <w:r w:rsidRPr="00CA035B">
              <w:rPr>
                <w:lang w:val="es-ES"/>
              </w:rPr>
              <w:t>.</w:t>
            </w:r>
          </w:p>
          <w:p w14:paraId="18C79775" w14:textId="77777777" w:rsidR="00E279B1" w:rsidRPr="00CA035B" w:rsidRDefault="00E279B1" w:rsidP="008F02B2">
            <w:pPr>
              <w:spacing w:line="10" w:lineRule="atLeast"/>
              <w:rPr>
                <w:lang w:val="es-ES"/>
              </w:rPr>
            </w:pPr>
            <w:r w:rsidRPr="00CA035B">
              <w:rPr>
                <w:lang w:val="es-ES"/>
              </w:rPr>
              <w:t>Historia de la Literatura Catalana.</w:t>
            </w:r>
          </w:p>
          <w:p w14:paraId="3C0A2AC3" w14:textId="77777777" w:rsidR="00E279B1" w:rsidRPr="00CA035B" w:rsidRDefault="00E279B1" w:rsidP="008F02B2">
            <w:pPr>
              <w:spacing w:line="10" w:lineRule="atLeast"/>
              <w:ind w:right="16"/>
              <w:rPr>
                <w:b/>
                <w:lang w:val="pt-PT"/>
              </w:rPr>
            </w:pPr>
          </w:p>
          <w:p w14:paraId="6D174AB6" w14:textId="77777777" w:rsidR="00E279B1" w:rsidRPr="00CA035B" w:rsidRDefault="00E279B1" w:rsidP="008F02B2">
            <w:pPr>
              <w:spacing w:line="10" w:lineRule="atLeast"/>
              <w:ind w:right="16"/>
              <w:rPr>
                <w:b/>
                <w:lang w:val="pt-PT"/>
              </w:rPr>
            </w:pPr>
            <w:r w:rsidRPr="00CA035B">
              <w:rPr>
                <w:b/>
                <w:lang w:val="pt-PT"/>
              </w:rPr>
              <w:t>Reviews:</w:t>
            </w:r>
          </w:p>
          <w:p w14:paraId="319A1A16" w14:textId="77777777" w:rsidR="00E279B1" w:rsidRPr="00CA035B" w:rsidRDefault="00E279B1" w:rsidP="008F02B2">
            <w:pPr>
              <w:spacing w:line="10" w:lineRule="atLeast"/>
              <w:rPr>
                <w:lang w:val="es-ES"/>
              </w:rPr>
            </w:pPr>
            <w:hyperlink r:id="rId11" w:history="1">
              <w:r w:rsidRPr="00CA035B">
                <w:rPr>
                  <w:rStyle w:val="Hyperlink"/>
                  <w:lang w:val="pt-PT"/>
                </w:rPr>
                <w:t>www.enciclopedia.net</w:t>
              </w:r>
            </w:hyperlink>
          </w:p>
        </w:tc>
        <w:tc>
          <w:tcPr>
            <w:tcW w:w="2700" w:type="dxa"/>
            <w:tcBorders>
              <w:top w:val="dotted" w:sz="6" w:space="0" w:color="auto"/>
              <w:left w:val="dotted" w:sz="6" w:space="0" w:color="auto"/>
              <w:bottom w:val="dotted" w:sz="6" w:space="0" w:color="auto"/>
              <w:right w:val="dotted" w:sz="6" w:space="0" w:color="auto"/>
            </w:tcBorders>
          </w:tcPr>
          <w:p w14:paraId="7FE77C1B" w14:textId="77777777" w:rsidR="00E279B1" w:rsidRPr="00CA035B" w:rsidRDefault="00E279B1" w:rsidP="008F02B2">
            <w:pPr>
              <w:spacing w:line="10" w:lineRule="atLeast"/>
              <w:ind w:right="16"/>
              <w:rPr>
                <w:lang w:val="pt-PT"/>
              </w:rPr>
            </w:pPr>
            <w:r w:rsidRPr="00CA035B">
              <w:rPr>
                <w:lang w:val="pt-PT"/>
              </w:rPr>
              <w:t>Madrid: Micronet, 1996. 300 pp.</w:t>
            </w:r>
          </w:p>
          <w:p w14:paraId="6E9107E6" w14:textId="77777777" w:rsidR="00E279B1" w:rsidRPr="00CA035B" w:rsidRDefault="00E279B1" w:rsidP="008F02B2">
            <w:pPr>
              <w:spacing w:line="10" w:lineRule="atLeast"/>
              <w:ind w:right="16"/>
              <w:rPr>
                <w:lang w:val="pt-PT"/>
              </w:rPr>
            </w:pPr>
          </w:p>
          <w:p w14:paraId="4CE8F891" w14:textId="77777777" w:rsidR="00E279B1" w:rsidRPr="00CA035B" w:rsidRDefault="00E279B1" w:rsidP="008F02B2">
            <w:pPr>
              <w:spacing w:line="10" w:lineRule="atLeast"/>
              <w:ind w:right="16"/>
              <w:rPr>
                <w:lang w:val="pt-PT"/>
              </w:rPr>
            </w:pPr>
          </w:p>
        </w:tc>
        <w:tc>
          <w:tcPr>
            <w:tcW w:w="1440" w:type="dxa"/>
            <w:tcBorders>
              <w:top w:val="dotted" w:sz="6" w:space="0" w:color="auto"/>
              <w:left w:val="dotted" w:sz="6" w:space="0" w:color="auto"/>
              <w:bottom w:val="dotted" w:sz="6" w:space="0" w:color="auto"/>
              <w:right w:val="dotted" w:sz="6" w:space="0" w:color="auto"/>
            </w:tcBorders>
          </w:tcPr>
          <w:p w14:paraId="2094AFD0" w14:textId="77777777" w:rsidR="00E279B1" w:rsidRPr="00CA035B" w:rsidRDefault="00E279B1" w:rsidP="008F02B2">
            <w:pPr>
              <w:spacing w:line="10" w:lineRule="atLeast"/>
              <w:ind w:right="12"/>
            </w:pPr>
            <w:r w:rsidRPr="00CA035B">
              <w:t>Co-author.</w:t>
            </w:r>
          </w:p>
          <w:p w14:paraId="03298FF0" w14:textId="77777777" w:rsidR="00E279B1" w:rsidRPr="00CA035B" w:rsidRDefault="00E279B1" w:rsidP="008F02B2">
            <w:pPr>
              <w:spacing w:line="10" w:lineRule="atLeast"/>
              <w:ind w:right="12"/>
            </w:pPr>
            <w:r w:rsidRPr="00CA035B">
              <w:t>Encyclopedia.</w:t>
            </w:r>
          </w:p>
          <w:p w14:paraId="6C83A7B4" w14:textId="77777777" w:rsidR="00E279B1" w:rsidRPr="00CA035B" w:rsidRDefault="00E279B1" w:rsidP="008F02B2">
            <w:pPr>
              <w:spacing w:line="10" w:lineRule="atLeast"/>
              <w:ind w:right="12"/>
            </w:pPr>
            <w:r w:rsidRPr="00CA035B">
              <w:t>CD-Rom</w:t>
            </w:r>
          </w:p>
        </w:tc>
      </w:tr>
      <w:tr w:rsidR="008D008B" w:rsidRPr="00CA035B" w14:paraId="301D592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1435DA0" w14:textId="77777777" w:rsidR="00B23F53" w:rsidRPr="00CA035B" w:rsidRDefault="00B23F53" w:rsidP="00B23F53">
            <w:pPr>
              <w:spacing w:line="10" w:lineRule="atLeast"/>
              <w:rPr>
                <w:lang w:val="es-ES"/>
              </w:rPr>
            </w:pPr>
            <w:r w:rsidRPr="00CA035B">
              <w:rPr>
                <w:lang w:val="es-ES"/>
              </w:rPr>
              <w:lastRenderedPageBreak/>
              <w:t>28</w:t>
            </w:r>
          </w:p>
        </w:tc>
        <w:tc>
          <w:tcPr>
            <w:tcW w:w="720" w:type="dxa"/>
            <w:tcBorders>
              <w:top w:val="dotted" w:sz="6" w:space="0" w:color="auto"/>
              <w:left w:val="dotted" w:sz="6" w:space="0" w:color="auto"/>
              <w:bottom w:val="dotted" w:sz="6" w:space="0" w:color="auto"/>
              <w:right w:val="dotted" w:sz="6" w:space="0" w:color="auto"/>
            </w:tcBorders>
          </w:tcPr>
          <w:p w14:paraId="706BB384" w14:textId="77777777" w:rsidR="00B23F53" w:rsidRPr="00CA035B" w:rsidRDefault="00B23F53" w:rsidP="00B23F53">
            <w:r w:rsidRPr="00CA035B">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6ED2BA79" w14:textId="77777777" w:rsidR="00B23F53" w:rsidRPr="00CA035B" w:rsidRDefault="00765D87" w:rsidP="00B23F53">
            <w:pPr>
              <w:spacing w:line="10" w:lineRule="atLeast"/>
            </w:pPr>
            <w:r w:rsidRPr="00CA035B">
              <w:t xml:space="preserve">“A </w:t>
            </w:r>
            <w:r w:rsidR="00B23F53" w:rsidRPr="00CA035B">
              <w:t xml:space="preserve">propósito de </w:t>
            </w:r>
            <w:r w:rsidR="00B23F53" w:rsidRPr="00CA035B">
              <w:rPr>
                <w:i/>
              </w:rPr>
              <w:t>Medieval Misogyny and the Invention of Western Romantic Love</w:t>
            </w:r>
            <w:r w:rsidR="00B23F53" w:rsidRPr="00CA035B">
              <w:t xml:space="preserve"> de R. Bloch”</w:t>
            </w:r>
          </w:p>
        </w:tc>
        <w:tc>
          <w:tcPr>
            <w:tcW w:w="2700" w:type="dxa"/>
            <w:tcBorders>
              <w:top w:val="dotted" w:sz="6" w:space="0" w:color="auto"/>
              <w:left w:val="dotted" w:sz="6" w:space="0" w:color="auto"/>
              <w:bottom w:val="dotted" w:sz="6" w:space="0" w:color="auto"/>
              <w:right w:val="dotted" w:sz="6" w:space="0" w:color="auto"/>
            </w:tcBorders>
          </w:tcPr>
          <w:p w14:paraId="2548A6F9" w14:textId="77777777" w:rsidR="00B23F53" w:rsidRPr="00CA035B" w:rsidRDefault="00B23F53" w:rsidP="00AD6076">
            <w:pPr>
              <w:spacing w:line="10" w:lineRule="atLeast"/>
              <w:ind w:right="16"/>
              <w:rPr>
                <w:lang w:val="es-ES"/>
              </w:rPr>
            </w:pPr>
            <w:r w:rsidRPr="00CA035B">
              <w:rPr>
                <w:i/>
                <w:lang w:val="es-ES"/>
              </w:rPr>
              <w:t>Revista de Filología Española</w:t>
            </w:r>
            <w:r w:rsidRPr="00CA035B">
              <w:rPr>
                <w:lang w:val="es-ES"/>
              </w:rPr>
              <w:t xml:space="preserve"> 75 (1995): 223-31</w:t>
            </w:r>
          </w:p>
        </w:tc>
        <w:tc>
          <w:tcPr>
            <w:tcW w:w="1440" w:type="dxa"/>
            <w:tcBorders>
              <w:top w:val="dotted" w:sz="6" w:space="0" w:color="auto"/>
              <w:left w:val="dotted" w:sz="6" w:space="0" w:color="auto"/>
              <w:bottom w:val="dotted" w:sz="6" w:space="0" w:color="auto"/>
              <w:right w:val="dotted" w:sz="6" w:space="0" w:color="auto"/>
            </w:tcBorders>
          </w:tcPr>
          <w:p w14:paraId="6F3A7166"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5D395AB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0F30E9A" w14:textId="77777777" w:rsidR="00B23F53" w:rsidRPr="00CA035B" w:rsidRDefault="00B23F53" w:rsidP="00B23F53">
            <w:pPr>
              <w:spacing w:line="10" w:lineRule="atLeast"/>
              <w:rPr>
                <w:lang w:val="es-ES"/>
              </w:rPr>
            </w:pPr>
            <w:r w:rsidRPr="00CA035B">
              <w:rPr>
                <w:lang w:val="es-ES"/>
              </w:rPr>
              <w:t>29</w:t>
            </w:r>
          </w:p>
        </w:tc>
        <w:tc>
          <w:tcPr>
            <w:tcW w:w="720" w:type="dxa"/>
            <w:tcBorders>
              <w:top w:val="dotted" w:sz="6" w:space="0" w:color="auto"/>
              <w:left w:val="dotted" w:sz="6" w:space="0" w:color="auto"/>
              <w:bottom w:val="dotted" w:sz="6" w:space="0" w:color="auto"/>
              <w:right w:val="dotted" w:sz="6" w:space="0" w:color="auto"/>
            </w:tcBorders>
          </w:tcPr>
          <w:p w14:paraId="3784226E" w14:textId="77777777" w:rsidR="00B23F53" w:rsidRPr="00CA035B" w:rsidRDefault="00B23F53" w:rsidP="00B23F53">
            <w:pPr>
              <w:spacing w:line="10" w:lineRule="atLeast"/>
              <w:rPr>
                <w:lang w:val="es-ES"/>
              </w:rPr>
            </w:pPr>
            <w:r w:rsidRPr="00CA035B">
              <w:rPr>
                <w:lang w:val="es-ES"/>
              </w:rPr>
              <w:t>1996</w:t>
            </w:r>
          </w:p>
        </w:tc>
        <w:tc>
          <w:tcPr>
            <w:tcW w:w="4139" w:type="dxa"/>
            <w:tcBorders>
              <w:top w:val="dotted" w:sz="6" w:space="0" w:color="auto"/>
              <w:left w:val="dotted" w:sz="6" w:space="0" w:color="auto"/>
              <w:bottom w:val="dotted" w:sz="6" w:space="0" w:color="auto"/>
              <w:right w:val="dotted" w:sz="6" w:space="0" w:color="auto"/>
            </w:tcBorders>
          </w:tcPr>
          <w:p w14:paraId="6329B2CC" w14:textId="77777777" w:rsidR="00B23F53" w:rsidRPr="00CA035B" w:rsidRDefault="00B23F53" w:rsidP="00B23F53">
            <w:pPr>
              <w:spacing w:line="10" w:lineRule="atLeast"/>
              <w:rPr>
                <w:lang w:val="es-ES"/>
              </w:rPr>
            </w:pPr>
            <w:r w:rsidRPr="00CA035B">
              <w:rPr>
                <w:lang w:val="es-ES"/>
              </w:rPr>
              <w:t xml:space="preserve">“La leyenda del caballero de Olmedo a la luz de un Ms. Inédito de la Fernán Núñez Collection /Bancroft </w:t>
            </w:r>
            <w:r w:rsidR="003E3490" w:rsidRPr="00CA035B">
              <w:rPr>
                <w:lang w:val="es-ES"/>
              </w:rPr>
              <w:t xml:space="preserve">Library, Univ. </w:t>
            </w:r>
            <w:r w:rsidR="00BA0699" w:rsidRPr="00CA035B">
              <w:rPr>
                <w:lang w:val="es-ES"/>
              </w:rPr>
              <w:t>O</w:t>
            </w:r>
            <w:r w:rsidR="003E3490" w:rsidRPr="00CA035B">
              <w:rPr>
                <w:lang w:val="es-ES"/>
              </w:rPr>
              <w:t>f California, Ber</w:t>
            </w:r>
            <w:r w:rsidRPr="00CA035B">
              <w:rPr>
                <w:lang w:val="es-ES"/>
              </w:rPr>
              <w:t>keley)</w:t>
            </w:r>
          </w:p>
        </w:tc>
        <w:tc>
          <w:tcPr>
            <w:tcW w:w="2700" w:type="dxa"/>
            <w:tcBorders>
              <w:top w:val="dotted" w:sz="6" w:space="0" w:color="auto"/>
              <w:left w:val="dotted" w:sz="6" w:space="0" w:color="auto"/>
              <w:bottom w:val="dotted" w:sz="6" w:space="0" w:color="auto"/>
              <w:right w:val="dotted" w:sz="6" w:space="0" w:color="auto"/>
            </w:tcBorders>
          </w:tcPr>
          <w:p w14:paraId="51BD17F9" w14:textId="77777777" w:rsidR="00B23F53" w:rsidRPr="00CA035B" w:rsidRDefault="00B23F53" w:rsidP="00AD6076">
            <w:pPr>
              <w:spacing w:line="10" w:lineRule="atLeast"/>
              <w:ind w:right="16"/>
              <w:rPr>
                <w:lang w:val="es-ES"/>
              </w:rPr>
            </w:pPr>
            <w:r w:rsidRPr="00CA035B">
              <w:rPr>
                <w:i/>
                <w:lang w:val="es-ES"/>
              </w:rPr>
              <w:t>Criticón</w:t>
            </w:r>
            <w:r w:rsidRPr="00CA035B">
              <w:rPr>
                <w:lang w:val="es-ES"/>
              </w:rPr>
              <w:t xml:space="preserve"> 68 (1996): 101-11</w:t>
            </w:r>
          </w:p>
        </w:tc>
        <w:tc>
          <w:tcPr>
            <w:tcW w:w="1440" w:type="dxa"/>
            <w:tcBorders>
              <w:top w:val="dotted" w:sz="6" w:space="0" w:color="auto"/>
              <w:left w:val="dotted" w:sz="6" w:space="0" w:color="auto"/>
              <w:bottom w:val="dotted" w:sz="6" w:space="0" w:color="auto"/>
              <w:right w:val="dotted" w:sz="6" w:space="0" w:color="auto"/>
            </w:tcBorders>
          </w:tcPr>
          <w:p w14:paraId="5E4D7975"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00C1D6C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59F6D1" w14:textId="77777777" w:rsidR="00B23F53" w:rsidRPr="00CA035B" w:rsidRDefault="00B23F53" w:rsidP="00B23F53">
            <w:pPr>
              <w:spacing w:line="10" w:lineRule="atLeast"/>
              <w:rPr>
                <w:lang w:val="es-ES"/>
              </w:rPr>
            </w:pPr>
            <w:r w:rsidRPr="00CA035B">
              <w:rPr>
                <w:lang w:val="es-ES"/>
              </w:rPr>
              <w:t>30</w:t>
            </w:r>
          </w:p>
        </w:tc>
        <w:tc>
          <w:tcPr>
            <w:tcW w:w="720" w:type="dxa"/>
            <w:tcBorders>
              <w:top w:val="dotted" w:sz="6" w:space="0" w:color="auto"/>
              <w:left w:val="dotted" w:sz="6" w:space="0" w:color="auto"/>
              <w:bottom w:val="dotted" w:sz="6" w:space="0" w:color="auto"/>
              <w:right w:val="dotted" w:sz="6" w:space="0" w:color="auto"/>
            </w:tcBorders>
          </w:tcPr>
          <w:p w14:paraId="225EB60D" w14:textId="77777777" w:rsidR="00B23F53" w:rsidRPr="00CA035B" w:rsidRDefault="00B23F53" w:rsidP="00B23F53">
            <w:pPr>
              <w:spacing w:line="10" w:lineRule="atLeast"/>
              <w:rPr>
                <w:lang w:val="es-ES"/>
              </w:rPr>
            </w:pPr>
            <w:r w:rsidRPr="00CA035B">
              <w:rPr>
                <w:lang w:val="es-ES"/>
              </w:rPr>
              <w:t>1996</w:t>
            </w:r>
          </w:p>
        </w:tc>
        <w:tc>
          <w:tcPr>
            <w:tcW w:w="4139" w:type="dxa"/>
            <w:tcBorders>
              <w:top w:val="dotted" w:sz="6" w:space="0" w:color="auto"/>
              <w:left w:val="dotted" w:sz="6" w:space="0" w:color="auto"/>
              <w:bottom w:val="dotted" w:sz="6" w:space="0" w:color="auto"/>
              <w:right w:val="dotted" w:sz="6" w:space="0" w:color="auto"/>
            </w:tcBorders>
          </w:tcPr>
          <w:p w14:paraId="267AC972" w14:textId="77777777" w:rsidR="00B23F53" w:rsidRPr="00CA035B" w:rsidRDefault="00B23F53" w:rsidP="00B23F53">
            <w:pPr>
              <w:spacing w:line="10" w:lineRule="atLeast"/>
              <w:rPr>
                <w:lang w:val="es-ES"/>
              </w:rPr>
            </w:pPr>
            <w:r w:rsidRPr="00CA035B">
              <w:rPr>
                <w:lang w:val="es-ES"/>
              </w:rPr>
              <w:t>“Literatura y lector canónicos: reflexiones a propósito de la ´Colección Fernán Núñez´ y el panorama literario de una época (s. XV-XVIII)”</w:t>
            </w:r>
          </w:p>
        </w:tc>
        <w:tc>
          <w:tcPr>
            <w:tcW w:w="2700" w:type="dxa"/>
            <w:tcBorders>
              <w:top w:val="dotted" w:sz="6" w:space="0" w:color="auto"/>
              <w:left w:val="dotted" w:sz="6" w:space="0" w:color="auto"/>
              <w:bottom w:val="dotted" w:sz="6" w:space="0" w:color="auto"/>
              <w:right w:val="dotted" w:sz="6" w:space="0" w:color="auto"/>
            </w:tcBorders>
          </w:tcPr>
          <w:p w14:paraId="4F8EE125" w14:textId="77777777" w:rsidR="00B23F53" w:rsidRPr="00CA035B" w:rsidRDefault="00B23F53" w:rsidP="00AD6076">
            <w:pPr>
              <w:spacing w:line="10" w:lineRule="atLeast"/>
              <w:ind w:right="16"/>
              <w:rPr>
                <w:lang w:val="es-ES"/>
              </w:rPr>
            </w:pPr>
            <w:r w:rsidRPr="00CA035B">
              <w:rPr>
                <w:i/>
                <w:lang w:val="es-ES"/>
              </w:rPr>
              <w:t xml:space="preserve">Lucero </w:t>
            </w:r>
            <w:r w:rsidRPr="00CA035B">
              <w:rPr>
                <w:lang w:val="es-ES"/>
              </w:rPr>
              <w:t>6 (1996): 50-63</w:t>
            </w:r>
          </w:p>
        </w:tc>
        <w:tc>
          <w:tcPr>
            <w:tcW w:w="1440" w:type="dxa"/>
            <w:tcBorders>
              <w:top w:val="dotted" w:sz="6" w:space="0" w:color="auto"/>
              <w:left w:val="dotted" w:sz="6" w:space="0" w:color="auto"/>
              <w:bottom w:val="dotted" w:sz="6" w:space="0" w:color="auto"/>
              <w:right w:val="dotted" w:sz="6" w:space="0" w:color="auto"/>
            </w:tcBorders>
          </w:tcPr>
          <w:p w14:paraId="37603444"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0B7E9EE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59E52B" w14:textId="77777777" w:rsidR="00B23F53" w:rsidRPr="00CA035B" w:rsidRDefault="00B23F53" w:rsidP="00B23F53">
            <w:pPr>
              <w:spacing w:line="10" w:lineRule="atLeast"/>
              <w:rPr>
                <w:lang w:val="es-ES"/>
              </w:rPr>
            </w:pPr>
            <w:r w:rsidRPr="00CA035B">
              <w:rPr>
                <w:lang w:val="es-ES"/>
              </w:rPr>
              <w:t>31</w:t>
            </w:r>
          </w:p>
        </w:tc>
        <w:tc>
          <w:tcPr>
            <w:tcW w:w="720" w:type="dxa"/>
            <w:tcBorders>
              <w:top w:val="dotted" w:sz="6" w:space="0" w:color="auto"/>
              <w:left w:val="dotted" w:sz="6" w:space="0" w:color="auto"/>
              <w:bottom w:val="dotted" w:sz="6" w:space="0" w:color="auto"/>
              <w:right w:val="dotted" w:sz="6" w:space="0" w:color="auto"/>
            </w:tcBorders>
          </w:tcPr>
          <w:p w14:paraId="3EB957AC" w14:textId="77777777" w:rsidR="00B23F53" w:rsidRPr="00CA035B" w:rsidRDefault="00B23F53" w:rsidP="00B23F53">
            <w:pPr>
              <w:spacing w:line="10" w:lineRule="atLeast"/>
              <w:rPr>
                <w:lang w:val="es-ES"/>
              </w:rPr>
            </w:pPr>
            <w:r w:rsidRPr="00CA035B">
              <w:rPr>
                <w:lang w:val="es-ES"/>
              </w:rPr>
              <w:t>1996</w:t>
            </w:r>
          </w:p>
        </w:tc>
        <w:tc>
          <w:tcPr>
            <w:tcW w:w="4139" w:type="dxa"/>
            <w:tcBorders>
              <w:top w:val="dotted" w:sz="6" w:space="0" w:color="auto"/>
              <w:left w:val="dotted" w:sz="6" w:space="0" w:color="auto"/>
              <w:bottom w:val="dotted" w:sz="6" w:space="0" w:color="auto"/>
              <w:right w:val="dotted" w:sz="6" w:space="0" w:color="auto"/>
            </w:tcBorders>
          </w:tcPr>
          <w:p w14:paraId="6765378A" w14:textId="77777777" w:rsidR="00B23F53" w:rsidRPr="00CA035B" w:rsidRDefault="00B23F53" w:rsidP="00B23F53">
            <w:pPr>
              <w:spacing w:line="10" w:lineRule="atLeast"/>
              <w:rPr>
                <w:lang w:val="es-ES"/>
              </w:rPr>
            </w:pPr>
            <w:r w:rsidRPr="00CA035B">
              <w:rPr>
                <w:lang w:val="es-ES"/>
              </w:rPr>
              <w:t>Tiscornia y Romera Castillo, eds.</w:t>
            </w:r>
            <w:r w:rsidR="00C763BE" w:rsidRPr="00CA035B">
              <w:rPr>
                <w:i/>
                <w:lang w:val="es-ES"/>
              </w:rPr>
              <w:t xml:space="preserve"> El ‘Tratado poético</w:t>
            </w:r>
            <w:proofErr w:type="gramStart"/>
            <w:r w:rsidR="00C763BE" w:rsidRPr="00CA035B">
              <w:rPr>
                <w:i/>
                <w:lang w:val="es-ES"/>
              </w:rPr>
              <w:t xml:space="preserve">’ </w:t>
            </w:r>
            <w:r w:rsidRPr="00CA035B">
              <w:rPr>
                <w:i/>
                <w:lang w:val="es-ES"/>
              </w:rPr>
              <w:t xml:space="preserve"> de</w:t>
            </w:r>
            <w:proofErr w:type="gramEnd"/>
            <w:r w:rsidRPr="00CA035B">
              <w:rPr>
                <w:i/>
                <w:lang w:val="es-ES"/>
              </w:rPr>
              <w:t xml:space="preserve"> Argote de Molina</w:t>
            </w:r>
          </w:p>
        </w:tc>
        <w:tc>
          <w:tcPr>
            <w:tcW w:w="2700" w:type="dxa"/>
            <w:tcBorders>
              <w:top w:val="dotted" w:sz="6" w:space="0" w:color="auto"/>
              <w:left w:val="dotted" w:sz="6" w:space="0" w:color="auto"/>
              <w:bottom w:val="dotted" w:sz="6" w:space="0" w:color="auto"/>
              <w:right w:val="dotted" w:sz="6" w:space="0" w:color="auto"/>
            </w:tcBorders>
          </w:tcPr>
          <w:p w14:paraId="31108765" w14:textId="77777777" w:rsidR="00B23F53" w:rsidRPr="00CA035B" w:rsidRDefault="00B23F53" w:rsidP="00AD6076">
            <w:pPr>
              <w:spacing w:line="10" w:lineRule="atLeast"/>
              <w:ind w:right="16"/>
              <w:rPr>
                <w:lang w:val="es-ES"/>
              </w:rPr>
            </w:pPr>
            <w:r w:rsidRPr="00CA035B">
              <w:rPr>
                <w:i/>
                <w:lang w:val="es-ES"/>
              </w:rPr>
              <w:t>Revista de Filología Española</w:t>
            </w:r>
            <w:r w:rsidRPr="00CA035B">
              <w:rPr>
                <w:lang w:val="es-ES"/>
              </w:rPr>
              <w:t xml:space="preserve"> 76 (1996): 185-88</w:t>
            </w:r>
          </w:p>
        </w:tc>
        <w:tc>
          <w:tcPr>
            <w:tcW w:w="1440" w:type="dxa"/>
            <w:tcBorders>
              <w:top w:val="dotted" w:sz="6" w:space="0" w:color="auto"/>
              <w:left w:val="dotted" w:sz="6" w:space="0" w:color="auto"/>
              <w:bottom w:val="dotted" w:sz="6" w:space="0" w:color="auto"/>
              <w:right w:val="dotted" w:sz="6" w:space="0" w:color="auto"/>
            </w:tcBorders>
          </w:tcPr>
          <w:p w14:paraId="6226F47F" w14:textId="77777777" w:rsidR="00B23F53" w:rsidRPr="00CA035B" w:rsidRDefault="00B23F53" w:rsidP="00B23F53">
            <w:pPr>
              <w:spacing w:line="10" w:lineRule="atLeast"/>
              <w:ind w:right="12"/>
              <w:rPr>
                <w:lang w:val="es-ES"/>
              </w:rPr>
            </w:pPr>
            <w:r w:rsidRPr="00CA035B">
              <w:rPr>
                <w:lang w:val="es-ES"/>
              </w:rPr>
              <w:t>Review</w:t>
            </w:r>
          </w:p>
        </w:tc>
      </w:tr>
      <w:tr w:rsidR="008D008B" w:rsidRPr="00CA035B" w14:paraId="04E9311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3A3CE6E" w14:textId="77777777" w:rsidR="00B23F53" w:rsidRPr="00CA035B" w:rsidRDefault="00B23F53" w:rsidP="00B23F53">
            <w:pPr>
              <w:spacing w:line="10" w:lineRule="atLeast"/>
              <w:rPr>
                <w:lang w:val="es-ES"/>
              </w:rPr>
            </w:pPr>
            <w:r w:rsidRPr="00CA035B">
              <w:rPr>
                <w:lang w:val="es-ES"/>
              </w:rPr>
              <w:t>32</w:t>
            </w:r>
          </w:p>
        </w:tc>
        <w:tc>
          <w:tcPr>
            <w:tcW w:w="720" w:type="dxa"/>
            <w:tcBorders>
              <w:top w:val="dotted" w:sz="6" w:space="0" w:color="auto"/>
              <w:left w:val="dotted" w:sz="6" w:space="0" w:color="auto"/>
              <w:bottom w:val="dotted" w:sz="6" w:space="0" w:color="auto"/>
              <w:right w:val="dotted" w:sz="6" w:space="0" w:color="auto"/>
            </w:tcBorders>
          </w:tcPr>
          <w:p w14:paraId="0E330DC2" w14:textId="77777777" w:rsidR="00B23F53" w:rsidRPr="00CA035B" w:rsidRDefault="00B23F53" w:rsidP="00B23F53">
            <w:pPr>
              <w:spacing w:line="10" w:lineRule="atLeast"/>
              <w:rPr>
                <w:lang w:val="es-ES"/>
              </w:rPr>
            </w:pPr>
            <w:r w:rsidRPr="00CA035B">
              <w:rPr>
                <w:lang w:val="es-ES"/>
              </w:rPr>
              <w:t>1996</w:t>
            </w:r>
          </w:p>
        </w:tc>
        <w:tc>
          <w:tcPr>
            <w:tcW w:w="4139" w:type="dxa"/>
            <w:tcBorders>
              <w:top w:val="dotted" w:sz="6" w:space="0" w:color="auto"/>
              <w:left w:val="dotted" w:sz="6" w:space="0" w:color="auto"/>
              <w:bottom w:val="dotted" w:sz="6" w:space="0" w:color="auto"/>
              <w:right w:val="dotted" w:sz="6" w:space="0" w:color="auto"/>
            </w:tcBorders>
          </w:tcPr>
          <w:p w14:paraId="57A37D01" w14:textId="77777777" w:rsidR="00B23F53" w:rsidRPr="00CA035B" w:rsidRDefault="00B23F53" w:rsidP="00B23F53">
            <w:pPr>
              <w:spacing w:line="10" w:lineRule="atLeast"/>
              <w:rPr>
                <w:lang w:val="es-ES"/>
              </w:rPr>
            </w:pPr>
            <w:r w:rsidRPr="00CA035B">
              <w:rPr>
                <w:lang w:val="es-ES"/>
              </w:rPr>
              <w:t>“Una gramática latina de Blas López de Miranda”</w:t>
            </w:r>
          </w:p>
        </w:tc>
        <w:tc>
          <w:tcPr>
            <w:tcW w:w="2700" w:type="dxa"/>
            <w:tcBorders>
              <w:top w:val="dotted" w:sz="6" w:space="0" w:color="auto"/>
              <w:left w:val="dotted" w:sz="6" w:space="0" w:color="auto"/>
              <w:bottom w:val="dotted" w:sz="6" w:space="0" w:color="auto"/>
              <w:right w:val="dotted" w:sz="6" w:space="0" w:color="auto"/>
            </w:tcBorders>
          </w:tcPr>
          <w:p w14:paraId="35FF6BAD" w14:textId="77777777" w:rsidR="00B23F53" w:rsidRPr="00CA035B" w:rsidRDefault="00B23F53" w:rsidP="00AD6076">
            <w:pPr>
              <w:spacing w:line="10" w:lineRule="atLeast"/>
              <w:ind w:right="16"/>
              <w:rPr>
                <w:lang w:val="es-ES"/>
              </w:rPr>
            </w:pPr>
            <w:r w:rsidRPr="00CA035B">
              <w:rPr>
                <w:i/>
                <w:lang w:val="es-ES"/>
              </w:rPr>
              <w:t xml:space="preserve">Minerva </w:t>
            </w:r>
            <w:r w:rsidRPr="00CA035B">
              <w:rPr>
                <w:lang w:val="es-ES"/>
              </w:rPr>
              <w:t>54 (1996): 197-220</w:t>
            </w:r>
          </w:p>
        </w:tc>
        <w:tc>
          <w:tcPr>
            <w:tcW w:w="1440" w:type="dxa"/>
            <w:tcBorders>
              <w:top w:val="dotted" w:sz="6" w:space="0" w:color="auto"/>
              <w:left w:val="dotted" w:sz="6" w:space="0" w:color="auto"/>
              <w:bottom w:val="dotted" w:sz="6" w:space="0" w:color="auto"/>
              <w:right w:val="dotted" w:sz="6" w:space="0" w:color="auto"/>
            </w:tcBorders>
          </w:tcPr>
          <w:p w14:paraId="22D29D4C"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4F9596A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10D4050" w14:textId="77777777" w:rsidR="00B23F53" w:rsidRPr="00CA035B" w:rsidRDefault="00B23F53" w:rsidP="00B23F53">
            <w:pPr>
              <w:spacing w:line="10" w:lineRule="atLeast"/>
              <w:rPr>
                <w:lang w:val="es-ES"/>
              </w:rPr>
            </w:pPr>
            <w:r w:rsidRPr="00CA035B">
              <w:rPr>
                <w:lang w:val="es-ES"/>
              </w:rPr>
              <w:t>33</w:t>
            </w:r>
          </w:p>
        </w:tc>
        <w:tc>
          <w:tcPr>
            <w:tcW w:w="720" w:type="dxa"/>
            <w:tcBorders>
              <w:top w:val="dotted" w:sz="6" w:space="0" w:color="auto"/>
              <w:left w:val="dotted" w:sz="6" w:space="0" w:color="auto"/>
              <w:bottom w:val="dotted" w:sz="6" w:space="0" w:color="auto"/>
              <w:right w:val="dotted" w:sz="6" w:space="0" w:color="auto"/>
            </w:tcBorders>
          </w:tcPr>
          <w:p w14:paraId="7468E153" w14:textId="77777777" w:rsidR="00B23F53" w:rsidRPr="00CA035B" w:rsidRDefault="00B23F53" w:rsidP="00B23F53">
            <w:pPr>
              <w:spacing w:line="10" w:lineRule="atLeast"/>
              <w:rPr>
                <w:lang w:val="es-ES"/>
              </w:rPr>
            </w:pPr>
            <w:r w:rsidRPr="00CA035B">
              <w:rPr>
                <w:lang w:val="es-ES"/>
              </w:rPr>
              <w:t>1996</w:t>
            </w:r>
          </w:p>
        </w:tc>
        <w:tc>
          <w:tcPr>
            <w:tcW w:w="4139" w:type="dxa"/>
            <w:tcBorders>
              <w:top w:val="dotted" w:sz="6" w:space="0" w:color="auto"/>
              <w:left w:val="dotted" w:sz="6" w:space="0" w:color="auto"/>
              <w:bottom w:val="dotted" w:sz="6" w:space="0" w:color="auto"/>
              <w:right w:val="dotted" w:sz="6" w:space="0" w:color="auto"/>
            </w:tcBorders>
          </w:tcPr>
          <w:p w14:paraId="76992A0E" w14:textId="77777777" w:rsidR="00B23F53" w:rsidRPr="00CA035B" w:rsidRDefault="00B23F53" w:rsidP="00B23F53">
            <w:pPr>
              <w:spacing w:line="10" w:lineRule="atLeast"/>
              <w:rPr>
                <w:lang w:val="es-ES"/>
              </w:rPr>
            </w:pPr>
            <w:r w:rsidRPr="00CA035B">
              <w:rPr>
                <w:lang w:val="es-ES"/>
              </w:rPr>
              <w:t>Sánchez Martín, Aureliano.</w:t>
            </w:r>
            <w:r w:rsidRPr="00CA035B">
              <w:rPr>
                <w:i/>
                <w:lang w:val="es-ES"/>
              </w:rPr>
              <w:t xml:space="preserve"> Crónica de Enrique IV de Diego Enríquez del Castillo</w:t>
            </w:r>
          </w:p>
        </w:tc>
        <w:tc>
          <w:tcPr>
            <w:tcW w:w="2700" w:type="dxa"/>
            <w:tcBorders>
              <w:top w:val="dotted" w:sz="6" w:space="0" w:color="auto"/>
              <w:left w:val="dotted" w:sz="6" w:space="0" w:color="auto"/>
              <w:bottom w:val="dotted" w:sz="6" w:space="0" w:color="auto"/>
              <w:right w:val="dotted" w:sz="6" w:space="0" w:color="auto"/>
            </w:tcBorders>
          </w:tcPr>
          <w:p w14:paraId="6CEF5EE2" w14:textId="77777777" w:rsidR="00B23F53" w:rsidRPr="00CA035B" w:rsidRDefault="00B23F53" w:rsidP="00AD6076">
            <w:pPr>
              <w:spacing w:line="10" w:lineRule="atLeast"/>
              <w:ind w:right="16"/>
              <w:rPr>
                <w:lang w:val="es-ES"/>
              </w:rPr>
            </w:pPr>
            <w:r w:rsidRPr="00CA035B">
              <w:rPr>
                <w:i/>
                <w:lang w:val="es-ES"/>
              </w:rPr>
              <w:t>Revista de Filología Española</w:t>
            </w:r>
            <w:r w:rsidRPr="00CA035B">
              <w:rPr>
                <w:lang w:val="es-ES"/>
              </w:rPr>
              <w:t xml:space="preserve"> 76 (1996): 192-96</w:t>
            </w:r>
          </w:p>
        </w:tc>
        <w:tc>
          <w:tcPr>
            <w:tcW w:w="1440" w:type="dxa"/>
            <w:tcBorders>
              <w:top w:val="dotted" w:sz="6" w:space="0" w:color="auto"/>
              <w:left w:val="dotted" w:sz="6" w:space="0" w:color="auto"/>
              <w:bottom w:val="dotted" w:sz="6" w:space="0" w:color="auto"/>
              <w:right w:val="dotted" w:sz="6" w:space="0" w:color="auto"/>
            </w:tcBorders>
          </w:tcPr>
          <w:p w14:paraId="3617F16C" w14:textId="77777777" w:rsidR="00B23F53" w:rsidRPr="00CA035B" w:rsidRDefault="00B23F53" w:rsidP="00B23F53">
            <w:pPr>
              <w:spacing w:line="10" w:lineRule="atLeast"/>
              <w:ind w:right="12"/>
            </w:pPr>
            <w:r w:rsidRPr="00CA035B">
              <w:t>Review Article</w:t>
            </w:r>
          </w:p>
        </w:tc>
      </w:tr>
      <w:tr w:rsidR="008D008B" w:rsidRPr="00CA035B" w14:paraId="7676FE4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8C2278A" w14:textId="77777777" w:rsidR="00B23F53" w:rsidRPr="00CA035B" w:rsidRDefault="00B23F53" w:rsidP="00B23F53">
            <w:pPr>
              <w:spacing w:line="10" w:lineRule="atLeast"/>
            </w:pPr>
            <w:r w:rsidRPr="00CA035B">
              <w:t>34</w:t>
            </w:r>
          </w:p>
        </w:tc>
        <w:tc>
          <w:tcPr>
            <w:tcW w:w="720" w:type="dxa"/>
            <w:tcBorders>
              <w:top w:val="dotted" w:sz="6" w:space="0" w:color="auto"/>
              <w:left w:val="dotted" w:sz="6" w:space="0" w:color="auto"/>
              <w:bottom w:val="dotted" w:sz="6" w:space="0" w:color="auto"/>
              <w:right w:val="dotted" w:sz="6" w:space="0" w:color="auto"/>
            </w:tcBorders>
          </w:tcPr>
          <w:p w14:paraId="0B73B7EC" w14:textId="77777777" w:rsidR="00B23F53" w:rsidRPr="00CA035B" w:rsidRDefault="00B23F53" w:rsidP="00B23F53">
            <w:pPr>
              <w:spacing w:line="10" w:lineRule="atLeast"/>
            </w:pPr>
            <w:r w:rsidRPr="00CA035B">
              <w:t>1996</w:t>
            </w:r>
          </w:p>
        </w:tc>
        <w:tc>
          <w:tcPr>
            <w:tcW w:w="4139" w:type="dxa"/>
            <w:tcBorders>
              <w:top w:val="dotted" w:sz="6" w:space="0" w:color="auto"/>
              <w:left w:val="dotted" w:sz="6" w:space="0" w:color="auto"/>
              <w:bottom w:val="dotted" w:sz="6" w:space="0" w:color="auto"/>
              <w:right w:val="dotted" w:sz="6" w:space="0" w:color="auto"/>
            </w:tcBorders>
          </w:tcPr>
          <w:p w14:paraId="71638397" w14:textId="77777777" w:rsidR="00B23F53" w:rsidRPr="00CA035B" w:rsidRDefault="00B23F53" w:rsidP="00B23F53">
            <w:pPr>
              <w:spacing w:line="10" w:lineRule="atLeast"/>
              <w:rPr>
                <w:i/>
                <w:lang w:val="es-ES"/>
              </w:rPr>
            </w:pPr>
            <w:r w:rsidRPr="00CA035B">
              <w:rPr>
                <w:i/>
                <w:lang w:val="es-ES"/>
              </w:rPr>
              <w:t>Universal. Enciclopedia Multimedia.</w:t>
            </w:r>
          </w:p>
          <w:p w14:paraId="11BC342A" w14:textId="77777777" w:rsidR="00B23F53" w:rsidRPr="00CA035B" w:rsidRDefault="00B23F53" w:rsidP="00B23F53">
            <w:pPr>
              <w:spacing w:line="10" w:lineRule="atLeast"/>
              <w:rPr>
                <w:lang w:val="es-ES"/>
              </w:rPr>
            </w:pPr>
            <w:r w:rsidRPr="00CA035B">
              <w:rPr>
                <w:lang w:val="es-ES"/>
              </w:rPr>
              <w:t>Historia de la Literatura Española (letras A-D).</w:t>
            </w:r>
          </w:p>
          <w:p w14:paraId="7C29EFEB" w14:textId="77777777" w:rsidR="0050309D" w:rsidRPr="00CA035B" w:rsidRDefault="0050309D" w:rsidP="0050309D">
            <w:pPr>
              <w:spacing w:line="10" w:lineRule="atLeast"/>
              <w:ind w:right="16"/>
              <w:rPr>
                <w:b/>
                <w:lang w:val="pt-PT"/>
              </w:rPr>
            </w:pPr>
          </w:p>
          <w:p w14:paraId="6FE60134" w14:textId="77777777" w:rsidR="0050309D" w:rsidRPr="00CA035B" w:rsidRDefault="0050309D" w:rsidP="0050309D">
            <w:pPr>
              <w:spacing w:line="10" w:lineRule="atLeast"/>
              <w:ind w:right="16"/>
              <w:rPr>
                <w:b/>
                <w:lang w:val="pt-PT"/>
              </w:rPr>
            </w:pPr>
            <w:r w:rsidRPr="00CA035B">
              <w:rPr>
                <w:b/>
                <w:lang w:val="pt-PT"/>
              </w:rPr>
              <w:t>Reviews:</w:t>
            </w:r>
          </w:p>
          <w:p w14:paraId="65C92B3D" w14:textId="77777777" w:rsidR="00B23F53" w:rsidRPr="00CA035B" w:rsidRDefault="00316237" w:rsidP="0050309D">
            <w:pPr>
              <w:spacing w:line="10" w:lineRule="atLeast"/>
              <w:rPr>
                <w:lang w:val="es-ES"/>
              </w:rPr>
            </w:pPr>
            <w:hyperlink r:id="rId12" w:history="1">
              <w:r w:rsidRPr="00CA035B">
                <w:rPr>
                  <w:rStyle w:val="Hyperlink"/>
                  <w:lang w:val="pt-PT"/>
                </w:rPr>
                <w:t>www.enciclopedia.net</w:t>
              </w:r>
            </w:hyperlink>
          </w:p>
        </w:tc>
        <w:tc>
          <w:tcPr>
            <w:tcW w:w="2700" w:type="dxa"/>
            <w:tcBorders>
              <w:top w:val="dotted" w:sz="6" w:space="0" w:color="auto"/>
              <w:left w:val="dotted" w:sz="6" w:space="0" w:color="auto"/>
              <w:bottom w:val="dotted" w:sz="6" w:space="0" w:color="auto"/>
              <w:right w:val="dotted" w:sz="6" w:space="0" w:color="auto"/>
            </w:tcBorders>
          </w:tcPr>
          <w:p w14:paraId="718CAD08" w14:textId="77777777" w:rsidR="00B23F53" w:rsidRPr="00CA035B" w:rsidRDefault="00B23F53" w:rsidP="00AD6076">
            <w:pPr>
              <w:spacing w:line="10" w:lineRule="atLeast"/>
              <w:ind w:right="16"/>
              <w:rPr>
                <w:lang w:val="pt-PT"/>
              </w:rPr>
            </w:pPr>
            <w:r w:rsidRPr="00CA035B">
              <w:rPr>
                <w:lang w:val="pt-PT"/>
              </w:rPr>
              <w:t>Madrid: Micronet, 1996. 300 pp.</w:t>
            </w:r>
          </w:p>
          <w:p w14:paraId="3CD6FEFF" w14:textId="77777777" w:rsidR="00B23F53" w:rsidRPr="00CA035B" w:rsidRDefault="00B23F53" w:rsidP="00AD6076">
            <w:pPr>
              <w:spacing w:line="10" w:lineRule="atLeast"/>
              <w:ind w:right="16"/>
              <w:rPr>
                <w:lang w:val="pt-PT"/>
              </w:rPr>
            </w:pPr>
          </w:p>
          <w:p w14:paraId="1F01567A" w14:textId="77777777" w:rsidR="00B23F53" w:rsidRPr="00CA035B" w:rsidRDefault="00B23F53" w:rsidP="00AD6076">
            <w:pPr>
              <w:spacing w:line="10" w:lineRule="atLeast"/>
              <w:ind w:right="16"/>
              <w:rPr>
                <w:lang w:val="pt-PT"/>
              </w:rPr>
            </w:pPr>
          </w:p>
        </w:tc>
        <w:tc>
          <w:tcPr>
            <w:tcW w:w="1440" w:type="dxa"/>
            <w:tcBorders>
              <w:top w:val="dotted" w:sz="6" w:space="0" w:color="auto"/>
              <w:left w:val="dotted" w:sz="6" w:space="0" w:color="auto"/>
              <w:bottom w:val="dotted" w:sz="6" w:space="0" w:color="auto"/>
              <w:right w:val="dotted" w:sz="6" w:space="0" w:color="auto"/>
            </w:tcBorders>
          </w:tcPr>
          <w:p w14:paraId="115F57FF" w14:textId="77777777" w:rsidR="00B23F53" w:rsidRPr="00CA035B" w:rsidRDefault="00B23F53" w:rsidP="00B23F53">
            <w:pPr>
              <w:spacing w:line="10" w:lineRule="atLeast"/>
              <w:ind w:right="12"/>
            </w:pPr>
            <w:r w:rsidRPr="00CA035B">
              <w:t>Co-author.</w:t>
            </w:r>
          </w:p>
          <w:p w14:paraId="11BF84AB" w14:textId="77777777" w:rsidR="00B23F53" w:rsidRPr="00CA035B" w:rsidRDefault="00B23F53" w:rsidP="00B23F53">
            <w:pPr>
              <w:spacing w:line="10" w:lineRule="atLeast"/>
              <w:ind w:right="12"/>
            </w:pPr>
            <w:r w:rsidRPr="00CA035B">
              <w:t>Encyclopedia.</w:t>
            </w:r>
          </w:p>
          <w:p w14:paraId="7B513BFB" w14:textId="77777777" w:rsidR="00B23F53" w:rsidRPr="00CA035B" w:rsidRDefault="00B23F53" w:rsidP="00B23F53">
            <w:pPr>
              <w:spacing w:line="10" w:lineRule="atLeast"/>
              <w:ind w:right="12"/>
            </w:pPr>
            <w:r w:rsidRPr="00CA035B">
              <w:t>CD-Rom</w:t>
            </w:r>
          </w:p>
        </w:tc>
      </w:tr>
      <w:tr w:rsidR="008D008B" w:rsidRPr="00CA035B" w14:paraId="36BCAB2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E069C06" w14:textId="77777777" w:rsidR="00B23F53" w:rsidRPr="00CA035B" w:rsidRDefault="00B23F53" w:rsidP="00B23F53">
            <w:pPr>
              <w:spacing w:line="10" w:lineRule="atLeast"/>
              <w:rPr>
                <w:lang w:val="es-ES"/>
              </w:rPr>
            </w:pPr>
            <w:r w:rsidRPr="00CA035B">
              <w:rPr>
                <w:lang w:val="es-ES"/>
              </w:rPr>
              <w:t>35</w:t>
            </w:r>
          </w:p>
        </w:tc>
        <w:tc>
          <w:tcPr>
            <w:tcW w:w="720" w:type="dxa"/>
            <w:tcBorders>
              <w:top w:val="dotted" w:sz="6" w:space="0" w:color="auto"/>
              <w:left w:val="dotted" w:sz="6" w:space="0" w:color="auto"/>
              <w:bottom w:val="dotted" w:sz="6" w:space="0" w:color="auto"/>
              <w:right w:val="dotted" w:sz="6" w:space="0" w:color="auto"/>
            </w:tcBorders>
          </w:tcPr>
          <w:p w14:paraId="6E9C7A1A" w14:textId="77777777" w:rsidR="00B23F53" w:rsidRPr="00CA035B" w:rsidRDefault="00B23F53" w:rsidP="00B23F53">
            <w:pPr>
              <w:spacing w:line="10" w:lineRule="atLeast"/>
              <w:rPr>
                <w:lang w:val="es-ES"/>
              </w:rPr>
            </w:pPr>
            <w:r w:rsidRPr="00CA035B">
              <w:rPr>
                <w:lang w:val="es-ES"/>
              </w:rPr>
              <w:t>1996</w:t>
            </w:r>
          </w:p>
        </w:tc>
        <w:tc>
          <w:tcPr>
            <w:tcW w:w="4139" w:type="dxa"/>
            <w:tcBorders>
              <w:top w:val="dotted" w:sz="6" w:space="0" w:color="auto"/>
              <w:left w:val="dotted" w:sz="6" w:space="0" w:color="auto"/>
              <w:bottom w:val="dotted" w:sz="6" w:space="0" w:color="auto"/>
              <w:right w:val="dotted" w:sz="6" w:space="0" w:color="auto"/>
            </w:tcBorders>
          </w:tcPr>
          <w:p w14:paraId="0405352E" w14:textId="77777777" w:rsidR="00B23F53" w:rsidRPr="00CA035B" w:rsidRDefault="00B23F53" w:rsidP="00B23F53">
            <w:pPr>
              <w:spacing w:line="10" w:lineRule="atLeast"/>
              <w:rPr>
                <w:lang w:val="es-ES"/>
              </w:rPr>
            </w:pPr>
            <w:r w:rsidRPr="00CA035B">
              <w:rPr>
                <w:lang w:val="es-ES"/>
              </w:rPr>
              <w:t>Beltrán Llavador, R., ed.</w:t>
            </w:r>
            <w:r w:rsidRPr="00CA035B">
              <w:rPr>
                <w:i/>
                <w:lang w:val="es-ES"/>
              </w:rPr>
              <w:t xml:space="preserve"> El Victorial</w:t>
            </w:r>
          </w:p>
        </w:tc>
        <w:tc>
          <w:tcPr>
            <w:tcW w:w="2700" w:type="dxa"/>
            <w:tcBorders>
              <w:top w:val="dotted" w:sz="6" w:space="0" w:color="auto"/>
              <w:left w:val="dotted" w:sz="6" w:space="0" w:color="auto"/>
              <w:bottom w:val="dotted" w:sz="6" w:space="0" w:color="auto"/>
              <w:right w:val="dotted" w:sz="6" w:space="0" w:color="auto"/>
            </w:tcBorders>
          </w:tcPr>
          <w:p w14:paraId="56D5D13E" w14:textId="77777777" w:rsidR="00B23F53" w:rsidRPr="00CA035B" w:rsidRDefault="00B23F53" w:rsidP="00AD6076">
            <w:pPr>
              <w:spacing w:line="10" w:lineRule="atLeast"/>
              <w:ind w:right="16"/>
              <w:rPr>
                <w:lang w:val="es-ES"/>
              </w:rPr>
            </w:pPr>
            <w:r w:rsidRPr="00CA035B">
              <w:rPr>
                <w:i/>
                <w:lang w:val="es-ES"/>
              </w:rPr>
              <w:t>Revista de Filología Española</w:t>
            </w:r>
            <w:r w:rsidRPr="00CA035B">
              <w:rPr>
                <w:lang w:val="es-ES"/>
              </w:rPr>
              <w:t xml:space="preserve"> 76 (1996): 183-85</w:t>
            </w:r>
          </w:p>
        </w:tc>
        <w:tc>
          <w:tcPr>
            <w:tcW w:w="1440" w:type="dxa"/>
            <w:tcBorders>
              <w:top w:val="dotted" w:sz="6" w:space="0" w:color="auto"/>
              <w:left w:val="dotted" w:sz="6" w:space="0" w:color="auto"/>
              <w:bottom w:val="dotted" w:sz="6" w:space="0" w:color="auto"/>
              <w:right w:val="dotted" w:sz="6" w:space="0" w:color="auto"/>
            </w:tcBorders>
          </w:tcPr>
          <w:p w14:paraId="63C925D1" w14:textId="77777777" w:rsidR="00B23F53" w:rsidRPr="00CA035B" w:rsidRDefault="00E87263" w:rsidP="00B23F53">
            <w:pPr>
              <w:spacing w:line="10" w:lineRule="atLeast"/>
              <w:ind w:right="12"/>
              <w:rPr>
                <w:lang w:val="es-ES"/>
              </w:rPr>
            </w:pPr>
            <w:r w:rsidRPr="00CA035B">
              <w:rPr>
                <w:lang w:val="es-ES"/>
              </w:rPr>
              <w:t>Review</w:t>
            </w:r>
          </w:p>
        </w:tc>
      </w:tr>
      <w:tr w:rsidR="008D008B" w:rsidRPr="00CA035B" w14:paraId="384E053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EFEC40A" w14:textId="77777777" w:rsidR="00B23F53" w:rsidRPr="00CA035B" w:rsidRDefault="00B23F53" w:rsidP="00B23F53">
            <w:pPr>
              <w:spacing w:line="10" w:lineRule="atLeast"/>
              <w:rPr>
                <w:lang w:val="es-ES"/>
              </w:rPr>
            </w:pPr>
            <w:r w:rsidRPr="00CA035B">
              <w:rPr>
                <w:lang w:val="es-ES"/>
              </w:rPr>
              <w:t>36</w:t>
            </w:r>
          </w:p>
        </w:tc>
        <w:tc>
          <w:tcPr>
            <w:tcW w:w="720" w:type="dxa"/>
            <w:tcBorders>
              <w:top w:val="dotted" w:sz="6" w:space="0" w:color="auto"/>
              <w:left w:val="dotted" w:sz="6" w:space="0" w:color="auto"/>
              <w:bottom w:val="dotted" w:sz="6" w:space="0" w:color="auto"/>
              <w:right w:val="dotted" w:sz="6" w:space="0" w:color="auto"/>
            </w:tcBorders>
          </w:tcPr>
          <w:p w14:paraId="0EB3C1C6" w14:textId="77777777" w:rsidR="00B23F53" w:rsidRPr="00CA035B" w:rsidRDefault="00B23F53" w:rsidP="00B23F53">
            <w:pPr>
              <w:spacing w:line="10" w:lineRule="atLeast"/>
              <w:rPr>
                <w:lang w:val="es-ES"/>
              </w:rPr>
            </w:pPr>
            <w:r w:rsidRPr="00CA035B">
              <w:rPr>
                <w:lang w:val="es-ES"/>
              </w:rPr>
              <w:t>1997</w:t>
            </w:r>
          </w:p>
        </w:tc>
        <w:tc>
          <w:tcPr>
            <w:tcW w:w="4139" w:type="dxa"/>
            <w:tcBorders>
              <w:top w:val="dotted" w:sz="6" w:space="0" w:color="auto"/>
              <w:left w:val="dotted" w:sz="6" w:space="0" w:color="auto"/>
              <w:bottom w:val="dotted" w:sz="6" w:space="0" w:color="auto"/>
              <w:right w:val="dotted" w:sz="6" w:space="0" w:color="auto"/>
            </w:tcBorders>
          </w:tcPr>
          <w:p w14:paraId="211D9270" w14:textId="77777777" w:rsidR="00B23F53" w:rsidRPr="00CA035B" w:rsidRDefault="007141E0" w:rsidP="00B23F53">
            <w:pPr>
              <w:spacing w:line="10" w:lineRule="atLeast"/>
              <w:rPr>
                <w:lang w:val="es-ES"/>
              </w:rPr>
            </w:pPr>
            <w:r w:rsidRPr="00CA035B">
              <w:rPr>
                <w:lang w:val="es-ES"/>
              </w:rPr>
              <w:t>“</w:t>
            </w:r>
            <w:r w:rsidR="00B23F53" w:rsidRPr="00CA035B">
              <w:rPr>
                <w:i/>
                <w:lang w:val="es-ES"/>
              </w:rPr>
              <w:t>El Compendio apologético</w:t>
            </w:r>
            <w:r w:rsidR="00B23F53" w:rsidRPr="00CA035B">
              <w:rPr>
                <w:lang w:val="es-ES"/>
              </w:rPr>
              <w:t xml:space="preserve"> de Balbuena: la inserción polémica del poeta en el edificio civil”</w:t>
            </w:r>
          </w:p>
        </w:tc>
        <w:tc>
          <w:tcPr>
            <w:tcW w:w="2700" w:type="dxa"/>
            <w:tcBorders>
              <w:top w:val="dotted" w:sz="6" w:space="0" w:color="auto"/>
              <w:left w:val="dotted" w:sz="6" w:space="0" w:color="auto"/>
              <w:bottom w:val="dotted" w:sz="6" w:space="0" w:color="auto"/>
              <w:right w:val="dotted" w:sz="6" w:space="0" w:color="auto"/>
            </w:tcBorders>
          </w:tcPr>
          <w:p w14:paraId="06878D6F" w14:textId="77777777" w:rsidR="00B23F53" w:rsidRPr="00CA035B" w:rsidRDefault="00071643" w:rsidP="00AD6076">
            <w:pPr>
              <w:spacing w:line="10" w:lineRule="atLeast"/>
              <w:ind w:right="16"/>
              <w:rPr>
                <w:lang w:val="es-ES"/>
              </w:rPr>
            </w:pPr>
            <w:r w:rsidRPr="00CA035B">
              <w:rPr>
                <w:i/>
                <w:lang w:val="es-ES"/>
              </w:rPr>
              <w:t>Nu</w:t>
            </w:r>
            <w:r w:rsidR="00B23F53" w:rsidRPr="00CA035B">
              <w:rPr>
                <w:i/>
                <w:lang w:val="es-ES"/>
              </w:rPr>
              <w:t>eva Revista de Filología Hispánica</w:t>
            </w:r>
            <w:r w:rsidR="00B23F53" w:rsidRPr="00CA035B">
              <w:rPr>
                <w:lang w:val="es-ES"/>
              </w:rPr>
              <w:t xml:space="preserve"> 45 (1997): 369-89</w:t>
            </w:r>
          </w:p>
        </w:tc>
        <w:tc>
          <w:tcPr>
            <w:tcW w:w="1440" w:type="dxa"/>
            <w:tcBorders>
              <w:top w:val="dotted" w:sz="6" w:space="0" w:color="auto"/>
              <w:left w:val="dotted" w:sz="6" w:space="0" w:color="auto"/>
              <w:bottom w:val="dotted" w:sz="6" w:space="0" w:color="auto"/>
              <w:right w:val="dotted" w:sz="6" w:space="0" w:color="auto"/>
            </w:tcBorders>
          </w:tcPr>
          <w:p w14:paraId="19499E63" w14:textId="77777777" w:rsidR="00B23F53" w:rsidRPr="00CA035B" w:rsidRDefault="00B23F53" w:rsidP="00B23F53">
            <w:pPr>
              <w:spacing w:line="10" w:lineRule="atLeast"/>
              <w:ind w:right="12"/>
            </w:pPr>
            <w:r w:rsidRPr="00CA035B">
              <w:t>Article</w:t>
            </w:r>
          </w:p>
        </w:tc>
      </w:tr>
      <w:tr w:rsidR="008D008B" w:rsidRPr="00CA035B" w14:paraId="37F7E9A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42C0E17" w14:textId="77777777" w:rsidR="00B23F53" w:rsidRPr="00CA035B" w:rsidRDefault="00B23F53" w:rsidP="00B23F53">
            <w:pPr>
              <w:spacing w:line="10" w:lineRule="atLeast"/>
            </w:pPr>
            <w:r w:rsidRPr="00CA035B">
              <w:t>37</w:t>
            </w:r>
          </w:p>
        </w:tc>
        <w:tc>
          <w:tcPr>
            <w:tcW w:w="720" w:type="dxa"/>
            <w:tcBorders>
              <w:top w:val="dotted" w:sz="6" w:space="0" w:color="auto"/>
              <w:left w:val="dotted" w:sz="6" w:space="0" w:color="auto"/>
              <w:bottom w:val="dotted" w:sz="6" w:space="0" w:color="auto"/>
              <w:right w:val="dotted" w:sz="6" w:space="0" w:color="auto"/>
            </w:tcBorders>
          </w:tcPr>
          <w:p w14:paraId="492557C7" w14:textId="77777777" w:rsidR="00B23F53" w:rsidRPr="00CA035B" w:rsidRDefault="00B23F53" w:rsidP="00B23F53">
            <w:pPr>
              <w:spacing w:line="10" w:lineRule="atLeast"/>
            </w:pPr>
            <w:r w:rsidRPr="00CA035B">
              <w:t>1997</w:t>
            </w:r>
          </w:p>
        </w:tc>
        <w:tc>
          <w:tcPr>
            <w:tcW w:w="4139" w:type="dxa"/>
            <w:tcBorders>
              <w:top w:val="dotted" w:sz="6" w:space="0" w:color="auto"/>
              <w:left w:val="dotted" w:sz="6" w:space="0" w:color="auto"/>
              <w:bottom w:val="dotted" w:sz="6" w:space="0" w:color="auto"/>
              <w:right w:val="dotted" w:sz="6" w:space="0" w:color="auto"/>
            </w:tcBorders>
          </w:tcPr>
          <w:p w14:paraId="38A55BD0" w14:textId="77777777" w:rsidR="00B23F53" w:rsidRPr="00CA035B" w:rsidRDefault="00B23F53" w:rsidP="00B23F53">
            <w:pPr>
              <w:spacing w:line="10" w:lineRule="atLeast"/>
              <w:rPr>
                <w:lang w:val="es-ES"/>
              </w:rPr>
            </w:pPr>
            <w:r w:rsidRPr="00CA035B">
              <w:rPr>
                <w:i/>
              </w:rPr>
              <w:t>The Soberanes Family of the Alta California: A Genealogical Study</w:t>
            </w:r>
            <w:r w:rsidRPr="00CA035B">
              <w:t xml:space="preserve">. </w:t>
            </w:r>
            <w:r w:rsidRPr="00CA035B">
              <w:rPr>
                <w:lang w:val="es-ES"/>
              </w:rPr>
              <w:t>An</w:t>
            </w:r>
            <w:r w:rsidR="007141E0" w:rsidRPr="00CA035B">
              <w:rPr>
                <w:lang w:val="es-ES"/>
              </w:rPr>
              <w:t>tonio Cortijo, Adelaida Cortijo and</w:t>
            </w:r>
            <w:r w:rsidRPr="00CA035B">
              <w:rPr>
                <w:lang w:val="es-ES"/>
              </w:rPr>
              <w:t xml:space="preserve"> Enrique Porrúa.</w:t>
            </w:r>
          </w:p>
        </w:tc>
        <w:tc>
          <w:tcPr>
            <w:tcW w:w="2700" w:type="dxa"/>
            <w:tcBorders>
              <w:top w:val="dotted" w:sz="6" w:space="0" w:color="auto"/>
              <w:left w:val="dotted" w:sz="6" w:space="0" w:color="auto"/>
              <w:bottom w:val="dotted" w:sz="6" w:space="0" w:color="auto"/>
              <w:right w:val="dotted" w:sz="6" w:space="0" w:color="auto"/>
            </w:tcBorders>
          </w:tcPr>
          <w:p w14:paraId="3AC01155" w14:textId="77777777" w:rsidR="00B23F53" w:rsidRPr="00CA035B" w:rsidRDefault="00B23F53" w:rsidP="00AD6076">
            <w:pPr>
              <w:spacing w:line="10" w:lineRule="atLeast"/>
              <w:ind w:right="16"/>
            </w:pPr>
            <w:r w:rsidRPr="00CA035B">
              <w:t>Berkeley: Bancroft, 1997.</w:t>
            </w:r>
          </w:p>
          <w:p w14:paraId="7565AA64" w14:textId="77777777" w:rsidR="00B23F53" w:rsidRPr="00CA035B" w:rsidRDefault="00B23F53" w:rsidP="00AD6076">
            <w:pPr>
              <w:spacing w:line="10" w:lineRule="atLeast"/>
              <w:ind w:right="16"/>
            </w:pPr>
            <w:r w:rsidRPr="00CA035B">
              <w:t>BANC MSS 98/101 c.</w:t>
            </w:r>
          </w:p>
        </w:tc>
        <w:tc>
          <w:tcPr>
            <w:tcW w:w="1440" w:type="dxa"/>
            <w:tcBorders>
              <w:top w:val="dotted" w:sz="6" w:space="0" w:color="auto"/>
              <w:left w:val="dotted" w:sz="6" w:space="0" w:color="auto"/>
              <w:bottom w:val="dotted" w:sz="6" w:space="0" w:color="auto"/>
              <w:right w:val="dotted" w:sz="6" w:space="0" w:color="auto"/>
            </w:tcBorders>
          </w:tcPr>
          <w:p w14:paraId="5846A73A" w14:textId="77777777" w:rsidR="00B23F53" w:rsidRPr="00CA035B" w:rsidRDefault="00B23F53" w:rsidP="00B23F53">
            <w:pPr>
              <w:spacing w:line="10" w:lineRule="atLeast"/>
              <w:ind w:right="12"/>
            </w:pPr>
            <w:r w:rsidRPr="00CA035B">
              <w:t>Book. Co-author.</w:t>
            </w:r>
          </w:p>
          <w:p w14:paraId="298A414D" w14:textId="77777777" w:rsidR="00B23F53" w:rsidRPr="00CA035B" w:rsidRDefault="00B23F53" w:rsidP="00B23F53">
            <w:pPr>
              <w:spacing w:line="10" w:lineRule="atLeast"/>
              <w:ind w:right="12"/>
              <w:rPr>
                <w:lang w:val="es-ES"/>
              </w:rPr>
            </w:pPr>
            <w:r w:rsidRPr="00CA035B">
              <w:rPr>
                <w:lang w:val="es-ES"/>
              </w:rPr>
              <w:t>Typescript</w:t>
            </w:r>
          </w:p>
        </w:tc>
      </w:tr>
      <w:tr w:rsidR="008D008B" w:rsidRPr="00CA035B" w14:paraId="2DFE96B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CCBC532" w14:textId="77777777" w:rsidR="00B23F53" w:rsidRPr="00CA035B" w:rsidRDefault="00B23F53" w:rsidP="00B23F53">
            <w:pPr>
              <w:spacing w:line="10" w:lineRule="atLeast"/>
              <w:rPr>
                <w:lang w:val="es-ES"/>
              </w:rPr>
            </w:pPr>
            <w:r w:rsidRPr="00CA035B">
              <w:rPr>
                <w:lang w:val="es-ES"/>
              </w:rPr>
              <w:t>38</w:t>
            </w:r>
          </w:p>
        </w:tc>
        <w:tc>
          <w:tcPr>
            <w:tcW w:w="720" w:type="dxa"/>
            <w:tcBorders>
              <w:top w:val="dotted" w:sz="6" w:space="0" w:color="auto"/>
              <w:left w:val="dotted" w:sz="6" w:space="0" w:color="auto"/>
              <w:bottom w:val="dotted" w:sz="6" w:space="0" w:color="auto"/>
              <w:right w:val="dotted" w:sz="6" w:space="0" w:color="auto"/>
            </w:tcBorders>
          </w:tcPr>
          <w:p w14:paraId="7058EFF8" w14:textId="77777777" w:rsidR="00B23F53" w:rsidRPr="00CA035B" w:rsidRDefault="00B23F53" w:rsidP="00B23F53">
            <w:pPr>
              <w:spacing w:line="10" w:lineRule="atLeast"/>
              <w:rPr>
                <w:lang w:val="es-ES"/>
              </w:rPr>
            </w:pPr>
            <w:r w:rsidRPr="00CA035B">
              <w:rPr>
                <w:lang w:val="es-ES"/>
              </w:rPr>
              <w:t>1997</w:t>
            </w:r>
          </w:p>
        </w:tc>
        <w:tc>
          <w:tcPr>
            <w:tcW w:w="4139" w:type="dxa"/>
            <w:tcBorders>
              <w:top w:val="dotted" w:sz="6" w:space="0" w:color="auto"/>
              <w:left w:val="dotted" w:sz="6" w:space="0" w:color="auto"/>
              <w:bottom w:val="dotted" w:sz="6" w:space="0" w:color="auto"/>
              <w:right w:val="dotted" w:sz="6" w:space="0" w:color="auto"/>
            </w:tcBorders>
          </w:tcPr>
          <w:p w14:paraId="1EFAF103" w14:textId="77777777" w:rsidR="00B23F53" w:rsidRPr="00CA035B" w:rsidRDefault="007141E0" w:rsidP="00B23F53">
            <w:pPr>
              <w:spacing w:line="10" w:lineRule="atLeast"/>
              <w:rPr>
                <w:lang w:val="es-ES"/>
              </w:rPr>
            </w:pPr>
            <w:r w:rsidRPr="00CA035B">
              <w:rPr>
                <w:lang w:val="es-ES"/>
              </w:rPr>
              <w:t>“</w:t>
            </w:r>
            <w:r w:rsidRPr="00CA035B">
              <w:rPr>
                <w:i/>
                <w:lang w:val="es-ES"/>
              </w:rPr>
              <w:t>La Crónica del moro Rasí</w:t>
            </w:r>
            <w:r w:rsidR="00B23F53" w:rsidRPr="00CA035B">
              <w:rPr>
                <w:i/>
                <w:lang w:val="es-ES"/>
              </w:rPr>
              <w:t>s y la Crónica sarracina:</w:t>
            </w:r>
            <w:r w:rsidR="00B23F53" w:rsidRPr="00CA035B">
              <w:rPr>
                <w:lang w:val="es-ES"/>
              </w:rPr>
              <w:t xml:space="preserve"> dos testimonios desconocidos</w:t>
            </w:r>
            <w:r w:rsidRPr="00CA035B">
              <w:rPr>
                <w:lang w:val="es-ES"/>
              </w:rPr>
              <w:t>”</w:t>
            </w:r>
            <w:r w:rsidR="00B23F53" w:rsidRPr="00CA035B">
              <w:rPr>
                <w:lang w:val="es-ES"/>
              </w:rPr>
              <w:t xml:space="preserve"> (Univer</w:t>
            </w:r>
            <w:r w:rsidR="003E3490" w:rsidRPr="00CA035B">
              <w:rPr>
                <w:lang w:val="es-ES"/>
              </w:rPr>
              <w:t>sity of California at Ber</w:t>
            </w:r>
            <w:r w:rsidR="00B23F53" w:rsidRPr="00CA035B">
              <w:rPr>
                <w:lang w:val="es-ES"/>
              </w:rPr>
              <w:t>keley, Bancroft Library, FNC, vol. 124)”</w:t>
            </w:r>
          </w:p>
        </w:tc>
        <w:tc>
          <w:tcPr>
            <w:tcW w:w="2700" w:type="dxa"/>
            <w:tcBorders>
              <w:top w:val="dotted" w:sz="6" w:space="0" w:color="auto"/>
              <w:left w:val="dotted" w:sz="6" w:space="0" w:color="auto"/>
              <w:bottom w:val="dotted" w:sz="6" w:space="0" w:color="auto"/>
              <w:right w:val="dotted" w:sz="6" w:space="0" w:color="auto"/>
            </w:tcBorders>
          </w:tcPr>
          <w:p w14:paraId="1BFCB391" w14:textId="77777777" w:rsidR="00B23F53" w:rsidRPr="00CA035B" w:rsidRDefault="008573C9" w:rsidP="00AD6076">
            <w:pPr>
              <w:spacing w:line="10" w:lineRule="atLeast"/>
              <w:ind w:right="16"/>
              <w:rPr>
                <w:lang w:val="es-ES"/>
              </w:rPr>
            </w:pPr>
            <w:r w:rsidRPr="00CA035B">
              <w:rPr>
                <w:i/>
                <w:lang w:val="es-ES"/>
              </w:rPr>
              <w:t>La C</w:t>
            </w:r>
            <w:r w:rsidR="00B23F53" w:rsidRPr="00CA035B">
              <w:rPr>
                <w:i/>
                <w:lang w:val="es-ES"/>
              </w:rPr>
              <w:t>orónica</w:t>
            </w:r>
            <w:r w:rsidR="00B23F53" w:rsidRPr="00CA035B">
              <w:rPr>
                <w:lang w:val="es-ES"/>
              </w:rPr>
              <w:t xml:space="preserve"> 26 (1997): 1-27</w:t>
            </w:r>
          </w:p>
        </w:tc>
        <w:tc>
          <w:tcPr>
            <w:tcW w:w="1440" w:type="dxa"/>
            <w:tcBorders>
              <w:top w:val="dotted" w:sz="6" w:space="0" w:color="auto"/>
              <w:left w:val="dotted" w:sz="6" w:space="0" w:color="auto"/>
              <w:bottom w:val="dotted" w:sz="6" w:space="0" w:color="auto"/>
              <w:right w:val="dotted" w:sz="6" w:space="0" w:color="auto"/>
            </w:tcBorders>
          </w:tcPr>
          <w:p w14:paraId="48819359"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101B1A7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AE9056F" w14:textId="77777777" w:rsidR="00B23F53" w:rsidRPr="00CA035B" w:rsidRDefault="00B23F53" w:rsidP="00B23F53">
            <w:pPr>
              <w:spacing w:line="10" w:lineRule="atLeast"/>
              <w:rPr>
                <w:lang w:val="es-ES"/>
              </w:rPr>
            </w:pPr>
            <w:r w:rsidRPr="00CA035B">
              <w:rPr>
                <w:lang w:val="es-ES"/>
              </w:rPr>
              <w:t>39</w:t>
            </w:r>
          </w:p>
        </w:tc>
        <w:tc>
          <w:tcPr>
            <w:tcW w:w="720" w:type="dxa"/>
            <w:tcBorders>
              <w:top w:val="dotted" w:sz="6" w:space="0" w:color="auto"/>
              <w:left w:val="dotted" w:sz="6" w:space="0" w:color="auto"/>
              <w:bottom w:val="dotted" w:sz="6" w:space="0" w:color="auto"/>
              <w:right w:val="dotted" w:sz="6" w:space="0" w:color="auto"/>
            </w:tcBorders>
          </w:tcPr>
          <w:p w14:paraId="78823F13" w14:textId="77777777" w:rsidR="00B23F53" w:rsidRPr="00CA035B" w:rsidRDefault="00B23F53" w:rsidP="00B23F53">
            <w:pPr>
              <w:spacing w:line="10" w:lineRule="atLeast"/>
              <w:rPr>
                <w:lang w:val="es-ES"/>
              </w:rPr>
            </w:pPr>
            <w:r w:rsidRPr="00CA035B">
              <w:rPr>
                <w:lang w:val="es-ES"/>
              </w:rPr>
              <w:t>1997</w:t>
            </w:r>
          </w:p>
        </w:tc>
        <w:tc>
          <w:tcPr>
            <w:tcW w:w="4139" w:type="dxa"/>
            <w:tcBorders>
              <w:top w:val="dotted" w:sz="6" w:space="0" w:color="auto"/>
              <w:left w:val="dotted" w:sz="6" w:space="0" w:color="auto"/>
              <w:bottom w:val="dotted" w:sz="6" w:space="0" w:color="auto"/>
              <w:right w:val="dotted" w:sz="6" w:space="0" w:color="auto"/>
            </w:tcBorders>
          </w:tcPr>
          <w:p w14:paraId="37BAAE3E" w14:textId="77777777" w:rsidR="00B23F53" w:rsidRPr="00CA035B" w:rsidRDefault="00B23F53" w:rsidP="00B23F53">
            <w:pPr>
              <w:spacing w:line="10" w:lineRule="atLeast"/>
              <w:rPr>
                <w:i/>
                <w:lang w:val="es-ES"/>
              </w:rPr>
            </w:pPr>
            <w:r w:rsidRPr="00CA035B">
              <w:rPr>
                <w:i/>
                <w:lang w:val="es-ES"/>
              </w:rPr>
              <w:t>Confessio Amantis de John Gower: Índice castellano de la versión portuguesa, Ms. II-3088 de la Biblioteca de Palacio de Madrid</w:t>
            </w:r>
          </w:p>
        </w:tc>
        <w:tc>
          <w:tcPr>
            <w:tcW w:w="2700" w:type="dxa"/>
            <w:tcBorders>
              <w:top w:val="dotted" w:sz="6" w:space="0" w:color="auto"/>
              <w:left w:val="dotted" w:sz="6" w:space="0" w:color="auto"/>
              <w:bottom w:val="dotted" w:sz="6" w:space="0" w:color="auto"/>
              <w:right w:val="dotted" w:sz="6" w:space="0" w:color="auto"/>
            </w:tcBorders>
          </w:tcPr>
          <w:p w14:paraId="0FBB6169" w14:textId="77777777" w:rsidR="00B23F53" w:rsidRPr="00CA035B" w:rsidRDefault="00B23F53" w:rsidP="00AD6076">
            <w:pPr>
              <w:spacing w:line="10" w:lineRule="atLeast"/>
              <w:ind w:right="16"/>
            </w:pPr>
            <w:r w:rsidRPr="00CA035B">
              <w:t>Madison: HSMS, 1997</w:t>
            </w:r>
          </w:p>
        </w:tc>
        <w:tc>
          <w:tcPr>
            <w:tcW w:w="1440" w:type="dxa"/>
            <w:tcBorders>
              <w:top w:val="dotted" w:sz="6" w:space="0" w:color="auto"/>
              <w:left w:val="dotted" w:sz="6" w:space="0" w:color="auto"/>
              <w:bottom w:val="dotted" w:sz="6" w:space="0" w:color="auto"/>
              <w:right w:val="dotted" w:sz="6" w:space="0" w:color="auto"/>
            </w:tcBorders>
          </w:tcPr>
          <w:p w14:paraId="2294A74D" w14:textId="77777777" w:rsidR="00B23F53" w:rsidRPr="00CA035B" w:rsidRDefault="00B23F53" w:rsidP="00B23F53">
            <w:pPr>
              <w:spacing w:line="10" w:lineRule="atLeast"/>
              <w:ind w:right="12"/>
            </w:pPr>
            <w:r w:rsidRPr="00CA035B">
              <w:t>Booklet.</w:t>
            </w:r>
          </w:p>
          <w:p w14:paraId="3BE30A9E" w14:textId="77777777" w:rsidR="00B23F53" w:rsidRPr="00CA035B" w:rsidRDefault="00DE52D3" w:rsidP="00B23F53">
            <w:pPr>
              <w:spacing w:line="10" w:lineRule="atLeast"/>
              <w:ind w:right="12"/>
              <w:rPr>
                <w:lang w:val="es-ES"/>
              </w:rPr>
            </w:pPr>
            <w:r w:rsidRPr="00CA035B">
              <w:rPr>
                <w:lang w:val="es-ES"/>
              </w:rPr>
              <w:t>Microfiche</w:t>
            </w:r>
          </w:p>
        </w:tc>
      </w:tr>
      <w:tr w:rsidR="008D008B" w:rsidRPr="00CA035B" w14:paraId="21B4C0C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AD3944E" w14:textId="77777777" w:rsidR="00B23F53" w:rsidRPr="00CA035B" w:rsidRDefault="00B23F53" w:rsidP="00B23F53">
            <w:pPr>
              <w:spacing w:line="10" w:lineRule="atLeast"/>
              <w:rPr>
                <w:lang w:val="es-ES"/>
              </w:rPr>
            </w:pPr>
            <w:r w:rsidRPr="00CA035B">
              <w:rPr>
                <w:lang w:val="es-ES"/>
              </w:rPr>
              <w:t>40</w:t>
            </w:r>
          </w:p>
        </w:tc>
        <w:tc>
          <w:tcPr>
            <w:tcW w:w="720" w:type="dxa"/>
            <w:tcBorders>
              <w:top w:val="dotted" w:sz="6" w:space="0" w:color="auto"/>
              <w:left w:val="dotted" w:sz="6" w:space="0" w:color="auto"/>
              <w:bottom w:val="dotted" w:sz="6" w:space="0" w:color="auto"/>
              <w:right w:val="dotted" w:sz="6" w:space="0" w:color="auto"/>
            </w:tcBorders>
          </w:tcPr>
          <w:p w14:paraId="21ED7A4F" w14:textId="77777777" w:rsidR="00B23F53" w:rsidRPr="00CA035B" w:rsidRDefault="00B23F53" w:rsidP="00B23F53">
            <w:pPr>
              <w:spacing w:line="10" w:lineRule="atLeast"/>
              <w:rPr>
                <w:lang w:val="es-ES"/>
              </w:rPr>
            </w:pPr>
            <w:r w:rsidRPr="00CA035B">
              <w:rPr>
                <w:lang w:val="es-ES"/>
              </w:rPr>
              <w:t>1997</w:t>
            </w:r>
          </w:p>
        </w:tc>
        <w:tc>
          <w:tcPr>
            <w:tcW w:w="4139" w:type="dxa"/>
            <w:tcBorders>
              <w:top w:val="dotted" w:sz="6" w:space="0" w:color="auto"/>
              <w:left w:val="dotted" w:sz="6" w:space="0" w:color="auto"/>
              <w:bottom w:val="dotted" w:sz="6" w:space="0" w:color="auto"/>
              <w:right w:val="dotted" w:sz="6" w:space="0" w:color="auto"/>
            </w:tcBorders>
          </w:tcPr>
          <w:p w14:paraId="2E79F9D9" w14:textId="77777777" w:rsidR="00B23F53" w:rsidRPr="00CA035B" w:rsidRDefault="00B23F53" w:rsidP="00B23F53">
            <w:pPr>
              <w:pStyle w:val="BodyText"/>
              <w:rPr>
                <w:rFonts w:ascii="Times New Roman" w:hAnsi="Times New Roman"/>
                <w:sz w:val="24"/>
                <w:lang w:val="es-ES" w:eastAsia="en-US"/>
              </w:rPr>
            </w:pPr>
            <w:r w:rsidRPr="00CA035B">
              <w:rPr>
                <w:rFonts w:ascii="Times New Roman" w:hAnsi="Times New Roman"/>
                <w:sz w:val="24"/>
                <w:lang w:val="es-ES" w:eastAsia="en-US"/>
              </w:rPr>
              <w:t xml:space="preserve">“La disputatio estoica en La </w:t>
            </w:r>
            <w:r w:rsidRPr="00CA035B">
              <w:rPr>
                <w:rFonts w:ascii="Times New Roman" w:hAnsi="Times New Roman"/>
                <w:i/>
                <w:sz w:val="24"/>
                <w:lang w:val="es-ES" w:eastAsia="en-US"/>
              </w:rPr>
              <w:t>Celestina</w:t>
            </w:r>
            <w:r w:rsidRPr="00CA035B">
              <w:rPr>
                <w:rFonts w:ascii="Times New Roman" w:hAnsi="Times New Roman"/>
                <w:sz w:val="24"/>
                <w:lang w:val="es-ES" w:eastAsia="en-US"/>
              </w:rPr>
              <w:t xml:space="preserve"> (acto I)”</w:t>
            </w:r>
          </w:p>
        </w:tc>
        <w:tc>
          <w:tcPr>
            <w:tcW w:w="2700" w:type="dxa"/>
            <w:tcBorders>
              <w:top w:val="dotted" w:sz="6" w:space="0" w:color="auto"/>
              <w:left w:val="dotted" w:sz="6" w:space="0" w:color="auto"/>
              <w:bottom w:val="dotted" w:sz="6" w:space="0" w:color="auto"/>
              <w:right w:val="dotted" w:sz="6" w:space="0" w:color="auto"/>
            </w:tcBorders>
          </w:tcPr>
          <w:p w14:paraId="1872C8CF" w14:textId="77777777" w:rsidR="00B23F53" w:rsidRPr="00CA035B" w:rsidRDefault="00B23F53" w:rsidP="00AD6076">
            <w:pPr>
              <w:spacing w:line="10" w:lineRule="atLeast"/>
              <w:ind w:right="16"/>
            </w:pPr>
            <w:r w:rsidRPr="00CA035B">
              <w:rPr>
                <w:i/>
              </w:rPr>
              <w:t>Bulletin of Hispanic Studies</w:t>
            </w:r>
            <w:r w:rsidRPr="00CA035B">
              <w:t xml:space="preserve"> 74 (1997): 413-23</w:t>
            </w:r>
          </w:p>
        </w:tc>
        <w:tc>
          <w:tcPr>
            <w:tcW w:w="1440" w:type="dxa"/>
            <w:tcBorders>
              <w:top w:val="dotted" w:sz="6" w:space="0" w:color="auto"/>
              <w:left w:val="dotted" w:sz="6" w:space="0" w:color="auto"/>
              <w:bottom w:val="dotted" w:sz="6" w:space="0" w:color="auto"/>
              <w:right w:val="dotted" w:sz="6" w:space="0" w:color="auto"/>
            </w:tcBorders>
          </w:tcPr>
          <w:p w14:paraId="068E71EA" w14:textId="77777777" w:rsidR="00B23F53" w:rsidRPr="00CA035B" w:rsidRDefault="00B23F53" w:rsidP="00B23F53">
            <w:pPr>
              <w:spacing w:line="10" w:lineRule="atLeast"/>
              <w:ind w:right="12"/>
            </w:pPr>
            <w:r w:rsidRPr="00CA035B">
              <w:t>Article</w:t>
            </w:r>
          </w:p>
        </w:tc>
      </w:tr>
      <w:tr w:rsidR="008D008B" w:rsidRPr="00CA035B" w14:paraId="3D4F44C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E54508F" w14:textId="77777777" w:rsidR="00B23F53" w:rsidRPr="00CA035B" w:rsidRDefault="00B23F53" w:rsidP="00B23F53">
            <w:pPr>
              <w:spacing w:line="10" w:lineRule="atLeast"/>
            </w:pPr>
            <w:r w:rsidRPr="00CA035B">
              <w:lastRenderedPageBreak/>
              <w:t>41</w:t>
            </w:r>
          </w:p>
        </w:tc>
        <w:tc>
          <w:tcPr>
            <w:tcW w:w="720" w:type="dxa"/>
            <w:tcBorders>
              <w:top w:val="dotted" w:sz="6" w:space="0" w:color="auto"/>
              <w:left w:val="dotted" w:sz="6" w:space="0" w:color="auto"/>
              <w:bottom w:val="dotted" w:sz="6" w:space="0" w:color="auto"/>
              <w:right w:val="dotted" w:sz="6" w:space="0" w:color="auto"/>
            </w:tcBorders>
          </w:tcPr>
          <w:p w14:paraId="73A3559D" w14:textId="77777777" w:rsidR="00B23F53" w:rsidRPr="00CA035B" w:rsidRDefault="00B23F53" w:rsidP="00B23F53">
            <w:pPr>
              <w:spacing w:line="10" w:lineRule="atLeast"/>
            </w:pPr>
            <w:r w:rsidRPr="00CA035B">
              <w:t>1997</w:t>
            </w:r>
          </w:p>
        </w:tc>
        <w:tc>
          <w:tcPr>
            <w:tcW w:w="4139" w:type="dxa"/>
            <w:tcBorders>
              <w:top w:val="dotted" w:sz="6" w:space="0" w:color="auto"/>
              <w:left w:val="dotted" w:sz="6" w:space="0" w:color="auto"/>
              <w:bottom w:val="dotted" w:sz="6" w:space="0" w:color="auto"/>
              <w:right w:val="dotted" w:sz="6" w:space="0" w:color="auto"/>
            </w:tcBorders>
          </w:tcPr>
          <w:p w14:paraId="5C1855CE" w14:textId="77777777" w:rsidR="00B23F53" w:rsidRPr="00CA035B" w:rsidRDefault="00B23F53" w:rsidP="00B23F53">
            <w:pPr>
              <w:spacing w:line="10" w:lineRule="atLeast"/>
            </w:pPr>
            <w:r w:rsidRPr="00CA035B">
              <w:t>“Commercial Rivalry Between Valencia and Barcelona in the Fourteenth-Century”</w:t>
            </w:r>
          </w:p>
        </w:tc>
        <w:tc>
          <w:tcPr>
            <w:tcW w:w="2700" w:type="dxa"/>
            <w:tcBorders>
              <w:top w:val="dotted" w:sz="6" w:space="0" w:color="auto"/>
              <w:left w:val="dotted" w:sz="6" w:space="0" w:color="auto"/>
              <w:bottom w:val="dotted" w:sz="6" w:space="0" w:color="auto"/>
              <w:right w:val="dotted" w:sz="6" w:space="0" w:color="auto"/>
            </w:tcBorders>
          </w:tcPr>
          <w:p w14:paraId="2CA09DB9" w14:textId="77777777" w:rsidR="00B23F53" w:rsidRPr="00CA035B" w:rsidRDefault="008573C9" w:rsidP="00AD6076">
            <w:pPr>
              <w:spacing w:line="10" w:lineRule="atLeast"/>
              <w:ind w:right="16"/>
              <w:rPr>
                <w:lang w:val="es-ES"/>
              </w:rPr>
            </w:pPr>
            <w:r w:rsidRPr="00CA035B">
              <w:rPr>
                <w:i/>
                <w:lang w:val="es-ES"/>
              </w:rPr>
              <w:t>La C</w:t>
            </w:r>
            <w:r w:rsidR="00B23F53" w:rsidRPr="00CA035B">
              <w:rPr>
                <w:i/>
                <w:lang w:val="es-ES"/>
              </w:rPr>
              <w:t xml:space="preserve">orónica </w:t>
            </w:r>
            <w:r w:rsidR="00B23F53" w:rsidRPr="00CA035B">
              <w:rPr>
                <w:lang w:val="es-ES"/>
              </w:rPr>
              <w:t>26.1 (1997): 45-52</w:t>
            </w:r>
          </w:p>
        </w:tc>
        <w:tc>
          <w:tcPr>
            <w:tcW w:w="1440" w:type="dxa"/>
            <w:tcBorders>
              <w:top w:val="dotted" w:sz="6" w:space="0" w:color="auto"/>
              <w:left w:val="dotted" w:sz="6" w:space="0" w:color="auto"/>
              <w:bottom w:val="dotted" w:sz="6" w:space="0" w:color="auto"/>
              <w:right w:val="dotted" w:sz="6" w:space="0" w:color="auto"/>
            </w:tcBorders>
          </w:tcPr>
          <w:p w14:paraId="28CF8C8A"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4C11774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50F4EEE" w14:textId="77777777" w:rsidR="00B23F53" w:rsidRPr="00CA035B" w:rsidRDefault="00B23F53" w:rsidP="00B23F53">
            <w:pPr>
              <w:spacing w:line="10" w:lineRule="atLeast"/>
              <w:rPr>
                <w:lang w:val="es-ES"/>
              </w:rPr>
            </w:pPr>
            <w:r w:rsidRPr="00CA035B">
              <w:rPr>
                <w:lang w:val="es-ES"/>
              </w:rPr>
              <w:t>42</w:t>
            </w:r>
          </w:p>
        </w:tc>
        <w:tc>
          <w:tcPr>
            <w:tcW w:w="720" w:type="dxa"/>
            <w:tcBorders>
              <w:top w:val="dotted" w:sz="6" w:space="0" w:color="auto"/>
              <w:left w:val="dotted" w:sz="6" w:space="0" w:color="auto"/>
              <w:bottom w:val="dotted" w:sz="6" w:space="0" w:color="auto"/>
              <w:right w:val="dotted" w:sz="6" w:space="0" w:color="auto"/>
            </w:tcBorders>
          </w:tcPr>
          <w:p w14:paraId="5753CDDC" w14:textId="77777777" w:rsidR="00B23F53" w:rsidRPr="00CA035B" w:rsidRDefault="00B23F53" w:rsidP="00B23F53">
            <w:pPr>
              <w:spacing w:line="10" w:lineRule="atLeast"/>
              <w:rPr>
                <w:lang w:val="es-ES"/>
              </w:rPr>
            </w:pPr>
            <w:r w:rsidRPr="00CA035B">
              <w:rPr>
                <w:lang w:val="es-ES"/>
              </w:rPr>
              <w:t>1997</w:t>
            </w:r>
          </w:p>
        </w:tc>
        <w:tc>
          <w:tcPr>
            <w:tcW w:w="4139" w:type="dxa"/>
            <w:tcBorders>
              <w:top w:val="dotted" w:sz="6" w:space="0" w:color="auto"/>
              <w:left w:val="dotted" w:sz="6" w:space="0" w:color="auto"/>
              <w:bottom w:val="dotted" w:sz="6" w:space="0" w:color="auto"/>
              <w:right w:val="dotted" w:sz="6" w:space="0" w:color="auto"/>
            </w:tcBorders>
          </w:tcPr>
          <w:p w14:paraId="450D631D" w14:textId="77777777" w:rsidR="0050309D" w:rsidRPr="00CA035B" w:rsidRDefault="00B23F53" w:rsidP="0050309D">
            <w:pPr>
              <w:spacing w:line="10" w:lineRule="atLeast"/>
              <w:ind w:right="16"/>
              <w:rPr>
                <w:i/>
                <w:lang w:val="es-ES"/>
              </w:rPr>
            </w:pPr>
            <w:r w:rsidRPr="00CA035B">
              <w:rPr>
                <w:lang w:val="es-ES"/>
              </w:rPr>
              <w:t xml:space="preserve">Navarrete, Ignacio. </w:t>
            </w:r>
            <w:r w:rsidRPr="00CA035B">
              <w:rPr>
                <w:i/>
                <w:lang w:val="es-ES"/>
              </w:rPr>
              <w:t>Los huérfanos de Petrarca. Poesía y teoría en la España del Renacimiento.</w:t>
            </w:r>
            <w:r w:rsidRPr="00CA035B">
              <w:rPr>
                <w:lang w:val="es-ES"/>
              </w:rPr>
              <w:t xml:space="preserve"> Antonio Cortijo tr.</w:t>
            </w:r>
            <w:r w:rsidR="0050309D" w:rsidRPr="00CA035B">
              <w:rPr>
                <w:i/>
                <w:lang w:val="es-ES"/>
              </w:rPr>
              <w:t xml:space="preserve"> </w:t>
            </w:r>
          </w:p>
          <w:p w14:paraId="2DA0227B" w14:textId="77777777" w:rsidR="0050309D" w:rsidRPr="00CA035B" w:rsidRDefault="0050309D" w:rsidP="0050309D">
            <w:pPr>
              <w:spacing w:line="10" w:lineRule="atLeast"/>
              <w:ind w:right="16"/>
              <w:rPr>
                <w:i/>
                <w:lang w:val="es-ES"/>
              </w:rPr>
            </w:pPr>
          </w:p>
          <w:p w14:paraId="7357A571" w14:textId="77777777" w:rsidR="0050309D" w:rsidRPr="00CA035B" w:rsidRDefault="0050309D" w:rsidP="0050309D">
            <w:pPr>
              <w:spacing w:line="10" w:lineRule="atLeast"/>
              <w:ind w:right="16"/>
              <w:rPr>
                <w:b/>
                <w:lang w:val="es-ES"/>
              </w:rPr>
            </w:pPr>
            <w:r w:rsidRPr="00CA035B">
              <w:rPr>
                <w:b/>
                <w:lang w:val="es-ES"/>
              </w:rPr>
              <w:t>Reviews:</w:t>
            </w:r>
          </w:p>
          <w:p w14:paraId="0472DB50" w14:textId="77777777" w:rsidR="00B23F53" w:rsidRPr="00CA035B" w:rsidRDefault="0050309D" w:rsidP="0050309D">
            <w:pPr>
              <w:spacing w:line="10" w:lineRule="atLeast"/>
              <w:ind w:right="16"/>
              <w:rPr>
                <w:b/>
                <w:lang w:val="es-ES"/>
              </w:rPr>
            </w:pPr>
            <w:r w:rsidRPr="00CA035B">
              <w:rPr>
                <w:i/>
                <w:lang w:val="es-ES"/>
              </w:rPr>
              <w:t>Revista de Filología Española</w:t>
            </w:r>
            <w:r w:rsidRPr="00CA035B">
              <w:rPr>
                <w:lang w:val="es-ES"/>
              </w:rPr>
              <w:t xml:space="preserve"> 78 (1998): 400</w:t>
            </w:r>
          </w:p>
        </w:tc>
        <w:tc>
          <w:tcPr>
            <w:tcW w:w="2700" w:type="dxa"/>
            <w:tcBorders>
              <w:top w:val="dotted" w:sz="6" w:space="0" w:color="auto"/>
              <w:left w:val="dotted" w:sz="6" w:space="0" w:color="auto"/>
              <w:bottom w:val="dotted" w:sz="6" w:space="0" w:color="auto"/>
              <w:right w:val="dotted" w:sz="6" w:space="0" w:color="auto"/>
            </w:tcBorders>
          </w:tcPr>
          <w:p w14:paraId="455437E5" w14:textId="77777777" w:rsidR="00B23F53" w:rsidRPr="00CA035B" w:rsidRDefault="00B23F53" w:rsidP="00AD6076">
            <w:pPr>
              <w:spacing w:line="10" w:lineRule="atLeast"/>
              <w:ind w:right="16"/>
              <w:rPr>
                <w:lang w:val="es-ES"/>
              </w:rPr>
            </w:pPr>
            <w:r w:rsidRPr="00CA035B">
              <w:rPr>
                <w:lang w:val="es-ES"/>
              </w:rPr>
              <w:t>Madrid: Gredos, 1997</w:t>
            </w:r>
          </w:p>
          <w:p w14:paraId="4AF12FFF" w14:textId="77777777" w:rsidR="00B23F53" w:rsidRPr="00CA035B" w:rsidRDefault="00B23F53" w:rsidP="00AD6076">
            <w:pPr>
              <w:spacing w:line="10" w:lineRule="atLeast"/>
              <w:ind w:right="16"/>
              <w:rPr>
                <w:lang w:val="es-ES"/>
              </w:rPr>
            </w:pPr>
          </w:p>
          <w:p w14:paraId="21CB2161" w14:textId="77777777" w:rsidR="00B23F53" w:rsidRPr="00CA035B" w:rsidRDefault="00B23F53"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08CC549E" w14:textId="77777777" w:rsidR="00B23F53" w:rsidRPr="00CA035B" w:rsidRDefault="00B23F53" w:rsidP="00B23F53">
            <w:pPr>
              <w:spacing w:line="10" w:lineRule="atLeast"/>
              <w:ind w:right="12"/>
              <w:rPr>
                <w:lang w:val="es-ES"/>
              </w:rPr>
            </w:pPr>
            <w:r w:rsidRPr="00CA035B">
              <w:rPr>
                <w:lang w:val="es-ES"/>
              </w:rPr>
              <w:t>Book.</w:t>
            </w:r>
          </w:p>
          <w:p w14:paraId="21D6E4BA" w14:textId="77777777" w:rsidR="00B23F53" w:rsidRPr="00CA035B" w:rsidRDefault="00B23F53" w:rsidP="00B23F53">
            <w:pPr>
              <w:spacing w:line="10" w:lineRule="atLeast"/>
              <w:ind w:right="12"/>
              <w:rPr>
                <w:lang w:val="es-ES"/>
              </w:rPr>
            </w:pPr>
            <w:r w:rsidRPr="00CA035B">
              <w:rPr>
                <w:lang w:val="es-ES"/>
              </w:rPr>
              <w:t>Translation</w:t>
            </w:r>
          </w:p>
        </w:tc>
      </w:tr>
      <w:tr w:rsidR="008D008B" w:rsidRPr="00CA035B" w14:paraId="2D3AA11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51ACCF7" w14:textId="77777777" w:rsidR="00B23F53" w:rsidRPr="00CA035B" w:rsidRDefault="00B23F53" w:rsidP="00B23F53">
            <w:pPr>
              <w:spacing w:line="10" w:lineRule="atLeast"/>
              <w:rPr>
                <w:lang w:val="es-ES"/>
              </w:rPr>
            </w:pPr>
            <w:r w:rsidRPr="00CA035B">
              <w:rPr>
                <w:lang w:val="es-ES"/>
              </w:rPr>
              <w:t>43</w:t>
            </w:r>
          </w:p>
        </w:tc>
        <w:tc>
          <w:tcPr>
            <w:tcW w:w="720" w:type="dxa"/>
            <w:tcBorders>
              <w:top w:val="dotted" w:sz="6" w:space="0" w:color="auto"/>
              <w:left w:val="dotted" w:sz="6" w:space="0" w:color="auto"/>
              <w:bottom w:val="dotted" w:sz="6" w:space="0" w:color="auto"/>
              <w:right w:val="dotted" w:sz="6" w:space="0" w:color="auto"/>
            </w:tcBorders>
          </w:tcPr>
          <w:p w14:paraId="00361393" w14:textId="77777777" w:rsidR="00B23F53" w:rsidRPr="00CA035B" w:rsidRDefault="00B23F53" w:rsidP="00B23F53">
            <w:pPr>
              <w:spacing w:line="10" w:lineRule="atLeast"/>
              <w:rPr>
                <w:lang w:val="es-ES"/>
              </w:rPr>
            </w:pPr>
            <w:r w:rsidRPr="00CA035B">
              <w:rPr>
                <w:lang w:val="es-ES"/>
              </w:rPr>
              <w:t>1997</w:t>
            </w:r>
          </w:p>
        </w:tc>
        <w:tc>
          <w:tcPr>
            <w:tcW w:w="4139" w:type="dxa"/>
            <w:tcBorders>
              <w:top w:val="dotted" w:sz="6" w:space="0" w:color="auto"/>
              <w:left w:val="dotted" w:sz="6" w:space="0" w:color="auto"/>
              <w:bottom w:val="dotted" w:sz="6" w:space="0" w:color="auto"/>
              <w:right w:val="dotted" w:sz="6" w:space="0" w:color="auto"/>
            </w:tcBorders>
          </w:tcPr>
          <w:p w14:paraId="35999AD6" w14:textId="77777777" w:rsidR="00B23F53" w:rsidRPr="00CA035B" w:rsidRDefault="00B23F53" w:rsidP="00B23F53">
            <w:pPr>
              <w:spacing w:line="10" w:lineRule="atLeast"/>
              <w:rPr>
                <w:lang w:val="es-ES"/>
              </w:rPr>
            </w:pPr>
            <w:r w:rsidRPr="00CA035B">
              <w:rPr>
                <w:lang w:val="es-ES"/>
              </w:rPr>
              <w:t xml:space="preserve">Díez Fdez., J.I. </w:t>
            </w:r>
            <w:r w:rsidRPr="00CA035B">
              <w:rPr>
                <w:i/>
                <w:lang w:val="es-ES"/>
              </w:rPr>
              <w:t>Poesía erótica de Diego Hurtado de Mendoza</w:t>
            </w:r>
          </w:p>
        </w:tc>
        <w:tc>
          <w:tcPr>
            <w:tcW w:w="2700" w:type="dxa"/>
            <w:tcBorders>
              <w:top w:val="dotted" w:sz="6" w:space="0" w:color="auto"/>
              <w:left w:val="dotted" w:sz="6" w:space="0" w:color="auto"/>
              <w:bottom w:val="dotted" w:sz="6" w:space="0" w:color="auto"/>
              <w:right w:val="dotted" w:sz="6" w:space="0" w:color="auto"/>
            </w:tcBorders>
          </w:tcPr>
          <w:p w14:paraId="60D5D291" w14:textId="77777777" w:rsidR="00B23F53" w:rsidRPr="00CA035B" w:rsidRDefault="00B23F53" w:rsidP="00AD6076">
            <w:pPr>
              <w:spacing w:line="10" w:lineRule="atLeast"/>
              <w:ind w:right="16"/>
              <w:rPr>
                <w:lang w:val="es-ES"/>
              </w:rPr>
            </w:pPr>
            <w:r w:rsidRPr="00CA035B">
              <w:rPr>
                <w:i/>
                <w:lang w:val="es-ES"/>
              </w:rPr>
              <w:t>Revista de Filología Española</w:t>
            </w:r>
            <w:r w:rsidRPr="00CA035B">
              <w:rPr>
                <w:lang w:val="es-ES"/>
              </w:rPr>
              <w:t xml:space="preserve"> 77 (1997): 171-74</w:t>
            </w:r>
          </w:p>
        </w:tc>
        <w:tc>
          <w:tcPr>
            <w:tcW w:w="1440" w:type="dxa"/>
            <w:tcBorders>
              <w:top w:val="dotted" w:sz="6" w:space="0" w:color="auto"/>
              <w:left w:val="dotted" w:sz="6" w:space="0" w:color="auto"/>
              <w:bottom w:val="dotted" w:sz="6" w:space="0" w:color="auto"/>
              <w:right w:val="dotted" w:sz="6" w:space="0" w:color="auto"/>
            </w:tcBorders>
          </w:tcPr>
          <w:p w14:paraId="05FBF034" w14:textId="77777777" w:rsidR="00B23F53" w:rsidRPr="00CA035B" w:rsidRDefault="00B23F53" w:rsidP="00B23F53">
            <w:pPr>
              <w:spacing w:line="10" w:lineRule="atLeast"/>
              <w:ind w:right="12"/>
              <w:rPr>
                <w:lang w:val="es-ES"/>
              </w:rPr>
            </w:pPr>
            <w:r w:rsidRPr="00CA035B">
              <w:rPr>
                <w:lang w:val="es-ES"/>
              </w:rPr>
              <w:t>Review</w:t>
            </w:r>
          </w:p>
        </w:tc>
      </w:tr>
      <w:tr w:rsidR="008D008B" w:rsidRPr="00CA035B" w14:paraId="29B7941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4354B6" w14:textId="77777777" w:rsidR="00B23F53" w:rsidRPr="00CA035B" w:rsidRDefault="00B23F53" w:rsidP="00B23F53">
            <w:pPr>
              <w:spacing w:line="10" w:lineRule="atLeast"/>
              <w:rPr>
                <w:lang w:val="es-ES"/>
              </w:rPr>
            </w:pPr>
            <w:r w:rsidRPr="00CA035B">
              <w:rPr>
                <w:lang w:val="es-ES"/>
              </w:rPr>
              <w:t>44</w:t>
            </w:r>
          </w:p>
        </w:tc>
        <w:tc>
          <w:tcPr>
            <w:tcW w:w="720" w:type="dxa"/>
            <w:tcBorders>
              <w:top w:val="dotted" w:sz="6" w:space="0" w:color="auto"/>
              <w:left w:val="dotted" w:sz="6" w:space="0" w:color="auto"/>
              <w:bottom w:val="dotted" w:sz="6" w:space="0" w:color="auto"/>
              <w:right w:val="dotted" w:sz="6" w:space="0" w:color="auto"/>
            </w:tcBorders>
          </w:tcPr>
          <w:p w14:paraId="5B15A408" w14:textId="77777777" w:rsidR="00B23F53" w:rsidRPr="00CA035B" w:rsidRDefault="00B23F53" w:rsidP="00B23F53">
            <w:pPr>
              <w:spacing w:line="10" w:lineRule="atLeast"/>
              <w:rPr>
                <w:lang w:val="es-ES"/>
              </w:rPr>
            </w:pPr>
            <w:r w:rsidRPr="00CA035B">
              <w:rPr>
                <w:lang w:val="es-ES"/>
              </w:rPr>
              <w:t>1997</w:t>
            </w:r>
          </w:p>
        </w:tc>
        <w:tc>
          <w:tcPr>
            <w:tcW w:w="4139" w:type="dxa"/>
            <w:tcBorders>
              <w:top w:val="dotted" w:sz="6" w:space="0" w:color="auto"/>
              <w:left w:val="dotted" w:sz="6" w:space="0" w:color="auto"/>
              <w:bottom w:val="dotted" w:sz="6" w:space="0" w:color="auto"/>
              <w:right w:val="dotted" w:sz="6" w:space="0" w:color="auto"/>
            </w:tcBorders>
          </w:tcPr>
          <w:p w14:paraId="68429F8B" w14:textId="77777777" w:rsidR="00B23F53" w:rsidRPr="00CA035B" w:rsidRDefault="00B23F53" w:rsidP="00B23F53">
            <w:pPr>
              <w:spacing w:line="10" w:lineRule="atLeast"/>
              <w:rPr>
                <w:lang w:val="es-ES"/>
              </w:rPr>
            </w:pPr>
            <w:r w:rsidRPr="00CA035B">
              <w:rPr>
                <w:lang w:val="es-ES"/>
              </w:rPr>
              <w:t xml:space="preserve">Marcos Marín, F. </w:t>
            </w:r>
            <w:r w:rsidRPr="00CA035B">
              <w:rPr>
                <w:i/>
                <w:lang w:val="es-ES"/>
              </w:rPr>
              <w:t>Informática y humanidades</w:t>
            </w:r>
          </w:p>
        </w:tc>
        <w:tc>
          <w:tcPr>
            <w:tcW w:w="2700" w:type="dxa"/>
            <w:tcBorders>
              <w:top w:val="dotted" w:sz="6" w:space="0" w:color="auto"/>
              <w:left w:val="dotted" w:sz="6" w:space="0" w:color="auto"/>
              <w:bottom w:val="dotted" w:sz="6" w:space="0" w:color="auto"/>
              <w:right w:val="dotted" w:sz="6" w:space="0" w:color="auto"/>
            </w:tcBorders>
          </w:tcPr>
          <w:p w14:paraId="5EEF9320" w14:textId="77777777" w:rsidR="00B23F53" w:rsidRPr="00CA035B" w:rsidRDefault="00B23F53" w:rsidP="00AD6076">
            <w:pPr>
              <w:spacing w:line="10" w:lineRule="atLeast"/>
              <w:ind w:right="16"/>
              <w:rPr>
                <w:lang w:val="es-ES"/>
              </w:rPr>
            </w:pPr>
            <w:r w:rsidRPr="00CA035B">
              <w:rPr>
                <w:i/>
                <w:lang w:val="es-ES"/>
              </w:rPr>
              <w:t>Revista de Filología Española</w:t>
            </w:r>
            <w:r w:rsidRPr="00CA035B">
              <w:rPr>
                <w:lang w:val="es-ES"/>
              </w:rPr>
              <w:t xml:space="preserve"> 77 (1997): 185-88</w:t>
            </w:r>
          </w:p>
        </w:tc>
        <w:tc>
          <w:tcPr>
            <w:tcW w:w="1440" w:type="dxa"/>
            <w:tcBorders>
              <w:top w:val="dotted" w:sz="6" w:space="0" w:color="auto"/>
              <w:left w:val="dotted" w:sz="6" w:space="0" w:color="auto"/>
              <w:bottom w:val="dotted" w:sz="6" w:space="0" w:color="auto"/>
              <w:right w:val="dotted" w:sz="6" w:space="0" w:color="auto"/>
            </w:tcBorders>
          </w:tcPr>
          <w:p w14:paraId="27EC2797" w14:textId="77777777" w:rsidR="00B23F53" w:rsidRPr="00CA035B" w:rsidRDefault="00B23F53" w:rsidP="00B23F53">
            <w:pPr>
              <w:spacing w:line="10" w:lineRule="atLeast"/>
              <w:ind w:right="12"/>
            </w:pPr>
            <w:r w:rsidRPr="00CA035B">
              <w:t>Review</w:t>
            </w:r>
          </w:p>
        </w:tc>
      </w:tr>
      <w:tr w:rsidR="008D008B" w:rsidRPr="00CA035B" w14:paraId="1778B88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2B8EDBB" w14:textId="77777777" w:rsidR="00B23F53" w:rsidRPr="00CA035B" w:rsidRDefault="00B23F53" w:rsidP="00B23F53">
            <w:pPr>
              <w:spacing w:line="10" w:lineRule="atLeast"/>
            </w:pPr>
            <w:r w:rsidRPr="00CA035B">
              <w:t>45</w:t>
            </w:r>
          </w:p>
        </w:tc>
        <w:tc>
          <w:tcPr>
            <w:tcW w:w="720" w:type="dxa"/>
            <w:tcBorders>
              <w:top w:val="dotted" w:sz="6" w:space="0" w:color="auto"/>
              <w:left w:val="dotted" w:sz="6" w:space="0" w:color="auto"/>
              <w:bottom w:val="dotted" w:sz="6" w:space="0" w:color="auto"/>
              <w:right w:val="dotted" w:sz="6" w:space="0" w:color="auto"/>
            </w:tcBorders>
          </w:tcPr>
          <w:p w14:paraId="0B84DB54" w14:textId="77777777" w:rsidR="00B23F53" w:rsidRPr="00CA035B" w:rsidRDefault="00B23F53" w:rsidP="00B23F53">
            <w:pPr>
              <w:spacing w:line="10" w:lineRule="atLeast"/>
            </w:pPr>
            <w:r w:rsidRPr="00CA035B">
              <w:t>1997</w:t>
            </w:r>
          </w:p>
        </w:tc>
        <w:tc>
          <w:tcPr>
            <w:tcW w:w="4139" w:type="dxa"/>
            <w:tcBorders>
              <w:top w:val="dotted" w:sz="6" w:space="0" w:color="auto"/>
              <w:left w:val="dotted" w:sz="6" w:space="0" w:color="auto"/>
              <w:bottom w:val="dotted" w:sz="6" w:space="0" w:color="auto"/>
              <w:right w:val="dotted" w:sz="6" w:space="0" w:color="auto"/>
            </w:tcBorders>
          </w:tcPr>
          <w:p w14:paraId="02DEE86F" w14:textId="77777777" w:rsidR="00B23F53" w:rsidRPr="00CA035B" w:rsidRDefault="00B23F53" w:rsidP="00B23F53">
            <w:pPr>
              <w:spacing w:line="10" w:lineRule="atLeast"/>
              <w:rPr>
                <w:lang w:val="es-ES"/>
              </w:rPr>
            </w:pPr>
            <w:r w:rsidRPr="00CA035B">
              <w:rPr>
                <w:lang w:val="es-ES"/>
              </w:rPr>
              <w:t xml:space="preserve">Recio, Roxana. </w:t>
            </w:r>
            <w:r w:rsidRPr="00CA035B">
              <w:rPr>
                <w:i/>
                <w:lang w:val="es-ES"/>
              </w:rPr>
              <w:t>La traducción en el siglo XV</w:t>
            </w:r>
          </w:p>
        </w:tc>
        <w:tc>
          <w:tcPr>
            <w:tcW w:w="2700" w:type="dxa"/>
            <w:tcBorders>
              <w:top w:val="dotted" w:sz="6" w:space="0" w:color="auto"/>
              <w:left w:val="dotted" w:sz="6" w:space="0" w:color="auto"/>
              <w:bottom w:val="dotted" w:sz="6" w:space="0" w:color="auto"/>
              <w:right w:val="dotted" w:sz="6" w:space="0" w:color="auto"/>
            </w:tcBorders>
          </w:tcPr>
          <w:p w14:paraId="3C87964C" w14:textId="77777777" w:rsidR="00B23F53" w:rsidRPr="00CA035B" w:rsidRDefault="00B23F53" w:rsidP="00AD6076">
            <w:pPr>
              <w:spacing w:line="10" w:lineRule="atLeast"/>
              <w:ind w:right="16"/>
              <w:rPr>
                <w:lang w:val="es-ES"/>
              </w:rPr>
            </w:pPr>
            <w:r w:rsidRPr="00CA035B">
              <w:rPr>
                <w:i/>
                <w:lang w:val="es-ES"/>
              </w:rPr>
              <w:t>Revista de Filología Española</w:t>
            </w:r>
            <w:r w:rsidRPr="00CA035B">
              <w:rPr>
                <w:lang w:val="es-ES"/>
              </w:rPr>
              <w:t xml:space="preserve"> 77 (1997): 166-69</w:t>
            </w:r>
          </w:p>
        </w:tc>
        <w:tc>
          <w:tcPr>
            <w:tcW w:w="1440" w:type="dxa"/>
            <w:tcBorders>
              <w:top w:val="dotted" w:sz="6" w:space="0" w:color="auto"/>
              <w:left w:val="dotted" w:sz="6" w:space="0" w:color="auto"/>
              <w:bottom w:val="dotted" w:sz="6" w:space="0" w:color="auto"/>
              <w:right w:val="dotted" w:sz="6" w:space="0" w:color="auto"/>
            </w:tcBorders>
          </w:tcPr>
          <w:p w14:paraId="389DC419" w14:textId="77777777" w:rsidR="00B23F53" w:rsidRPr="00CA035B" w:rsidRDefault="00B23F53" w:rsidP="00B23F53">
            <w:pPr>
              <w:spacing w:line="10" w:lineRule="atLeast"/>
              <w:ind w:right="12"/>
              <w:rPr>
                <w:lang w:val="es-ES"/>
              </w:rPr>
            </w:pPr>
            <w:r w:rsidRPr="00CA035B">
              <w:rPr>
                <w:lang w:val="es-ES"/>
              </w:rPr>
              <w:t>Review</w:t>
            </w:r>
          </w:p>
        </w:tc>
      </w:tr>
      <w:tr w:rsidR="008D008B" w:rsidRPr="00CA035B" w14:paraId="0F6E15A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4C6E96" w14:textId="77777777" w:rsidR="00B23F53" w:rsidRPr="00CA035B" w:rsidRDefault="00B23F53" w:rsidP="00B23F53">
            <w:pPr>
              <w:spacing w:line="10" w:lineRule="atLeast"/>
              <w:rPr>
                <w:lang w:val="es-ES"/>
              </w:rPr>
            </w:pPr>
            <w:r w:rsidRPr="00CA035B">
              <w:rPr>
                <w:lang w:val="es-ES"/>
              </w:rPr>
              <w:t>46</w:t>
            </w:r>
          </w:p>
        </w:tc>
        <w:tc>
          <w:tcPr>
            <w:tcW w:w="720" w:type="dxa"/>
            <w:tcBorders>
              <w:top w:val="dotted" w:sz="6" w:space="0" w:color="auto"/>
              <w:left w:val="dotted" w:sz="6" w:space="0" w:color="auto"/>
              <w:bottom w:val="dotted" w:sz="6" w:space="0" w:color="auto"/>
              <w:right w:val="dotted" w:sz="6" w:space="0" w:color="auto"/>
            </w:tcBorders>
          </w:tcPr>
          <w:p w14:paraId="483B2BE9" w14:textId="77777777" w:rsidR="00B23F53" w:rsidRPr="00CA035B" w:rsidRDefault="00B23F53" w:rsidP="00B23F53">
            <w:pPr>
              <w:spacing w:line="10" w:lineRule="atLeast"/>
              <w:rPr>
                <w:lang w:val="es-ES"/>
              </w:rPr>
            </w:pPr>
            <w:r w:rsidRPr="00CA035B">
              <w:rPr>
                <w:lang w:val="es-ES"/>
              </w:rPr>
              <w:t>1998</w:t>
            </w:r>
          </w:p>
        </w:tc>
        <w:tc>
          <w:tcPr>
            <w:tcW w:w="4139" w:type="dxa"/>
            <w:tcBorders>
              <w:top w:val="dotted" w:sz="6" w:space="0" w:color="auto"/>
              <w:left w:val="dotted" w:sz="6" w:space="0" w:color="auto"/>
              <w:bottom w:val="dotted" w:sz="6" w:space="0" w:color="auto"/>
              <w:right w:val="dotted" w:sz="6" w:space="0" w:color="auto"/>
            </w:tcBorders>
          </w:tcPr>
          <w:p w14:paraId="2110650F" w14:textId="77777777" w:rsidR="00B23F53" w:rsidRPr="00CA035B" w:rsidRDefault="00B23F53" w:rsidP="00B23F53">
            <w:pPr>
              <w:spacing w:line="10" w:lineRule="atLeast"/>
              <w:rPr>
                <w:lang w:val="es-ES"/>
              </w:rPr>
            </w:pPr>
            <w:r w:rsidRPr="00CA035B">
              <w:rPr>
                <w:i/>
                <w:lang w:val="es-ES"/>
              </w:rPr>
              <w:t xml:space="preserve">Bibliografía Española de Textos Antiguos </w:t>
            </w:r>
            <w:r w:rsidRPr="00CA035B">
              <w:rPr>
                <w:lang w:val="es-ES"/>
              </w:rPr>
              <w:t>(BETA)</w:t>
            </w:r>
          </w:p>
        </w:tc>
        <w:tc>
          <w:tcPr>
            <w:tcW w:w="2700" w:type="dxa"/>
            <w:tcBorders>
              <w:top w:val="dotted" w:sz="6" w:space="0" w:color="auto"/>
              <w:left w:val="dotted" w:sz="6" w:space="0" w:color="auto"/>
              <w:bottom w:val="dotted" w:sz="6" w:space="0" w:color="auto"/>
              <w:right w:val="dotted" w:sz="6" w:space="0" w:color="auto"/>
            </w:tcBorders>
          </w:tcPr>
          <w:p w14:paraId="0D01BB02" w14:textId="77777777" w:rsidR="00B23F53" w:rsidRPr="00CA035B" w:rsidRDefault="00B23F53" w:rsidP="00AD6076">
            <w:pPr>
              <w:spacing w:line="10" w:lineRule="atLeast"/>
              <w:ind w:right="16"/>
            </w:pPr>
            <w:r w:rsidRPr="00CA035B">
              <w:t>Berkeley: Bancroft Library.</w:t>
            </w:r>
          </w:p>
          <w:p w14:paraId="166FE4F1" w14:textId="77777777" w:rsidR="00B23F53" w:rsidRPr="00CA035B" w:rsidRDefault="00BA0699" w:rsidP="00AD6076">
            <w:pPr>
              <w:spacing w:line="10" w:lineRule="atLeast"/>
              <w:ind w:right="16"/>
            </w:pPr>
            <w:hyperlink r:id="rId13" w:history="1">
              <w:r w:rsidRPr="00CA035B">
                <w:rPr>
                  <w:rStyle w:val="Hyperlink"/>
                </w:rPr>
                <w:t>http://sunsite</w:t>
              </w:r>
            </w:hyperlink>
            <w:r w:rsidR="00B23F53" w:rsidRPr="00CA035B">
              <w:t>.Berkeley.EDU/ PhiloBiblon</w:t>
            </w:r>
          </w:p>
        </w:tc>
        <w:tc>
          <w:tcPr>
            <w:tcW w:w="1440" w:type="dxa"/>
            <w:tcBorders>
              <w:top w:val="dotted" w:sz="6" w:space="0" w:color="auto"/>
              <w:left w:val="dotted" w:sz="6" w:space="0" w:color="auto"/>
              <w:bottom w:val="dotted" w:sz="6" w:space="0" w:color="auto"/>
              <w:right w:val="dotted" w:sz="6" w:space="0" w:color="auto"/>
            </w:tcBorders>
          </w:tcPr>
          <w:p w14:paraId="5DAEA147" w14:textId="77777777" w:rsidR="00B23F53" w:rsidRPr="00CA035B" w:rsidRDefault="00B23F53" w:rsidP="00B23F53">
            <w:pPr>
              <w:spacing w:line="10" w:lineRule="atLeast"/>
              <w:ind w:right="12"/>
              <w:rPr>
                <w:lang w:val="es-ES"/>
              </w:rPr>
            </w:pPr>
            <w:r w:rsidRPr="00CA035B">
              <w:rPr>
                <w:lang w:val="es-ES"/>
              </w:rPr>
              <w:t>Co-compiler</w:t>
            </w:r>
          </w:p>
        </w:tc>
      </w:tr>
      <w:tr w:rsidR="008D008B" w:rsidRPr="00CA035B" w14:paraId="2AB82C0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429BD7" w14:textId="77777777" w:rsidR="00B23F53" w:rsidRPr="00CA035B" w:rsidRDefault="00B23F53" w:rsidP="00B23F53">
            <w:pPr>
              <w:spacing w:line="10" w:lineRule="atLeast"/>
            </w:pPr>
            <w:r w:rsidRPr="00CA035B">
              <w:t>47</w:t>
            </w:r>
          </w:p>
          <w:p w14:paraId="4F614299" w14:textId="77777777" w:rsidR="00B23F53" w:rsidRPr="00CA035B" w:rsidRDefault="00B23F53" w:rsidP="00B23F53">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6144C9F6" w14:textId="77777777" w:rsidR="00B23F53" w:rsidRPr="00CA035B" w:rsidRDefault="00B23F53" w:rsidP="00B23F53">
            <w:pPr>
              <w:spacing w:line="10" w:lineRule="atLeast"/>
              <w:rPr>
                <w:lang w:val="es-ES"/>
              </w:rPr>
            </w:pPr>
            <w:r w:rsidRPr="00CA035B">
              <w:rPr>
                <w:lang w:val="es-ES"/>
              </w:rPr>
              <w:t>1998</w:t>
            </w:r>
          </w:p>
        </w:tc>
        <w:tc>
          <w:tcPr>
            <w:tcW w:w="4139" w:type="dxa"/>
            <w:tcBorders>
              <w:top w:val="dotted" w:sz="6" w:space="0" w:color="auto"/>
              <w:left w:val="dotted" w:sz="6" w:space="0" w:color="auto"/>
              <w:bottom w:val="dotted" w:sz="6" w:space="0" w:color="auto"/>
              <w:right w:val="dotted" w:sz="6" w:space="0" w:color="auto"/>
            </w:tcBorders>
          </w:tcPr>
          <w:p w14:paraId="2704CF2A" w14:textId="77777777" w:rsidR="00B23F53" w:rsidRPr="00CA035B" w:rsidRDefault="00B23F53" w:rsidP="00B23F53">
            <w:pPr>
              <w:spacing w:line="10" w:lineRule="atLeast"/>
              <w:rPr>
                <w:i/>
                <w:lang w:val="es-ES"/>
              </w:rPr>
            </w:pPr>
            <w:r w:rsidRPr="00CA035B">
              <w:rPr>
                <w:i/>
                <w:lang w:val="es-ES"/>
              </w:rPr>
              <w:t>Universal. Enciclopedia Multimedia.</w:t>
            </w:r>
          </w:p>
          <w:p w14:paraId="7E8C4E34" w14:textId="77777777" w:rsidR="00B23F53" w:rsidRPr="00CA035B" w:rsidRDefault="00B23F53" w:rsidP="00B23F53">
            <w:pPr>
              <w:spacing w:line="10" w:lineRule="atLeast"/>
              <w:rPr>
                <w:lang w:val="es-ES"/>
              </w:rPr>
            </w:pPr>
            <w:r w:rsidRPr="00CA035B">
              <w:rPr>
                <w:lang w:val="es-ES"/>
              </w:rPr>
              <w:t>Historia de la Literatura Española (letras A-D).</w:t>
            </w:r>
          </w:p>
          <w:p w14:paraId="67A119D3" w14:textId="77777777" w:rsidR="00B23F53" w:rsidRPr="00CA035B" w:rsidRDefault="00B23F53" w:rsidP="00B23F53">
            <w:pPr>
              <w:spacing w:line="10" w:lineRule="atLeast"/>
              <w:rPr>
                <w:lang w:val="es-ES"/>
              </w:rPr>
            </w:pPr>
            <w:r w:rsidRPr="00CA035B">
              <w:rPr>
                <w:lang w:val="es-ES"/>
              </w:rPr>
              <w:t xml:space="preserve">Historia de América: </w:t>
            </w:r>
          </w:p>
          <w:p w14:paraId="2A6893F0" w14:textId="77777777" w:rsidR="00B23F53" w:rsidRPr="00CA035B" w:rsidRDefault="00B23F53" w:rsidP="00B23F53">
            <w:pPr>
              <w:spacing w:line="10" w:lineRule="atLeast"/>
              <w:rPr>
                <w:lang w:val="es-ES"/>
              </w:rPr>
            </w:pPr>
            <w:r w:rsidRPr="00CA035B">
              <w:rPr>
                <w:lang w:val="es-ES"/>
              </w:rPr>
              <w:t xml:space="preserve">Descubridores. </w:t>
            </w:r>
          </w:p>
          <w:p w14:paraId="09002154" w14:textId="77777777" w:rsidR="00B23F53" w:rsidRPr="00CA035B" w:rsidRDefault="00B23F53" w:rsidP="00B23F53">
            <w:pPr>
              <w:spacing w:line="10" w:lineRule="atLeast"/>
              <w:rPr>
                <w:lang w:val="es-ES"/>
              </w:rPr>
            </w:pPr>
            <w:r w:rsidRPr="00CA035B">
              <w:rPr>
                <w:lang w:val="es-ES"/>
              </w:rPr>
              <w:t>Novela sentimental. Historia de la literatura canadiense.</w:t>
            </w:r>
          </w:p>
        </w:tc>
        <w:tc>
          <w:tcPr>
            <w:tcW w:w="2700" w:type="dxa"/>
            <w:tcBorders>
              <w:top w:val="dotted" w:sz="6" w:space="0" w:color="auto"/>
              <w:left w:val="dotted" w:sz="6" w:space="0" w:color="auto"/>
              <w:bottom w:val="dotted" w:sz="6" w:space="0" w:color="auto"/>
              <w:right w:val="dotted" w:sz="6" w:space="0" w:color="auto"/>
            </w:tcBorders>
          </w:tcPr>
          <w:p w14:paraId="650B3D66" w14:textId="77777777" w:rsidR="00B23F53" w:rsidRPr="00CA035B" w:rsidRDefault="00B23F53" w:rsidP="00AD6076">
            <w:pPr>
              <w:spacing w:line="10" w:lineRule="atLeast"/>
              <w:ind w:right="16"/>
            </w:pPr>
            <w:r w:rsidRPr="00CA035B">
              <w:t>Madrid: Micronet, 1997.</w:t>
            </w:r>
          </w:p>
          <w:p w14:paraId="7B3F607F" w14:textId="77777777" w:rsidR="00B23F53" w:rsidRPr="00CA035B" w:rsidRDefault="00B23F53" w:rsidP="00AD6076">
            <w:pPr>
              <w:spacing w:line="10" w:lineRule="atLeast"/>
              <w:ind w:right="16"/>
            </w:pPr>
            <w:r w:rsidRPr="00CA035B">
              <w:t>300 pp.</w:t>
            </w:r>
          </w:p>
        </w:tc>
        <w:tc>
          <w:tcPr>
            <w:tcW w:w="1440" w:type="dxa"/>
            <w:tcBorders>
              <w:top w:val="dotted" w:sz="6" w:space="0" w:color="auto"/>
              <w:left w:val="dotted" w:sz="6" w:space="0" w:color="auto"/>
              <w:bottom w:val="dotted" w:sz="6" w:space="0" w:color="auto"/>
              <w:right w:val="dotted" w:sz="6" w:space="0" w:color="auto"/>
            </w:tcBorders>
          </w:tcPr>
          <w:p w14:paraId="4965DE4C" w14:textId="77777777" w:rsidR="00B23F53" w:rsidRPr="00CA035B" w:rsidRDefault="00B23F53" w:rsidP="00B23F53">
            <w:pPr>
              <w:spacing w:line="10" w:lineRule="atLeast"/>
              <w:ind w:right="12"/>
            </w:pPr>
            <w:r w:rsidRPr="00CA035B">
              <w:t>Co-author.</w:t>
            </w:r>
          </w:p>
          <w:p w14:paraId="640DF4AE" w14:textId="77777777" w:rsidR="00B23F53" w:rsidRPr="00CA035B" w:rsidRDefault="00B23F53" w:rsidP="00B23F53">
            <w:pPr>
              <w:spacing w:line="10" w:lineRule="atLeast"/>
              <w:ind w:right="12"/>
            </w:pPr>
            <w:r w:rsidRPr="00CA035B">
              <w:t>Encyclopedia.</w:t>
            </w:r>
          </w:p>
          <w:p w14:paraId="0670A6B5" w14:textId="77777777" w:rsidR="00B23F53" w:rsidRPr="00CA035B" w:rsidRDefault="00B23F53" w:rsidP="00B23F53">
            <w:pPr>
              <w:spacing w:line="10" w:lineRule="atLeast"/>
              <w:ind w:right="12"/>
            </w:pPr>
            <w:r w:rsidRPr="00CA035B">
              <w:t>CD-Rom</w:t>
            </w:r>
          </w:p>
        </w:tc>
      </w:tr>
      <w:tr w:rsidR="008D008B" w:rsidRPr="00CA035B" w14:paraId="073B761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67D937B" w14:textId="77777777" w:rsidR="00B23F53" w:rsidRPr="00CA035B" w:rsidRDefault="00B23F53" w:rsidP="00B23F53">
            <w:pPr>
              <w:spacing w:line="10" w:lineRule="atLeast"/>
              <w:rPr>
                <w:lang w:val="es-ES"/>
              </w:rPr>
            </w:pPr>
            <w:r w:rsidRPr="00CA035B">
              <w:rPr>
                <w:lang w:val="es-ES"/>
              </w:rPr>
              <w:t>48</w:t>
            </w:r>
          </w:p>
        </w:tc>
        <w:tc>
          <w:tcPr>
            <w:tcW w:w="720" w:type="dxa"/>
            <w:tcBorders>
              <w:top w:val="dotted" w:sz="6" w:space="0" w:color="auto"/>
              <w:left w:val="dotted" w:sz="6" w:space="0" w:color="auto"/>
              <w:bottom w:val="dotted" w:sz="6" w:space="0" w:color="auto"/>
              <w:right w:val="dotted" w:sz="6" w:space="0" w:color="auto"/>
            </w:tcBorders>
          </w:tcPr>
          <w:p w14:paraId="4A8FC374" w14:textId="77777777" w:rsidR="00B23F53" w:rsidRPr="00CA035B" w:rsidRDefault="00B23F53" w:rsidP="00B23F53">
            <w:pPr>
              <w:spacing w:line="10" w:lineRule="atLeast"/>
              <w:rPr>
                <w:lang w:val="es-ES"/>
              </w:rPr>
            </w:pPr>
            <w:r w:rsidRPr="00CA035B">
              <w:rPr>
                <w:lang w:val="es-ES"/>
              </w:rPr>
              <w:t>1998</w:t>
            </w:r>
          </w:p>
        </w:tc>
        <w:tc>
          <w:tcPr>
            <w:tcW w:w="4139" w:type="dxa"/>
            <w:tcBorders>
              <w:top w:val="dotted" w:sz="6" w:space="0" w:color="auto"/>
              <w:left w:val="dotted" w:sz="6" w:space="0" w:color="auto"/>
              <w:bottom w:val="dotted" w:sz="6" w:space="0" w:color="auto"/>
              <w:right w:val="dotted" w:sz="6" w:space="0" w:color="auto"/>
            </w:tcBorders>
          </w:tcPr>
          <w:p w14:paraId="084A1708" w14:textId="77777777" w:rsidR="00B23F53" w:rsidRPr="00CA035B" w:rsidRDefault="00B23F53" w:rsidP="00B23F53">
            <w:pPr>
              <w:spacing w:line="10" w:lineRule="atLeast"/>
              <w:rPr>
                <w:i/>
                <w:lang w:val="es-ES"/>
              </w:rPr>
            </w:pPr>
            <w:r w:rsidRPr="00CA035B">
              <w:rPr>
                <w:i/>
                <w:lang w:val="es-ES"/>
              </w:rPr>
              <w:t xml:space="preserve">El acierto en el engaño y robador de su honra de Luis de Belmonte </w:t>
            </w:r>
            <w:r w:rsidR="0072129D" w:rsidRPr="00CA035B">
              <w:rPr>
                <w:i/>
                <w:lang w:val="es-ES"/>
              </w:rPr>
              <w:t>Bermúdez</w:t>
            </w:r>
            <w:r w:rsidRPr="00CA035B">
              <w:rPr>
                <w:i/>
                <w:lang w:val="es-ES"/>
              </w:rPr>
              <w:t>.</w:t>
            </w:r>
            <w:r w:rsidRPr="00CA035B">
              <w:rPr>
                <w:lang w:val="es-ES"/>
              </w:rPr>
              <w:t xml:space="preserve"> Edición, introducción y notas</w:t>
            </w:r>
          </w:p>
          <w:p w14:paraId="1D6231E0" w14:textId="77777777" w:rsidR="0050309D" w:rsidRPr="00CA035B" w:rsidRDefault="0050309D" w:rsidP="0050309D">
            <w:pPr>
              <w:spacing w:line="10" w:lineRule="atLeast"/>
              <w:ind w:right="16"/>
              <w:rPr>
                <w:b/>
                <w:lang w:val="es-ES"/>
              </w:rPr>
            </w:pPr>
          </w:p>
          <w:p w14:paraId="5B20190B" w14:textId="77777777" w:rsidR="0050309D" w:rsidRPr="00CA035B" w:rsidRDefault="0050309D" w:rsidP="0050309D">
            <w:pPr>
              <w:spacing w:line="10" w:lineRule="atLeast"/>
              <w:ind w:right="16"/>
              <w:rPr>
                <w:b/>
                <w:lang w:val="es-ES"/>
              </w:rPr>
            </w:pPr>
            <w:r w:rsidRPr="00CA035B">
              <w:rPr>
                <w:b/>
                <w:lang w:val="es-ES"/>
              </w:rPr>
              <w:t xml:space="preserve">Reviews: </w:t>
            </w:r>
          </w:p>
          <w:p w14:paraId="796D9D73" w14:textId="77777777" w:rsidR="0050309D" w:rsidRPr="00CA035B" w:rsidRDefault="0050309D" w:rsidP="0050309D">
            <w:pPr>
              <w:spacing w:line="10" w:lineRule="atLeast"/>
              <w:ind w:right="16"/>
              <w:rPr>
                <w:lang w:val="es-ES"/>
              </w:rPr>
            </w:pPr>
            <w:r w:rsidRPr="00CA035B">
              <w:rPr>
                <w:i/>
                <w:lang w:val="es-ES"/>
              </w:rPr>
              <w:t>Revista de Filología Española</w:t>
            </w:r>
            <w:r w:rsidRPr="00CA035B">
              <w:rPr>
                <w:lang w:val="es-ES"/>
              </w:rPr>
              <w:t xml:space="preserve"> 79 (1999): 385-87 </w:t>
            </w:r>
          </w:p>
          <w:p w14:paraId="7D3E388A" w14:textId="77777777" w:rsidR="0050309D" w:rsidRPr="00CA035B" w:rsidRDefault="0050309D" w:rsidP="0050309D">
            <w:pPr>
              <w:spacing w:line="10" w:lineRule="atLeast"/>
              <w:ind w:right="16"/>
              <w:rPr>
                <w:lang w:val="es-ES"/>
              </w:rPr>
            </w:pPr>
            <w:r w:rsidRPr="00CA035B">
              <w:rPr>
                <w:i/>
                <w:lang w:val="es-ES"/>
              </w:rPr>
              <w:t xml:space="preserve">Nueva Revista de Filología Hispánica </w:t>
            </w:r>
            <w:r w:rsidRPr="00CA035B">
              <w:rPr>
                <w:lang w:val="es-ES"/>
              </w:rPr>
              <w:t xml:space="preserve">47 (1999): 187-90, </w:t>
            </w:r>
          </w:p>
          <w:p w14:paraId="570BF866" w14:textId="77777777" w:rsidR="0050309D" w:rsidRPr="00CA035B" w:rsidRDefault="0050309D" w:rsidP="0050309D">
            <w:pPr>
              <w:spacing w:line="10" w:lineRule="atLeast"/>
              <w:ind w:right="16"/>
              <w:rPr>
                <w:lang w:val="es-ES"/>
              </w:rPr>
            </w:pPr>
            <w:hyperlink r:id="rId14" w:history="1">
              <w:r w:rsidRPr="00CA035B">
                <w:rPr>
                  <w:rStyle w:val="Hyperlink"/>
                  <w:lang w:val="es-ES"/>
                </w:rPr>
                <w:t>http://literateworld.com/spanish/2002/portada/march/w3/luisbelmontebermudezdels.html</w:t>
              </w:r>
            </w:hyperlink>
          </w:p>
          <w:p w14:paraId="01453B0C" w14:textId="77777777" w:rsidR="00B23F53" w:rsidRPr="00CA035B" w:rsidRDefault="0050309D" w:rsidP="0050309D">
            <w:pPr>
              <w:spacing w:line="10" w:lineRule="atLeast"/>
              <w:rPr>
                <w:lang w:val="es-ES"/>
              </w:rPr>
            </w:pPr>
            <w:r w:rsidRPr="00CA035B">
              <w:rPr>
                <w:i/>
              </w:rPr>
              <w:t>Bulletin of Hispanic Studies</w:t>
            </w:r>
            <w:r w:rsidRPr="00CA035B">
              <w:t xml:space="preserve"> 77.4 (2000): 641-42</w:t>
            </w:r>
          </w:p>
        </w:tc>
        <w:tc>
          <w:tcPr>
            <w:tcW w:w="2700" w:type="dxa"/>
            <w:tcBorders>
              <w:top w:val="dotted" w:sz="6" w:space="0" w:color="auto"/>
              <w:left w:val="dotted" w:sz="6" w:space="0" w:color="auto"/>
              <w:bottom w:val="dotted" w:sz="6" w:space="0" w:color="auto"/>
              <w:right w:val="dotted" w:sz="6" w:space="0" w:color="auto"/>
            </w:tcBorders>
          </w:tcPr>
          <w:p w14:paraId="57F6F49A" w14:textId="77777777" w:rsidR="00B23F53" w:rsidRPr="00CA035B" w:rsidRDefault="00B23F53" w:rsidP="00AD6076">
            <w:pPr>
              <w:spacing w:line="10" w:lineRule="atLeast"/>
              <w:ind w:right="16"/>
              <w:rPr>
                <w:lang w:val="es-ES"/>
              </w:rPr>
            </w:pPr>
            <w:r w:rsidRPr="00CA035B">
              <w:rPr>
                <w:lang w:val="es-ES"/>
              </w:rPr>
              <w:t>Pamplona: Griso (Eunsa), 1998.</w:t>
            </w:r>
          </w:p>
          <w:p w14:paraId="3812AF75" w14:textId="77777777" w:rsidR="00B23F53" w:rsidRPr="00CA035B" w:rsidRDefault="00B23F53" w:rsidP="00AD6076">
            <w:pPr>
              <w:spacing w:line="10" w:lineRule="atLeast"/>
              <w:ind w:right="16"/>
            </w:pPr>
          </w:p>
        </w:tc>
        <w:tc>
          <w:tcPr>
            <w:tcW w:w="1440" w:type="dxa"/>
            <w:tcBorders>
              <w:top w:val="dotted" w:sz="6" w:space="0" w:color="auto"/>
              <w:left w:val="dotted" w:sz="6" w:space="0" w:color="auto"/>
              <w:bottom w:val="dotted" w:sz="6" w:space="0" w:color="auto"/>
              <w:right w:val="dotted" w:sz="6" w:space="0" w:color="auto"/>
            </w:tcBorders>
          </w:tcPr>
          <w:p w14:paraId="3FE1F5F1" w14:textId="77777777" w:rsidR="00B23F53" w:rsidRPr="00CA035B" w:rsidRDefault="00B23F53" w:rsidP="00B23F53">
            <w:pPr>
              <w:spacing w:line="10" w:lineRule="atLeast"/>
              <w:ind w:right="12"/>
            </w:pPr>
            <w:r w:rsidRPr="00CA035B">
              <w:t>Book.</w:t>
            </w:r>
          </w:p>
          <w:p w14:paraId="5AA5019B" w14:textId="77777777" w:rsidR="00B23F53" w:rsidRPr="00CA035B" w:rsidRDefault="00B23F53" w:rsidP="00B23F53">
            <w:pPr>
              <w:spacing w:line="10" w:lineRule="atLeast"/>
              <w:rPr>
                <w:lang w:val="es-ES"/>
              </w:rPr>
            </w:pPr>
            <w:r w:rsidRPr="00CA035B">
              <w:t>Critical edition</w:t>
            </w:r>
          </w:p>
        </w:tc>
      </w:tr>
      <w:tr w:rsidR="008D008B" w:rsidRPr="00CA035B" w14:paraId="4CC5C486" w14:textId="77777777" w:rsidTr="00FE3255">
        <w:trPr>
          <w:gridAfter w:val="5"/>
          <w:wAfter w:w="7190" w:type="dxa"/>
          <w:cantSplit/>
          <w:trHeight w:val="597"/>
        </w:trPr>
        <w:tc>
          <w:tcPr>
            <w:tcW w:w="719" w:type="dxa"/>
            <w:gridSpan w:val="2"/>
            <w:tcBorders>
              <w:top w:val="dotted" w:sz="6" w:space="0" w:color="auto"/>
              <w:left w:val="dotted" w:sz="6" w:space="0" w:color="auto"/>
              <w:bottom w:val="dotted" w:sz="6" w:space="0" w:color="auto"/>
              <w:right w:val="dotted" w:sz="6" w:space="0" w:color="auto"/>
            </w:tcBorders>
          </w:tcPr>
          <w:p w14:paraId="0F2E47F2" w14:textId="77777777" w:rsidR="00B23F53" w:rsidRPr="00CA035B" w:rsidRDefault="00B23F53" w:rsidP="00B23F53">
            <w:pPr>
              <w:spacing w:line="10" w:lineRule="atLeast"/>
            </w:pPr>
            <w:r w:rsidRPr="00CA035B">
              <w:lastRenderedPageBreak/>
              <w:t>49</w:t>
            </w:r>
          </w:p>
        </w:tc>
        <w:tc>
          <w:tcPr>
            <w:tcW w:w="720" w:type="dxa"/>
            <w:tcBorders>
              <w:top w:val="dotted" w:sz="6" w:space="0" w:color="auto"/>
              <w:left w:val="dotted" w:sz="6" w:space="0" w:color="auto"/>
              <w:bottom w:val="dotted" w:sz="6" w:space="0" w:color="auto"/>
              <w:right w:val="dotted" w:sz="6" w:space="0" w:color="auto"/>
            </w:tcBorders>
          </w:tcPr>
          <w:p w14:paraId="7D8ABE7D" w14:textId="77777777" w:rsidR="00B23F53" w:rsidRPr="00CA035B" w:rsidRDefault="00B23F53" w:rsidP="00B23F53">
            <w:pPr>
              <w:spacing w:line="10" w:lineRule="atLeast"/>
            </w:pPr>
            <w:r w:rsidRPr="00CA035B">
              <w:t>1998</w:t>
            </w:r>
          </w:p>
        </w:tc>
        <w:tc>
          <w:tcPr>
            <w:tcW w:w="4139" w:type="dxa"/>
            <w:tcBorders>
              <w:top w:val="dotted" w:sz="6" w:space="0" w:color="auto"/>
              <w:left w:val="dotted" w:sz="6" w:space="0" w:color="auto"/>
              <w:bottom w:val="dotted" w:sz="6" w:space="0" w:color="auto"/>
              <w:right w:val="dotted" w:sz="6" w:space="0" w:color="auto"/>
            </w:tcBorders>
          </w:tcPr>
          <w:p w14:paraId="4EBACEB9" w14:textId="77777777" w:rsidR="00B23F53" w:rsidRPr="00CA035B" w:rsidRDefault="00B23F53" w:rsidP="00B23F53">
            <w:pPr>
              <w:spacing w:line="10" w:lineRule="atLeast"/>
              <w:rPr>
                <w:i/>
              </w:rPr>
            </w:pPr>
            <w:r w:rsidRPr="00CA035B">
              <w:rPr>
                <w:i/>
              </w:rPr>
              <w:t xml:space="preserve">“A Morphological Study of the Prologues and Epilogues of the Fabliaux: </w:t>
            </w:r>
            <w:proofErr w:type="gramStart"/>
            <w:r w:rsidRPr="00CA035B">
              <w:rPr>
                <w:i/>
              </w:rPr>
              <w:t>a</w:t>
            </w:r>
            <w:proofErr w:type="gramEnd"/>
            <w:r w:rsidRPr="00CA035B">
              <w:rPr>
                <w:i/>
              </w:rPr>
              <w:t xml:space="preserve"> Rhetorical Approach”</w:t>
            </w:r>
          </w:p>
        </w:tc>
        <w:tc>
          <w:tcPr>
            <w:tcW w:w="2700" w:type="dxa"/>
            <w:tcBorders>
              <w:top w:val="dotted" w:sz="6" w:space="0" w:color="auto"/>
              <w:left w:val="dotted" w:sz="6" w:space="0" w:color="auto"/>
              <w:bottom w:val="dotted" w:sz="6" w:space="0" w:color="auto"/>
              <w:right w:val="dotted" w:sz="6" w:space="0" w:color="auto"/>
            </w:tcBorders>
          </w:tcPr>
          <w:p w14:paraId="6F997F13" w14:textId="77777777" w:rsidR="00B23F53" w:rsidRPr="00CA035B" w:rsidRDefault="00B23F53" w:rsidP="00AD6076">
            <w:pPr>
              <w:spacing w:line="10" w:lineRule="atLeast"/>
              <w:ind w:right="16"/>
            </w:pPr>
            <w:r w:rsidRPr="00CA035B">
              <w:rPr>
                <w:i/>
              </w:rPr>
              <w:t xml:space="preserve">Romanische Forschungen </w:t>
            </w:r>
            <w:r w:rsidRPr="00CA035B">
              <w:t>110 (1998): 30-46</w:t>
            </w:r>
          </w:p>
        </w:tc>
        <w:tc>
          <w:tcPr>
            <w:tcW w:w="1440" w:type="dxa"/>
            <w:tcBorders>
              <w:top w:val="dotted" w:sz="6" w:space="0" w:color="auto"/>
              <w:left w:val="dotted" w:sz="6" w:space="0" w:color="auto"/>
              <w:bottom w:val="dotted" w:sz="6" w:space="0" w:color="auto"/>
              <w:right w:val="dotted" w:sz="6" w:space="0" w:color="auto"/>
            </w:tcBorders>
          </w:tcPr>
          <w:p w14:paraId="6EACDD02" w14:textId="77777777" w:rsidR="00B23F53" w:rsidRPr="00CA035B" w:rsidRDefault="00B23F53" w:rsidP="00B23F53">
            <w:pPr>
              <w:spacing w:line="10" w:lineRule="atLeast"/>
              <w:ind w:right="12"/>
            </w:pPr>
            <w:r w:rsidRPr="00CA035B">
              <w:t>Article</w:t>
            </w:r>
          </w:p>
          <w:p w14:paraId="78A77F26" w14:textId="77777777" w:rsidR="00B23F53" w:rsidRPr="00CA035B" w:rsidRDefault="00B23F53" w:rsidP="00B23F53">
            <w:pPr>
              <w:spacing w:line="10" w:lineRule="atLeast"/>
              <w:ind w:right="12"/>
            </w:pPr>
          </w:p>
        </w:tc>
      </w:tr>
      <w:tr w:rsidR="008D008B" w:rsidRPr="00CA035B" w14:paraId="2CD1965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A111BEC" w14:textId="77777777" w:rsidR="00B23F53" w:rsidRPr="00CA035B" w:rsidRDefault="00B23F53" w:rsidP="00B23F53">
            <w:pPr>
              <w:spacing w:line="10" w:lineRule="atLeast"/>
            </w:pPr>
            <w:r w:rsidRPr="00CA035B">
              <w:t>50</w:t>
            </w:r>
          </w:p>
        </w:tc>
        <w:tc>
          <w:tcPr>
            <w:tcW w:w="720" w:type="dxa"/>
            <w:tcBorders>
              <w:top w:val="dotted" w:sz="6" w:space="0" w:color="auto"/>
              <w:left w:val="dotted" w:sz="6" w:space="0" w:color="auto"/>
              <w:bottom w:val="dotted" w:sz="6" w:space="0" w:color="auto"/>
              <w:right w:val="dotted" w:sz="6" w:space="0" w:color="auto"/>
            </w:tcBorders>
          </w:tcPr>
          <w:p w14:paraId="5D69255E" w14:textId="77777777" w:rsidR="00B23F53" w:rsidRPr="00CA035B" w:rsidRDefault="00B23F53" w:rsidP="00B23F53">
            <w:pPr>
              <w:spacing w:line="10" w:lineRule="atLeast"/>
            </w:pPr>
            <w:r w:rsidRPr="00CA035B">
              <w:t>1998</w:t>
            </w:r>
          </w:p>
        </w:tc>
        <w:tc>
          <w:tcPr>
            <w:tcW w:w="4139" w:type="dxa"/>
            <w:tcBorders>
              <w:top w:val="dotted" w:sz="6" w:space="0" w:color="auto"/>
              <w:left w:val="dotted" w:sz="6" w:space="0" w:color="auto"/>
              <w:bottom w:val="dotted" w:sz="6" w:space="0" w:color="auto"/>
              <w:right w:val="dotted" w:sz="6" w:space="0" w:color="auto"/>
            </w:tcBorders>
          </w:tcPr>
          <w:p w14:paraId="25CB71EC" w14:textId="77777777" w:rsidR="00B23F53" w:rsidRPr="00CA035B" w:rsidRDefault="00B23F53" w:rsidP="00B23F53">
            <w:pPr>
              <w:spacing w:line="10" w:lineRule="atLeast"/>
              <w:rPr>
                <w:lang w:val="pt-PT"/>
              </w:rPr>
            </w:pPr>
            <w:r w:rsidRPr="00CA035B">
              <w:rPr>
                <w:lang w:val="pt-PT"/>
              </w:rPr>
              <w:t xml:space="preserve">“The </w:t>
            </w:r>
            <w:r w:rsidR="007141E0" w:rsidRPr="00CA035B">
              <w:rPr>
                <w:lang w:val="pt-PT"/>
              </w:rPr>
              <w:t>Portuguese Translation of Gower’</w:t>
            </w:r>
            <w:r w:rsidRPr="00CA035B">
              <w:rPr>
                <w:lang w:val="pt-PT"/>
              </w:rPr>
              <w:t xml:space="preserve">s </w:t>
            </w:r>
            <w:r w:rsidRPr="00CA035B">
              <w:rPr>
                <w:i/>
                <w:lang w:val="pt-PT"/>
              </w:rPr>
              <w:t>Confessio Amantis:</w:t>
            </w:r>
            <w:r w:rsidRPr="00CA035B">
              <w:rPr>
                <w:lang w:val="pt-PT"/>
              </w:rPr>
              <w:t xml:space="preserve"> </w:t>
            </w:r>
            <w:r w:rsidRPr="00CA035B">
              <w:rPr>
                <w:i/>
                <w:lang w:val="pt-PT"/>
              </w:rPr>
              <w:t>O livro do Amante</w:t>
            </w:r>
            <w:r w:rsidR="007141E0" w:rsidRPr="00CA035B">
              <w:rPr>
                <w:lang w:val="pt-PT"/>
              </w:rPr>
              <w:t>”</w:t>
            </w:r>
          </w:p>
        </w:tc>
        <w:tc>
          <w:tcPr>
            <w:tcW w:w="2700" w:type="dxa"/>
            <w:tcBorders>
              <w:top w:val="dotted" w:sz="6" w:space="0" w:color="auto"/>
              <w:left w:val="dotted" w:sz="6" w:space="0" w:color="auto"/>
              <w:bottom w:val="dotted" w:sz="6" w:space="0" w:color="auto"/>
              <w:right w:val="dotted" w:sz="6" w:space="0" w:color="auto"/>
            </w:tcBorders>
          </w:tcPr>
          <w:p w14:paraId="08DE3E5C" w14:textId="77777777" w:rsidR="00B23F53" w:rsidRPr="00CA035B" w:rsidRDefault="00B23F53" w:rsidP="00AD6076">
            <w:pPr>
              <w:spacing w:line="10" w:lineRule="atLeast"/>
              <w:ind w:right="16"/>
            </w:pPr>
            <w:r w:rsidRPr="00CA035B">
              <w:rPr>
                <w:i/>
              </w:rPr>
              <w:t xml:space="preserve">Portuguese Studies </w:t>
            </w:r>
            <w:r w:rsidRPr="00CA035B">
              <w:t>12 (1998): 1-6</w:t>
            </w:r>
          </w:p>
        </w:tc>
        <w:tc>
          <w:tcPr>
            <w:tcW w:w="1440" w:type="dxa"/>
            <w:tcBorders>
              <w:top w:val="dotted" w:sz="6" w:space="0" w:color="auto"/>
              <w:left w:val="dotted" w:sz="6" w:space="0" w:color="auto"/>
              <w:bottom w:val="dotted" w:sz="6" w:space="0" w:color="auto"/>
              <w:right w:val="dotted" w:sz="6" w:space="0" w:color="auto"/>
            </w:tcBorders>
          </w:tcPr>
          <w:p w14:paraId="510AF7CF" w14:textId="77777777" w:rsidR="00B23F53" w:rsidRPr="00CA035B" w:rsidRDefault="00B23F53" w:rsidP="00B23F53">
            <w:pPr>
              <w:spacing w:line="10" w:lineRule="atLeast"/>
              <w:ind w:right="12"/>
            </w:pPr>
            <w:r w:rsidRPr="00CA035B">
              <w:t>Article</w:t>
            </w:r>
          </w:p>
        </w:tc>
      </w:tr>
      <w:tr w:rsidR="008D008B" w:rsidRPr="00CA035B" w14:paraId="7FCD828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F8269A3" w14:textId="77777777" w:rsidR="00B23F53" w:rsidRPr="00CA035B" w:rsidRDefault="00B23F53" w:rsidP="00B23F53">
            <w:pPr>
              <w:spacing w:line="10" w:lineRule="atLeast"/>
              <w:rPr>
                <w:lang w:val="es-ES"/>
              </w:rPr>
            </w:pPr>
            <w:r w:rsidRPr="00CA035B">
              <w:rPr>
                <w:lang w:val="es-ES"/>
              </w:rPr>
              <w:t>51</w:t>
            </w:r>
          </w:p>
        </w:tc>
        <w:tc>
          <w:tcPr>
            <w:tcW w:w="720" w:type="dxa"/>
            <w:tcBorders>
              <w:top w:val="dotted" w:sz="6" w:space="0" w:color="auto"/>
              <w:left w:val="dotted" w:sz="6" w:space="0" w:color="auto"/>
              <w:bottom w:val="dotted" w:sz="6" w:space="0" w:color="auto"/>
              <w:right w:val="dotted" w:sz="6" w:space="0" w:color="auto"/>
            </w:tcBorders>
          </w:tcPr>
          <w:p w14:paraId="491B9C15" w14:textId="77777777" w:rsidR="00B23F53" w:rsidRPr="00CA035B" w:rsidRDefault="00B23F53" w:rsidP="00B23F53">
            <w:pPr>
              <w:spacing w:line="10" w:lineRule="atLeast"/>
              <w:rPr>
                <w:lang w:val="es-ES"/>
              </w:rPr>
            </w:pPr>
            <w:r w:rsidRPr="00CA035B">
              <w:rPr>
                <w:lang w:val="es-ES"/>
              </w:rPr>
              <w:t>1998</w:t>
            </w:r>
          </w:p>
        </w:tc>
        <w:tc>
          <w:tcPr>
            <w:tcW w:w="4139" w:type="dxa"/>
            <w:tcBorders>
              <w:top w:val="dotted" w:sz="6" w:space="0" w:color="auto"/>
              <w:left w:val="dotted" w:sz="6" w:space="0" w:color="auto"/>
              <w:bottom w:val="dotted" w:sz="6" w:space="0" w:color="auto"/>
              <w:right w:val="dotted" w:sz="6" w:space="0" w:color="auto"/>
            </w:tcBorders>
          </w:tcPr>
          <w:p w14:paraId="433FB3DC" w14:textId="77777777" w:rsidR="00B23F53" w:rsidRPr="00CA035B" w:rsidRDefault="00B23F53" w:rsidP="00B23F53">
            <w:pPr>
              <w:spacing w:line="10" w:lineRule="atLeast"/>
              <w:rPr>
                <w:i/>
                <w:lang w:val="es-ES"/>
              </w:rPr>
            </w:pPr>
            <w:r w:rsidRPr="00CA035B">
              <w:rPr>
                <w:lang w:val="es-ES"/>
              </w:rPr>
              <w:t xml:space="preserve">“Juan Bautista Muñoz </w:t>
            </w:r>
            <w:r w:rsidRPr="00CA035B">
              <w:rPr>
                <w:i/>
                <w:lang w:val="es-ES"/>
              </w:rPr>
              <w:t>y la creación del Archivo de Indias”</w:t>
            </w:r>
          </w:p>
          <w:p w14:paraId="7DE3DDC7" w14:textId="77777777" w:rsidR="00B23F53" w:rsidRPr="00CA035B" w:rsidRDefault="00B23F53" w:rsidP="00B23F53">
            <w:pPr>
              <w:spacing w:line="10" w:lineRule="atLeast"/>
              <w:rPr>
                <w:lang w:val="es-ES"/>
              </w:rPr>
            </w:pPr>
            <w:r w:rsidRPr="00CA035B">
              <w:rPr>
                <w:lang w:val="es-ES"/>
              </w:rPr>
              <w:t>A</w:t>
            </w:r>
            <w:r w:rsidR="001964B8" w:rsidRPr="00CA035B">
              <w:rPr>
                <w:lang w:val="es-ES"/>
              </w:rPr>
              <w:t>ntonio Cortijo and Enrique Porr</w:t>
            </w:r>
            <w:r w:rsidR="00C763BE" w:rsidRPr="00CA035B">
              <w:rPr>
                <w:lang w:val="es-ES"/>
              </w:rPr>
              <w:t>ú</w:t>
            </w:r>
            <w:r w:rsidRPr="00CA035B">
              <w:rPr>
                <w:lang w:val="es-ES"/>
              </w:rPr>
              <w:t>a</w:t>
            </w:r>
          </w:p>
        </w:tc>
        <w:tc>
          <w:tcPr>
            <w:tcW w:w="2700" w:type="dxa"/>
            <w:tcBorders>
              <w:top w:val="dotted" w:sz="6" w:space="0" w:color="auto"/>
              <w:left w:val="dotted" w:sz="6" w:space="0" w:color="auto"/>
              <w:bottom w:val="dotted" w:sz="6" w:space="0" w:color="auto"/>
              <w:right w:val="dotted" w:sz="6" w:space="0" w:color="auto"/>
            </w:tcBorders>
          </w:tcPr>
          <w:p w14:paraId="29C019D9" w14:textId="77777777" w:rsidR="00B23F53" w:rsidRPr="00CA035B" w:rsidRDefault="00B23F53" w:rsidP="00AD6076">
            <w:pPr>
              <w:spacing w:line="10" w:lineRule="atLeast"/>
              <w:ind w:right="16"/>
            </w:pPr>
            <w:r w:rsidRPr="00CA035B">
              <w:rPr>
                <w:i/>
              </w:rPr>
              <w:t>Dieciocho</w:t>
            </w:r>
            <w:r w:rsidRPr="00CA035B">
              <w:t xml:space="preserve"> 21.1 (1998): 63-78</w:t>
            </w:r>
          </w:p>
        </w:tc>
        <w:tc>
          <w:tcPr>
            <w:tcW w:w="1440" w:type="dxa"/>
            <w:tcBorders>
              <w:top w:val="dotted" w:sz="6" w:space="0" w:color="auto"/>
              <w:left w:val="dotted" w:sz="6" w:space="0" w:color="auto"/>
              <w:bottom w:val="dotted" w:sz="6" w:space="0" w:color="auto"/>
              <w:right w:val="dotted" w:sz="6" w:space="0" w:color="auto"/>
            </w:tcBorders>
          </w:tcPr>
          <w:p w14:paraId="49AC6BBA" w14:textId="77777777" w:rsidR="00B23F53" w:rsidRPr="00CA035B" w:rsidRDefault="00B23F53" w:rsidP="00B23F53">
            <w:pPr>
              <w:spacing w:line="10" w:lineRule="atLeast"/>
              <w:ind w:right="12"/>
            </w:pPr>
            <w:r w:rsidRPr="00CA035B">
              <w:t>Article</w:t>
            </w:r>
          </w:p>
          <w:p w14:paraId="76ADACDD" w14:textId="77777777" w:rsidR="00B23F53" w:rsidRPr="00CA035B" w:rsidRDefault="00B23F53" w:rsidP="00B23F53">
            <w:pPr>
              <w:spacing w:line="10" w:lineRule="atLeast"/>
              <w:ind w:right="12"/>
            </w:pPr>
            <w:r w:rsidRPr="00CA035B">
              <w:t>Co-author</w:t>
            </w:r>
          </w:p>
        </w:tc>
      </w:tr>
      <w:tr w:rsidR="008D008B" w:rsidRPr="00CA035B" w14:paraId="7678E30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A14A88B" w14:textId="77777777" w:rsidR="00B23F53" w:rsidRPr="00CA035B" w:rsidRDefault="00B23F53" w:rsidP="00B23F53">
            <w:pPr>
              <w:spacing w:line="10" w:lineRule="atLeast"/>
            </w:pPr>
            <w:r w:rsidRPr="00CA035B">
              <w:t>52</w:t>
            </w:r>
          </w:p>
        </w:tc>
        <w:tc>
          <w:tcPr>
            <w:tcW w:w="720" w:type="dxa"/>
            <w:tcBorders>
              <w:top w:val="dotted" w:sz="6" w:space="0" w:color="auto"/>
              <w:left w:val="dotted" w:sz="6" w:space="0" w:color="auto"/>
              <w:bottom w:val="dotted" w:sz="6" w:space="0" w:color="auto"/>
              <w:right w:val="dotted" w:sz="6" w:space="0" w:color="auto"/>
            </w:tcBorders>
          </w:tcPr>
          <w:p w14:paraId="5592A4F3" w14:textId="77777777" w:rsidR="00B23F53" w:rsidRPr="00CA035B" w:rsidRDefault="00B23F53" w:rsidP="00B23F53">
            <w:pPr>
              <w:spacing w:line="10" w:lineRule="atLeast"/>
            </w:pPr>
            <w:r w:rsidRPr="00CA035B">
              <w:t>1998</w:t>
            </w:r>
          </w:p>
        </w:tc>
        <w:tc>
          <w:tcPr>
            <w:tcW w:w="4139" w:type="dxa"/>
            <w:tcBorders>
              <w:top w:val="dotted" w:sz="6" w:space="0" w:color="auto"/>
              <w:left w:val="dotted" w:sz="6" w:space="0" w:color="auto"/>
              <w:bottom w:val="dotted" w:sz="6" w:space="0" w:color="auto"/>
              <w:right w:val="dotted" w:sz="6" w:space="0" w:color="auto"/>
            </w:tcBorders>
          </w:tcPr>
          <w:p w14:paraId="75CEF0EA" w14:textId="77777777" w:rsidR="00B23F53" w:rsidRPr="00CA035B" w:rsidRDefault="00B23F53" w:rsidP="00B23F53">
            <w:pPr>
              <w:spacing w:line="10" w:lineRule="atLeast"/>
            </w:pPr>
            <w:r w:rsidRPr="00CA035B">
              <w:t>“An Assessment of the Career Development Needs of International Students”</w:t>
            </w:r>
          </w:p>
          <w:p w14:paraId="1EFD3DC4" w14:textId="77777777" w:rsidR="00B23F53" w:rsidRPr="00CA035B" w:rsidRDefault="00B23F53" w:rsidP="00B23F53">
            <w:pPr>
              <w:spacing w:line="10" w:lineRule="atLeast"/>
              <w:rPr>
                <w:lang w:val="es-ES"/>
              </w:rPr>
            </w:pPr>
            <w:r w:rsidRPr="00CA035B">
              <w:rPr>
                <w:lang w:val="es-ES"/>
              </w:rPr>
              <w:t>Antonio Cortijo Ocaña and Julie Spencer Rodgers</w:t>
            </w:r>
          </w:p>
        </w:tc>
        <w:tc>
          <w:tcPr>
            <w:tcW w:w="2700" w:type="dxa"/>
            <w:tcBorders>
              <w:top w:val="dotted" w:sz="6" w:space="0" w:color="auto"/>
              <w:left w:val="dotted" w:sz="6" w:space="0" w:color="auto"/>
              <w:bottom w:val="dotted" w:sz="6" w:space="0" w:color="auto"/>
              <w:right w:val="dotted" w:sz="6" w:space="0" w:color="auto"/>
            </w:tcBorders>
          </w:tcPr>
          <w:p w14:paraId="74374C4F" w14:textId="77777777" w:rsidR="00B23F53" w:rsidRPr="00CA035B" w:rsidRDefault="00B23F53" w:rsidP="00AD6076">
            <w:pPr>
              <w:spacing w:line="10" w:lineRule="atLeast"/>
              <w:ind w:right="16"/>
            </w:pPr>
            <w:r w:rsidRPr="00CA035B">
              <w:t xml:space="preserve">Journal of College </w:t>
            </w:r>
            <w:r w:rsidRPr="00CA035B">
              <w:rPr>
                <w:i/>
              </w:rPr>
              <w:t>Student Development</w:t>
            </w:r>
            <w:r w:rsidRPr="00CA035B">
              <w:t xml:space="preserve"> 39.5 (1988): 509-12</w:t>
            </w:r>
          </w:p>
        </w:tc>
        <w:tc>
          <w:tcPr>
            <w:tcW w:w="1440" w:type="dxa"/>
            <w:tcBorders>
              <w:top w:val="dotted" w:sz="6" w:space="0" w:color="auto"/>
              <w:left w:val="dotted" w:sz="6" w:space="0" w:color="auto"/>
              <w:bottom w:val="dotted" w:sz="6" w:space="0" w:color="auto"/>
              <w:right w:val="dotted" w:sz="6" w:space="0" w:color="auto"/>
            </w:tcBorders>
          </w:tcPr>
          <w:p w14:paraId="0877772D" w14:textId="77777777" w:rsidR="00B23F53" w:rsidRPr="00CA035B" w:rsidRDefault="00B23F53" w:rsidP="00B23F53">
            <w:pPr>
              <w:spacing w:line="10" w:lineRule="atLeast"/>
              <w:ind w:right="12"/>
            </w:pPr>
            <w:r w:rsidRPr="00CA035B">
              <w:t>Article.</w:t>
            </w:r>
          </w:p>
          <w:p w14:paraId="6A23B237" w14:textId="77777777" w:rsidR="00B23F53" w:rsidRPr="00CA035B" w:rsidRDefault="00B23F53" w:rsidP="00B23F53">
            <w:pPr>
              <w:spacing w:line="10" w:lineRule="atLeast"/>
              <w:ind w:right="12"/>
            </w:pPr>
            <w:r w:rsidRPr="00CA035B">
              <w:t>Co-author</w:t>
            </w:r>
          </w:p>
        </w:tc>
      </w:tr>
      <w:tr w:rsidR="008D008B" w:rsidRPr="00CA035B" w14:paraId="68BBF18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6A9CDAC" w14:textId="77777777" w:rsidR="00B23F53" w:rsidRPr="00CA035B" w:rsidRDefault="00B23F53" w:rsidP="00B23F53">
            <w:pPr>
              <w:spacing w:line="10" w:lineRule="atLeast"/>
              <w:rPr>
                <w:lang w:val="es-ES"/>
              </w:rPr>
            </w:pPr>
            <w:r w:rsidRPr="00CA035B">
              <w:rPr>
                <w:lang w:val="es-ES"/>
              </w:rPr>
              <w:t>53</w:t>
            </w:r>
          </w:p>
        </w:tc>
        <w:tc>
          <w:tcPr>
            <w:tcW w:w="720" w:type="dxa"/>
            <w:tcBorders>
              <w:top w:val="dotted" w:sz="6" w:space="0" w:color="auto"/>
              <w:left w:val="dotted" w:sz="6" w:space="0" w:color="auto"/>
              <w:bottom w:val="dotted" w:sz="6" w:space="0" w:color="auto"/>
              <w:right w:val="dotted" w:sz="6" w:space="0" w:color="auto"/>
            </w:tcBorders>
          </w:tcPr>
          <w:p w14:paraId="0B440266" w14:textId="77777777" w:rsidR="00B23F53" w:rsidRPr="00CA035B" w:rsidRDefault="00B23F53" w:rsidP="00B23F53">
            <w:pPr>
              <w:spacing w:line="10" w:lineRule="atLeast"/>
              <w:rPr>
                <w:lang w:val="es-ES"/>
              </w:rPr>
            </w:pPr>
            <w:r w:rsidRPr="00CA035B">
              <w:rPr>
                <w:lang w:val="es-ES"/>
              </w:rPr>
              <w:t>1998</w:t>
            </w:r>
          </w:p>
        </w:tc>
        <w:tc>
          <w:tcPr>
            <w:tcW w:w="4139" w:type="dxa"/>
            <w:tcBorders>
              <w:top w:val="dotted" w:sz="6" w:space="0" w:color="auto"/>
              <w:left w:val="dotted" w:sz="6" w:space="0" w:color="auto"/>
              <w:bottom w:val="dotted" w:sz="6" w:space="0" w:color="auto"/>
              <w:right w:val="dotted" w:sz="6" w:space="0" w:color="auto"/>
            </w:tcBorders>
          </w:tcPr>
          <w:p w14:paraId="4B1CBE66" w14:textId="77777777" w:rsidR="00B23F53" w:rsidRPr="00CA035B" w:rsidRDefault="00B23F53" w:rsidP="00B23F53">
            <w:pPr>
              <w:spacing w:line="10" w:lineRule="atLeast"/>
              <w:rPr>
                <w:lang w:val="es-ES"/>
              </w:rPr>
            </w:pPr>
            <w:r w:rsidRPr="00CA035B">
              <w:rPr>
                <w:lang w:val="es-ES"/>
              </w:rPr>
              <w:t xml:space="preserve">Dyer, N.J. </w:t>
            </w:r>
            <w:r w:rsidRPr="00CA035B">
              <w:rPr>
                <w:i/>
                <w:lang w:val="es-ES"/>
              </w:rPr>
              <w:t>El ´Mio Cid´ del taller alfonsí</w:t>
            </w:r>
          </w:p>
        </w:tc>
        <w:tc>
          <w:tcPr>
            <w:tcW w:w="2700" w:type="dxa"/>
            <w:tcBorders>
              <w:top w:val="dotted" w:sz="6" w:space="0" w:color="auto"/>
              <w:left w:val="dotted" w:sz="6" w:space="0" w:color="auto"/>
              <w:bottom w:val="dotted" w:sz="6" w:space="0" w:color="auto"/>
              <w:right w:val="dotted" w:sz="6" w:space="0" w:color="auto"/>
            </w:tcBorders>
          </w:tcPr>
          <w:p w14:paraId="28C12380" w14:textId="77777777" w:rsidR="00B23F53" w:rsidRPr="00CA035B" w:rsidRDefault="00B23F53" w:rsidP="00AD6076">
            <w:pPr>
              <w:spacing w:line="10" w:lineRule="atLeast"/>
              <w:ind w:right="16"/>
            </w:pPr>
            <w:r w:rsidRPr="00CA035B">
              <w:rPr>
                <w:i/>
              </w:rPr>
              <w:t xml:space="preserve">Romanische Forschungen </w:t>
            </w:r>
            <w:r w:rsidRPr="00CA035B">
              <w:t>110 (1998): 227-28</w:t>
            </w:r>
          </w:p>
        </w:tc>
        <w:tc>
          <w:tcPr>
            <w:tcW w:w="1440" w:type="dxa"/>
            <w:tcBorders>
              <w:top w:val="dotted" w:sz="6" w:space="0" w:color="auto"/>
              <w:left w:val="dotted" w:sz="6" w:space="0" w:color="auto"/>
              <w:bottom w:val="dotted" w:sz="6" w:space="0" w:color="auto"/>
              <w:right w:val="dotted" w:sz="6" w:space="0" w:color="auto"/>
            </w:tcBorders>
          </w:tcPr>
          <w:p w14:paraId="147BB42D" w14:textId="77777777" w:rsidR="00B23F53" w:rsidRPr="00CA035B" w:rsidRDefault="00B23F53" w:rsidP="00B23F53">
            <w:pPr>
              <w:spacing w:line="10" w:lineRule="atLeast"/>
              <w:ind w:right="12"/>
            </w:pPr>
            <w:r w:rsidRPr="00CA035B">
              <w:t>Review</w:t>
            </w:r>
          </w:p>
        </w:tc>
      </w:tr>
      <w:tr w:rsidR="008D008B" w:rsidRPr="00CA035B" w14:paraId="2283130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2E617A" w14:textId="77777777" w:rsidR="00B23F53" w:rsidRPr="00CA035B" w:rsidRDefault="00B23F53" w:rsidP="00B23F53">
            <w:pPr>
              <w:spacing w:line="10" w:lineRule="atLeast"/>
              <w:rPr>
                <w:lang w:val="es-ES"/>
              </w:rPr>
            </w:pPr>
            <w:r w:rsidRPr="00CA035B">
              <w:rPr>
                <w:lang w:val="es-ES"/>
              </w:rPr>
              <w:t>54</w:t>
            </w:r>
          </w:p>
        </w:tc>
        <w:tc>
          <w:tcPr>
            <w:tcW w:w="720" w:type="dxa"/>
            <w:tcBorders>
              <w:top w:val="dotted" w:sz="6" w:space="0" w:color="auto"/>
              <w:left w:val="dotted" w:sz="6" w:space="0" w:color="auto"/>
              <w:bottom w:val="dotted" w:sz="6" w:space="0" w:color="auto"/>
              <w:right w:val="dotted" w:sz="6" w:space="0" w:color="auto"/>
            </w:tcBorders>
          </w:tcPr>
          <w:p w14:paraId="475E4216" w14:textId="77777777" w:rsidR="00B23F53" w:rsidRPr="00CA035B" w:rsidRDefault="00B23F53" w:rsidP="00B23F53">
            <w:pPr>
              <w:spacing w:line="10" w:lineRule="atLeast"/>
              <w:rPr>
                <w:lang w:val="es-ES"/>
              </w:rPr>
            </w:pPr>
            <w:r w:rsidRPr="00CA035B">
              <w:rPr>
                <w:lang w:val="es-ES"/>
              </w:rPr>
              <w:t>1998</w:t>
            </w:r>
          </w:p>
        </w:tc>
        <w:tc>
          <w:tcPr>
            <w:tcW w:w="4139" w:type="dxa"/>
            <w:tcBorders>
              <w:top w:val="dotted" w:sz="6" w:space="0" w:color="auto"/>
              <w:left w:val="dotted" w:sz="6" w:space="0" w:color="auto"/>
              <w:bottom w:val="dotted" w:sz="6" w:space="0" w:color="auto"/>
              <w:right w:val="dotted" w:sz="6" w:space="0" w:color="auto"/>
            </w:tcBorders>
          </w:tcPr>
          <w:p w14:paraId="061A2BC0" w14:textId="77777777" w:rsidR="00B23F53" w:rsidRPr="00CA035B" w:rsidRDefault="00B23F53" w:rsidP="00CA7103">
            <w:pPr>
              <w:spacing w:line="10" w:lineRule="atLeast"/>
              <w:rPr>
                <w:lang w:val="es-ES"/>
              </w:rPr>
            </w:pPr>
            <w:r w:rsidRPr="00CA035B">
              <w:rPr>
                <w:lang w:val="es-ES"/>
              </w:rPr>
              <w:t xml:space="preserve">Deyermond, A. </w:t>
            </w:r>
            <w:r w:rsidRPr="00CA035B">
              <w:rPr>
                <w:i/>
                <w:lang w:val="es-ES"/>
              </w:rPr>
              <w:t xml:space="preserve">La literatura perdida de la </w:t>
            </w:r>
            <w:proofErr w:type="gramStart"/>
            <w:r w:rsidRPr="00CA035B">
              <w:rPr>
                <w:i/>
                <w:lang w:val="es-ES"/>
              </w:rPr>
              <w:t xml:space="preserve">Edad </w:t>
            </w:r>
            <w:r w:rsidR="00CA7103" w:rsidRPr="00CA035B">
              <w:rPr>
                <w:i/>
                <w:lang w:val="es-ES"/>
              </w:rPr>
              <w:t xml:space="preserve"> </w:t>
            </w:r>
            <w:r w:rsidRPr="00CA035B">
              <w:rPr>
                <w:i/>
                <w:lang w:val="es-ES"/>
              </w:rPr>
              <w:t>Media</w:t>
            </w:r>
            <w:proofErr w:type="gramEnd"/>
            <w:r w:rsidRPr="00CA035B">
              <w:rPr>
                <w:i/>
                <w:lang w:val="es-ES"/>
              </w:rPr>
              <w:t xml:space="preserve"> castellana</w:t>
            </w:r>
          </w:p>
        </w:tc>
        <w:tc>
          <w:tcPr>
            <w:tcW w:w="2700" w:type="dxa"/>
            <w:tcBorders>
              <w:top w:val="dotted" w:sz="6" w:space="0" w:color="auto"/>
              <w:left w:val="dotted" w:sz="6" w:space="0" w:color="auto"/>
              <w:bottom w:val="dotted" w:sz="6" w:space="0" w:color="auto"/>
              <w:right w:val="dotted" w:sz="6" w:space="0" w:color="auto"/>
            </w:tcBorders>
          </w:tcPr>
          <w:p w14:paraId="350D0B7D" w14:textId="77777777" w:rsidR="00B23F53" w:rsidRPr="00CA035B" w:rsidRDefault="00B23F53" w:rsidP="00AD6076">
            <w:pPr>
              <w:spacing w:line="10" w:lineRule="atLeast"/>
              <w:ind w:right="16"/>
            </w:pPr>
            <w:r w:rsidRPr="00CA035B">
              <w:rPr>
                <w:i/>
              </w:rPr>
              <w:t>Bulletin of Hispanic Studies</w:t>
            </w:r>
            <w:r w:rsidRPr="00CA035B">
              <w:t xml:space="preserve"> 75 (1998): 114</w:t>
            </w:r>
          </w:p>
        </w:tc>
        <w:tc>
          <w:tcPr>
            <w:tcW w:w="1440" w:type="dxa"/>
            <w:tcBorders>
              <w:top w:val="dotted" w:sz="6" w:space="0" w:color="auto"/>
              <w:left w:val="dotted" w:sz="6" w:space="0" w:color="auto"/>
              <w:bottom w:val="dotted" w:sz="6" w:space="0" w:color="auto"/>
              <w:right w:val="dotted" w:sz="6" w:space="0" w:color="auto"/>
            </w:tcBorders>
          </w:tcPr>
          <w:p w14:paraId="507E90BA" w14:textId="77777777" w:rsidR="00B23F53" w:rsidRPr="00CA035B" w:rsidRDefault="00B23F53" w:rsidP="00B23F53">
            <w:pPr>
              <w:spacing w:line="10" w:lineRule="atLeast"/>
              <w:ind w:right="12"/>
              <w:rPr>
                <w:lang w:val="es-ES"/>
              </w:rPr>
            </w:pPr>
            <w:r w:rsidRPr="00CA035B">
              <w:rPr>
                <w:lang w:val="es-ES"/>
              </w:rPr>
              <w:t>Review</w:t>
            </w:r>
          </w:p>
        </w:tc>
      </w:tr>
      <w:tr w:rsidR="008D008B" w:rsidRPr="00CA035B" w14:paraId="1C31574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97CC244" w14:textId="77777777" w:rsidR="00B23F53" w:rsidRPr="00CA035B" w:rsidRDefault="00B23F53" w:rsidP="00B23F53">
            <w:pPr>
              <w:spacing w:line="10" w:lineRule="atLeast"/>
              <w:rPr>
                <w:lang w:val="es-ES"/>
              </w:rPr>
            </w:pPr>
            <w:r w:rsidRPr="00CA035B">
              <w:rPr>
                <w:lang w:val="es-ES"/>
              </w:rPr>
              <w:t>55</w:t>
            </w:r>
          </w:p>
        </w:tc>
        <w:tc>
          <w:tcPr>
            <w:tcW w:w="720" w:type="dxa"/>
            <w:tcBorders>
              <w:top w:val="dotted" w:sz="6" w:space="0" w:color="auto"/>
              <w:left w:val="dotted" w:sz="6" w:space="0" w:color="auto"/>
              <w:bottom w:val="dotted" w:sz="6" w:space="0" w:color="auto"/>
              <w:right w:val="dotted" w:sz="6" w:space="0" w:color="auto"/>
            </w:tcBorders>
          </w:tcPr>
          <w:p w14:paraId="62356751" w14:textId="77777777" w:rsidR="00B23F53" w:rsidRPr="00CA035B" w:rsidRDefault="00B23F53" w:rsidP="00B23F53">
            <w:pPr>
              <w:spacing w:line="10" w:lineRule="atLeast"/>
              <w:rPr>
                <w:lang w:val="es-ES"/>
              </w:rPr>
            </w:pPr>
            <w:r w:rsidRPr="00CA035B">
              <w:rPr>
                <w:lang w:val="es-ES"/>
              </w:rPr>
              <w:t>1998</w:t>
            </w:r>
          </w:p>
        </w:tc>
        <w:tc>
          <w:tcPr>
            <w:tcW w:w="4139" w:type="dxa"/>
            <w:tcBorders>
              <w:top w:val="dotted" w:sz="6" w:space="0" w:color="auto"/>
              <w:left w:val="dotted" w:sz="6" w:space="0" w:color="auto"/>
              <w:bottom w:val="dotted" w:sz="6" w:space="0" w:color="auto"/>
              <w:right w:val="dotted" w:sz="6" w:space="0" w:color="auto"/>
            </w:tcBorders>
          </w:tcPr>
          <w:p w14:paraId="35C98C9B" w14:textId="77777777" w:rsidR="00B23F53" w:rsidRPr="00CA035B" w:rsidRDefault="007141E0" w:rsidP="00B23F53">
            <w:pPr>
              <w:spacing w:line="10" w:lineRule="atLeast"/>
              <w:rPr>
                <w:lang w:val="es-ES"/>
              </w:rPr>
            </w:pPr>
            <w:r w:rsidRPr="00CA035B">
              <w:rPr>
                <w:lang w:val="es-ES"/>
              </w:rPr>
              <w:t>“</w:t>
            </w:r>
            <w:r w:rsidR="00B23F53" w:rsidRPr="00CA035B">
              <w:rPr>
                <w:i/>
                <w:lang w:val="es-ES"/>
              </w:rPr>
              <w:t>La Aventura de la roca de la competencia de Marte y Minerva.</w:t>
            </w:r>
            <w:r w:rsidR="00B23F53" w:rsidRPr="00CA035B">
              <w:rPr>
                <w:lang w:val="es-ES"/>
              </w:rPr>
              <w:t xml:space="preserve"> Una folla cortesana desconocida del siglo XVII.”</w:t>
            </w:r>
          </w:p>
        </w:tc>
        <w:tc>
          <w:tcPr>
            <w:tcW w:w="2700" w:type="dxa"/>
            <w:tcBorders>
              <w:top w:val="dotted" w:sz="6" w:space="0" w:color="auto"/>
              <w:left w:val="dotted" w:sz="6" w:space="0" w:color="auto"/>
              <w:bottom w:val="dotted" w:sz="6" w:space="0" w:color="auto"/>
              <w:right w:val="dotted" w:sz="6" w:space="0" w:color="auto"/>
            </w:tcBorders>
          </w:tcPr>
          <w:p w14:paraId="1023EBA8" w14:textId="77777777" w:rsidR="00B23F53" w:rsidRPr="00CA035B" w:rsidRDefault="00B23F53" w:rsidP="00AD6076">
            <w:pPr>
              <w:spacing w:line="10" w:lineRule="atLeast"/>
              <w:ind w:right="16"/>
            </w:pPr>
            <w:r w:rsidRPr="00CA035B">
              <w:rPr>
                <w:i/>
              </w:rPr>
              <w:t xml:space="preserve">Bulletin </w:t>
            </w:r>
            <w:r w:rsidR="00C763BE" w:rsidRPr="00CA035B">
              <w:rPr>
                <w:i/>
              </w:rPr>
              <w:t>of the C</w:t>
            </w:r>
            <w:r w:rsidRPr="00CA035B">
              <w:rPr>
                <w:i/>
              </w:rPr>
              <w:t>omediantes</w:t>
            </w:r>
            <w:r w:rsidRPr="00CA035B">
              <w:t xml:space="preserve"> 50.1 (1998): 79-92</w:t>
            </w:r>
          </w:p>
        </w:tc>
        <w:tc>
          <w:tcPr>
            <w:tcW w:w="1440" w:type="dxa"/>
            <w:tcBorders>
              <w:top w:val="dotted" w:sz="6" w:space="0" w:color="auto"/>
              <w:left w:val="dotted" w:sz="6" w:space="0" w:color="auto"/>
              <w:bottom w:val="dotted" w:sz="6" w:space="0" w:color="auto"/>
              <w:right w:val="dotted" w:sz="6" w:space="0" w:color="auto"/>
            </w:tcBorders>
          </w:tcPr>
          <w:p w14:paraId="4D143B3C" w14:textId="77777777" w:rsidR="00B23F53" w:rsidRPr="00CA035B" w:rsidRDefault="00B23F53" w:rsidP="00B23F53">
            <w:pPr>
              <w:spacing w:line="10" w:lineRule="atLeast"/>
              <w:ind w:right="12"/>
            </w:pPr>
            <w:r w:rsidRPr="00CA035B">
              <w:t>Article</w:t>
            </w:r>
          </w:p>
        </w:tc>
      </w:tr>
      <w:tr w:rsidR="008D008B" w:rsidRPr="00CA035B" w14:paraId="48B5007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BEDD02E" w14:textId="77777777" w:rsidR="00B23F53" w:rsidRPr="00CA035B" w:rsidRDefault="00B23F53" w:rsidP="00B23F53">
            <w:pPr>
              <w:spacing w:line="10" w:lineRule="atLeast"/>
            </w:pPr>
            <w:r w:rsidRPr="00CA035B">
              <w:t>56</w:t>
            </w:r>
          </w:p>
        </w:tc>
        <w:tc>
          <w:tcPr>
            <w:tcW w:w="720" w:type="dxa"/>
            <w:tcBorders>
              <w:top w:val="dotted" w:sz="6" w:space="0" w:color="auto"/>
              <w:left w:val="dotted" w:sz="6" w:space="0" w:color="auto"/>
              <w:bottom w:val="dotted" w:sz="6" w:space="0" w:color="auto"/>
              <w:right w:val="dotted" w:sz="6" w:space="0" w:color="auto"/>
            </w:tcBorders>
          </w:tcPr>
          <w:p w14:paraId="5D582D94" w14:textId="77777777" w:rsidR="00B23F53" w:rsidRPr="00CA035B" w:rsidRDefault="00B23F53" w:rsidP="00B23F53">
            <w:pPr>
              <w:spacing w:line="10" w:lineRule="atLeast"/>
            </w:pPr>
            <w:r w:rsidRPr="00CA035B">
              <w:t>1998</w:t>
            </w:r>
          </w:p>
        </w:tc>
        <w:tc>
          <w:tcPr>
            <w:tcW w:w="4139" w:type="dxa"/>
            <w:tcBorders>
              <w:top w:val="dotted" w:sz="6" w:space="0" w:color="auto"/>
              <w:left w:val="dotted" w:sz="6" w:space="0" w:color="auto"/>
              <w:bottom w:val="dotted" w:sz="6" w:space="0" w:color="auto"/>
              <w:right w:val="dotted" w:sz="6" w:space="0" w:color="auto"/>
            </w:tcBorders>
          </w:tcPr>
          <w:p w14:paraId="1AD981CD" w14:textId="77777777" w:rsidR="00B23F53" w:rsidRPr="00CA035B" w:rsidRDefault="007141E0" w:rsidP="00B23F53">
            <w:pPr>
              <w:spacing w:line="10" w:lineRule="atLeast"/>
            </w:pPr>
            <w:r w:rsidRPr="00CA035B">
              <w:t>“Women’</w:t>
            </w:r>
            <w:r w:rsidR="00B23F53" w:rsidRPr="00CA035B">
              <w:t xml:space="preserve">s Role </w:t>
            </w:r>
            <w:proofErr w:type="gramStart"/>
            <w:r w:rsidR="00B23F53" w:rsidRPr="00CA035B">
              <w:t>in  the</w:t>
            </w:r>
            <w:proofErr w:type="gramEnd"/>
            <w:r w:rsidR="00B23F53" w:rsidRPr="00CA035B">
              <w:t xml:space="preserve"> Creation of Literature in Catalonia at the End of the Fourteenth and Beginning of the Fifteenth Century”</w:t>
            </w:r>
          </w:p>
        </w:tc>
        <w:tc>
          <w:tcPr>
            <w:tcW w:w="2700" w:type="dxa"/>
            <w:tcBorders>
              <w:top w:val="dotted" w:sz="6" w:space="0" w:color="auto"/>
              <w:left w:val="dotted" w:sz="6" w:space="0" w:color="auto"/>
              <w:bottom w:val="dotted" w:sz="6" w:space="0" w:color="auto"/>
              <w:right w:val="dotted" w:sz="6" w:space="0" w:color="auto"/>
            </w:tcBorders>
          </w:tcPr>
          <w:p w14:paraId="255552B1" w14:textId="77777777" w:rsidR="00B23F53" w:rsidRPr="00CA035B" w:rsidRDefault="00B23F53" w:rsidP="00AD6076">
            <w:pPr>
              <w:spacing w:line="10" w:lineRule="atLeast"/>
              <w:ind w:right="16"/>
              <w:rPr>
                <w:lang w:val="es-ES"/>
              </w:rPr>
            </w:pPr>
            <w:r w:rsidRPr="00CA035B">
              <w:rPr>
                <w:i/>
                <w:lang w:val="es-ES"/>
              </w:rPr>
              <w:t xml:space="preserve">La </w:t>
            </w:r>
            <w:r w:rsidR="008573C9" w:rsidRPr="00CA035B">
              <w:rPr>
                <w:i/>
                <w:lang w:val="es-ES"/>
              </w:rPr>
              <w:t>C</w:t>
            </w:r>
            <w:r w:rsidRPr="00CA035B">
              <w:rPr>
                <w:i/>
                <w:lang w:val="es-ES"/>
              </w:rPr>
              <w:t xml:space="preserve">orónica </w:t>
            </w:r>
            <w:r w:rsidRPr="00CA035B">
              <w:rPr>
                <w:lang w:val="es-ES"/>
              </w:rPr>
              <w:t>27.1 (1998): 7-20</w:t>
            </w:r>
          </w:p>
        </w:tc>
        <w:tc>
          <w:tcPr>
            <w:tcW w:w="1440" w:type="dxa"/>
            <w:tcBorders>
              <w:top w:val="dotted" w:sz="6" w:space="0" w:color="auto"/>
              <w:left w:val="dotted" w:sz="6" w:space="0" w:color="auto"/>
              <w:bottom w:val="dotted" w:sz="6" w:space="0" w:color="auto"/>
              <w:right w:val="dotted" w:sz="6" w:space="0" w:color="auto"/>
            </w:tcBorders>
          </w:tcPr>
          <w:p w14:paraId="55521323"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06E25EF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2DF3AB4" w14:textId="77777777" w:rsidR="00B23F53" w:rsidRPr="00CA035B" w:rsidRDefault="00B23F53" w:rsidP="00B23F53">
            <w:pPr>
              <w:spacing w:line="10" w:lineRule="atLeast"/>
            </w:pPr>
            <w:r w:rsidRPr="00CA035B">
              <w:t>57</w:t>
            </w:r>
          </w:p>
        </w:tc>
        <w:tc>
          <w:tcPr>
            <w:tcW w:w="720" w:type="dxa"/>
            <w:tcBorders>
              <w:top w:val="dotted" w:sz="6" w:space="0" w:color="auto"/>
              <w:left w:val="dotted" w:sz="6" w:space="0" w:color="auto"/>
              <w:bottom w:val="dotted" w:sz="6" w:space="0" w:color="auto"/>
              <w:right w:val="dotted" w:sz="6" w:space="0" w:color="auto"/>
            </w:tcBorders>
          </w:tcPr>
          <w:p w14:paraId="28DC000E" w14:textId="77777777" w:rsidR="00B23F53" w:rsidRPr="00CA035B" w:rsidRDefault="00B23F53" w:rsidP="00B23F53">
            <w:pPr>
              <w:spacing w:line="10" w:lineRule="atLeast"/>
            </w:pPr>
            <w:r w:rsidRPr="00CA035B">
              <w:t>1997</w:t>
            </w:r>
          </w:p>
        </w:tc>
        <w:tc>
          <w:tcPr>
            <w:tcW w:w="4139" w:type="dxa"/>
            <w:tcBorders>
              <w:top w:val="dotted" w:sz="6" w:space="0" w:color="auto"/>
              <w:left w:val="dotted" w:sz="6" w:space="0" w:color="auto"/>
              <w:bottom w:val="dotted" w:sz="6" w:space="0" w:color="auto"/>
              <w:right w:val="dotted" w:sz="6" w:space="0" w:color="auto"/>
            </w:tcBorders>
          </w:tcPr>
          <w:p w14:paraId="1AFAEBCF" w14:textId="77777777" w:rsidR="00B23F53" w:rsidRPr="00CA035B" w:rsidRDefault="00B23F53" w:rsidP="00B23F53">
            <w:pPr>
              <w:spacing w:line="10" w:lineRule="atLeast"/>
            </w:pPr>
            <w:r w:rsidRPr="00CA035B">
              <w:t>“The Complication of the Narrative Technique in the 15</w:t>
            </w:r>
            <w:proofErr w:type="gramStart"/>
            <w:r w:rsidRPr="00CA035B">
              <w:rPr>
                <w:vertAlign w:val="superscript"/>
              </w:rPr>
              <w:t>th</w:t>
            </w:r>
            <w:r w:rsidRPr="00CA035B">
              <w:t xml:space="preserve">  Century</w:t>
            </w:r>
            <w:proofErr w:type="gramEnd"/>
            <w:r w:rsidRPr="00CA035B">
              <w:t xml:space="preserve"> Prose Literature on Love: </w:t>
            </w:r>
            <w:r w:rsidRPr="00CA035B">
              <w:rPr>
                <w:i/>
              </w:rPr>
              <w:t>the Somni de Francesc Alegre recitant lo procés d´una qüestió enamorada”</w:t>
            </w:r>
          </w:p>
        </w:tc>
        <w:tc>
          <w:tcPr>
            <w:tcW w:w="2700" w:type="dxa"/>
            <w:tcBorders>
              <w:top w:val="dotted" w:sz="6" w:space="0" w:color="auto"/>
              <w:left w:val="dotted" w:sz="6" w:space="0" w:color="auto"/>
              <w:bottom w:val="dotted" w:sz="6" w:space="0" w:color="auto"/>
              <w:right w:val="dotted" w:sz="6" w:space="0" w:color="auto"/>
            </w:tcBorders>
          </w:tcPr>
          <w:p w14:paraId="27352C0F" w14:textId="77777777" w:rsidR="00B23F53" w:rsidRPr="00CA035B" w:rsidRDefault="00B23F53" w:rsidP="00AD6076">
            <w:pPr>
              <w:spacing w:line="10" w:lineRule="atLeast"/>
              <w:ind w:right="16"/>
            </w:pPr>
            <w:r w:rsidRPr="00CA035B">
              <w:rPr>
                <w:i/>
              </w:rPr>
              <w:t>Catalan Review</w:t>
            </w:r>
            <w:r w:rsidRPr="00CA035B">
              <w:t xml:space="preserve"> 11 (1997): 49-64</w:t>
            </w:r>
          </w:p>
        </w:tc>
        <w:tc>
          <w:tcPr>
            <w:tcW w:w="1440" w:type="dxa"/>
            <w:tcBorders>
              <w:top w:val="dotted" w:sz="6" w:space="0" w:color="auto"/>
              <w:left w:val="dotted" w:sz="6" w:space="0" w:color="auto"/>
              <w:bottom w:val="dotted" w:sz="6" w:space="0" w:color="auto"/>
              <w:right w:val="dotted" w:sz="6" w:space="0" w:color="auto"/>
            </w:tcBorders>
          </w:tcPr>
          <w:p w14:paraId="3DE7F658" w14:textId="77777777" w:rsidR="00B23F53" w:rsidRPr="00CA035B" w:rsidRDefault="00B23F53" w:rsidP="00B23F53">
            <w:pPr>
              <w:spacing w:line="10" w:lineRule="atLeast"/>
              <w:ind w:right="12"/>
            </w:pPr>
            <w:r w:rsidRPr="00CA035B">
              <w:t>Article</w:t>
            </w:r>
          </w:p>
        </w:tc>
      </w:tr>
      <w:tr w:rsidR="008D008B" w:rsidRPr="00CA035B" w14:paraId="3729C97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5621122" w14:textId="77777777" w:rsidR="00B23F53" w:rsidRPr="00CA035B" w:rsidRDefault="00B23F53" w:rsidP="00B23F53">
            <w:pPr>
              <w:spacing w:line="10" w:lineRule="atLeast"/>
            </w:pPr>
            <w:r w:rsidRPr="00CA035B">
              <w:t>58</w:t>
            </w:r>
          </w:p>
        </w:tc>
        <w:tc>
          <w:tcPr>
            <w:tcW w:w="720" w:type="dxa"/>
            <w:tcBorders>
              <w:top w:val="dotted" w:sz="6" w:space="0" w:color="auto"/>
              <w:left w:val="dotted" w:sz="6" w:space="0" w:color="auto"/>
              <w:bottom w:val="dotted" w:sz="6" w:space="0" w:color="auto"/>
              <w:right w:val="dotted" w:sz="6" w:space="0" w:color="auto"/>
            </w:tcBorders>
          </w:tcPr>
          <w:p w14:paraId="0E38124E" w14:textId="77777777" w:rsidR="00B23F53" w:rsidRPr="00CA035B" w:rsidRDefault="00B23F53" w:rsidP="00B23F53">
            <w:pPr>
              <w:spacing w:line="10" w:lineRule="atLeast"/>
            </w:pPr>
            <w:r w:rsidRPr="00CA035B">
              <w:t>1999</w:t>
            </w:r>
          </w:p>
        </w:tc>
        <w:tc>
          <w:tcPr>
            <w:tcW w:w="4139" w:type="dxa"/>
            <w:tcBorders>
              <w:top w:val="dotted" w:sz="6" w:space="0" w:color="auto"/>
              <w:left w:val="dotted" w:sz="6" w:space="0" w:color="auto"/>
              <w:bottom w:val="dotted" w:sz="6" w:space="0" w:color="auto"/>
              <w:right w:val="dotted" w:sz="6" w:space="0" w:color="auto"/>
            </w:tcBorders>
          </w:tcPr>
          <w:p w14:paraId="182302B8" w14:textId="77777777" w:rsidR="00B23F53" w:rsidRPr="00CA035B" w:rsidRDefault="00B23F53" w:rsidP="00B23F53">
            <w:pPr>
              <w:spacing w:line="10" w:lineRule="atLeast"/>
              <w:rPr>
                <w:i/>
              </w:rPr>
            </w:pPr>
            <w:r w:rsidRPr="00CA035B">
              <w:rPr>
                <w:i/>
              </w:rPr>
              <w:t>PhiloBiblon (BETA). Electronic Bibliographies of Medieval Catalan, Galician, and Spanish Texts</w:t>
            </w:r>
          </w:p>
        </w:tc>
        <w:tc>
          <w:tcPr>
            <w:tcW w:w="2700" w:type="dxa"/>
            <w:tcBorders>
              <w:top w:val="dotted" w:sz="6" w:space="0" w:color="auto"/>
              <w:left w:val="dotted" w:sz="6" w:space="0" w:color="auto"/>
              <w:bottom w:val="dotted" w:sz="6" w:space="0" w:color="auto"/>
              <w:right w:val="dotted" w:sz="6" w:space="0" w:color="auto"/>
            </w:tcBorders>
          </w:tcPr>
          <w:p w14:paraId="122C1228" w14:textId="77777777" w:rsidR="00B23F53" w:rsidRPr="00CA035B" w:rsidRDefault="00B23F53" w:rsidP="00AD6076">
            <w:pPr>
              <w:spacing w:line="10" w:lineRule="atLeast"/>
              <w:ind w:right="16"/>
            </w:pPr>
            <w:r w:rsidRPr="00CA035B">
              <w:t>Berkeley: The Bancroft Library. University of California, Berkeley, 1999</w:t>
            </w:r>
          </w:p>
        </w:tc>
        <w:tc>
          <w:tcPr>
            <w:tcW w:w="1440" w:type="dxa"/>
            <w:tcBorders>
              <w:top w:val="dotted" w:sz="6" w:space="0" w:color="auto"/>
              <w:left w:val="dotted" w:sz="6" w:space="0" w:color="auto"/>
              <w:bottom w:val="dotted" w:sz="6" w:space="0" w:color="auto"/>
              <w:right w:val="dotted" w:sz="6" w:space="0" w:color="auto"/>
            </w:tcBorders>
          </w:tcPr>
          <w:p w14:paraId="3FC13CAF" w14:textId="77777777" w:rsidR="00B23F53" w:rsidRPr="00CA035B" w:rsidRDefault="00B23F53" w:rsidP="00B23F53">
            <w:pPr>
              <w:spacing w:line="10" w:lineRule="atLeast"/>
              <w:ind w:right="12"/>
            </w:pPr>
            <w:r w:rsidRPr="00CA035B">
              <w:t>Co-author</w:t>
            </w:r>
          </w:p>
          <w:p w14:paraId="7341C93B" w14:textId="77777777" w:rsidR="00B23F53" w:rsidRPr="00CA035B" w:rsidRDefault="00B23F53" w:rsidP="00B23F53">
            <w:pPr>
              <w:spacing w:line="10" w:lineRule="atLeast"/>
              <w:ind w:right="12"/>
            </w:pPr>
            <w:r w:rsidRPr="00CA035B">
              <w:t>Book.</w:t>
            </w:r>
          </w:p>
          <w:p w14:paraId="3DD1DD76" w14:textId="77777777" w:rsidR="00B23F53" w:rsidRPr="00CA035B" w:rsidRDefault="00B23F53" w:rsidP="00B23F53">
            <w:pPr>
              <w:spacing w:line="10" w:lineRule="atLeast"/>
              <w:ind w:right="12"/>
            </w:pPr>
            <w:r w:rsidRPr="00CA035B">
              <w:t>CD-Rom</w:t>
            </w:r>
          </w:p>
        </w:tc>
      </w:tr>
      <w:tr w:rsidR="008D008B" w:rsidRPr="00CA035B" w14:paraId="556CE1C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922ACA6" w14:textId="77777777" w:rsidR="00B23F53" w:rsidRPr="00CA035B" w:rsidRDefault="00B23F53" w:rsidP="00B23F53">
            <w:pPr>
              <w:spacing w:line="10" w:lineRule="atLeast"/>
              <w:rPr>
                <w:lang w:val="es-ES"/>
              </w:rPr>
            </w:pPr>
            <w:r w:rsidRPr="00CA035B">
              <w:rPr>
                <w:lang w:val="es-ES"/>
              </w:rPr>
              <w:t>59</w:t>
            </w:r>
          </w:p>
        </w:tc>
        <w:tc>
          <w:tcPr>
            <w:tcW w:w="720" w:type="dxa"/>
            <w:tcBorders>
              <w:top w:val="dotted" w:sz="6" w:space="0" w:color="auto"/>
              <w:left w:val="dotted" w:sz="6" w:space="0" w:color="auto"/>
              <w:bottom w:val="dotted" w:sz="6" w:space="0" w:color="auto"/>
              <w:right w:val="dotted" w:sz="6" w:space="0" w:color="auto"/>
            </w:tcBorders>
          </w:tcPr>
          <w:p w14:paraId="22465504" w14:textId="77777777" w:rsidR="00B23F53" w:rsidRPr="00CA035B" w:rsidRDefault="00B23F53" w:rsidP="00B23F53">
            <w:pPr>
              <w:spacing w:line="10" w:lineRule="atLeast"/>
              <w:rPr>
                <w:lang w:val="es-ES"/>
              </w:rPr>
            </w:pPr>
            <w:r w:rsidRPr="00CA035B">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7F3845D4" w14:textId="77777777" w:rsidR="00B23F53" w:rsidRPr="00CA035B" w:rsidRDefault="00B23F53" w:rsidP="00B23F53">
            <w:pPr>
              <w:spacing w:line="10" w:lineRule="atLeast"/>
              <w:rPr>
                <w:lang w:val="es-ES"/>
              </w:rPr>
            </w:pPr>
            <w:r w:rsidRPr="00CA035B">
              <w:rPr>
                <w:lang w:val="es-ES"/>
              </w:rPr>
              <w:t>“Los primeros conatos de literatura en español en Centroamérica. Las cartas familiares de Alonso y Gómez Díaz de la Reguera”</w:t>
            </w:r>
          </w:p>
        </w:tc>
        <w:tc>
          <w:tcPr>
            <w:tcW w:w="2700" w:type="dxa"/>
            <w:tcBorders>
              <w:top w:val="dotted" w:sz="6" w:space="0" w:color="auto"/>
              <w:left w:val="dotted" w:sz="6" w:space="0" w:color="auto"/>
              <w:bottom w:val="dotted" w:sz="6" w:space="0" w:color="auto"/>
              <w:right w:val="dotted" w:sz="6" w:space="0" w:color="auto"/>
            </w:tcBorders>
          </w:tcPr>
          <w:p w14:paraId="2CDBCBE1" w14:textId="77777777" w:rsidR="00B23F53" w:rsidRPr="00CA035B" w:rsidRDefault="00C763BE" w:rsidP="00AD6076">
            <w:pPr>
              <w:spacing w:line="10" w:lineRule="atLeast"/>
              <w:ind w:right="16"/>
              <w:rPr>
                <w:lang w:val="es-ES"/>
              </w:rPr>
            </w:pPr>
            <w:r w:rsidRPr="00CA035B">
              <w:rPr>
                <w:i/>
                <w:lang w:val="es-ES"/>
              </w:rPr>
              <w:t>Ventana A</w:t>
            </w:r>
            <w:r w:rsidR="00B23F53" w:rsidRPr="00CA035B">
              <w:rPr>
                <w:i/>
                <w:lang w:val="es-ES"/>
              </w:rPr>
              <w:t>bierta</w:t>
            </w:r>
            <w:r w:rsidR="00B23F53" w:rsidRPr="00CA035B">
              <w:rPr>
                <w:lang w:val="es-ES"/>
              </w:rPr>
              <w:t xml:space="preserve"> 2.6 (1999): 75-79</w:t>
            </w:r>
          </w:p>
        </w:tc>
        <w:tc>
          <w:tcPr>
            <w:tcW w:w="1440" w:type="dxa"/>
            <w:tcBorders>
              <w:top w:val="dotted" w:sz="6" w:space="0" w:color="auto"/>
              <w:left w:val="dotted" w:sz="6" w:space="0" w:color="auto"/>
              <w:bottom w:val="dotted" w:sz="6" w:space="0" w:color="auto"/>
              <w:right w:val="dotted" w:sz="6" w:space="0" w:color="auto"/>
            </w:tcBorders>
          </w:tcPr>
          <w:p w14:paraId="072945F1"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0B7F8A7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D1F589A" w14:textId="77777777" w:rsidR="00B23F53" w:rsidRPr="00CA035B" w:rsidRDefault="00B23F53" w:rsidP="00B23F53">
            <w:pPr>
              <w:spacing w:line="10" w:lineRule="atLeast"/>
              <w:rPr>
                <w:lang w:val="es-ES"/>
              </w:rPr>
            </w:pPr>
            <w:r w:rsidRPr="00CA035B">
              <w:rPr>
                <w:lang w:val="es-ES"/>
              </w:rPr>
              <w:t>60</w:t>
            </w:r>
          </w:p>
        </w:tc>
        <w:tc>
          <w:tcPr>
            <w:tcW w:w="720" w:type="dxa"/>
            <w:tcBorders>
              <w:top w:val="dotted" w:sz="6" w:space="0" w:color="auto"/>
              <w:left w:val="dotted" w:sz="6" w:space="0" w:color="auto"/>
              <w:bottom w:val="dotted" w:sz="6" w:space="0" w:color="auto"/>
              <w:right w:val="dotted" w:sz="6" w:space="0" w:color="auto"/>
            </w:tcBorders>
          </w:tcPr>
          <w:p w14:paraId="4696F1B3" w14:textId="77777777" w:rsidR="00B23F53" w:rsidRPr="00CA035B" w:rsidRDefault="00B23F53" w:rsidP="00B23F53">
            <w:pPr>
              <w:spacing w:line="10" w:lineRule="atLeast"/>
              <w:rPr>
                <w:lang w:val="es-ES"/>
              </w:rPr>
            </w:pPr>
            <w:r w:rsidRPr="00CA035B">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27C32D21" w14:textId="77777777" w:rsidR="00B23F53" w:rsidRPr="00CA035B" w:rsidRDefault="00B23F53" w:rsidP="00B23F53">
            <w:pPr>
              <w:spacing w:line="10" w:lineRule="atLeast"/>
              <w:rPr>
                <w:lang w:val="es-ES"/>
              </w:rPr>
            </w:pPr>
            <w:r w:rsidRPr="00CA035B">
              <w:rPr>
                <w:lang w:val="es-ES"/>
              </w:rPr>
              <w:t xml:space="preserve">Castillo. J.L. </w:t>
            </w:r>
            <w:r w:rsidRPr="00CA035B">
              <w:rPr>
                <w:i/>
                <w:lang w:val="es-ES"/>
              </w:rPr>
              <w:t>La estación florida</w:t>
            </w:r>
          </w:p>
        </w:tc>
        <w:tc>
          <w:tcPr>
            <w:tcW w:w="2700" w:type="dxa"/>
            <w:tcBorders>
              <w:top w:val="dotted" w:sz="6" w:space="0" w:color="auto"/>
              <w:left w:val="dotted" w:sz="6" w:space="0" w:color="auto"/>
              <w:bottom w:val="dotted" w:sz="6" w:space="0" w:color="auto"/>
              <w:right w:val="dotted" w:sz="6" w:space="0" w:color="auto"/>
            </w:tcBorders>
          </w:tcPr>
          <w:p w14:paraId="05A7214F" w14:textId="77777777" w:rsidR="00B23F53" w:rsidRPr="00CA035B" w:rsidRDefault="00C763BE" w:rsidP="00AD6076">
            <w:pPr>
              <w:spacing w:line="10" w:lineRule="atLeast"/>
              <w:ind w:right="16"/>
              <w:rPr>
                <w:lang w:val="es-ES"/>
              </w:rPr>
            </w:pPr>
            <w:r w:rsidRPr="00CA035B">
              <w:rPr>
                <w:i/>
                <w:lang w:val="es-ES"/>
              </w:rPr>
              <w:t>Ventana A</w:t>
            </w:r>
            <w:r w:rsidR="00B23F53" w:rsidRPr="00CA035B">
              <w:rPr>
                <w:i/>
                <w:lang w:val="es-ES"/>
              </w:rPr>
              <w:t>bierta</w:t>
            </w:r>
            <w:r w:rsidR="00B23F53" w:rsidRPr="00CA035B">
              <w:rPr>
                <w:lang w:val="es-ES"/>
              </w:rPr>
              <w:t xml:space="preserve"> 2.6 (1999): 98-99</w:t>
            </w:r>
          </w:p>
        </w:tc>
        <w:tc>
          <w:tcPr>
            <w:tcW w:w="1440" w:type="dxa"/>
            <w:tcBorders>
              <w:top w:val="dotted" w:sz="6" w:space="0" w:color="auto"/>
              <w:left w:val="dotted" w:sz="6" w:space="0" w:color="auto"/>
              <w:bottom w:val="dotted" w:sz="6" w:space="0" w:color="auto"/>
              <w:right w:val="dotted" w:sz="6" w:space="0" w:color="auto"/>
            </w:tcBorders>
          </w:tcPr>
          <w:p w14:paraId="77B590C3" w14:textId="77777777" w:rsidR="00B23F53" w:rsidRPr="00CA035B" w:rsidRDefault="00B23F53" w:rsidP="00B23F53">
            <w:pPr>
              <w:spacing w:line="10" w:lineRule="atLeast"/>
              <w:ind w:right="12"/>
              <w:rPr>
                <w:lang w:val="es-ES"/>
              </w:rPr>
            </w:pPr>
            <w:r w:rsidRPr="00CA035B">
              <w:rPr>
                <w:lang w:val="es-ES"/>
              </w:rPr>
              <w:t>Review</w:t>
            </w:r>
          </w:p>
        </w:tc>
      </w:tr>
      <w:tr w:rsidR="008D008B" w:rsidRPr="00CA035B" w14:paraId="03E19D4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6EFDA36" w14:textId="77777777" w:rsidR="00B23F53" w:rsidRPr="00CA035B" w:rsidRDefault="00B23F53" w:rsidP="00B23F53">
            <w:pPr>
              <w:spacing w:line="10" w:lineRule="atLeast"/>
              <w:rPr>
                <w:lang w:val="es-ES"/>
              </w:rPr>
            </w:pPr>
            <w:r w:rsidRPr="00CA035B">
              <w:rPr>
                <w:lang w:val="es-ES"/>
              </w:rPr>
              <w:t>61</w:t>
            </w:r>
          </w:p>
        </w:tc>
        <w:tc>
          <w:tcPr>
            <w:tcW w:w="720" w:type="dxa"/>
            <w:tcBorders>
              <w:top w:val="dotted" w:sz="6" w:space="0" w:color="auto"/>
              <w:left w:val="dotted" w:sz="6" w:space="0" w:color="auto"/>
              <w:bottom w:val="dotted" w:sz="6" w:space="0" w:color="auto"/>
              <w:right w:val="dotted" w:sz="6" w:space="0" w:color="auto"/>
            </w:tcBorders>
          </w:tcPr>
          <w:p w14:paraId="2A93216F" w14:textId="77777777" w:rsidR="00B23F53" w:rsidRPr="00CA035B" w:rsidRDefault="00B23F53" w:rsidP="00B23F53">
            <w:pPr>
              <w:spacing w:line="10" w:lineRule="atLeast"/>
              <w:rPr>
                <w:lang w:val="es-ES"/>
              </w:rPr>
            </w:pPr>
            <w:r w:rsidRPr="00CA035B">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697674AA" w14:textId="77777777" w:rsidR="00B23F53" w:rsidRPr="00CA035B" w:rsidRDefault="00B23F53" w:rsidP="00B23F53">
            <w:pPr>
              <w:spacing w:line="10" w:lineRule="atLeast"/>
              <w:rPr>
                <w:lang w:val="es-ES"/>
              </w:rPr>
            </w:pPr>
            <w:r w:rsidRPr="00CA035B">
              <w:rPr>
                <w:lang w:val="es-ES"/>
              </w:rPr>
              <w:t xml:space="preserve">“A propósito del MS. </w:t>
            </w:r>
            <w:r w:rsidRPr="00CA035B">
              <w:rPr>
                <w:i/>
                <w:lang w:val="es-ES"/>
              </w:rPr>
              <w:t>Fuente</w:t>
            </w:r>
            <w:r w:rsidR="0022144F" w:rsidRPr="00CA035B">
              <w:rPr>
                <w:i/>
                <w:lang w:val="es-ES"/>
              </w:rPr>
              <w:t>sol</w:t>
            </w:r>
            <w:r w:rsidR="00FA0CDB" w:rsidRPr="00CA035B">
              <w:rPr>
                <w:lang w:val="es-ES"/>
              </w:rPr>
              <w:t>”</w:t>
            </w:r>
          </w:p>
        </w:tc>
        <w:tc>
          <w:tcPr>
            <w:tcW w:w="2700" w:type="dxa"/>
            <w:tcBorders>
              <w:top w:val="dotted" w:sz="6" w:space="0" w:color="auto"/>
              <w:left w:val="dotted" w:sz="6" w:space="0" w:color="auto"/>
              <w:bottom w:val="dotted" w:sz="6" w:space="0" w:color="auto"/>
              <w:right w:val="dotted" w:sz="6" w:space="0" w:color="auto"/>
            </w:tcBorders>
          </w:tcPr>
          <w:p w14:paraId="006699B2" w14:textId="77777777" w:rsidR="00B23F53" w:rsidRPr="00CA035B" w:rsidRDefault="00B23F53" w:rsidP="00AD6076">
            <w:pPr>
              <w:spacing w:line="10" w:lineRule="atLeast"/>
              <w:ind w:right="16"/>
              <w:rPr>
                <w:lang w:val="es-ES"/>
              </w:rPr>
            </w:pPr>
            <w:r w:rsidRPr="00CA035B">
              <w:rPr>
                <w:i/>
                <w:lang w:val="es-ES"/>
              </w:rPr>
              <w:t>Revista de Filología Española</w:t>
            </w:r>
            <w:r w:rsidRPr="00CA035B">
              <w:rPr>
                <w:lang w:val="es-ES"/>
              </w:rPr>
              <w:t xml:space="preserve"> 79 (1999): 363-68</w:t>
            </w:r>
          </w:p>
        </w:tc>
        <w:tc>
          <w:tcPr>
            <w:tcW w:w="1440" w:type="dxa"/>
            <w:tcBorders>
              <w:top w:val="dotted" w:sz="6" w:space="0" w:color="auto"/>
              <w:left w:val="dotted" w:sz="6" w:space="0" w:color="auto"/>
              <w:bottom w:val="dotted" w:sz="6" w:space="0" w:color="auto"/>
              <w:right w:val="dotted" w:sz="6" w:space="0" w:color="auto"/>
            </w:tcBorders>
          </w:tcPr>
          <w:p w14:paraId="7B22DF68"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65B06F9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15AB43D" w14:textId="77777777" w:rsidR="00B23F53" w:rsidRPr="00CA035B" w:rsidRDefault="00B23F53" w:rsidP="00B23F53">
            <w:pPr>
              <w:spacing w:line="10" w:lineRule="atLeast"/>
              <w:rPr>
                <w:lang w:val="es-ES"/>
              </w:rPr>
            </w:pPr>
            <w:r w:rsidRPr="00CA035B">
              <w:rPr>
                <w:lang w:val="es-ES"/>
              </w:rPr>
              <w:lastRenderedPageBreak/>
              <w:t>62</w:t>
            </w:r>
          </w:p>
        </w:tc>
        <w:tc>
          <w:tcPr>
            <w:tcW w:w="720" w:type="dxa"/>
            <w:tcBorders>
              <w:top w:val="dotted" w:sz="6" w:space="0" w:color="auto"/>
              <w:left w:val="dotted" w:sz="6" w:space="0" w:color="auto"/>
              <w:bottom w:val="dotted" w:sz="6" w:space="0" w:color="auto"/>
              <w:right w:val="dotted" w:sz="6" w:space="0" w:color="auto"/>
            </w:tcBorders>
          </w:tcPr>
          <w:p w14:paraId="0FC131AC" w14:textId="77777777" w:rsidR="00B23F53" w:rsidRPr="00CA035B" w:rsidRDefault="00B23F53" w:rsidP="00B23F53">
            <w:pPr>
              <w:spacing w:line="10" w:lineRule="atLeast"/>
              <w:rPr>
                <w:lang w:val="es-ES"/>
              </w:rPr>
            </w:pPr>
            <w:r w:rsidRPr="00CA035B">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019B5F18" w14:textId="77777777" w:rsidR="00B23F53" w:rsidRPr="00CA035B" w:rsidRDefault="00FA0CDB" w:rsidP="00B23F53">
            <w:pPr>
              <w:spacing w:line="10" w:lineRule="atLeast"/>
              <w:rPr>
                <w:lang w:val="pt-PT"/>
              </w:rPr>
            </w:pPr>
            <w:r w:rsidRPr="00CA035B">
              <w:rPr>
                <w:lang w:val="pt-PT"/>
              </w:rPr>
              <w:t>“</w:t>
            </w:r>
            <w:r w:rsidR="00B23F53" w:rsidRPr="00CA035B">
              <w:rPr>
                <w:i/>
                <w:lang w:val="pt-PT"/>
              </w:rPr>
              <w:t>El Discurso de despedida dirigido a princesa dona Joana por ocasiao do seu casamento com Henrique IV de Castela</w:t>
            </w:r>
            <w:r w:rsidR="00B23F53" w:rsidRPr="00CA035B">
              <w:rPr>
                <w:lang w:val="pt-PT"/>
              </w:rPr>
              <w:t xml:space="preserve"> del Condestable don Pedro de Portugal”</w:t>
            </w:r>
          </w:p>
        </w:tc>
        <w:tc>
          <w:tcPr>
            <w:tcW w:w="2700" w:type="dxa"/>
            <w:tcBorders>
              <w:top w:val="dotted" w:sz="6" w:space="0" w:color="auto"/>
              <w:left w:val="dotted" w:sz="6" w:space="0" w:color="auto"/>
              <w:bottom w:val="dotted" w:sz="6" w:space="0" w:color="auto"/>
              <w:right w:val="dotted" w:sz="6" w:space="0" w:color="auto"/>
            </w:tcBorders>
          </w:tcPr>
          <w:p w14:paraId="409BBEE6" w14:textId="77777777" w:rsidR="00B23F53" w:rsidRPr="00CA035B" w:rsidRDefault="00B23F53" w:rsidP="00AD6076">
            <w:pPr>
              <w:spacing w:line="10" w:lineRule="atLeast"/>
              <w:ind w:right="16"/>
              <w:rPr>
                <w:lang w:val="es-ES"/>
              </w:rPr>
            </w:pPr>
            <w:r w:rsidRPr="00CA035B">
              <w:rPr>
                <w:i/>
                <w:lang w:val="es-ES"/>
              </w:rPr>
              <w:t xml:space="preserve">Santa Barbara Portuguese Studies </w:t>
            </w:r>
            <w:r w:rsidRPr="00CA035B">
              <w:rPr>
                <w:lang w:val="es-ES"/>
              </w:rPr>
              <w:t>4 (1997): 5-12</w:t>
            </w:r>
          </w:p>
          <w:p w14:paraId="31F74EF7" w14:textId="77777777" w:rsidR="005B77DE" w:rsidRPr="00CA035B" w:rsidRDefault="005B77DE" w:rsidP="00AD6076">
            <w:pPr>
              <w:spacing w:line="10" w:lineRule="atLeast"/>
              <w:ind w:right="16"/>
              <w:rPr>
                <w:lang w:val="es-ES"/>
              </w:rPr>
            </w:pPr>
            <w:r w:rsidRPr="00CA035B">
              <w:rPr>
                <w:i/>
                <w:iCs/>
                <w:lang w:val="es-ES"/>
              </w:rPr>
              <w:t>eHumanista</w:t>
            </w:r>
            <w:r w:rsidRPr="00CA035B">
              <w:rPr>
                <w:lang w:val="es-ES"/>
              </w:rPr>
              <w:t xml:space="preserve"> 2 (2002): 306-312</w:t>
            </w:r>
          </w:p>
        </w:tc>
        <w:tc>
          <w:tcPr>
            <w:tcW w:w="1440" w:type="dxa"/>
            <w:tcBorders>
              <w:top w:val="dotted" w:sz="6" w:space="0" w:color="auto"/>
              <w:left w:val="dotted" w:sz="6" w:space="0" w:color="auto"/>
              <w:bottom w:val="dotted" w:sz="6" w:space="0" w:color="auto"/>
              <w:right w:val="dotted" w:sz="6" w:space="0" w:color="auto"/>
            </w:tcBorders>
          </w:tcPr>
          <w:p w14:paraId="779D3969" w14:textId="77777777" w:rsidR="00B23F53" w:rsidRPr="00CA035B" w:rsidRDefault="00B23F53" w:rsidP="00B23F53">
            <w:pPr>
              <w:spacing w:line="10" w:lineRule="atLeast"/>
              <w:ind w:right="12"/>
            </w:pPr>
            <w:r w:rsidRPr="00CA035B">
              <w:t>Article</w:t>
            </w:r>
          </w:p>
        </w:tc>
      </w:tr>
      <w:tr w:rsidR="008D008B" w:rsidRPr="00CA035B" w14:paraId="314931E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CB717FB" w14:textId="77777777" w:rsidR="00B23F53" w:rsidRPr="00CA035B" w:rsidRDefault="00B23F53" w:rsidP="00B23F53">
            <w:pPr>
              <w:spacing w:line="10" w:lineRule="atLeast"/>
            </w:pPr>
            <w:r w:rsidRPr="00CA035B">
              <w:t>63</w:t>
            </w:r>
          </w:p>
        </w:tc>
        <w:tc>
          <w:tcPr>
            <w:tcW w:w="720" w:type="dxa"/>
            <w:tcBorders>
              <w:top w:val="dotted" w:sz="6" w:space="0" w:color="auto"/>
              <w:left w:val="dotted" w:sz="6" w:space="0" w:color="auto"/>
              <w:bottom w:val="dotted" w:sz="6" w:space="0" w:color="auto"/>
              <w:right w:val="dotted" w:sz="6" w:space="0" w:color="auto"/>
            </w:tcBorders>
          </w:tcPr>
          <w:p w14:paraId="571FBD44" w14:textId="77777777" w:rsidR="00B23F53" w:rsidRPr="00CA035B" w:rsidRDefault="00B23F53" w:rsidP="00B23F53">
            <w:pPr>
              <w:spacing w:line="10" w:lineRule="atLeast"/>
            </w:pPr>
            <w:r w:rsidRPr="00CA035B">
              <w:t>1999</w:t>
            </w:r>
          </w:p>
        </w:tc>
        <w:tc>
          <w:tcPr>
            <w:tcW w:w="4139" w:type="dxa"/>
            <w:tcBorders>
              <w:top w:val="dotted" w:sz="6" w:space="0" w:color="auto"/>
              <w:left w:val="dotted" w:sz="6" w:space="0" w:color="auto"/>
              <w:bottom w:val="dotted" w:sz="6" w:space="0" w:color="auto"/>
              <w:right w:val="dotted" w:sz="6" w:space="0" w:color="auto"/>
            </w:tcBorders>
          </w:tcPr>
          <w:p w14:paraId="77ACC5AC" w14:textId="77777777" w:rsidR="00B23F53" w:rsidRPr="00CA035B" w:rsidRDefault="00B23F53" w:rsidP="00B23F53">
            <w:pPr>
              <w:spacing w:line="10" w:lineRule="atLeast"/>
            </w:pPr>
            <w:r w:rsidRPr="00CA035B">
              <w:t>“An Inane Hypothesis: Torroella, Flores, Lucena, and Celestina?”</w:t>
            </w:r>
          </w:p>
          <w:p w14:paraId="3A284DDF" w14:textId="77777777" w:rsidR="0050309D" w:rsidRPr="00CA035B" w:rsidRDefault="0050309D" w:rsidP="00B23F53">
            <w:pPr>
              <w:spacing w:line="10" w:lineRule="atLeast"/>
            </w:pPr>
          </w:p>
          <w:p w14:paraId="37403D8D" w14:textId="77777777" w:rsidR="0050309D" w:rsidRPr="00CA035B" w:rsidRDefault="0050309D" w:rsidP="00B23F53">
            <w:pPr>
              <w:spacing w:line="10" w:lineRule="atLeast"/>
            </w:pPr>
            <w:r w:rsidRPr="00CA035B">
              <w:rPr>
                <w:b/>
              </w:rPr>
              <w:t>Reviews:</w:t>
            </w:r>
          </w:p>
          <w:p w14:paraId="36862663" w14:textId="77777777" w:rsidR="0050309D" w:rsidRPr="00CA035B" w:rsidRDefault="0050309D" w:rsidP="00B23F53">
            <w:pPr>
              <w:spacing w:line="10" w:lineRule="atLeast"/>
            </w:pPr>
            <w:r w:rsidRPr="00CA035B">
              <w:rPr>
                <w:i/>
              </w:rPr>
              <w:t>The Modern Language Review</w:t>
            </w:r>
            <w:r w:rsidRPr="00CA035B">
              <w:t xml:space="preserve"> 98.1 (2003): 229-231</w:t>
            </w:r>
          </w:p>
        </w:tc>
        <w:tc>
          <w:tcPr>
            <w:tcW w:w="2700" w:type="dxa"/>
            <w:tcBorders>
              <w:top w:val="dotted" w:sz="6" w:space="0" w:color="auto"/>
              <w:left w:val="dotted" w:sz="6" w:space="0" w:color="auto"/>
              <w:bottom w:val="dotted" w:sz="6" w:space="0" w:color="auto"/>
              <w:right w:val="dotted" w:sz="6" w:space="0" w:color="auto"/>
            </w:tcBorders>
          </w:tcPr>
          <w:p w14:paraId="537B6779" w14:textId="77777777" w:rsidR="00B23F53" w:rsidRPr="00CA035B" w:rsidRDefault="00B23F53" w:rsidP="00AD6076">
            <w:pPr>
              <w:spacing w:line="10" w:lineRule="atLeast"/>
              <w:ind w:right="16"/>
            </w:pPr>
            <w:r w:rsidRPr="00CA035B">
              <w:t xml:space="preserve">Azevedo, M., and Dru Dougherty eds. </w:t>
            </w:r>
            <w:r w:rsidRPr="00CA035B">
              <w:rPr>
                <w:i/>
              </w:rPr>
              <w:t xml:space="preserve">Multicultural Iberia. </w:t>
            </w:r>
            <w:r w:rsidRPr="00CA035B">
              <w:t>Berkeley: International and Area Studies, 1999. 1-17.</w:t>
            </w:r>
          </w:p>
          <w:p w14:paraId="403D800C" w14:textId="77777777" w:rsidR="00B23F53" w:rsidRPr="00CA035B" w:rsidRDefault="00B23F53" w:rsidP="00AD6076">
            <w:pPr>
              <w:spacing w:line="10" w:lineRule="atLeast"/>
              <w:ind w:right="16"/>
            </w:pPr>
            <w:proofErr w:type="gramStart"/>
            <w:r w:rsidRPr="00CA035B">
              <w:t>Also</w:t>
            </w:r>
            <w:proofErr w:type="gramEnd"/>
            <w:r w:rsidRPr="00CA035B">
              <w:t xml:space="preserve"> in</w:t>
            </w:r>
          </w:p>
          <w:p w14:paraId="12662634" w14:textId="77777777" w:rsidR="00B23F53" w:rsidRPr="00CA035B" w:rsidRDefault="00B23F53" w:rsidP="00AD6076">
            <w:pPr>
              <w:spacing w:line="10" w:lineRule="atLeast"/>
              <w:ind w:right="16"/>
            </w:pPr>
            <w:hyperlink r:id="rId15" w:history="1">
              <w:r w:rsidRPr="00CA035B">
                <w:rPr>
                  <w:rStyle w:val="Hyperlink"/>
                </w:rPr>
                <w:t>http://escholarship.cdlib.org/ias/dougherty/pdf/int.pdf</w:t>
              </w:r>
            </w:hyperlink>
          </w:p>
        </w:tc>
        <w:tc>
          <w:tcPr>
            <w:tcW w:w="1440" w:type="dxa"/>
            <w:tcBorders>
              <w:top w:val="dotted" w:sz="6" w:space="0" w:color="auto"/>
              <w:left w:val="dotted" w:sz="6" w:space="0" w:color="auto"/>
              <w:bottom w:val="dotted" w:sz="6" w:space="0" w:color="auto"/>
              <w:right w:val="dotted" w:sz="6" w:space="0" w:color="auto"/>
            </w:tcBorders>
          </w:tcPr>
          <w:p w14:paraId="73D44432" w14:textId="77777777" w:rsidR="00B23F53" w:rsidRPr="00CA035B" w:rsidRDefault="00B23F53" w:rsidP="00B23F53">
            <w:pPr>
              <w:spacing w:line="10" w:lineRule="atLeast"/>
              <w:ind w:right="12"/>
              <w:rPr>
                <w:lang w:val="es-ES"/>
              </w:rPr>
            </w:pPr>
            <w:r w:rsidRPr="00CA035B">
              <w:rPr>
                <w:lang w:val="es-ES"/>
              </w:rPr>
              <w:t>Article</w:t>
            </w:r>
          </w:p>
        </w:tc>
      </w:tr>
      <w:tr w:rsidR="008D008B" w:rsidRPr="00CA035B" w14:paraId="6D24B5E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00CD2AB" w14:textId="77777777" w:rsidR="00B23F53" w:rsidRPr="00CA035B" w:rsidRDefault="00B23F53" w:rsidP="00B23F53">
            <w:pPr>
              <w:spacing w:line="10" w:lineRule="atLeast"/>
            </w:pPr>
            <w:r w:rsidRPr="00CA035B">
              <w:t>64</w:t>
            </w:r>
          </w:p>
          <w:p w14:paraId="66FAE334" w14:textId="77777777" w:rsidR="00B23F53" w:rsidRPr="00CA035B" w:rsidRDefault="00B23F53" w:rsidP="00B23F53">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41EB301C" w14:textId="77777777" w:rsidR="00B23F53" w:rsidRPr="00CA035B" w:rsidRDefault="00B23F53" w:rsidP="00B23F53">
            <w:pPr>
              <w:spacing w:line="10" w:lineRule="atLeast"/>
              <w:rPr>
                <w:lang w:val="es-ES"/>
              </w:rPr>
            </w:pPr>
            <w:r w:rsidRPr="00CA035B">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76A1836D" w14:textId="77777777" w:rsidR="00B23F53" w:rsidRPr="00CA035B" w:rsidRDefault="00B23F53" w:rsidP="00B23F53">
            <w:pPr>
              <w:spacing w:line="10" w:lineRule="atLeast"/>
              <w:rPr>
                <w:lang w:val="es-ES"/>
              </w:rPr>
            </w:pPr>
            <w:r w:rsidRPr="00CA035B">
              <w:rPr>
                <w:i/>
                <w:lang w:val="es-ES"/>
              </w:rPr>
              <w:t>ADMYTE: archivo digital de manuscritos y textos españoles.</w:t>
            </w:r>
            <w:r w:rsidRPr="00CA035B">
              <w:rPr>
                <w:lang w:val="es-ES"/>
              </w:rPr>
              <w:t xml:space="preserve"> Disk 2.</w:t>
            </w:r>
          </w:p>
          <w:p w14:paraId="2D3BE3F6" w14:textId="77777777" w:rsidR="00B23F53" w:rsidRPr="00CA035B" w:rsidRDefault="00B23F53" w:rsidP="00F06B7F">
            <w:pPr>
              <w:numPr>
                <w:ilvl w:val="0"/>
                <w:numId w:val="1"/>
              </w:numPr>
              <w:spacing w:line="10" w:lineRule="atLeast"/>
              <w:rPr>
                <w:lang w:val="es-ES"/>
              </w:rPr>
            </w:pPr>
            <w:r w:rsidRPr="00CA035B">
              <w:rPr>
                <w:lang w:val="es-ES"/>
              </w:rPr>
              <w:t xml:space="preserve">1. F. de Rojas. </w:t>
            </w:r>
            <w:r w:rsidRPr="00CA035B">
              <w:rPr>
                <w:i/>
                <w:lang w:val="es-ES"/>
              </w:rPr>
              <w:t>Tragicomedia de Calisto y Melibea.</w:t>
            </w:r>
            <w:r w:rsidRPr="00CA035B">
              <w:rPr>
                <w:lang w:val="es-ES"/>
              </w:rPr>
              <w:t xml:space="preserve"> 1499</w:t>
            </w:r>
          </w:p>
          <w:p w14:paraId="6DA5157A" w14:textId="77777777" w:rsidR="00B23F53" w:rsidRPr="00CA035B" w:rsidRDefault="00B23F53" w:rsidP="00F06B7F">
            <w:pPr>
              <w:numPr>
                <w:ilvl w:val="0"/>
                <w:numId w:val="1"/>
              </w:numPr>
              <w:spacing w:line="10" w:lineRule="atLeast"/>
              <w:rPr>
                <w:lang w:val="pt-PT"/>
              </w:rPr>
            </w:pPr>
            <w:r w:rsidRPr="00CA035B">
              <w:rPr>
                <w:lang w:val="pt-PT"/>
              </w:rPr>
              <w:t xml:space="preserve">2. </w:t>
            </w:r>
            <w:r w:rsidRPr="00CA035B">
              <w:rPr>
                <w:i/>
                <w:lang w:val="pt-PT"/>
              </w:rPr>
              <w:t>Confessio Amantis (Índice)</w:t>
            </w:r>
            <w:r w:rsidRPr="00CA035B">
              <w:rPr>
                <w:lang w:val="pt-PT"/>
              </w:rPr>
              <w:t>. Palacio MS II-3088, ff. 1r-8v, 1430</w:t>
            </w:r>
          </w:p>
          <w:p w14:paraId="7135E39A" w14:textId="77777777" w:rsidR="00B23F53" w:rsidRPr="00CA035B" w:rsidRDefault="00B23F53" w:rsidP="00F06B7F">
            <w:pPr>
              <w:numPr>
                <w:ilvl w:val="0"/>
                <w:numId w:val="1"/>
              </w:numPr>
              <w:spacing w:line="10" w:lineRule="atLeast"/>
              <w:rPr>
                <w:lang w:val="es-ES"/>
              </w:rPr>
            </w:pPr>
            <w:r w:rsidRPr="00CA035B">
              <w:rPr>
                <w:lang w:val="es-ES"/>
              </w:rPr>
              <w:t>3. M. Uncio ed.</w:t>
            </w:r>
            <w:r w:rsidRPr="00CA035B">
              <w:rPr>
                <w:i/>
                <w:lang w:val="es-ES"/>
              </w:rPr>
              <w:t xml:space="preserve"> Romancero.</w:t>
            </w:r>
            <w:r w:rsidRPr="00CA035B">
              <w:rPr>
                <w:lang w:val="es-ES"/>
              </w:rPr>
              <w:t xml:space="preserve"> Amberes, 1550</w:t>
            </w:r>
          </w:p>
          <w:p w14:paraId="3B697592" w14:textId="77777777" w:rsidR="0050309D" w:rsidRPr="00CA035B" w:rsidRDefault="0050309D" w:rsidP="0050309D">
            <w:pPr>
              <w:spacing w:line="10" w:lineRule="atLeast"/>
              <w:ind w:right="16"/>
              <w:rPr>
                <w:b/>
              </w:rPr>
            </w:pPr>
            <w:r w:rsidRPr="00CA035B">
              <w:rPr>
                <w:b/>
              </w:rPr>
              <w:t>Reviews:</w:t>
            </w:r>
          </w:p>
          <w:p w14:paraId="57D027CC" w14:textId="77777777" w:rsidR="0050309D" w:rsidRPr="00CA035B" w:rsidRDefault="0050309D" w:rsidP="0050309D">
            <w:pPr>
              <w:spacing w:line="10" w:lineRule="atLeast"/>
            </w:pPr>
            <w:r w:rsidRPr="00CA035B">
              <w:rPr>
                <w:i/>
              </w:rPr>
              <w:t xml:space="preserve">Hispania </w:t>
            </w:r>
            <w:r w:rsidRPr="00CA035B">
              <w:t>75 (1992): 1010-23</w:t>
            </w:r>
          </w:p>
          <w:p w14:paraId="67939B11" w14:textId="77777777" w:rsidR="0050309D" w:rsidRPr="00CA035B" w:rsidRDefault="0050309D" w:rsidP="0050309D">
            <w:pPr>
              <w:spacing w:line="10" w:lineRule="atLeast"/>
            </w:pPr>
            <w:r w:rsidRPr="00CA035B">
              <w:rPr>
                <w:i/>
              </w:rPr>
              <w:t>Hispania</w:t>
            </w:r>
            <w:r w:rsidRPr="00CA035B">
              <w:t xml:space="preserve"> 77 (1994): 92-97</w:t>
            </w:r>
          </w:p>
        </w:tc>
        <w:tc>
          <w:tcPr>
            <w:tcW w:w="2700" w:type="dxa"/>
            <w:tcBorders>
              <w:top w:val="dotted" w:sz="6" w:space="0" w:color="auto"/>
              <w:left w:val="dotted" w:sz="6" w:space="0" w:color="auto"/>
              <w:bottom w:val="dotted" w:sz="6" w:space="0" w:color="auto"/>
              <w:right w:val="dotted" w:sz="6" w:space="0" w:color="auto"/>
            </w:tcBorders>
          </w:tcPr>
          <w:p w14:paraId="24B0D2D7" w14:textId="77777777" w:rsidR="00B23F53" w:rsidRPr="00CA035B" w:rsidRDefault="00B23F53" w:rsidP="00AD6076">
            <w:pPr>
              <w:spacing w:line="10" w:lineRule="atLeast"/>
              <w:ind w:right="16"/>
            </w:pPr>
            <w:r w:rsidRPr="00CA035B">
              <w:t>Madrid: Micronet, 1999</w:t>
            </w:r>
          </w:p>
          <w:p w14:paraId="2E9538A8" w14:textId="77777777" w:rsidR="00B23F53" w:rsidRPr="00CA035B" w:rsidRDefault="00B23F53" w:rsidP="00AD6076">
            <w:pPr>
              <w:spacing w:line="10" w:lineRule="atLeast"/>
              <w:ind w:right="16"/>
            </w:pPr>
          </w:p>
          <w:p w14:paraId="2DAB4180" w14:textId="77777777" w:rsidR="00B23F53" w:rsidRPr="00CA035B" w:rsidRDefault="00B23F53" w:rsidP="00AD6076">
            <w:pPr>
              <w:spacing w:line="10" w:lineRule="atLeast"/>
              <w:ind w:right="16"/>
            </w:pPr>
          </w:p>
        </w:tc>
        <w:tc>
          <w:tcPr>
            <w:tcW w:w="1440" w:type="dxa"/>
            <w:tcBorders>
              <w:top w:val="dotted" w:sz="6" w:space="0" w:color="auto"/>
              <w:left w:val="dotted" w:sz="6" w:space="0" w:color="auto"/>
              <w:bottom w:val="dotted" w:sz="6" w:space="0" w:color="auto"/>
              <w:right w:val="dotted" w:sz="6" w:space="0" w:color="auto"/>
            </w:tcBorders>
          </w:tcPr>
          <w:p w14:paraId="1DFC9562" w14:textId="77777777" w:rsidR="00B23F53" w:rsidRPr="00CA035B" w:rsidRDefault="00B23F53" w:rsidP="00B23F53">
            <w:pPr>
              <w:spacing w:line="10" w:lineRule="atLeast"/>
              <w:ind w:right="12"/>
            </w:pPr>
            <w:r w:rsidRPr="00CA035B">
              <w:t>Co-author.</w:t>
            </w:r>
          </w:p>
          <w:p w14:paraId="7DFB87D2" w14:textId="77777777" w:rsidR="00B23F53" w:rsidRPr="00CA035B" w:rsidRDefault="00B23F53" w:rsidP="00B23F53">
            <w:pPr>
              <w:spacing w:line="10" w:lineRule="atLeast"/>
              <w:ind w:right="12"/>
            </w:pPr>
            <w:r w:rsidRPr="00CA035B">
              <w:t>CD-Rom</w:t>
            </w:r>
          </w:p>
          <w:p w14:paraId="35967E79" w14:textId="77777777" w:rsidR="00B23F53" w:rsidRPr="00CA035B" w:rsidRDefault="00B23F53" w:rsidP="00B23F53">
            <w:pPr>
              <w:spacing w:line="10" w:lineRule="atLeast"/>
              <w:ind w:right="12"/>
            </w:pPr>
          </w:p>
          <w:p w14:paraId="697EB31C" w14:textId="77777777" w:rsidR="00B23F53" w:rsidRPr="00CA035B" w:rsidRDefault="00B23F53" w:rsidP="00B23F53">
            <w:pPr>
              <w:spacing w:line="10" w:lineRule="atLeast"/>
              <w:ind w:right="12"/>
              <w:rPr>
                <w:lang w:val="es-ES"/>
              </w:rPr>
            </w:pPr>
            <w:r w:rsidRPr="00CA035B">
              <w:rPr>
                <w:lang w:val="es-ES"/>
              </w:rPr>
              <w:t>Transcriber</w:t>
            </w:r>
          </w:p>
          <w:p w14:paraId="3CAA1A21" w14:textId="77777777" w:rsidR="00B23F53" w:rsidRPr="00CA035B" w:rsidRDefault="00B23F53" w:rsidP="00B23F53">
            <w:pPr>
              <w:spacing w:line="10" w:lineRule="atLeast"/>
              <w:ind w:right="12"/>
              <w:rPr>
                <w:lang w:val="es-ES"/>
              </w:rPr>
            </w:pPr>
          </w:p>
          <w:p w14:paraId="64B93F79" w14:textId="77777777" w:rsidR="00B23F53" w:rsidRPr="00CA035B" w:rsidRDefault="00B23F53" w:rsidP="00B23F53">
            <w:pPr>
              <w:spacing w:line="10" w:lineRule="atLeast"/>
              <w:ind w:right="12"/>
              <w:rPr>
                <w:lang w:val="es-ES"/>
              </w:rPr>
            </w:pPr>
            <w:r w:rsidRPr="00CA035B">
              <w:rPr>
                <w:lang w:val="es-ES"/>
              </w:rPr>
              <w:t>Transcriber</w:t>
            </w:r>
          </w:p>
          <w:p w14:paraId="31C4FCD8" w14:textId="77777777" w:rsidR="00B23F53" w:rsidRPr="00CA035B" w:rsidRDefault="00B23F53" w:rsidP="00B23F53">
            <w:pPr>
              <w:spacing w:line="10" w:lineRule="atLeast"/>
              <w:ind w:right="12"/>
              <w:rPr>
                <w:lang w:val="es-ES"/>
              </w:rPr>
            </w:pPr>
            <w:r w:rsidRPr="00CA035B">
              <w:rPr>
                <w:lang w:val="es-ES"/>
              </w:rPr>
              <w:t>Transcriber</w:t>
            </w:r>
          </w:p>
        </w:tc>
      </w:tr>
      <w:tr w:rsidR="008D008B" w:rsidRPr="00CA035B" w14:paraId="5565464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463F534" w14:textId="77777777" w:rsidR="00B23F53" w:rsidRPr="00CA035B" w:rsidRDefault="00B23F53" w:rsidP="00B23F53">
            <w:pPr>
              <w:spacing w:line="10" w:lineRule="atLeast"/>
              <w:rPr>
                <w:lang w:val="es-ES"/>
              </w:rPr>
            </w:pPr>
            <w:r w:rsidRPr="00CA035B">
              <w:rPr>
                <w:lang w:val="es-ES"/>
              </w:rPr>
              <w:t>65</w:t>
            </w:r>
          </w:p>
        </w:tc>
        <w:tc>
          <w:tcPr>
            <w:tcW w:w="720" w:type="dxa"/>
            <w:tcBorders>
              <w:top w:val="dotted" w:sz="6" w:space="0" w:color="auto"/>
              <w:left w:val="dotted" w:sz="6" w:space="0" w:color="auto"/>
              <w:bottom w:val="dotted" w:sz="6" w:space="0" w:color="auto"/>
              <w:right w:val="dotted" w:sz="6" w:space="0" w:color="auto"/>
            </w:tcBorders>
          </w:tcPr>
          <w:p w14:paraId="79C296E4" w14:textId="77777777" w:rsidR="00B23F53" w:rsidRPr="00CA035B" w:rsidRDefault="00B23F53" w:rsidP="00B23F53">
            <w:pPr>
              <w:spacing w:line="10" w:lineRule="atLeast"/>
              <w:rPr>
                <w:lang w:val="es-ES"/>
              </w:rPr>
            </w:pPr>
            <w:r w:rsidRPr="00CA035B">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3923A236" w14:textId="77777777" w:rsidR="00B23F53" w:rsidRPr="00CA035B" w:rsidRDefault="00B23F53" w:rsidP="00B23F53">
            <w:pPr>
              <w:spacing w:line="10" w:lineRule="atLeast"/>
              <w:rPr>
                <w:lang w:val="es-ES"/>
              </w:rPr>
            </w:pPr>
            <w:r w:rsidRPr="00CA035B">
              <w:rPr>
                <w:lang w:val="es-ES"/>
              </w:rPr>
              <w:t xml:space="preserve">Colorado, A. </w:t>
            </w:r>
            <w:r w:rsidRPr="00CA035B">
              <w:rPr>
                <w:i/>
                <w:lang w:val="es-ES"/>
              </w:rPr>
              <w:t xml:space="preserve">Hiperculturas </w:t>
            </w:r>
            <w:r w:rsidR="00C763BE" w:rsidRPr="00CA035B">
              <w:rPr>
                <w:i/>
                <w:lang w:val="es-ES"/>
              </w:rPr>
              <w:t>v</w:t>
            </w:r>
            <w:r w:rsidRPr="00CA035B">
              <w:rPr>
                <w:i/>
                <w:lang w:val="es-ES"/>
              </w:rPr>
              <w:t>isuales</w:t>
            </w:r>
          </w:p>
        </w:tc>
        <w:tc>
          <w:tcPr>
            <w:tcW w:w="2700" w:type="dxa"/>
            <w:tcBorders>
              <w:top w:val="dotted" w:sz="6" w:space="0" w:color="auto"/>
              <w:left w:val="dotted" w:sz="6" w:space="0" w:color="auto"/>
              <w:bottom w:val="dotted" w:sz="6" w:space="0" w:color="auto"/>
              <w:right w:val="dotted" w:sz="6" w:space="0" w:color="auto"/>
            </w:tcBorders>
          </w:tcPr>
          <w:p w14:paraId="2712D559" w14:textId="77777777" w:rsidR="00B23F53" w:rsidRPr="00CA035B" w:rsidRDefault="00B23F53" w:rsidP="00AD6076">
            <w:pPr>
              <w:spacing w:line="10" w:lineRule="atLeast"/>
              <w:ind w:right="16"/>
            </w:pPr>
            <w:r w:rsidRPr="00CA035B">
              <w:rPr>
                <w:i/>
              </w:rPr>
              <w:t>Computers and the Humanities</w:t>
            </w:r>
            <w:r w:rsidRPr="00CA035B">
              <w:t xml:space="preserve"> (1999): 1-3</w:t>
            </w:r>
          </w:p>
        </w:tc>
        <w:tc>
          <w:tcPr>
            <w:tcW w:w="1440" w:type="dxa"/>
            <w:tcBorders>
              <w:top w:val="dotted" w:sz="6" w:space="0" w:color="auto"/>
              <w:left w:val="dotted" w:sz="6" w:space="0" w:color="auto"/>
              <w:bottom w:val="dotted" w:sz="6" w:space="0" w:color="auto"/>
              <w:right w:val="dotted" w:sz="6" w:space="0" w:color="auto"/>
            </w:tcBorders>
          </w:tcPr>
          <w:p w14:paraId="188F881C" w14:textId="77777777" w:rsidR="00B23F53" w:rsidRPr="00CA035B" w:rsidRDefault="00B23F53" w:rsidP="00B23F53">
            <w:pPr>
              <w:spacing w:line="10" w:lineRule="atLeast"/>
              <w:ind w:right="12"/>
              <w:rPr>
                <w:lang w:val="es-ES"/>
              </w:rPr>
            </w:pPr>
            <w:r w:rsidRPr="00CA035B">
              <w:rPr>
                <w:lang w:val="es-ES"/>
              </w:rPr>
              <w:t>Review</w:t>
            </w:r>
          </w:p>
        </w:tc>
      </w:tr>
      <w:tr w:rsidR="008D008B" w:rsidRPr="00CA035B" w14:paraId="531AEE5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946F7A7" w14:textId="77777777" w:rsidR="00B23F53" w:rsidRPr="00CA035B" w:rsidRDefault="00B23F53" w:rsidP="00B23F53">
            <w:pPr>
              <w:spacing w:line="10" w:lineRule="atLeast"/>
              <w:rPr>
                <w:lang w:val="es-ES"/>
              </w:rPr>
            </w:pPr>
            <w:r w:rsidRPr="00CA035B">
              <w:rPr>
                <w:lang w:val="es-ES"/>
              </w:rPr>
              <w:t>66</w:t>
            </w:r>
          </w:p>
        </w:tc>
        <w:tc>
          <w:tcPr>
            <w:tcW w:w="720" w:type="dxa"/>
            <w:tcBorders>
              <w:top w:val="dotted" w:sz="6" w:space="0" w:color="auto"/>
              <w:left w:val="dotted" w:sz="6" w:space="0" w:color="auto"/>
              <w:bottom w:val="dotted" w:sz="6" w:space="0" w:color="auto"/>
              <w:right w:val="dotted" w:sz="6" w:space="0" w:color="auto"/>
            </w:tcBorders>
          </w:tcPr>
          <w:p w14:paraId="229788ED" w14:textId="77777777" w:rsidR="00B23F53" w:rsidRPr="00CA035B" w:rsidRDefault="00B23F53" w:rsidP="00B23F53">
            <w:pPr>
              <w:spacing w:line="10" w:lineRule="atLeast"/>
              <w:rPr>
                <w:lang w:val="es-ES"/>
              </w:rPr>
            </w:pPr>
            <w:r w:rsidRPr="00CA035B">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2A6CBBF9" w14:textId="77777777" w:rsidR="00B23F53" w:rsidRPr="00CA035B" w:rsidRDefault="00B23F53" w:rsidP="00B23F53">
            <w:pPr>
              <w:spacing w:line="10" w:lineRule="atLeast"/>
              <w:rPr>
                <w:lang w:val="es-ES"/>
              </w:rPr>
            </w:pPr>
            <w:r w:rsidRPr="00CA035B">
              <w:rPr>
                <w:lang w:val="es-ES"/>
              </w:rPr>
              <w:t xml:space="preserve">Irizarry, E. </w:t>
            </w:r>
            <w:r w:rsidRPr="00CA035B">
              <w:rPr>
                <w:i/>
                <w:lang w:val="es-ES"/>
              </w:rPr>
              <w:t>Informática y literatura</w:t>
            </w:r>
          </w:p>
        </w:tc>
        <w:tc>
          <w:tcPr>
            <w:tcW w:w="2700" w:type="dxa"/>
            <w:tcBorders>
              <w:top w:val="dotted" w:sz="6" w:space="0" w:color="auto"/>
              <w:left w:val="dotted" w:sz="6" w:space="0" w:color="auto"/>
              <w:bottom w:val="dotted" w:sz="6" w:space="0" w:color="auto"/>
              <w:right w:val="dotted" w:sz="6" w:space="0" w:color="auto"/>
            </w:tcBorders>
          </w:tcPr>
          <w:p w14:paraId="28740B10" w14:textId="77777777" w:rsidR="00B23F53" w:rsidRPr="00CA035B" w:rsidRDefault="00B23F53" w:rsidP="00AD6076">
            <w:pPr>
              <w:spacing w:line="10" w:lineRule="atLeast"/>
              <w:ind w:right="16"/>
            </w:pPr>
            <w:r w:rsidRPr="00CA035B">
              <w:rPr>
                <w:i/>
              </w:rPr>
              <w:t>Computers and the Humanities</w:t>
            </w:r>
            <w:r w:rsidRPr="00CA035B">
              <w:t xml:space="preserve"> (1999): 4-5</w:t>
            </w:r>
          </w:p>
        </w:tc>
        <w:tc>
          <w:tcPr>
            <w:tcW w:w="1440" w:type="dxa"/>
            <w:tcBorders>
              <w:top w:val="dotted" w:sz="6" w:space="0" w:color="auto"/>
              <w:left w:val="dotted" w:sz="6" w:space="0" w:color="auto"/>
              <w:bottom w:val="dotted" w:sz="6" w:space="0" w:color="auto"/>
              <w:right w:val="dotted" w:sz="6" w:space="0" w:color="auto"/>
            </w:tcBorders>
          </w:tcPr>
          <w:p w14:paraId="06D922DB" w14:textId="77777777" w:rsidR="00B23F53" w:rsidRPr="00CA035B" w:rsidRDefault="00B23F53" w:rsidP="00B23F53">
            <w:pPr>
              <w:spacing w:line="10" w:lineRule="atLeast"/>
              <w:ind w:right="12"/>
              <w:rPr>
                <w:lang w:val="es-ES"/>
              </w:rPr>
            </w:pPr>
            <w:r w:rsidRPr="00CA035B">
              <w:rPr>
                <w:lang w:val="es-ES"/>
              </w:rPr>
              <w:t>Review</w:t>
            </w:r>
          </w:p>
        </w:tc>
      </w:tr>
      <w:tr w:rsidR="008D008B" w:rsidRPr="00CA035B" w14:paraId="3EE03FA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B35938F" w14:textId="77777777" w:rsidR="00B23F53" w:rsidRPr="00CA035B" w:rsidRDefault="00B23F53" w:rsidP="00B23F53">
            <w:pPr>
              <w:spacing w:line="10" w:lineRule="atLeast"/>
              <w:rPr>
                <w:lang w:val="es-ES"/>
              </w:rPr>
            </w:pPr>
            <w:r w:rsidRPr="00CA035B">
              <w:rPr>
                <w:lang w:val="es-ES"/>
              </w:rPr>
              <w:t>67</w:t>
            </w:r>
          </w:p>
        </w:tc>
        <w:tc>
          <w:tcPr>
            <w:tcW w:w="720" w:type="dxa"/>
            <w:tcBorders>
              <w:top w:val="dotted" w:sz="6" w:space="0" w:color="auto"/>
              <w:left w:val="dotted" w:sz="6" w:space="0" w:color="auto"/>
              <w:bottom w:val="dotted" w:sz="6" w:space="0" w:color="auto"/>
              <w:right w:val="dotted" w:sz="6" w:space="0" w:color="auto"/>
            </w:tcBorders>
          </w:tcPr>
          <w:p w14:paraId="616AB1A2" w14:textId="77777777" w:rsidR="00B23F53" w:rsidRPr="00CA035B" w:rsidRDefault="00B23F53" w:rsidP="00B23F53">
            <w:pPr>
              <w:spacing w:line="10" w:lineRule="atLeast"/>
              <w:rPr>
                <w:lang w:val="es-ES"/>
              </w:rPr>
            </w:pPr>
            <w:r w:rsidRPr="00CA035B">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552D8824" w14:textId="77777777" w:rsidR="00B23F53" w:rsidRPr="00CA035B" w:rsidRDefault="00B23F53" w:rsidP="00B23F53">
            <w:pPr>
              <w:spacing w:line="10" w:lineRule="atLeast"/>
              <w:rPr>
                <w:lang w:val="es-ES"/>
              </w:rPr>
            </w:pPr>
            <w:r w:rsidRPr="00CA035B">
              <w:rPr>
                <w:lang w:val="es-ES"/>
              </w:rPr>
              <w:t xml:space="preserve">López Grigera, L. </w:t>
            </w:r>
            <w:r w:rsidRPr="00CA035B">
              <w:rPr>
                <w:i/>
                <w:lang w:val="es-ES"/>
              </w:rPr>
              <w:t>La retórica en la España del Siglo de Oro</w:t>
            </w:r>
          </w:p>
        </w:tc>
        <w:tc>
          <w:tcPr>
            <w:tcW w:w="2700" w:type="dxa"/>
            <w:tcBorders>
              <w:top w:val="dotted" w:sz="6" w:space="0" w:color="auto"/>
              <w:left w:val="dotted" w:sz="6" w:space="0" w:color="auto"/>
              <w:bottom w:val="dotted" w:sz="6" w:space="0" w:color="auto"/>
              <w:right w:val="dotted" w:sz="6" w:space="0" w:color="auto"/>
            </w:tcBorders>
          </w:tcPr>
          <w:p w14:paraId="4ECCA352" w14:textId="77777777" w:rsidR="00B23F53" w:rsidRPr="00CA035B" w:rsidRDefault="00B23F53" w:rsidP="00AD6076">
            <w:pPr>
              <w:spacing w:line="10" w:lineRule="atLeast"/>
              <w:ind w:right="16"/>
              <w:rPr>
                <w:lang w:val="es-ES"/>
              </w:rPr>
            </w:pPr>
            <w:r w:rsidRPr="00CA035B">
              <w:rPr>
                <w:i/>
                <w:lang w:val="es-ES"/>
              </w:rPr>
              <w:t>Revista de Filología Española</w:t>
            </w:r>
            <w:r w:rsidRPr="00CA035B">
              <w:rPr>
                <w:lang w:val="es-ES"/>
              </w:rPr>
              <w:t xml:space="preserve"> (1995): 164-66</w:t>
            </w:r>
          </w:p>
        </w:tc>
        <w:tc>
          <w:tcPr>
            <w:tcW w:w="1440" w:type="dxa"/>
            <w:tcBorders>
              <w:top w:val="dotted" w:sz="6" w:space="0" w:color="auto"/>
              <w:left w:val="dotted" w:sz="6" w:space="0" w:color="auto"/>
              <w:bottom w:val="dotted" w:sz="6" w:space="0" w:color="auto"/>
              <w:right w:val="dotted" w:sz="6" w:space="0" w:color="auto"/>
            </w:tcBorders>
          </w:tcPr>
          <w:p w14:paraId="1BA25D41" w14:textId="77777777" w:rsidR="00B23F53" w:rsidRPr="00CA035B" w:rsidRDefault="00B23F53" w:rsidP="00B23F53">
            <w:pPr>
              <w:spacing w:line="10" w:lineRule="atLeast"/>
              <w:ind w:right="12"/>
            </w:pPr>
            <w:r w:rsidRPr="00CA035B">
              <w:t>Review</w:t>
            </w:r>
          </w:p>
        </w:tc>
      </w:tr>
      <w:tr w:rsidR="008D008B" w:rsidRPr="00CA035B" w14:paraId="214A06A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BF60C75" w14:textId="77777777" w:rsidR="00B23F53" w:rsidRPr="00CA035B" w:rsidRDefault="00B23F53" w:rsidP="00B23F53">
            <w:pPr>
              <w:spacing w:line="10" w:lineRule="atLeast"/>
            </w:pPr>
            <w:r w:rsidRPr="00CA035B">
              <w:t>68</w:t>
            </w:r>
          </w:p>
        </w:tc>
        <w:tc>
          <w:tcPr>
            <w:tcW w:w="720" w:type="dxa"/>
            <w:tcBorders>
              <w:top w:val="dotted" w:sz="6" w:space="0" w:color="auto"/>
              <w:left w:val="dotted" w:sz="6" w:space="0" w:color="auto"/>
              <w:bottom w:val="dotted" w:sz="6" w:space="0" w:color="auto"/>
              <w:right w:val="dotted" w:sz="6" w:space="0" w:color="auto"/>
            </w:tcBorders>
          </w:tcPr>
          <w:p w14:paraId="6948BFD7" w14:textId="77777777" w:rsidR="00B23F53" w:rsidRPr="00CA035B" w:rsidRDefault="00B23F53" w:rsidP="00B23F53">
            <w:pPr>
              <w:spacing w:line="10" w:lineRule="atLeast"/>
            </w:pPr>
            <w:r w:rsidRPr="00CA035B">
              <w:t>1995</w:t>
            </w:r>
          </w:p>
        </w:tc>
        <w:tc>
          <w:tcPr>
            <w:tcW w:w="4139" w:type="dxa"/>
            <w:tcBorders>
              <w:top w:val="dotted" w:sz="6" w:space="0" w:color="auto"/>
              <w:left w:val="dotted" w:sz="6" w:space="0" w:color="auto"/>
              <w:bottom w:val="dotted" w:sz="6" w:space="0" w:color="auto"/>
              <w:right w:val="dotted" w:sz="6" w:space="0" w:color="auto"/>
            </w:tcBorders>
          </w:tcPr>
          <w:p w14:paraId="26F4850E" w14:textId="77777777" w:rsidR="00B23F53" w:rsidRPr="00CA035B" w:rsidRDefault="00FC46C4" w:rsidP="00B23F53">
            <w:pPr>
              <w:spacing w:line="10" w:lineRule="atLeast"/>
              <w:rPr>
                <w:i/>
                <w:lang w:val="es-ES"/>
              </w:rPr>
            </w:pPr>
            <w:r w:rsidRPr="00CA035B">
              <w:rPr>
                <w:i/>
                <w:lang w:val="es-ES"/>
              </w:rPr>
              <w:t>BITECA.</w:t>
            </w:r>
            <w:r w:rsidRPr="00CA035B">
              <w:rPr>
                <w:lang w:val="es-ES"/>
              </w:rPr>
              <w:t xml:space="preserve"> </w:t>
            </w:r>
            <w:r w:rsidRPr="00CA035B">
              <w:rPr>
                <w:i/>
                <w:lang w:val="es-ES"/>
              </w:rPr>
              <w:t>Bibliografia de Textos Antics Catalans, Valencians i Balears</w:t>
            </w:r>
          </w:p>
        </w:tc>
        <w:tc>
          <w:tcPr>
            <w:tcW w:w="2700" w:type="dxa"/>
            <w:tcBorders>
              <w:top w:val="dotted" w:sz="6" w:space="0" w:color="auto"/>
              <w:left w:val="dotted" w:sz="6" w:space="0" w:color="auto"/>
              <w:bottom w:val="dotted" w:sz="6" w:space="0" w:color="auto"/>
              <w:right w:val="dotted" w:sz="6" w:space="0" w:color="auto"/>
            </w:tcBorders>
          </w:tcPr>
          <w:p w14:paraId="0DA13DC9" w14:textId="77777777" w:rsidR="00B23F53" w:rsidRPr="00CA035B" w:rsidRDefault="00FC46C4" w:rsidP="00AD6076">
            <w:pPr>
              <w:spacing w:line="10" w:lineRule="atLeast"/>
              <w:ind w:right="16"/>
              <w:rPr>
                <w:i/>
                <w:lang w:val="es-ES"/>
              </w:rPr>
            </w:pPr>
            <w:r w:rsidRPr="00CA035B">
              <w:rPr>
                <w:i/>
                <w:lang w:val="es-ES"/>
              </w:rPr>
              <w:t>BITECA.</w:t>
            </w:r>
            <w:r w:rsidRPr="00CA035B">
              <w:rPr>
                <w:lang w:val="es-ES"/>
              </w:rPr>
              <w:t xml:space="preserve"> </w:t>
            </w:r>
            <w:r w:rsidRPr="00CA035B">
              <w:rPr>
                <w:i/>
                <w:lang w:val="es-ES"/>
              </w:rPr>
              <w:t>Bibliografia de Textos Antics Catalans, Valencians i Balears.</w:t>
            </w:r>
          </w:p>
          <w:p w14:paraId="7DCBF75F" w14:textId="77777777" w:rsidR="00FC46C4" w:rsidRPr="00CA035B" w:rsidRDefault="00FC46C4" w:rsidP="00AD6076">
            <w:pPr>
              <w:spacing w:line="10" w:lineRule="atLeast"/>
              <w:ind w:right="16"/>
              <w:rPr>
                <w:lang w:val="es-ES"/>
              </w:rPr>
            </w:pPr>
            <w:r w:rsidRPr="00CA035B">
              <w:rPr>
                <w:lang w:val="es-ES"/>
              </w:rPr>
              <w:t>https://philobiblon.cog.berkeley.edu/ui/en/wiki/en_Biteca</w:t>
            </w:r>
          </w:p>
        </w:tc>
        <w:tc>
          <w:tcPr>
            <w:tcW w:w="1440" w:type="dxa"/>
            <w:tcBorders>
              <w:top w:val="dotted" w:sz="6" w:space="0" w:color="auto"/>
              <w:left w:val="dotted" w:sz="6" w:space="0" w:color="auto"/>
              <w:bottom w:val="dotted" w:sz="6" w:space="0" w:color="auto"/>
              <w:right w:val="dotted" w:sz="6" w:space="0" w:color="auto"/>
            </w:tcBorders>
          </w:tcPr>
          <w:p w14:paraId="14DDEFED" w14:textId="77777777" w:rsidR="00B23F53" w:rsidRPr="00CA035B" w:rsidRDefault="00FC46C4" w:rsidP="00B23F53">
            <w:pPr>
              <w:spacing w:line="10" w:lineRule="atLeast"/>
              <w:ind w:right="12"/>
              <w:rPr>
                <w:lang w:val="es-ES"/>
              </w:rPr>
            </w:pPr>
            <w:r w:rsidRPr="00CA035B">
              <w:rPr>
                <w:lang w:val="es-ES"/>
              </w:rPr>
              <w:t>Co-compiler</w:t>
            </w:r>
          </w:p>
        </w:tc>
      </w:tr>
      <w:tr w:rsidR="008D008B" w:rsidRPr="00CA035B" w14:paraId="0FEA848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FEF01CD" w14:textId="77777777" w:rsidR="00B23F53" w:rsidRPr="00CA035B" w:rsidRDefault="00B23F53" w:rsidP="00B23F53">
            <w:pPr>
              <w:spacing w:line="10" w:lineRule="atLeast"/>
            </w:pPr>
            <w:r w:rsidRPr="00CA035B">
              <w:lastRenderedPageBreak/>
              <w:t>69</w:t>
            </w:r>
          </w:p>
          <w:p w14:paraId="7F24DEF9" w14:textId="77777777" w:rsidR="00B23F53" w:rsidRPr="00CA035B" w:rsidRDefault="00B23F53" w:rsidP="00B23F53">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448AFDED" w14:textId="77777777" w:rsidR="00B23F53" w:rsidRPr="00CA035B" w:rsidRDefault="00B23F53" w:rsidP="00B23F53">
            <w:pPr>
              <w:spacing w:line="10" w:lineRule="atLeast"/>
              <w:rPr>
                <w:lang w:val="es-ES"/>
              </w:rPr>
            </w:pPr>
            <w:r w:rsidRPr="00CA035B">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233C5686" w14:textId="77777777" w:rsidR="00B23F53" w:rsidRPr="00CA035B" w:rsidRDefault="00B23F53" w:rsidP="00B23F53">
            <w:pPr>
              <w:spacing w:line="10" w:lineRule="atLeast"/>
              <w:rPr>
                <w:i/>
                <w:lang w:val="es-ES"/>
              </w:rPr>
            </w:pPr>
            <w:r w:rsidRPr="00CA035B">
              <w:rPr>
                <w:i/>
                <w:lang w:val="es-ES"/>
              </w:rPr>
              <w:t>Universal. Enciclopedia Multimedia.</w:t>
            </w:r>
          </w:p>
          <w:p w14:paraId="5CD01BF5" w14:textId="77777777" w:rsidR="00B23F53" w:rsidRPr="00CA035B" w:rsidRDefault="00B23F53" w:rsidP="00B23F53">
            <w:pPr>
              <w:spacing w:line="10" w:lineRule="atLeast"/>
              <w:rPr>
                <w:lang w:val="es-ES"/>
              </w:rPr>
            </w:pPr>
            <w:r w:rsidRPr="00CA035B">
              <w:rPr>
                <w:lang w:val="es-ES"/>
              </w:rPr>
              <w:t>Historia de la Literatura Portuguesa.</w:t>
            </w:r>
          </w:p>
          <w:p w14:paraId="36CD7892" w14:textId="77777777" w:rsidR="00B23F53" w:rsidRPr="00CA035B" w:rsidRDefault="00B23F53" w:rsidP="00B23F53">
            <w:pPr>
              <w:spacing w:line="10" w:lineRule="atLeast"/>
            </w:pPr>
            <w:r w:rsidRPr="00CA035B">
              <w:t>Psicología.</w:t>
            </w:r>
          </w:p>
          <w:p w14:paraId="03974878" w14:textId="77777777" w:rsidR="00B23F53" w:rsidRPr="00CA035B" w:rsidRDefault="00B23F53" w:rsidP="00B23F53">
            <w:pPr>
              <w:spacing w:line="10" w:lineRule="atLeast"/>
            </w:pPr>
          </w:p>
          <w:p w14:paraId="5DC3C563" w14:textId="77777777" w:rsidR="00B23F53" w:rsidRPr="00CA035B" w:rsidRDefault="00B23F53" w:rsidP="00CA7103">
            <w:pPr>
              <w:spacing w:line="10" w:lineRule="atLeast"/>
            </w:pPr>
            <w:r w:rsidRPr="00CA035B">
              <w:t>These are 2 different entries I</w:t>
            </w:r>
            <w:r w:rsidR="00CA7103" w:rsidRPr="00CA035B">
              <w:t>t</w:t>
            </w:r>
            <w:r w:rsidRPr="00CA035B">
              <w:t xml:space="preserve"> should count as 2 different publications</w:t>
            </w:r>
          </w:p>
        </w:tc>
        <w:tc>
          <w:tcPr>
            <w:tcW w:w="2700" w:type="dxa"/>
            <w:tcBorders>
              <w:top w:val="dotted" w:sz="6" w:space="0" w:color="auto"/>
              <w:left w:val="dotted" w:sz="6" w:space="0" w:color="auto"/>
              <w:bottom w:val="dotted" w:sz="6" w:space="0" w:color="auto"/>
              <w:right w:val="dotted" w:sz="6" w:space="0" w:color="auto"/>
            </w:tcBorders>
          </w:tcPr>
          <w:p w14:paraId="3A783DBC" w14:textId="77777777" w:rsidR="00B23F53" w:rsidRPr="00CA035B" w:rsidRDefault="00B23F53" w:rsidP="00AD6076">
            <w:pPr>
              <w:spacing w:line="10" w:lineRule="atLeast"/>
              <w:ind w:right="16"/>
              <w:rPr>
                <w:lang w:val="es-ES"/>
              </w:rPr>
            </w:pPr>
            <w:r w:rsidRPr="00CA035B">
              <w:rPr>
                <w:lang w:val="es-ES"/>
              </w:rPr>
              <w:t>Madrid: Micronet, 1999.</w:t>
            </w:r>
          </w:p>
          <w:p w14:paraId="31E515D0" w14:textId="77777777" w:rsidR="00B23F53" w:rsidRPr="00CA035B" w:rsidRDefault="00B23F53" w:rsidP="00AD6076">
            <w:pPr>
              <w:spacing w:line="10" w:lineRule="atLeast"/>
              <w:ind w:right="16"/>
            </w:pPr>
            <w:r w:rsidRPr="00CA035B">
              <w:t>100 pp.</w:t>
            </w:r>
          </w:p>
        </w:tc>
        <w:tc>
          <w:tcPr>
            <w:tcW w:w="1440" w:type="dxa"/>
            <w:tcBorders>
              <w:top w:val="dotted" w:sz="6" w:space="0" w:color="auto"/>
              <w:left w:val="dotted" w:sz="6" w:space="0" w:color="auto"/>
              <w:bottom w:val="dotted" w:sz="6" w:space="0" w:color="auto"/>
              <w:right w:val="dotted" w:sz="6" w:space="0" w:color="auto"/>
            </w:tcBorders>
          </w:tcPr>
          <w:p w14:paraId="3C828F19" w14:textId="77777777" w:rsidR="00B23F53" w:rsidRPr="00CA035B" w:rsidRDefault="00B23F53" w:rsidP="00B23F53">
            <w:pPr>
              <w:spacing w:line="10" w:lineRule="atLeast"/>
              <w:ind w:right="12"/>
            </w:pPr>
            <w:r w:rsidRPr="00CA035B">
              <w:t>Co-author.</w:t>
            </w:r>
          </w:p>
          <w:p w14:paraId="77B8974F" w14:textId="77777777" w:rsidR="00B23F53" w:rsidRPr="00CA035B" w:rsidRDefault="00B23F53" w:rsidP="00B23F53">
            <w:pPr>
              <w:spacing w:line="10" w:lineRule="atLeast"/>
              <w:ind w:right="12"/>
            </w:pPr>
            <w:r w:rsidRPr="00CA035B">
              <w:t>Encyclopedia.</w:t>
            </w:r>
          </w:p>
          <w:p w14:paraId="7F919ABF" w14:textId="77777777" w:rsidR="00B23F53" w:rsidRPr="00CA035B" w:rsidRDefault="00B23F53" w:rsidP="00B23F53">
            <w:pPr>
              <w:spacing w:line="10" w:lineRule="atLeast"/>
              <w:ind w:right="12"/>
            </w:pPr>
            <w:r w:rsidRPr="00CA035B">
              <w:t>CD-Rom</w:t>
            </w:r>
          </w:p>
        </w:tc>
      </w:tr>
      <w:tr w:rsidR="008D008B" w:rsidRPr="00CA035B" w14:paraId="7DD2387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2EBF61B" w14:textId="77777777" w:rsidR="00B23F53" w:rsidRPr="00CA035B" w:rsidRDefault="00B23F53" w:rsidP="00B23F53">
            <w:pPr>
              <w:spacing w:line="10" w:lineRule="atLeast"/>
              <w:rPr>
                <w:lang w:val="es-ES"/>
              </w:rPr>
            </w:pPr>
            <w:r w:rsidRPr="00CA035B">
              <w:rPr>
                <w:lang w:val="es-ES"/>
              </w:rPr>
              <w:t>70</w:t>
            </w:r>
          </w:p>
        </w:tc>
        <w:tc>
          <w:tcPr>
            <w:tcW w:w="720" w:type="dxa"/>
            <w:tcBorders>
              <w:top w:val="dotted" w:sz="6" w:space="0" w:color="auto"/>
              <w:left w:val="dotted" w:sz="6" w:space="0" w:color="auto"/>
              <w:bottom w:val="dotted" w:sz="6" w:space="0" w:color="auto"/>
              <w:right w:val="dotted" w:sz="6" w:space="0" w:color="auto"/>
            </w:tcBorders>
          </w:tcPr>
          <w:p w14:paraId="214D3E54" w14:textId="77777777" w:rsidR="00B23F53" w:rsidRPr="00CA035B" w:rsidRDefault="00B23F53" w:rsidP="00B23F53">
            <w:pPr>
              <w:spacing w:line="10" w:lineRule="atLeast"/>
              <w:rPr>
                <w:lang w:val="es-ES"/>
              </w:rPr>
            </w:pPr>
            <w:r w:rsidRPr="00CA035B">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2B5CF229" w14:textId="77777777" w:rsidR="00B23F53" w:rsidRPr="00CA035B" w:rsidRDefault="00B23F53" w:rsidP="00B23F53">
            <w:pPr>
              <w:spacing w:line="10" w:lineRule="atLeast"/>
              <w:rPr>
                <w:lang w:val="es-ES"/>
              </w:rPr>
            </w:pPr>
            <w:r w:rsidRPr="00CA035B">
              <w:rPr>
                <w:lang w:val="es-ES"/>
              </w:rPr>
              <w:t>“Las cartas de amores: ¿otro género perdido de la</w:t>
            </w:r>
            <w:r w:rsidR="00267DA9" w:rsidRPr="00CA035B">
              <w:rPr>
                <w:lang w:val="es-ES"/>
              </w:rPr>
              <w:t xml:space="preserve"> literatura hispánica medieval?</w:t>
            </w:r>
            <w:r w:rsidRPr="00CA035B">
              <w:rPr>
                <w:lang w:val="es-ES"/>
              </w:rPr>
              <w:t>”</w:t>
            </w:r>
          </w:p>
          <w:p w14:paraId="27C2D9F9" w14:textId="77777777" w:rsidR="00B23F53" w:rsidRPr="00CA035B" w:rsidRDefault="00267DA9" w:rsidP="00B23F53">
            <w:pPr>
              <w:spacing w:line="10" w:lineRule="atLeast"/>
              <w:rPr>
                <w:lang w:val="es-ES"/>
              </w:rPr>
            </w:pPr>
            <w:r w:rsidRPr="00CA035B">
              <w:rPr>
                <w:lang w:val="es-ES"/>
              </w:rPr>
              <w:t>Antonio Cortijo Ocaña and</w:t>
            </w:r>
            <w:r w:rsidR="00B23F53" w:rsidRPr="00CA035B">
              <w:rPr>
                <w:lang w:val="es-ES"/>
              </w:rPr>
              <w:t xml:space="preserve"> Adelaida Cortijo Ocaña</w:t>
            </w:r>
          </w:p>
        </w:tc>
        <w:tc>
          <w:tcPr>
            <w:tcW w:w="2700" w:type="dxa"/>
            <w:tcBorders>
              <w:top w:val="dotted" w:sz="6" w:space="0" w:color="auto"/>
              <w:left w:val="dotted" w:sz="6" w:space="0" w:color="auto"/>
              <w:bottom w:val="dotted" w:sz="6" w:space="0" w:color="auto"/>
              <w:right w:val="dotted" w:sz="6" w:space="0" w:color="auto"/>
            </w:tcBorders>
          </w:tcPr>
          <w:p w14:paraId="7930FF71" w14:textId="77777777" w:rsidR="00B23F53" w:rsidRPr="00CA035B" w:rsidRDefault="00B23F53" w:rsidP="00AD6076">
            <w:pPr>
              <w:spacing w:line="10" w:lineRule="atLeast"/>
              <w:ind w:right="16"/>
            </w:pPr>
            <w:r w:rsidRPr="00CA035B">
              <w:rPr>
                <w:i/>
              </w:rPr>
              <w:t>Dicenda</w:t>
            </w:r>
            <w:r w:rsidRPr="00CA035B">
              <w:t xml:space="preserve"> (1999): 34-58</w:t>
            </w:r>
          </w:p>
        </w:tc>
        <w:tc>
          <w:tcPr>
            <w:tcW w:w="1440" w:type="dxa"/>
            <w:tcBorders>
              <w:top w:val="dotted" w:sz="6" w:space="0" w:color="auto"/>
              <w:left w:val="dotted" w:sz="6" w:space="0" w:color="auto"/>
              <w:bottom w:val="dotted" w:sz="6" w:space="0" w:color="auto"/>
              <w:right w:val="dotted" w:sz="6" w:space="0" w:color="auto"/>
            </w:tcBorders>
          </w:tcPr>
          <w:p w14:paraId="67C49805" w14:textId="77777777" w:rsidR="00B23F53" w:rsidRPr="00CA035B" w:rsidRDefault="00B23F53" w:rsidP="00B23F53">
            <w:pPr>
              <w:spacing w:line="10" w:lineRule="atLeast"/>
              <w:ind w:right="12"/>
            </w:pPr>
            <w:r w:rsidRPr="00CA035B">
              <w:t>Article.</w:t>
            </w:r>
          </w:p>
          <w:p w14:paraId="7C08EF53" w14:textId="77777777" w:rsidR="00B23F53" w:rsidRPr="00CA035B" w:rsidRDefault="00B23F53" w:rsidP="00B23F53">
            <w:pPr>
              <w:spacing w:line="10" w:lineRule="atLeast"/>
              <w:ind w:right="12"/>
            </w:pPr>
            <w:r w:rsidRPr="00CA035B">
              <w:t>Co-author</w:t>
            </w:r>
          </w:p>
        </w:tc>
      </w:tr>
      <w:tr w:rsidR="008D008B" w:rsidRPr="00CA035B" w14:paraId="1E3F6CF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4CDFE7D" w14:textId="77777777" w:rsidR="00B23F53" w:rsidRPr="00CA035B" w:rsidRDefault="00B23F53" w:rsidP="00B23F53">
            <w:pPr>
              <w:spacing w:line="10" w:lineRule="atLeast"/>
            </w:pPr>
            <w:r w:rsidRPr="00CA035B">
              <w:t>71</w:t>
            </w:r>
          </w:p>
        </w:tc>
        <w:tc>
          <w:tcPr>
            <w:tcW w:w="720" w:type="dxa"/>
            <w:tcBorders>
              <w:top w:val="dotted" w:sz="6" w:space="0" w:color="auto"/>
              <w:left w:val="dotted" w:sz="6" w:space="0" w:color="auto"/>
              <w:bottom w:val="dotted" w:sz="6" w:space="0" w:color="auto"/>
              <w:right w:val="dotted" w:sz="6" w:space="0" w:color="auto"/>
            </w:tcBorders>
          </w:tcPr>
          <w:p w14:paraId="6DA8A440" w14:textId="77777777" w:rsidR="00B23F53" w:rsidRPr="00CA035B" w:rsidRDefault="00B23F53" w:rsidP="00B23F53">
            <w:pPr>
              <w:spacing w:line="10" w:lineRule="atLeast"/>
            </w:pPr>
            <w:r w:rsidRPr="00CA035B">
              <w:t>1999</w:t>
            </w:r>
          </w:p>
        </w:tc>
        <w:tc>
          <w:tcPr>
            <w:tcW w:w="4139" w:type="dxa"/>
            <w:tcBorders>
              <w:top w:val="dotted" w:sz="6" w:space="0" w:color="auto"/>
              <w:left w:val="dotted" w:sz="6" w:space="0" w:color="auto"/>
              <w:bottom w:val="dotted" w:sz="6" w:space="0" w:color="auto"/>
              <w:right w:val="dotted" w:sz="6" w:space="0" w:color="auto"/>
            </w:tcBorders>
          </w:tcPr>
          <w:p w14:paraId="79B216D8" w14:textId="77777777" w:rsidR="00B23F53" w:rsidRPr="00CA035B" w:rsidRDefault="00B23F53" w:rsidP="00B23F53">
            <w:pPr>
              <w:spacing w:line="10" w:lineRule="atLeast"/>
            </w:pPr>
            <w:r w:rsidRPr="00CA035B">
              <w:t xml:space="preserve">McPherson and Penny. </w:t>
            </w:r>
            <w:r w:rsidRPr="00CA035B">
              <w:rPr>
                <w:i/>
              </w:rPr>
              <w:t>The Medieval Mind</w:t>
            </w:r>
          </w:p>
        </w:tc>
        <w:tc>
          <w:tcPr>
            <w:tcW w:w="2700" w:type="dxa"/>
            <w:tcBorders>
              <w:top w:val="dotted" w:sz="6" w:space="0" w:color="auto"/>
              <w:left w:val="dotted" w:sz="6" w:space="0" w:color="auto"/>
              <w:bottom w:val="dotted" w:sz="6" w:space="0" w:color="auto"/>
              <w:right w:val="dotted" w:sz="6" w:space="0" w:color="auto"/>
            </w:tcBorders>
          </w:tcPr>
          <w:p w14:paraId="40235661" w14:textId="77777777" w:rsidR="00B23F53" w:rsidRPr="00CA035B" w:rsidRDefault="008573C9" w:rsidP="00AD6076">
            <w:pPr>
              <w:spacing w:line="10" w:lineRule="atLeast"/>
              <w:ind w:right="16"/>
              <w:rPr>
                <w:lang w:val="es-ES"/>
              </w:rPr>
            </w:pPr>
            <w:r w:rsidRPr="00CA035B">
              <w:rPr>
                <w:i/>
                <w:lang w:val="es-ES"/>
              </w:rPr>
              <w:t>La C</w:t>
            </w:r>
            <w:r w:rsidR="00B23F53" w:rsidRPr="00CA035B">
              <w:rPr>
                <w:i/>
                <w:lang w:val="es-ES"/>
              </w:rPr>
              <w:t>orónica</w:t>
            </w:r>
            <w:r w:rsidR="00B23F53" w:rsidRPr="00CA035B">
              <w:rPr>
                <w:lang w:val="es-ES"/>
              </w:rPr>
              <w:t xml:space="preserve"> 28.1 (1999-2000): 143-46</w:t>
            </w:r>
          </w:p>
        </w:tc>
        <w:tc>
          <w:tcPr>
            <w:tcW w:w="1440" w:type="dxa"/>
            <w:tcBorders>
              <w:top w:val="dotted" w:sz="6" w:space="0" w:color="auto"/>
              <w:left w:val="dotted" w:sz="6" w:space="0" w:color="auto"/>
              <w:bottom w:val="dotted" w:sz="6" w:space="0" w:color="auto"/>
              <w:right w:val="dotted" w:sz="6" w:space="0" w:color="auto"/>
            </w:tcBorders>
          </w:tcPr>
          <w:p w14:paraId="26B58F19" w14:textId="77777777" w:rsidR="00B23F53" w:rsidRPr="00CA035B" w:rsidRDefault="00B23F53" w:rsidP="00B23F53">
            <w:pPr>
              <w:spacing w:line="10" w:lineRule="atLeast"/>
              <w:ind w:right="12"/>
              <w:rPr>
                <w:lang w:val="es-ES"/>
              </w:rPr>
            </w:pPr>
            <w:r w:rsidRPr="00CA035B">
              <w:rPr>
                <w:lang w:val="es-ES"/>
              </w:rPr>
              <w:t>Review</w:t>
            </w:r>
          </w:p>
        </w:tc>
      </w:tr>
      <w:tr w:rsidR="008D008B" w:rsidRPr="00CA035B" w14:paraId="70206F9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24483D2" w14:textId="77777777" w:rsidR="00B23F53" w:rsidRPr="00CA035B" w:rsidRDefault="00B23F53" w:rsidP="00B23F53">
            <w:pPr>
              <w:spacing w:line="10" w:lineRule="atLeast"/>
              <w:rPr>
                <w:lang w:val="es-ES"/>
              </w:rPr>
            </w:pPr>
            <w:r w:rsidRPr="00CA035B">
              <w:rPr>
                <w:lang w:val="es-ES"/>
              </w:rPr>
              <w:t>72</w:t>
            </w:r>
          </w:p>
        </w:tc>
        <w:tc>
          <w:tcPr>
            <w:tcW w:w="720" w:type="dxa"/>
            <w:tcBorders>
              <w:top w:val="dotted" w:sz="6" w:space="0" w:color="auto"/>
              <w:left w:val="dotted" w:sz="6" w:space="0" w:color="auto"/>
              <w:bottom w:val="dotted" w:sz="6" w:space="0" w:color="auto"/>
              <w:right w:val="dotted" w:sz="6" w:space="0" w:color="auto"/>
            </w:tcBorders>
          </w:tcPr>
          <w:p w14:paraId="1981D054" w14:textId="77777777" w:rsidR="00B23F53" w:rsidRPr="00CA035B" w:rsidRDefault="00B23F53" w:rsidP="00B23F53">
            <w:pPr>
              <w:spacing w:line="10" w:lineRule="atLeast"/>
              <w:rPr>
                <w:lang w:val="es-ES"/>
              </w:rPr>
            </w:pPr>
            <w:r w:rsidRPr="00CA035B">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2421F379" w14:textId="77777777" w:rsidR="00B23F53" w:rsidRPr="00CA035B" w:rsidRDefault="0035426E" w:rsidP="00B23F53">
            <w:pPr>
              <w:spacing w:line="10" w:lineRule="atLeast"/>
              <w:rPr>
                <w:lang w:val="es-ES"/>
              </w:rPr>
            </w:pPr>
            <w:r w:rsidRPr="00CA035B">
              <w:rPr>
                <w:lang w:val="es-ES"/>
              </w:rPr>
              <w:t>“</w:t>
            </w:r>
            <w:r w:rsidR="00B23F53" w:rsidRPr="00CA035B">
              <w:rPr>
                <w:i/>
                <w:lang w:val="es-ES"/>
              </w:rPr>
              <w:t>La Alta California en el siglo XVIII</w:t>
            </w:r>
            <w:r w:rsidR="00B23F53" w:rsidRPr="00CA035B">
              <w:rPr>
                <w:lang w:val="es-ES"/>
              </w:rPr>
              <w:t xml:space="preserve"> a través de algunos documentos inéditos.”</w:t>
            </w:r>
          </w:p>
          <w:p w14:paraId="458621FA" w14:textId="77777777" w:rsidR="00B23F53" w:rsidRPr="00CA035B" w:rsidRDefault="00B23F53" w:rsidP="00B23F53">
            <w:pPr>
              <w:spacing w:line="10" w:lineRule="atLeast"/>
              <w:rPr>
                <w:lang w:val="es-ES"/>
              </w:rPr>
            </w:pPr>
            <w:r w:rsidRPr="00CA035B">
              <w:rPr>
                <w:lang w:val="es-ES"/>
              </w:rPr>
              <w:t>Antonio C</w:t>
            </w:r>
            <w:r w:rsidR="00267DA9" w:rsidRPr="00CA035B">
              <w:rPr>
                <w:lang w:val="es-ES"/>
              </w:rPr>
              <w:t>ortijo Ocaña, Adelaida Cortijo and</w:t>
            </w:r>
            <w:r w:rsidRPr="00CA035B">
              <w:rPr>
                <w:lang w:val="es-ES"/>
              </w:rPr>
              <w:t xml:space="preserve"> Julie Spencer.</w:t>
            </w:r>
          </w:p>
        </w:tc>
        <w:tc>
          <w:tcPr>
            <w:tcW w:w="2700" w:type="dxa"/>
            <w:tcBorders>
              <w:top w:val="dotted" w:sz="6" w:space="0" w:color="auto"/>
              <w:left w:val="dotted" w:sz="6" w:space="0" w:color="auto"/>
              <w:bottom w:val="dotted" w:sz="6" w:space="0" w:color="auto"/>
              <w:right w:val="dotted" w:sz="6" w:space="0" w:color="auto"/>
            </w:tcBorders>
          </w:tcPr>
          <w:p w14:paraId="45D2566D" w14:textId="77777777" w:rsidR="00B23F53" w:rsidRPr="00CA035B" w:rsidRDefault="00B23F53" w:rsidP="00AD6076">
            <w:pPr>
              <w:spacing w:line="10" w:lineRule="atLeast"/>
              <w:ind w:right="16"/>
              <w:rPr>
                <w:lang w:val="es-ES"/>
              </w:rPr>
            </w:pPr>
            <w:r w:rsidRPr="00CA035B">
              <w:rPr>
                <w:i/>
                <w:lang w:val="es-ES"/>
              </w:rPr>
              <w:t>Historia Mexicana</w:t>
            </w:r>
            <w:r w:rsidRPr="00CA035B">
              <w:rPr>
                <w:lang w:val="es-ES"/>
              </w:rPr>
              <w:t xml:space="preserve"> 193 (1999): 137-60</w:t>
            </w:r>
          </w:p>
        </w:tc>
        <w:tc>
          <w:tcPr>
            <w:tcW w:w="1440" w:type="dxa"/>
            <w:tcBorders>
              <w:top w:val="dotted" w:sz="6" w:space="0" w:color="auto"/>
              <w:left w:val="dotted" w:sz="6" w:space="0" w:color="auto"/>
              <w:bottom w:val="dotted" w:sz="6" w:space="0" w:color="auto"/>
              <w:right w:val="dotted" w:sz="6" w:space="0" w:color="auto"/>
            </w:tcBorders>
          </w:tcPr>
          <w:p w14:paraId="314A6EF0" w14:textId="77777777" w:rsidR="00B23F53" w:rsidRPr="00CA035B" w:rsidRDefault="00B23F53" w:rsidP="00B23F53">
            <w:pPr>
              <w:spacing w:line="10" w:lineRule="atLeast"/>
              <w:ind w:right="12"/>
              <w:rPr>
                <w:lang w:val="es-ES"/>
              </w:rPr>
            </w:pPr>
            <w:r w:rsidRPr="00CA035B">
              <w:rPr>
                <w:lang w:val="es-ES"/>
              </w:rPr>
              <w:t>Article.</w:t>
            </w:r>
          </w:p>
          <w:p w14:paraId="0F8EB0C7" w14:textId="77777777" w:rsidR="00B23F53" w:rsidRPr="00CA035B" w:rsidRDefault="00B23F53" w:rsidP="00B23F53">
            <w:pPr>
              <w:spacing w:line="10" w:lineRule="atLeast"/>
              <w:ind w:right="12"/>
              <w:rPr>
                <w:lang w:val="es-ES"/>
              </w:rPr>
            </w:pPr>
            <w:r w:rsidRPr="00CA035B">
              <w:rPr>
                <w:lang w:val="es-ES"/>
              </w:rPr>
              <w:t>Co-author</w:t>
            </w:r>
          </w:p>
        </w:tc>
      </w:tr>
      <w:tr w:rsidR="008D008B" w:rsidRPr="00CA035B" w14:paraId="3D620BD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6722D8" w14:textId="77777777" w:rsidR="00B23F53" w:rsidRPr="00CA035B" w:rsidRDefault="00B23F53" w:rsidP="00B23F53">
            <w:pPr>
              <w:spacing w:line="10" w:lineRule="atLeast"/>
              <w:rPr>
                <w:lang w:val="es-ES"/>
              </w:rPr>
            </w:pPr>
            <w:r w:rsidRPr="00CA035B">
              <w:rPr>
                <w:lang w:val="es-ES"/>
              </w:rPr>
              <w:t>73</w:t>
            </w:r>
          </w:p>
        </w:tc>
        <w:tc>
          <w:tcPr>
            <w:tcW w:w="720" w:type="dxa"/>
            <w:tcBorders>
              <w:top w:val="dotted" w:sz="6" w:space="0" w:color="auto"/>
              <w:left w:val="dotted" w:sz="6" w:space="0" w:color="auto"/>
              <w:bottom w:val="dotted" w:sz="6" w:space="0" w:color="auto"/>
              <w:right w:val="dotted" w:sz="6" w:space="0" w:color="auto"/>
            </w:tcBorders>
          </w:tcPr>
          <w:p w14:paraId="3AB08A84" w14:textId="77777777" w:rsidR="00B23F53" w:rsidRPr="00CA035B" w:rsidRDefault="00B23F53" w:rsidP="00B23F53">
            <w:pPr>
              <w:spacing w:line="10" w:lineRule="atLeast"/>
              <w:rPr>
                <w:lang w:val="es-ES"/>
              </w:rPr>
            </w:pPr>
            <w:r w:rsidRPr="00CA035B">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21BEBFD3" w14:textId="77777777" w:rsidR="00B23F53" w:rsidRPr="00CA035B" w:rsidRDefault="00B23F53" w:rsidP="00B23F53">
            <w:pPr>
              <w:spacing w:line="10" w:lineRule="atLeast"/>
              <w:rPr>
                <w:lang w:val="es-ES"/>
              </w:rPr>
            </w:pPr>
            <w:r w:rsidRPr="00CA035B">
              <w:rPr>
                <w:lang w:val="es-ES"/>
              </w:rPr>
              <w:t xml:space="preserve">“Memorias de Mauricio González: </w:t>
            </w:r>
            <w:r w:rsidRPr="00CA035B">
              <w:rPr>
                <w:i/>
                <w:lang w:val="es-ES"/>
              </w:rPr>
              <w:t>México y la Alta California en el siglo XIX”</w:t>
            </w:r>
          </w:p>
        </w:tc>
        <w:tc>
          <w:tcPr>
            <w:tcW w:w="2700" w:type="dxa"/>
            <w:tcBorders>
              <w:top w:val="dotted" w:sz="6" w:space="0" w:color="auto"/>
              <w:left w:val="dotted" w:sz="6" w:space="0" w:color="auto"/>
              <w:bottom w:val="dotted" w:sz="6" w:space="0" w:color="auto"/>
              <w:right w:val="dotted" w:sz="6" w:space="0" w:color="auto"/>
            </w:tcBorders>
          </w:tcPr>
          <w:p w14:paraId="2DD1BB46" w14:textId="77777777" w:rsidR="00B23F53" w:rsidRPr="00CA035B" w:rsidRDefault="00B23F53" w:rsidP="00AD6076">
            <w:pPr>
              <w:spacing w:line="10" w:lineRule="atLeast"/>
              <w:ind w:right="16"/>
              <w:rPr>
                <w:lang w:val="es-ES"/>
              </w:rPr>
            </w:pPr>
            <w:r w:rsidRPr="00CA035B">
              <w:rPr>
                <w:i/>
                <w:lang w:val="es-ES"/>
              </w:rPr>
              <w:t xml:space="preserve">Historia Mexicana </w:t>
            </w:r>
            <w:r w:rsidRPr="00CA035B">
              <w:rPr>
                <w:lang w:val="es-ES"/>
              </w:rPr>
              <w:t>193 (1999): 161-81</w:t>
            </w:r>
          </w:p>
        </w:tc>
        <w:tc>
          <w:tcPr>
            <w:tcW w:w="1440" w:type="dxa"/>
            <w:tcBorders>
              <w:top w:val="dotted" w:sz="6" w:space="0" w:color="auto"/>
              <w:left w:val="dotted" w:sz="6" w:space="0" w:color="auto"/>
              <w:bottom w:val="dotted" w:sz="6" w:space="0" w:color="auto"/>
              <w:right w:val="dotted" w:sz="6" w:space="0" w:color="auto"/>
            </w:tcBorders>
          </w:tcPr>
          <w:p w14:paraId="620A3A0E" w14:textId="77777777" w:rsidR="00B23F53" w:rsidRPr="00CA035B" w:rsidRDefault="00B23F53" w:rsidP="00B23F53">
            <w:pPr>
              <w:spacing w:line="10" w:lineRule="atLeast"/>
              <w:ind w:right="12"/>
              <w:rPr>
                <w:lang w:val="es-ES"/>
              </w:rPr>
            </w:pPr>
            <w:r w:rsidRPr="00CA035B">
              <w:rPr>
                <w:lang w:val="es-ES"/>
              </w:rPr>
              <w:t>Article</w:t>
            </w:r>
          </w:p>
        </w:tc>
      </w:tr>
      <w:tr w:rsidR="002C06E7" w:rsidRPr="00CA035B" w14:paraId="784871C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56C3DDE" w14:textId="77777777" w:rsidR="002C06E7" w:rsidRPr="00CA035B" w:rsidRDefault="002C06E7" w:rsidP="00394283">
            <w:pPr>
              <w:spacing w:line="10" w:lineRule="atLeast"/>
              <w:rPr>
                <w:lang w:val="es-ES"/>
              </w:rPr>
            </w:pPr>
            <w:r w:rsidRPr="00CA035B">
              <w:rPr>
                <w:lang w:val="es-ES"/>
              </w:rPr>
              <w:t>74</w:t>
            </w:r>
          </w:p>
        </w:tc>
        <w:tc>
          <w:tcPr>
            <w:tcW w:w="720" w:type="dxa"/>
            <w:tcBorders>
              <w:top w:val="dotted" w:sz="6" w:space="0" w:color="auto"/>
              <w:left w:val="dotted" w:sz="6" w:space="0" w:color="auto"/>
              <w:bottom w:val="dotted" w:sz="6" w:space="0" w:color="auto"/>
              <w:right w:val="dotted" w:sz="6" w:space="0" w:color="auto"/>
            </w:tcBorders>
          </w:tcPr>
          <w:p w14:paraId="548E71E5" w14:textId="77777777" w:rsidR="002C06E7" w:rsidRPr="00CA035B" w:rsidRDefault="002C06E7" w:rsidP="00394283">
            <w:pPr>
              <w:spacing w:line="10" w:lineRule="atLeast"/>
              <w:rPr>
                <w:lang w:val="es-ES"/>
              </w:rPr>
            </w:pPr>
            <w:r w:rsidRPr="00CA035B">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77B44EF5" w14:textId="77777777" w:rsidR="002C06E7" w:rsidRPr="00CA035B" w:rsidRDefault="002C06E7" w:rsidP="00394283">
            <w:pPr>
              <w:spacing w:line="10" w:lineRule="atLeast"/>
              <w:rPr>
                <w:lang w:val="es-ES"/>
              </w:rPr>
            </w:pPr>
            <w:r w:rsidRPr="00CA035B">
              <w:rPr>
                <w:lang w:val="es-ES"/>
              </w:rPr>
              <w:t>“La Universidad de California, Santa Barbara”</w:t>
            </w:r>
          </w:p>
        </w:tc>
        <w:tc>
          <w:tcPr>
            <w:tcW w:w="2700" w:type="dxa"/>
            <w:tcBorders>
              <w:top w:val="dotted" w:sz="6" w:space="0" w:color="auto"/>
              <w:left w:val="dotted" w:sz="6" w:space="0" w:color="auto"/>
              <w:bottom w:val="dotted" w:sz="6" w:space="0" w:color="auto"/>
              <w:right w:val="dotted" w:sz="6" w:space="0" w:color="auto"/>
            </w:tcBorders>
          </w:tcPr>
          <w:p w14:paraId="5B45F501" w14:textId="77777777" w:rsidR="002C06E7" w:rsidRPr="00CA035B" w:rsidRDefault="002C06E7" w:rsidP="00394283">
            <w:pPr>
              <w:spacing w:line="10" w:lineRule="atLeast"/>
              <w:ind w:right="16"/>
              <w:rPr>
                <w:lang w:val="es-ES"/>
              </w:rPr>
            </w:pPr>
            <w:r w:rsidRPr="00CA035B">
              <w:rPr>
                <w:i/>
                <w:lang w:val="es-ES"/>
              </w:rPr>
              <w:t>Cuadernos Cervantes</w:t>
            </w:r>
            <w:r w:rsidRPr="00CA035B">
              <w:rPr>
                <w:lang w:val="es-ES"/>
              </w:rPr>
              <w:t xml:space="preserve"> </w:t>
            </w:r>
            <w:r w:rsidR="004E4F5D" w:rsidRPr="00CA035B">
              <w:rPr>
                <w:i/>
                <w:iCs/>
                <w:lang w:val="es-ES"/>
              </w:rPr>
              <w:t xml:space="preserve">de la lengua española </w:t>
            </w:r>
            <w:r w:rsidR="004E4F5D" w:rsidRPr="00CA035B">
              <w:rPr>
                <w:lang w:val="es-ES"/>
              </w:rPr>
              <w:t>5.</w:t>
            </w:r>
            <w:r w:rsidRPr="00CA035B">
              <w:rPr>
                <w:lang w:val="es-ES"/>
              </w:rPr>
              <w:t>22 (1999): 11-18</w:t>
            </w:r>
          </w:p>
        </w:tc>
        <w:tc>
          <w:tcPr>
            <w:tcW w:w="1440" w:type="dxa"/>
            <w:tcBorders>
              <w:top w:val="dotted" w:sz="6" w:space="0" w:color="auto"/>
              <w:left w:val="dotted" w:sz="6" w:space="0" w:color="auto"/>
              <w:bottom w:val="dotted" w:sz="6" w:space="0" w:color="auto"/>
              <w:right w:val="dotted" w:sz="6" w:space="0" w:color="auto"/>
            </w:tcBorders>
          </w:tcPr>
          <w:p w14:paraId="25D505B3" w14:textId="77777777" w:rsidR="002C06E7" w:rsidRPr="00CA035B" w:rsidRDefault="002C06E7" w:rsidP="00394283">
            <w:pPr>
              <w:spacing w:line="10" w:lineRule="atLeast"/>
              <w:ind w:right="12"/>
              <w:rPr>
                <w:lang w:val="es-ES"/>
              </w:rPr>
            </w:pPr>
            <w:r w:rsidRPr="00CA035B">
              <w:rPr>
                <w:lang w:val="es-ES"/>
              </w:rPr>
              <w:t>Article</w:t>
            </w:r>
          </w:p>
        </w:tc>
      </w:tr>
      <w:tr w:rsidR="002C06E7" w:rsidRPr="00CA035B" w14:paraId="274484E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E42B425" w14:textId="77777777" w:rsidR="002C06E7" w:rsidRPr="00CA035B" w:rsidRDefault="002C06E7" w:rsidP="00394283">
            <w:pPr>
              <w:spacing w:line="10" w:lineRule="atLeast"/>
              <w:rPr>
                <w:lang w:val="es-ES"/>
              </w:rPr>
            </w:pPr>
            <w:r w:rsidRPr="00CA035B">
              <w:rPr>
                <w:lang w:val="es-ES"/>
              </w:rPr>
              <w:t>75</w:t>
            </w:r>
          </w:p>
        </w:tc>
        <w:tc>
          <w:tcPr>
            <w:tcW w:w="720" w:type="dxa"/>
            <w:tcBorders>
              <w:top w:val="dotted" w:sz="6" w:space="0" w:color="auto"/>
              <w:left w:val="dotted" w:sz="6" w:space="0" w:color="auto"/>
              <w:bottom w:val="dotted" w:sz="6" w:space="0" w:color="auto"/>
              <w:right w:val="dotted" w:sz="6" w:space="0" w:color="auto"/>
            </w:tcBorders>
          </w:tcPr>
          <w:p w14:paraId="3005ADDC" w14:textId="77777777" w:rsidR="002C06E7" w:rsidRPr="00CA035B" w:rsidRDefault="002C06E7" w:rsidP="00394283">
            <w:pPr>
              <w:spacing w:line="10" w:lineRule="atLeast"/>
              <w:rPr>
                <w:lang w:val="es-ES"/>
              </w:rPr>
            </w:pPr>
            <w:r w:rsidRPr="00CA035B">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64EB9029" w14:textId="77777777" w:rsidR="002C06E7" w:rsidRPr="00CA035B" w:rsidRDefault="002C06E7" w:rsidP="00394283">
            <w:pPr>
              <w:spacing w:line="10" w:lineRule="atLeast"/>
              <w:rPr>
                <w:b/>
                <w:lang w:val="es-ES"/>
              </w:rPr>
            </w:pPr>
            <w:r w:rsidRPr="00CA035B">
              <w:rPr>
                <w:lang w:val="es-ES"/>
              </w:rPr>
              <w:t>“La Universidad de California, Berkeley”</w:t>
            </w:r>
          </w:p>
        </w:tc>
        <w:tc>
          <w:tcPr>
            <w:tcW w:w="2700" w:type="dxa"/>
            <w:tcBorders>
              <w:top w:val="dotted" w:sz="6" w:space="0" w:color="auto"/>
              <w:left w:val="dotted" w:sz="6" w:space="0" w:color="auto"/>
              <w:bottom w:val="dotted" w:sz="6" w:space="0" w:color="auto"/>
              <w:right w:val="dotted" w:sz="6" w:space="0" w:color="auto"/>
            </w:tcBorders>
          </w:tcPr>
          <w:p w14:paraId="3C065A6C" w14:textId="77777777" w:rsidR="002C06E7" w:rsidRPr="00CA035B" w:rsidRDefault="002C06E7" w:rsidP="00394283">
            <w:pPr>
              <w:spacing w:line="10" w:lineRule="atLeast"/>
              <w:ind w:right="16"/>
              <w:rPr>
                <w:lang w:val="es-ES"/>
              </w:rPr>
            </w:pPr>
            <w:r w:rsidRPr="00CA035B">
              <w:rPr>
                <w:i/>
                <w:lang w:val="es-ES"/>
              </w:rPr>
              <w:t>Cuadernos Cervantes</w:t>
            </w:r>
            <w:r w:rsidR="004E4F5D" w:rsidRPr="00CA035B">
              <w:rPr>
                <w:i/>
                <w:lang w:val="es-ES"/>
              </w:rPr>
              <w:t xml:space="preserve"> de la lengua </w:t>
            </w:r>
            <w:proofErr w:type="gramStart"/>
            <w:r w:rsidR="004E4F5D" w:rsidRPr="00CA035B">
              <w:rPr>
                <w:i/>
                <w:lang w:val="es-ES"/>
              </w:rPr>
              <w:t xml:space="preserve">española </w:t>
            </w:r>
            <w:r w:rsidRPr="00CA035B">
              <w:rPr>
                <w:lang w:val="es-ES"/>
              </w:rPr>
              <w:t xml:space="preserve"> </w:t>
            </w:r>
            <w:r w:rsidR="004E4F5D" w:rsidRPr="00CA035B">
              <w:rPr>
                <w:lang w:val="es-ES"/>
              </w:rPr>
              <w:t>5</w:t>
            </w:r>
            <w:proofErr w:type="gramEnd"/>
            <w:r w:rsidR="004E4F5D" w:rsidRPr="00CA035B">
              <w:rPr>
                <w:lang w:val="es-ES"/>
              </w:rPr>
              <w:t xml:space="preserve"> </w:t>
            </w:r>
            <w:r w:rsidRPr="00CA035B">
              <w:rPr>
                <w:lang w:val="es-ES"/>
              </w:rPr>
              <w:t>(1995)</w:t>
            </w:r>
            <w:r w:rsidR="004E4F5D" w:rsidRPr="00CA035B">
              <w:rPr>
                <w:lang w:val="es-ES"/>
              </w:rPr>
              <w:t xml:space="preserve">: </w:t>
            </w:r>
            <w:r w:rsidRPr="00CA035B">
              <w:rPr>
                <w:lang w:val="es-ES"/>
              </w:rPr>
              <w:t>19-22</w:t>
            </w:r>
          </w:p>
        </w:tc>
        <w:tc>
          <w:tcPr>
            <w:tcW w:w="1440" w:type="dxa"/>
            <w:tcBorders>
              <w:top w:val="dotted" w:sz="6" w:space="0" w:color="auto"/>
              <w:left w:val="dotted" w:sz="6" w:space="0" w:color="auto"/>
              <w:bottom w:val="dotted" w:sz="6" w:space="0" w:color="auto"/>
              <w:right w:val="dotted" w:sz="6" w:space="0" w:color="auto"/>
            </w:tcBorders>
          </w:tcPr>
          <w:p w14:paraId="5AC7BFCB" w14:textId="77777777" w:rsidR="002C06E7" w:rsidRPr="00CA035B" w:rsidRDefault="002C06E7" w:rsidP="00394283">
            <w:pPr>
              <w:spacing w:line="10" w:lineRule="atLeast"/>
              <w:ind w:right="12"/>
              <w:rPr>
                <w:lang w:val="es-ES"/>
              </w:rPr>
            </w:pPr>
            <w:r w:rsidRPr="00CA035B">
              <w:rPr>
                <w:lang w:val="es-ES"/>
              </w:rPr>
              <w:t>Article</w:t>
            </w:r>
          </w:p>
          <w:p w14:paraId="3C15B16D" w14:textId="77777777" w:rsidR="002C06E7" w:rsidRPr="00CA035B" w:rsidRDefault="002C06E7" w:rsidP="00394283">
            <w:pPr>
              <w:spacing w:line="10" w:lineRule="atLeast"/>
              <w:ind w:right="12"/>
              <w:rPr>
                <w:lang w:val="es-ES"/>
              </w:rPr>
            </w:pPr>
          </w:p>
        </w:tc>
      </w:tr>
      <w:tr w:rsidR="002C06E7" w:rsidRPr="00CA035B" w14:paraId="4F3D6A8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AAB77C0" w14:textId="77777777" w:rsidR="002C06E7" w:rsidRPr="00CA035B" w:rsidRDefault="002C06E7" w:rsidP="00394283">
            <w:pPr>
              <w:spacing w:line="10" w:lineRule="atLeast"/>
              <w:rPr>
                <w:lang w:val="es-ES"/>
              </w:rPr>
            </w:pPr>
            <w:r w:rsidRPr="00CA035B">
              <w:rPr>
                <w:lang w:val="es-ES"/>
              </w:rPr>
              <w:t>76</w:t>
            </w:r>
          </w:p>
        </w:tc>
        <w:tc>
          <w:tcPr>
            <w:tcW w:w="720" w:type="dxa"/>
            <w:tcBorders>
              <w:top w:val="dotted" w:sz="6" w:space="0" w:color="auto"/>
              <w:left w:val="dotted" w:sz="6" w:space="0" w:color="auto"/>
              <w:bottom w:val="dotted" w:sz="6" w:space="0" w:color="auto"/>
              <w:right w:val="dotted" w:sz="6" w:space="0" w:color="auto"/>
            </w:tcBorders>
          </w:tcPr>
          <w:p w14:paraId="6F1DAE74" w14:textId="77777777" w:rsidR="002C06E7" w:rsidRPr="00CA035B" w:rsidRDefault="002C06E7" w:rsidP="00394283">
            <w:pPr>
              <w:spacing w:line="10" w:lineRule="atLeast"/>
              <w:rPr>
                <w:lang w:val="es-ES"/>
              </w:rPr>
            </w:pPr>
            <w:r w:rsidRPr="00CA035B">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60BA90B3" w14:textId="77777777" w:rsidR="002C06E7" w:rsidRPr="00CA035B" w:rsidRDefault="002C06E7" w:rsidP="00394283">
            <w:pPr>
              <w:spacing w:line="10" w:lineRule="atLeast"/>
              <w:rPr>
                <w:lang w:val="es-ES"/>
              </w:rPr>
            </w:pPr>
            <w:r w:rsidRPr="00CA035B">
              <w:rPr>
                <w:lang w:val="es-ES"/>
              </w:rPr>
              <w:t xml:space="preserve">Fdez Aybar. </w:t>
            </w:r>
            <w:r w:rsidRPr="00CA035B">
              <w:rPr>
                <w:i/>
                <w:lang w:val="es-ES"/>
              </w:rPr>
              <w:t>Qüestión de amor</w:t>
            </w:r>
          </w:p>
        </w:tc>
        <w:tc>
          <w:tcPr>
            <w:tcW w:w="2700" w:type="dxa"/>
            <w:tcBorders>
              <w:top w:val="dotted" w:sz="6" w:space="0" w:color="auto"/>
              <w:left w:val="dotted" w:sz="6" w:space="0" w:color="auto"/>
              <w:bottom w:val="dotted" w:sz="6" w:space="0" w:color="auto"/>
              <w:right w:val="dotted" w:sz="6" w:space="0" w:color="auto"/>
            </w:tcBorders>
          </w:tcPr>
          <w:p w14:paraId="704E06E7" w14:textId="77777777" w:rsidR="002C06E7" w:rsidRPr="00CA035B" w:rsidRDefault="002C06E7" w:rsidP="00394283">
            <w:pPr>
              <w:spacing w:line="10" w:lineRule="atLeast"/>
              <w:ind w:right="16"/>
              <w:rPr>
                <w:lang w:val="es-ES"/>
              </w:rPr>
            </w:pPr>
            <w:r w:rsidRPr="00CA035B">
              <w:rPr>
                <w:i/>
              </w:rPr>
              <w:t>Bulletin of Hispanic Studies</w:t>
            </w:r>
            <w:r w:rsidRPr="00CA035B">
              <w:t xml:space="preserve"> 76 (1999): 387</w:t>
            </w:r>
          </w:p>
        </w:tc>
        <w:tc>
          <w:tcPr>
            <w:tcW w:w="1440" w:type="dxa"/>
            <w:tcBorders>
              <w:top w:val="dotted" w:sz="6" w:space="0" w:color="auto"/>
              <w:left w:val="dotted" w:sz="6" w:space="0" w:color="auto"/>
              <w:bottom w:val="dotted" w:sz="6" w:space="0" w:color="auto"/>
              <w:right w:val="dotted" w:sz="6" w:space="0" w:color="auto"/>
            </w:tcBorders>
          </w:tcPr>
          <w:p w14:paraId="7C6BD0FD" w14:textId="77777777" w:rsidR="002C06E7" w:rsidRPr="00CA035B" w:rsidRDefault="002C06E7" w:rsidP="00394283">
            <w:pPr>
              <w:spacing w:line="10" w:lineRule="atLeast"/>
              <w:ind w:right="12"/>
              <w:rPr>
                <w:lang w:val="es-ES"/>
              </w:rPr>
            </w:pPr>
            <w:r w:rsidRPr="00CA035B">
              <w:rPr>
                <w:lang w:val="es-ES"/>
              </w:rPr>
              <w:t>Review</w:t>
            </w:r>
          </w:p>
        </w:tc>
      </w:tr>
      <w:tr w:rsidR="002C06E7" w:rsidRPr="00CA035B" w14:paraId="6832B3B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22C9730" w14:textId="77777777" w:rsidR="002C06E7" w:rsidRPr="00CA035B" w:rsidRDefault="002C06E7" w:rsidP="00394283">
            <w:pPr>
              <w:spacing w:line="10" w:lineRule="atLeast"/>
              <w:rPr>
                <w:lang w:val="es-ES"/>
              </w:rPr>
            </w:pPr>
            <w:r w:rsidRPr="00CA035B">
              <w:rPr>
                <w:lang w:val="es-ES"/>
              </w:rPr>
              <w:t>77</w:t>
            </w:r>
          </w:p>
        </w:tc>
        <w:tc>
          <w:tcPr>
            <w:tcW w:w="720" w:type="dxa"/>
            <w:tcBorders>
              <w:top w:val="dotted" w:sz="6" w:space="0" w:color="auto"/>
              <w:left w:val="dotted" w:sz="6" w:space="0" w:color="auto"/>
              <w:bottom w:val="dotted" w:sz="6" w:space="0" w:color="auto"/>
              <w:right w:val="dotted" w:sz="6" w:space="0" w:color="auto"/>
            </w:tcBorders>
          </w:tcPr>
          <w:p w14:paraId="03B0AD43" w14:textId="77777777" w:rsidR="002C06E7" w:rsidRPr="00CA035B" w:rsidRDefault="002C06E7" w:rsidP="0039428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2BF385E3" w14:textId="77777777" w:rsidR="002C06E7" w:rsidRPr="00CA035B" w:rsidRDefault="002C06E7" w:rsidP="00394283">
            <w:pPr>
              <w:spacing w:line="10" w:lineRule="atLeast"/>
              <w:rPr>
                <w:lang w:val="es-ES"/>
              </w:rPr>
            </w:pPr>
            <w:r w:rsidRPr="00CA035B">
              <w:rPr>
                <w:lang w:val="es-ES"/>
              </w:rPr>
              <w:t xml:space="preserve">Marino, N. </w:t>
            </w:r>
            <w:r w:rsidRPr="00CA035B">
              <w:rPr>
                <w:i/>
                <w:lang w:val="es-ES"/>
              </w:rPr>
              <w:t>Libro del conocimiento</w:t>
            </w:r>
          </w:p>
        </w:tc>
        <w:tc>
          <w:tcPr>
            <w:tcW w:w="2700" w:type="dxa"/>
            <w:tcBorders>
              <w:top w:val="dotted" w:sz="6" w:space="0" w:color="auto"/>
              <w:left w:val="dotted" w:sz="6" w:space="0" w:color="auto"/>
              <w:bottom w:val="dotted" w:sz="6" w:space="0" w:color="auto"/>
              <w:right w:val="dotted" w:sz="6" w:space="0" w:color="auto"/>
            </w:tcBorders>
          </w:tcPr>
          <w:p w14:paraId="386415D3" w14:textId="77777777" w:rsidR="002C06E7" w:rsidRPr="00CA035B" w:rsidRDefault="002C06E7" w:rsidP="00394283">
            <w:pPr>
              <w:spacing w:line="10" w:lineRule="atLeast"/>
              <w:ind w:right="16"/>
              <w:rPr>
                <w:lang w:val="es-ES"/>
              </w:rPr>
            </w:pPr>
            <w:r w:rsidRPr="00CA035B">
              <w:rPr>
                <w:i/>
                <w:lang w:val="es-ES"/>
              </w:rPr>
              <w:t>La Corónica</w:t>
            </w:r>
            <w:r w:rsidRPr="00CA035B">
              <w:rPr>
                <w:lang w:val="es-ES"/>
              </w:rPr>
              <w:t xml:space="preserve"> 29.1 (2000) 259-62</w:t>
            </w:r>
          </w:p>
        </w:tc>
        <w:tc>
          <w:tcPr>
            <w:tcW w:w="1440" w:type="dxa"/>
            <w:tcBorders>
              <w:top w:val="dotted" w:sz="6" w:space="0" w:color="auto"/>
              <w:left w:val="dotted" w:sz="6" w:space="0" w:color="auto"/>
              <w:bottom w:val="dotted" w:sz="6" w:space="0" w:color="auto"/>
              <w:right w:val="dotted" w:sz="6" w:space="0" w:color="auto"/>
            </w:tcBorders>
          </w:tcPr>
          <w:p w14:paraId="72A612F8" w14:textId="77777777" w:rsidR="002C06E7" w:rsidRPr="00CA035B" w:rsidRDefault="002C06E7" w:rsidP="00394283">
            <w:pPr>
              <w:spacing w:line="10" w:lineRule="atLeast"/>
              <w:ind w:right="12"/>
              <w:rPr>
                <w:lang w:val="es-ES"/>
              </w:rPr>
            </w:pPr>
            <w:r w:rsidRPr="00CA035B">
              <w:rPr>
                <w:lang w:val="es-ES"/>
              </w:rPr>
              <w:t>Review</w:t>
            </w:r>
          </w:p>
        </w:tc>
      </w:tr>
      <w:tr w:rsidR="002C06E7" w:rsidRPr="00CA035B" w14:paraId="3680A55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249A63" w14:textId="77777777" w:rsidR="002C06E7" w:rsidRPr="00CA035B" w:rsidRDefault="002C06E7" w:rsidP="00394283">
            <w:pPr>
              <w:spacing w:line="10" w:lineRule="atLeast"/>
              <w:rPr>
                <w:lang w:val="es-ES"/>
              </w:rPr>
            </w:pPr>
            <w:r w:rsidRPr="00CA035B">
              <w:rPr>
                <w:lang w:val="es-ES"/>
              </w:rPr>
              <w:t>78</w:t>
            </w:r>
          </w:p>
        </w:tc>
        <w:tc>
          <w:tcPr>
            <w:tcW w:w="720" w:type="dxa"/>
            <w:tcBorders>
              <w:top w:val="dotted" w:sz="6" w:space="0" w:color="auto"/>
              <w:left w:val="dotted" w:sz="6" w:space="0" w:color="auto"/>
              <w:bottom w:val="dotted" w:sz="6" w:space="0" w:color="auto"/>
              <w:right w:val="dotted" w:sz="6" w:space="0" w:color="auto"/>
            </w:tcBorders>
          </w:tcPr>
          <w:p w14:paraId="2343C94B" w14:textId="77777777" w:rsidR="002C06E7" w:rsidRPr="00CA035B" w:rsidRDefault="002C06E7" w:rsidP="0039428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7A8E095A" w14:textId="77777777" w:rsidR="002C06E7" w:rsidRPr="00CA035B" w:rsidRDefault="002C06E7" w:rsidP="00394283">
            <w:pPr>
              <w:spacing w:line="10" w:lineRule="atLeast"/>
              <w:rPr>
                <w:lang w:val="es-ES"/>
              </w:rPr>
            </w:pPr>
            <w:r w:rsidRPr="00CA035B">
              <w:rPr>
                <w:lang w:val="es-ES"/>
              </w:rPr>
              <w:t xml:space="preserve">García de Cortázar </w:t>
            </w:r>
            <w:r w:rsidRPr="00CA035B">
              <w:rPr>
                <w:i/>
                <w:lang w:val="es-ES"/>
              </w:rPr>
              <w:t>et al.</w:t>
            </w:r>
            <w:r w:rsidRPr="00CA035B">
              <w:rPr>
                <w:lang w:val="es-ES"/>
              </w:rPr>
              <w:t xml:space="preserve">, eds. </w:t>
            </w:r>
            <w:r w:rsidRPr="00CA035B">
              <w:rPr>
                <w:i/>
                <w:lang w:val="es-ES"/>
              </w:rPr>
              <w:t>Codiphis</w:t>
            </w:r>
          </w:p>
        </w:tc>
        <w:tc>
          <w:tcPr>
            <w:tcW w:w="2700" w:type="dxa"/>
            <w:tcBorders>
              <w:top w:val="dotted" w:sz="6" w:space="0" w:color="auto"/>
              <w:left w:val="dotted" w:sz="6" w:space="0" w:color="auto"/>
              <w:bottom w:val="dotted" w:sz="6" w:space="0" w:color="auto"/>
              <w:right w:val="dotted" w:sz="6" w:space="0" w:color="auto"/>
            </w:tcBorders>
          </w:tcPr>
          <w:p w14:paraId="3609A9FF" w14:textId="77777777" w:rsidR="002C06E7" w:rsidRPr="00CA035B" w:rsidRDefault="002C06E7" w:rsidP="00394283">
            <w:pPr>
              <w:spacing w:line="10" w:lineRule="atLeast"/>
              <w:ind w:right="16"/>
              <w:rPr>
                <w:lang w:val="es-ES"/>
              </w:rPr>
            </w:pPr>
            <w:r w:rsidRPr="00CA035B">
              <w:rPr>
                <w:i/>
                <w:lang w:val="es-ES"/>
              </w:rPr>
              <w:t>La Corónica</w:t>
            </w:r>
            <w:r w:rsidRPr="00CA035B">
              <w:rPr>
                <w:lang w:val="es-ES"/>
              </w:rPr>
              <w:t xml:space="preserve"> 29.1 (2000): 263-66</w:t>
            </w:r>
          </w:p>
        </w:tc>
        <w:tc>
          <w:tcPr>
            <w:tcW w:w="1440" w:type="dxa"/>
            <w:tcBorders>
              <w:top w:val="dotted" w:sz="6" w:space="0" w:color="auto"/>
              <w:left w:val="dotted" w:sz="6" w:space="0" w:color="auto"/>
              <w:bottom w:val="dotted" w:sz="6" w:space="0" w:color="auto"/>
              <w:right w:val="dotted" w:sz="6" w:space="0" w:color="auto"/>
            </w:tcBorders>
          </w:tcPr>
          <w:p w14:paraId="2BCB6F7C" w14:textId="77777777" w:rsidR="002C06E7" w:rsidRPr="00CA035B" w:rsidRDefault="002C06E7" w:rsidP="00394283">
            <w:pPr>
              <w:spacing w:line="10" w:lineRule="atLeast"/>
              <w:ind w:right="12"/>
              <w:rPr>
                <w:lang w:val="es-ES"/>
              </w:rPr>
            </w:pPr>
            <w:r w:rsidRPr="00CA035B">
              <w:rPr>
                <w:lang w:val="es-ES"/>
              </w:rPr>
              <w:t>Review</w:t>
            </w:r>
          </w:p>
        </w:tc>
      </w:tr>
      <w:tr w:rsidR="002C06E7" w:rsidRPr="00CA035B" w14:paraId="4B69F05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053C46A" w14:textId="77777777" w:rsidR="002C06E7" w:rsidRPr="00CA035B" w:rsidRDefault="002C06E7" w:rsidP="00394283">
            <w:pPr>
              <w:spacing w:line="10" w:lineRule="atLeast"/>
            </w:pPr>
            <w:r w:rsidRPr="00CA035B">
              <w:rPr>
                <w:lang w:val="es-ES"/>
              </w:rPr>
              <w:t>79</w:t>
            </w:r>
          </w:p>
        </w:tc>
        <w:tc>
          <w:tcPr>
            <w:tcW w:w="720" w:type="dxa"/>
            <w:tcBorders>
              <w:top w:val="dotted" w:sz="6" w:space="0" w:color="auto"/>
              <w:left w:val="dotted" w:sz="6" w:space="0" w:color="auto"/>
              <w:bottom w:val="dotted" w:sz="6" w:space="0" w:color="auto"/>
              <w:right w:val="dotted" w:sz="6" w:space="0" w:color="auto"/>
            </w:tcBorders>
          </w:tcPr>
          <w:p w14:paraId="28A2C6C3" w14:textId="77777777" w:rsidR="002C06E7" w:rsidRPr="00CA035B" w:rsidRDefault="002C06E7" w:rsidP="0039428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07AFFFC9" w14:textId="77777777" w:rsidR="002C06E7" w:rsidRPr="00CA035B" w:rsidRDefault="002C06E7" w:rsidP="00394283">
            <w:pPr>
              <w:spacing w:line="10" w:lineRule="atLeast"/>
              <w:rPr>
                <w:lang w:val="es-ES"/>
              </w:rPr>
            </w:pPr>
            <w:r w:rsidRPr="00CA035B">
              <w:rPr>
                <w:i/>
                <w:lang w:val="es-ES"/>
              </w:rPr>
              <w:t xml:space="preserve">Los fondos históricos </w:t>
            </w:r>
            <w:r w:rsidRPr="00CA035B">
              <w:rPr>
                <w:lang w:val="es-ES"/>
              </w:rPr>
              <w:t xml:space="preserve">de la Fernán Núñez Collection. </w:t>
            </w:r>
            <w:r w:rsidRPr="00CA035B">
              <w:rPr>
                <w:i/>
                <w:lang w:val="es-ES"/>
              </w:rPr>
              <w:t xml:space="preserve">Catálogo y estudio. </w:t>
            </w:r>
            <w:r w:rsidRPr="00CA035B">
              <w:rPr>
                <w:lang w:val="es-ES"/>
              </w:rPr>
              <w:t xml:space="preserve"> 78 pp.</w:t>
            </w:r>
          </w:p>
          <w:p w14:paraId="05F474D3" w14:textId="77777777" w:rsidR="002C06E7" w:rsidRPr="00CA035B" w:rsidRDefault="002C06E7" w:rsidP="00394283">
            <w:pPr>
              <w:spacing w:line="10" w:lineRule="atLeast"/>
              <w:rPr>
                <w:lang w:val="es-ES"/>
              </w:rPr>
            </w:pPr>
          </w:p>
          <w:p w14:paraId="0E327BFA" w14:textId="77777777" w:rsidR="0050309D" w:rsidRPr="00CA035B" w:rsidRDefault="0050309D" w:rsidP="00394283">
            <w:pPr>
              <w:spacing w:line="10" w:lineRule="atLeast"/>
              <w:rPr>
                <w:b/>
                <w:lang w:val="es-ES"/>
              </w:rPr>
            </w:pPr>
            <w:r w:rsidRPr="00CA035B">
              <w:rPr>
                <w:b/>
                <w:lang w:val="es-ES"/>
              </w:rPr>
              <w:t>Reviews:</w:t>
            </w:r>
          </w:p>
          <w:p w14:paraId="41CAD793" w14:textId="77777777" w:rsidR="007B5DA3" w:rsidRPr="00CA035B" w:rsidRDefault="007B5DA3" w:rsidP="00394283">
            <w:pPr>
              <w:spacing w:line="10" w:lineRule="atLeast"/>
              <w:rPr>
                <w:lang w:val="es-ES"/>
              </w:rPr>
            </w:pPr>
            <w:r w:rsidRPr="00CA035B">
              <w:rPr>
                <w:i/>
                <w:lang w:val="es-ES"/>
              </w:rPr>
              <w:t>La Corónica</w:t>
            </w:r>
            <w:r w:rsidRPr="00CA035B">
              <w:rPr>
                <w:lang w:val="es-ES"/>
              </w:rPr>
              <w:t xml:space="preserve"> 31.1 (2002): 169-172</w:t>
            </w:r>
          </w:p>
          <w:p w14:paraId="1DBCED42" w14:textId="77777777" w:rsidR="00374FE9" w:rsidRPr="00CA035B" w:rsidRDefault="00374FE9" w:rsidP="00394283">
            <w:pPr>
              <w:spacing w:line="10" w:lineRule="atLeast"/>
              <w:rPr>
                <w:lang w:val="es-ES"/>
              </w:rPr>
            </w:pPr>
            <w:r w:rsidRPr="00CA035B">
              <w:rPr>
                <w:i/>
                <w:lang w:val="es-ES"/>
              </w:rPr>
              <w:t>Hispania</w:t>
            </w:r>
            <w:r w:rsidRPr="00CA035B">
              <w:rPr>
                <w:lang w:val="es-ES"/>
              </w:rPr>
              <w:t xml:space="preserve"> 87.2 (2004): 271-272</w:t>
            </w:r>
          </w:p>
        </w:tc>
        <w:tc>
          <w:tcPr>
            <w:tcW w:w="2700" w:type="dxa"/>
            <w:tcBorders>
              <w:top w:val="dotted" w:sz="6" w:space="0" w:color="auto"/>
              <w:left w:val="dotted" w:sz="6" w:space="0" w:color="auto"/>
              <w:bottom w:val="dotted" w:sz="6" w:space="0" w:color="auto"/>
              <w:right w:val="dotted" w:sz="6" w:space="0" w:color="auto"/>
            </w:tcBorders>
          </w:tcPr>
          <w:p w14:paraId="73E6C20F" w14:textId="77777777" w:rsidR="002C06E7" w:rsidRPr="00CA035B" w:rsidRDefault="002C06E7" w:rsidP="00394283">
            <w:pPr>
              <w:spacing w:line="10" w:lineRule="atLeast"/>
              <w:ind w:right="16"/>
            </w:pPr>
            <w:r w:rsidRPr="00CA035B">
              <w:t>London: Queen´s Mary College (Papers of the Medieval Hispanic Research Seminar, 23), 2000</w:t>
            </w:r>
          </w:p>
        </w:tc>
        <w:tc>
          <w:tcPr>
            <w:tcW w:w="1440" w:type="dxa"/>
            <w:tcBorders>
              <w:top w:val="dotted" w:sz="6" w:space="0" w:color="auto"/>
              <w:left w:val="dotted" w:sz="6" w:space="0" w:color="auto"/>
              <w:bottom w:val="dotted" w:sz="6" w:space="0" w:color="auto"/>
              <w:right w:val="dotted" w:sz="6" w:space="0" w:color="auto"/>
            </w:tcBorders>
          </w:tcPr>
          <w:p w14:paraId="76AFA56B" w14:textId="77777777" w:rsidR="002C06E7" w:rsidRPr="00CA035B" w:rsidRDefault="002C06E7" w:rsidP="00394283">
            <w:pPr>
              <w:spacing w:line="10" w:lineRule="atLeast"/>
              <w:ind w:right="12"/>
              <w:rPr>
                <w:lang w:val="es-ES"/>
              </w:rPr>
            </w:pPr>
            <w:r w:rsidRPr="00CA035B">
              <w:rPr>
                <w:lang w:val="es-ES"/>
              </w:rPr>
              <w:t>Book</w:t>
            </w:r>
          </w:p>
        </w:tc>
      </w:tr>
      <w:tr w:rsidR="002C06E7" w:rsidRPr="00CA035B" w14:paraId="5F1C757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A35CD76" w14:textId="77777777" w:rsidR="002C06E7" w:rsidRPr="00CA035B" w:rsidRDefault="002C06E7" w:rsidP="00B23F53">
            <w:pPr>
              <w:spacing w:line="10" w:lineRule="atLeast"/>
            </w:pPr>
            <w:r w:rsidRPr="00CA035B">
              <w:rPr>
                <w:lang w:val="es-ES"/>
              </w:rPr>
              <w:lastRenderedPageBreak/>
              <w:t>80</w:t>
            </w:r>
          </w:p>
          <w:p w14:paraId="3D1806E0" w14:textId="77777777" w:rsidR="002C06E7" w:rsidRPr="00CA035B" w:rsidRDefault="002C06E7"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5DCCA580"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0EF60F72" w14:textId="77777777" w:rsidR="002C06E7" w:rsidRPr="00CA035B" w:rsidRDefault="002C06E7" w:rsidP="00B23F53">
            <w:pPr>
              <w:spacing w:line="10" w:lineRule="atLeast"/>
              <w:rPr>
                <w:lang w:val="es-ES"/>
              </w:rPr>
            </w:pPr>
            <w:r w:rsidRPr="00CA035B">
              <w:rPr>
                <w:i/>
                <w:lang w:val="es-ES"/>
              </w:rPr>
              <w:t>Teoría de la historia y teoría política en el siglo XVI.</w:t>
            </w:r>
            <w:r w:rsidRPr="00CA035B">
              <w:rPr>
                <w:lang w:val="es-ES"/>
              </w:rPr>
              <w:t xml:space="preserve"> De historiae institutiones dialogus de Sebastián Fox Morcillo</w:t>
            </w:r>
          </w:p>
          <w:p w14:paraId="10BB4A21" w14:textId="77777777" w:rsidR="002C06E7" w:rsidRPr="00CA035B" w:rsidRDefault="002C06E7" w:rsidP="00B23F53">
            <w:pPr>
              <w:spacing w:line="10" w:lineRule="atLeast"/>
              <w:rPr>
                <w:lang w:val="es-ES"/>
              </w:rPr>
            </w:pPr>
          </w:p>
          <w:p w14:paraId="7C1792ED" w14:textId="77777777" w:rsidR="0050309D" w:rsidRPr="00CA035B" w:rsidRDefault="0050309D" w:rsidP="000B5722">
            <w:pPr>
              <w:spacing w:line="10" w:lineRule="atLeast"/>
              <w:rPr>
                <w:b/>
              </w:rPr>
            </w:pPr>
            <w:r w:rsidRPr="00CA035B">
              <w:rPr>
                <w:b/>
              </w:rPr>
              <w:t>Reviews:</w:t>
            </w:r>
          </w:p>
          <w:p w14:paraId="2F6C7E1E" w14:textId="77777777" w:rsidR="002C06E7" w:rsidRPr="00CA035B" w:rsidRDefault="001518A0" w:rsidP="000B5722">
            <w:pPr>
              <w:spacing w:line="10" w:lineRule="atLeast"/>
            </w:pPr>
            <w:r w:rsidRPr="00CA035B">
              <w:rPr>
                <w:i/>
              </w:rPr>
              <w:t xml:space="preserve">La Corónica </w:t>
            </w:r>
            <w:r w:rsidRPr="00CA035B">
              <w:t>31.2 (2003): 337-341</w:t>
            </w:r>
          </w:p>
        </w:tc>
        <w:tc>
          <w:tcPr>
            <w:tcW w:w="2700" w:type="dxa"/>
            <w:tcBorders>
              <w:top w:val="dotted" w:sz="6" w:space="0" w:color="auto"/>
              <w:left w:val="dotted" w:sz="6" w:space="0" w:color="auto"/>
              <w:bottom w:val="dotted" w:sz="6" w:space="0" w:color="auto"/>
              <w:right w:val="dotted" w:sz="6" w:space="0" w:color="auto"/>
            </w:tcBorders>
          </w:tcPr>
          <w:p w14:paraId="702F0DA7" w14:textId="77777777" w:rsidR="002C06E7" w:rsidRPr="00CA035B" w:rsidRDefault="002C06E7" w:rsidP="00AD6076">
            <w:pPr>
              <w:spacing w:line="10" w:lineRule="atLeast"/>
              <w:ind w:right="16"/>
              <w:rPr>
                <w:lang w:val="es-ES"/>
              </w:rPr>
            </w:pPr>
            <w:r w:rsidRPr="00CA035B">
              <w:rPr>
                <w:lang w:val="es-ES"/>
              </w:rPr>
              <w:t>Alcalá de Henares: UP, 2000</w:t>
            </w:r>
          </w:p>
          <w:p w14:paraId="582BA7D1" w14:textId="77777777" w:rsidR="002C06E7" w:rsidRPr="00CA035B" w:rsidRDefault="002C06E7" w:rsidP="00AD6076">
            <w:pPr>
              <w:spacing w:line="10" w:lineRule="atLeast"/>
              <w:ind w:right="16"/>
              <w:rPr>
                <w:lang w:val="es-ES"/>
              </w:rPr>
            </w:pPr>
          </w:p>
          <w:p w14:paraId="1DD1E933" w14:textId="77777777" w:rsidR="002C06E7" w:rsidRPr="00CA035B" w:rsidRDefault="002C06E7" w:rsidP="00AD6076">
            <w:pPr>
              <w:spacing w:line="10" w:lineRule="atLeast"/>
              <w:ind w:right="16"/>
              <w:rPr>
                <w:lang w:val="es-ES"/>
              </w:rPr>
            </w:pPr>
          </w:p>
          <w:p w14:paraId="18EC0F10" w14:textId="77777777" w:rsidR="002C06E7" w:rsidRPr="00CA035B"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330AA1DE" w14:textId="77777777" w:rsidR="002C06E7" w:rsidRPr="00CA035B" w:rsidRDefault="002C06E7" w:rsidP="005C7CD1">
            <w:pPr>
              <w:spacing w:line="10" w:lineRule="atLeast"/>
              <w:ind w:right="12"/>
              <w:rPr>
                <w:lang w:val="es-ES"/>
              </w:rPr>
            </w:pPr>
            <w:r w:rsidRPr="00CA035B">
              <w:rPr>
                <w:lang w:val="es-ES"/>
              </w:rPr>
              <w:t>Introduction</w:t>
            </w:r>
          </w:p>
          <w:p w14:paraId="39F09F4F" w14:textId="77777777" w:rsidR="002C06E7" w:rsidRPr="00CA035B" w:rsidRDefault="002C06E7" w:rsidP="005C7CD1">
            <w:pPr>
              <w:spacing w:line="10" w:lineRule="atLeast"/>
              <w:ind w:right="12"/>
              <w:rPr>
                <w:lang w:val="es-ES"/>
              </w:rPr>
            </w:pPr>
            <w:r w:rsidRPr="00CA035B">
              <w:rPr>
                <w:lang w:val="es-ES"/>
              </w:rPr>
              <w:t>(110 p.) and Translation. Premio accésit de la Diputación Provincial de Sevilla</w:t>
            </w:r>
          </w:p>
        </w:tc>
      </w:tr>
      <w:tr w:rsidR="002C06E7" w:rsidRPr="00CA035B" w14:paraId="124AD49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1D40371" w14:textId="77777777" w:rsidR="002C06E7" w:rsidRPr="00CA035B" w:rsidRDefault="002C06E7" w:rsidP="00B23F53">
            <w:pPr>
              <w:spacing w:line="10" w:lineRule="atLeast"/>
              <w:rPr>
                <w:lang w:val="es-ES"/>
              </w:rPr>
            </w:pPr>
            <w:r w:rsidRPr="00CA035B">
              <w:rPr>
                <w:lang w:val="es-ES"/>
              </w:rPr>
              <w:t>81</w:t>
            </w:r>
          </w:p>
        </w:tc>
        <w:tc>
          <w:tcPr>
            <w:tcW w:w="720" w:type="dxa"/>
            <w:tcBorders>
              <w:top w:val="dotted" w:sz="6" w:space="0" w:color="auto"/>
              <w:left w:val="dotted" w:sz="6" w:space="0" w:color="auto"/>
              <w:bottom w:val="dotted" w:sz="6" w:space="0" w:color="auto"/>
              <w:right w:val="dotted" w:sz="6" w:space="0" w:color="auto"/>
            </w:tcBorders>
          </w:tcPr>
          <w:p w14:paraId="1D94E763"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747D7291" w14:textId="77777777" w:rsidR="002C06E7" w:rsidRPr="00CA035B" w:rsidRDefault="002C06E7" w:rsidP="00B23F53">
            <w:pPr>
              <w:spacing w:line="10" w:lineRule="atLeast"/>
              <w:rPr>
                <w:lang w:val="es-ES"/>
              </w:rPr>
            </w:pPr>
            <w:r w:rsidRPr="00CA035B">
              <w:rPr>
                <w:lang w:val="es-ES"/>
              </w:rPr>
              <w:t xml:space="preserve">Rodilla León, M.J. </w:t>
            </w:r>
            <w:r w:rsidRPr="00CA035B">
              <w:rPr>
                <w:i/>
                <w:lang w:val="es-ES"/>
              </w:rPr>
              <w:t>La Edad Media en Balbuena</w:t>
            </w:r>
          </w:p>
        </w:tc>
        <w:tc>
          <w:tcPr>
            <w:tcW w:w="2700" w:type="dxa"/>
            <w:tcBorders>
              <w:top w:val="dotted" w:sz="6" w:space="0" w:color="auto"/>
              <w:left w:val="dotted" w:sz="6" w:space="0" w:color="auto"/>
              <w:bottom w:val="dotted" w:sz="6" w:space="0" w:color="auto"/>
              <w:right w:val="dotted" w:sz="6" w:space="0" w:color="auto"/>
            </w:tcBorders>
          </w:tcPr>
          <w:p w14:paraId="0BA107F6" w14:textId="77777777" w:rsidR="002C06E7" w:rsidRPr="00CA035B" w:rsidRDefault="002C06E7" w:rsidP="00AD6076">
            <w:pPr>
              <w:spacing w:line="10" w:lineRule="atLeast"/>
              <w:ind w:right="16"/>
            </w:pPr>
            <w:r w:rsidRPr="00CA035B">
              <w:rPr>
                <w:i/>
              </w:rPr>
              <w:t>Bulletin of Hispanic Studies</w:t>
            </w:r>
            <w:r w:rsidRPr="00CA035B">
              <w:t xml:space="preserve"> 77.4 (2000): 637-39</w:t>
            </w:r>
          </w:p>
        </w:tc>
        <w:tc>
          <w:tcPr>
            <w:tcW w:w="1440" w:type="dxa"/>
            <w:tcBorders>
              <w:top w:val="dotted" w:sz="6" w:space="0" w:color="auto"/>
              <w:left w:val="dotted" w:sz="6" w:space="0" w:color="auto"/>
              <w:bottom w:val="dotted" w:sz="6" w:space="0" w:color="auto"/>
              <w:right w:val="dotted" w:sz="6" w:space="0" w:color="auto"/>
            </w:tcBorders>
          </w:tcPr>
          <w:p w14:paraId="3BBB0F68"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681084D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CB379E" w14:textId="77777777" w:rsidR="002C06E7" w:rsidRPr="00CA035B" w:rsidRDefault="002C06E7" w:rsidP="00B23F53">
            <w:pPr>
              <w:spacing w:line="10" w:lineRule="atLeast"/>
              <w:rPr>
                <w:lang w:val="es-ES"/>
              </w:rPr>
            </w:pPr>
            <w:r w:rsidRPr="00CA035B">
              <w:rPr>
                <w:lang w:val="es-ES"/>
              </w:rPr>
              <w:t>82</w:t>
            </w:r>
          </w:p>
        </w:tc>
        <w:tc>
          <w:tcPr>
            <w:tcW w:w="720" w:type="dxa"/>
            <w:tcBorders>
              <w:top w:val="dotted" w:sz="6" w:space="0" w:color="auto"/>
              <w:left w:val="dotted" w:sz="6" w:space="0" w:color="auto"/>
              <w:bottom w:val="dotted" w:sz="6" w:space="0" w:color="auto"/>
              <w:right w:val="dotted" w:sz="6" w:space="0" w:color="auto"/>
            </w:tcBorders>
          </w:tcPr>
          <w:p w14:paraId="1E218529"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06FE4ACB" w14:textId="77777777" w:rsidR="002C06E7" w:rsidRPr="00CA035B" w:rsidRDefault="002C06E7" w:rsidP="00B23F53">
            <w:pPr>
              <w:spacing w:line="10" w:lineRule="atLeast"/>
              <w:rPr>
                <w:lang w:val="es-ES"/>
              </w:rPr>
            </w:pPr>
            <w:r w:rsidRPr="00CA035B">
              <w:rPr>
                <w:lang w:val="es-ES"/>
              </w:rPr>
              <w:t xml:space="preserve">“Ideología y Edad Media en </w:t>
            </w:r>
            <w:r w:rsidRPr="00CA035B">
              <w:rPr>
                <w:i/>
                <w:lang w:val="es-ES"/>
              </w:rPr>
              <w:t>Cuento de abril de Valle Inclán”</w:t>
            </w:r>
          </w:p>
        </w:tc>
        <w:tc>
          <w:tcPr>
            <w:tcW w:w="2700" w:type="dxa"/>
            <w:tcBorders>
              <w:top w:val="dotted" w:sz="6" w:space="0" w:color="auto"/>
              <w:left w:val="dotted" w:sz="6" w:space="0" w:color="auto"/>
              <w:bottom w:val="dotted" w:sz="6" w:space="0" w:color="auto"/>
              <w:right w:val="dotted" w:sz="6" w:space="0" w:color="auto"/>
            </w:tcBorders>
          </w:tcPr>
          <w:p w14:paraId="6487F981" w14:textId="77777777" w:rsidR="002C06E7" w:rsidRPr="00CA035B" w:rsidRDefault="002C06E7" w:rsidP="00AD6076">
            <w:pPr>
              <w:spacing w:line="10" w:lineRule="atLeast"/>
              <w:ind w:right="16"/>
            </w:pPr>
            <w:r w:rsidRPr="00CA035B">
              <w:rPr>
                <w:i/>
              </w:rPr>
              <w:t>Bulletin of Hispanic Studies</w:t>
            </w:r>
            <w:r w:rsidRPr="00CA035B">
              <w:t xml:space="preserve"> 77.4 (2000): 27-46</w:t>
            </w:r>
          </w:p>
        </w:tc>
        <w:tc>
          <w:tcPr>
            <w:tcW w:w="1440" w:type="dxa"/>
            <w:tcBorders>
              <w:top w:val="dotted" w:sz="6" w:space="0" w:color="auto"/>
              <w:left w:val="dotted" w:sz="6" w:space="0" w:color="auto"/>
              <w:bottom w:val="dotted" w:sz="6" w:space="0" w:color="auto"/>
              <w:right w:val="dotted" w:sz="6" w:space="0" w:color="auto"/>
            </w:tcBorders>
          </w:tcPr>
          <w:p w14:paraId="4F7BA6B3" w14:textId="77777777" w:rsidR="002C06E7" w:rsidRPr="00CA035B" w:rsidRDefault="002C06E7" w:rsidP="00B23F53">
            <w:pPr>
              <w:spacing w:line="10" w:lineRule="atLeast"/>
              <w:ind w:right="12"/>
              <w:rPr>
                <w:lang w:val="es-ES"/>
              </w:rPr>
            </w:pPr>
            <w:r w:rsidRPr="00CA035B">
              <w:rPr>
                <w:lang w:val="es-ES"/>
              </w:rPr>
              <w:t>Article</w:t>
            </w:r>
          </w:p>
          <w:p w14:paraId="55B6FCE3" w14:textId="77777777" w:rsidR="002C06E7" w:rsidRPr="00CA035B" w:rsidRDefault="002C06E7" w:rsidP="00B23F53">
            <w:pPr>
              <w:spacing w:line="10" w:lineRule="atLeast"/>
              <w:ind w:right="12"/>
              <w:rPr>
                <w:lang w:val="es-ES"/>
              </w:rPr>
            </w:pPr>
          </w:p>
        </w:tc>
      </w:tr>
      <w:tr w:rsidR="002C06E7" w:rsidRPr="00CA035B" w14:paraId="51A613C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CC4963A" w14:textId="77777777" w:rsidR="002C06E7" w:rsidRPr="00CA035B" w:rsidRDefault="002C06E7" w:rsidP="00B23F53">
            <w:pPr>
              <w:spacing w:line="10" w:lineRule="atLeast"/>
              <w:rPr>
                <w:lang w:val="es-ES"/>
              </w:rPr>
            </w:pPr>
            <w:r w:rsidRPr="00CA035B">
              <w:rPr>
                <w:lang w:val="es-ES"/>
              </w:rPr>
              <w:t>83</w:t>
            </w:r>
          </w:p>
        </w:tc>
        <w:tc>
          <w:tcPr>
            <w:tcW w:w="720" w:type="dxa"/>
            <w:tcBorders>
              <w:top w:val="dotted" w:sz="6" w:space="0" w:color="auto"/>
              <w:left w:val="dotted" w:sz="6" w:space="0" w:color="auto"/>
              <w:bottom w:val="dotted" w:sz="6" w:space="0" w:color="auto"/>
              <w:right w:val="dotted" w:sz="6" w:space="0" w:color="auto"/>
            </w:tcBorders>
          </w:tcPr>
          <w:p w14:paraId="7CC40768"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075D26E8" w14:textId="77777777" w:rsidR="002C06E7" w:rsidRPr="00CA035B" w:rsidRDefault="002C06E7" w:rsidP="00B23F53">
            <w:pPr>
              <w:spacing w:line="10" w:lineRule="atLeast"/>
              <w:rPr>
                <w:lang w:val="es-ES"/>
              </w:rPr>
            </w:pPr>
            <w:r w:rsidRPr="00CA035B">
              <w:rPr>
                <w:lang w:val="es-ES"/>
              </w:rPr>
              <w:t>“</w:t>
            </w:r>
            <w:r w:rsidRPr="00CA035B">
              <w:rPr>
                <w:i/>
                <w:lang w:val="es-ES"/>
              </w:rPr>
              <w:t>Viajes ilustrados y viajes de conquista:</w:t>
            </w:r>
            <w:r w:rsidRPr="00CA035B">
              <w:rPr>
                <w:lang w:val="es-ES"/>
              </w:rPr>
              <w:t xml:space="preserve"> las islas Annobón y Fernando Poo en 1778 y el comercio de esclavos en un documento desconocido.”</w:t>
            </w:r>
          </w:p>
          <w:p w14:paraId="1BAA4B01" w14:textId="77777777" w:rsidR="002C06E7" w:rsidRPr="00CA035B" w:rsidRDefault="002C06E7" w:rsidP="00B23F53">
            <w:pPr>
              <w:spacing w:line="10" w:lineRule="atLeast"/>
              <w:rPr>
                <w:lang w:val="es-ES"/>
              </w:rPr>
            </w:pPr>
            <w:r w:rsidRPr="00CA035B">
              <w:rPr>
                <w:lang w:val="es-ES"/>
              </w:rPr>
              <w:t>Antonio Cortijo Ocaña and Timothy McGovern</w:t>
            </w:r>
          </w:p>
        </w:tc>
        <w:tc>
          <w:tcPr>
            <w:tcW w:w="2700" w:type="dxa"/>
            <w:tcBorders>
              <w:top w:val="dotted" w:sz="6" w:space="0" w:color="auto"/>
              <w:left w:val="dotted" w:sz="6" w:space="0" w:color="auto"/>
              <w:bottom w:val="dotted" w:sz="6" w:space="0" w:color="auto"/>
              <w:right w:val="dotted" w:sz="6" w:space="0" w:color="auto"/>
            </w:tcBorders>
          </w:tcPr>
          <w:p w14:paraId="6F0C2C18" w14:textId="77777777" w:rsidR="002C06E7" w:rsidRPr="00CA035B" w:rsidRDefault="000B744C" w:rsidP="00AD6076">
            <w:pPr>
              <w:spacing w:line="10" w:lineRule="atLeast"/>
              <w:ind w:right="16"/>
              <w:rPr>
                <w:lang w:val="es-ES"/>
              </w:rPr>
            </w:pPr>
            <w:r w:rsidRPr="00CA035B">
              <w:rPr>
                <w:i/>
                <w:lang w:val="es-ES"/>
              </w:rPr>
              <w:t>Diecio</w:t>
            </w:r>
            <w:r w:rsidR="002C06E7" w:rsidRPr="00CA035B">
              <w:rPr>
                <w:i/>
                <w:lang w:val="es-ES"/>
              </w:rPr>
              <w:t>cho</w:t>
            </w:r>
            <w:r w:rsidR="002C06E7" w:rsidRPr="00CA035B">
              <w:rPr>
                <w:lang w:val="es-ES"/>
              </w:rPr>
              <w:t xml:space="preserve"> 23.2 (2000): 213-32</w:t>
            </w:r>
          </w:p>
        </w:tc>
        <w:tc>
          <w:tcPr>
            <w:tcW w:w="1440" w:type="dxa"/>
            <w:tcBorders>
              <w:top w:val="dotted" w:sz="6" w:space="0" w:color="auto"/>
              <w:left w:val="dotted" w:sz="6" w:space="0" w:color="auto"/>
              <w:bottom w:val="dotted" w:sz="6" w:space="0" w:color="auto"/>
              <w:right w:val="dotted" w:sz="6" w:space="0" w:color="auto"/>
            </w:tcBorders>
          </w:tcPr>
          <w:p w14:paraId="4104808A" w14:textId="77777777" w:rsidR="002C06E7" w:rsidRPr="00CA035B" w:rsidRDefault="002C06E7" w:rsidP="00B23F53">
            <w:pPr>
              <w:spacing w:line="10" w:lineRule="atLeast"/>
              <w:ind w:right="12"/>
              <w:rPr>
                <w:lang w:val="es-ES"/>
              </w:rPr>
            </w:pPr>
            <w:r w:rsidRPr="00CA035B">
              <w:rPr>
                <w:lang w:val="es-ES"/>
              </w:rPr>
              <w:t>Article.</w:t>
            </w:r>
          </w:p>
          <w:p w14:paraId="64C416A8" w14:textId="77777777" w:rsidR="002C06E7" w:rsidRPr="00CA035B" w:rsidRDefault="002C06E7" w:rsidP="00B23F53">
            <w:pPr>
              <w:spacing w:line="10" w:lineRule="atLeast"/>
              <w:ind w:right="12"/>
              <w:rPr>
                <w:lang w:val="es-ES"/>
              </w:rPr>
            </w:pPr>
            <w:r w:rsidRPr="00CA035B">
              <w:rPr>
                <w:lang w:val="es-ES"/>
              </w:rPr>
              <w:t>Co-author</w:t>
            </w:r>
          </w:p>
        </w:tc>
      </w:tr>
      <w:tr w:rsidR="002C06E7" w:rsidRPr="00CA035B" w14:paraId="71FB10C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B51B6F2" w14:textId="77777777" w:rsidR="002C06E7" w:rsidRPr="00CA035B" w:rsidRDefault="002C06E7" w:rsidP="00B23F53">
            <w:pPr>
              <w:spacing w:line="10" w:lineRule="atLeast"/>
              <w:rPr>
                <w:lang w:val="es-ES"/>
              </w:rPr>
            </w:pPr>
            <w:r w:rsidRPr="00CA035B">
              <w:rPr>
                <w:lang w:val="es-ES"/>
              </w:rPr>
              <w:t>84</w:t>
            </w:r>
          </w:p>
        </w:tc>
        <w:tc>
          <w:tcPr>
            <w:tcW w:w="720" w:type="dxa"/>
            <w:tcBorders>
              <w:top w:val="dotted" w:sz="6" w:space="0" w:color="auto"/>
              <w:left w:val="dotted" w:sz="6" w:space="0" w:color="auto"/>
              <w:bottom w:val="dotted" w:sz="6" w:space="0" w:color="auto"/>
              <w:right w:val="dotted" w:sz="6" w:space="0" w:color="auto"/>
            </w:tcBorders>
          </w:tcPr>
          <w:p w14:paraId="38E45335"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2A58E44F" w14:textId="77777777" w:rsidR="002C06E7" w:rsidRPr="00CA035B" w:rsidRDefault="002C06E7" w:rsidP="00B23F53">
            <w:pPr>
              <w:spacing w:line="10" w:lineRule="atLeast"/>
              <w:rPr>
                <w:lang w:val="es-ES"/>
              </w:rPr>
            </w:pPr>
            <w:r w:rsidRPr="00CA035B">
              <w:rPr>
                <w:lang w:val="es-ES"/>
              </w:rPr>
              <w:t xml:space="preserve">“California hispana: </w:t>
            </w:r>
            <w:r w:rsidRPr="00CA035B">
              <w:rPr>
                <w:i/>
                <w:lang w:val="es-ES"/>
              </w:rPr>
              <w:t>el mestizaje ya está aquí”</w:t>
            </w:r>
          </w:p>
        </w:tc>
        <w:tc>
          <w:tcPr>
            <w:tcW w:w="2700" w:type="dxa"/>
            <w:tcBorders>
              <w:top w:val="dotted" w:sz="6" w:space="0" w:color="auto"/>
              <w:left w:val="dotted" w:sz="6" w:space="0" w:color="auto"/>
              <w:bottom w:val="dotted" w:sz="6" w:space="0" w:color="auto"/>
              <w:right w:val="dotted" w:sz="6" w:space="0" w:color="auto"/>
            </w:tcBorders>
          </w:tcPr>
          <w:p w14:paraId="2F3B6C30" w14:textId="77777777" w:rsidR="002C06E7" w:rsidRPr="00CA035B" w:rsidRDefault="002C06E7" w:rsidP="00AD6076">
            <w:pPr>
              <w:spacing w:line="10" w:lineRule="atLeast"/>
              <w:ind w:right="16"/>
              <w:rPr>
                <w:lang w:val="es-ES"/>
              </w:rPr>
            </w:pPr>
            <w:r w:rsidRPr="00CA035B">
              <w:rPr>
                <w:i/>
                <w:lang w:val="es-ES"/>
              </w:rPr>
              <w:t>El Mundo</w:t>
            </w:r>
            <w:r w:rsidRPr="00CA035B">
              <w:rPr>
                <w:lang w:val="es-ES"/>
              </w:rPr>
              <w:t xml:space="preserve"> 03-06-2000</w:t>
            </w:r>
          </w:p>
        </w:tc>
        <w:tc>
          <w:tcPr>
            <w:tcW w:w="1440" w:type="dxa"/>
            <w:tcBorders>
              <w:top w:val="dotted" w:sz="6" w:space="0" w:color="auto"/>
              <w:left w:val="dotted" w:sz="6" w:space="0" w:color="auto"/>
              <w:bottom w:val="dotted" w:sz="6" w:space="0" w:color="auto"/>
              <w:right w:val="dotted" w:sz="6" w:space="0" w:color="auto"/>
            </w:tcBorders>
          </w:tcPr>
          <w:p w14:paraId="15B23DD7" w14:textId="77777777" w:rsidR="002C06E7" w:rsidRPr="00CA035B" w:rsidRDefault="002C06E7" w:rsidP="00B23F53">
            <w:pPr>
              <w:spacing w:line="10" w:lineRule="atLeast"/>
              <w:ind w:right="12"/>
              <w:rPr>
                <w:lang w:val="es-ES"/>
              </w:rPr>
            </w:pPr>
            <w:r w:rsidRPr="00CA035B">
              <w:rPr>
                <w:lang w:val="es-ES"/>
              </w:rPr>
              <w:t>Newspaper Article</w:t>
            </w:r>
          </w:p>
        </w:tc>
      </w:tr>
      <w:tr w:rsidR="002C06E7" w:rsidRPr="00CA035B" w14:paraId="0821630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BED065" w14:textId="77777777" w:rsidR="002C06E7" w:rsidRPr="00CA035B" w:rsidRDefault="002C06E7" w:rsidP="00B23F53">
            <w:pPr>
              <w:spacing w:line="10" w:lineRule="atLeast"/>
              <w:rPr>
                <w:lang w:val="es-ES"/>
              </w:rPr>
            </w:pPr>
            <w:r w:rsidRPr="00CA035B">
              <w:rPr>
                <w:lang w:val="es-ES"/>
              </w:rPr>
              <w:t>85</w:t>
            </w:r>
          </w:p>
        </w:tc>
        <w:tc>
          <w:tcPr>
            <w:tcW w:w="720" w:type="dxa"/>
            <w:tcBorders>
              <w:top w:val="dotted" w:sz="6" w:space="0" w:color="auto"/>
              <w:left w:val="dotted" w:sz="6" w:space="0" w:color="auto"/>
              <w:bottom w:val="dotted" w:sz="6" w:space="0" w:color="auto"/>
              <w:right w:val="dotted" w:sz="6" w:space="0" w:color="auto"/>
            </w:tcBorders>
          </w:tcPr>
          <w:p w14:paraId="7E4D9E82"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02C6F00B" w14:textId="77777777" w:rsidR="002C06E7" w:rsidRPr="00CA035B" w:rsidRDefault="002C06E7" w:rsidP="00B23F53">
            <w:pPr>
              <w:spacing w:line="10" w:lineRule="atLeast"/>
              <w:rPr>
                <w:lang w:val="es-ES"/>
              </w:rPr>
            </w:pPr>
            <w:r w:rsidRPr="00CA035B">
              <w:rPr>
                <w:lang w:val="es-ES"/>
              </w:rPr>
              <w:t>“Malaspina: De Acapulco al fin del mundo.”</w:t>
            </w:r>
          </w:p>
          <w:p w14:paraId="24F3916B" w14:textId="77777777" w:rsidR="002C06E7" w:rsidRPr="00CA035B" w:rsidRDefault="002C06E7" w:rsidP="00FA4A20">
            <w:pPr>
              <w:spacing w:line="10" w:lineRule="atLeast"/>
              <w:rPr>
                <w:lang w:val="es-ES"/>
              </w:rPr>
            </w:pPr>
            <w:r w:rsidRPr="00CA035B">
              <w:rPr>
                <w:lang w:val="es-ES"/>
              </w:rPr>
              <w:t>Antonio Cortijo Ocaña and Enrique Porrúa.</w:t>
            </w:r>
          </w:p>
        </w:tc>
        <w:tc>
          <w:tcPr>
            <w:tcW w:w="2700" w:type="dxa"/>
            <w:tcBorders>
              <w:top w:val="dotted" w:sz="6" w:space="0" w:color="auto"/>
              <w:left w:val="dotted" w:sz="6" w:space="0" w:color="auto"/>
              <w:bottom w:val="dotted" w:sz="6" w:space="0" w:color="auto"/>
              <w:right w:val="dotted" w:sz="6" w:space="0" w:color="auto"/>
            </w:tcBorders>
          </w:tcPr>
          <w:p w14:paraId="2F1E6AED" w14:textId="77777777" w:rsidR="002C06E7" w:rsidRPr="00CA035B" w:rsidRDefault="002C06E7" w:rsidP="00AD6076">
            <w:pPr>
              <w:spacing w:line="10" w:lineRule="atLeast"/>
              <w:ind w:right="16"/>
            </w:pPr>
            <w:r w:rsidRPr="00CA035B">
              <w:rPr>
                <w:i/>
              </w:rPr>
              <w:t>Historia 16 XXIV</w:t>
            </w:r>
            <w:r w:rsidRPr="00CA035B">
              <w:t xml:space="preserve"> 289 (2000): 26-61</w:t>
            </w:r>
          </w:p>
        </w:tc>
        <w:tc>
          <w:tcPr>
            <w:tcW w:w="1440" w:type="dxa"/>
            <w:tcBorders>
              <w:top w:val="dotted" w:sz="6" w:space="0" w:color="auto"/>
              <w:left w:val="dotted" w:sz="6" w:space="0" w:color="auto"/>
              <w:bottom w:val="dotted" w:sz="6" w:space="0" w:color="auto"/>
              <w:right w:val="dotted" w:sz="6" w:space="0" w:color="auto"/>
            </w:tcBorders>
          </w:tcPr>
          <w:p w14:paraId="3CF8C14B" w14:textId="77777777" w:rsidR="002C06E7" w:rsidRPr="00CA035B" w:rsidRDefault="002C06E7" w:rsidP="00B23F53">
            <w:pPr>
              <w:spacing w:line="10" w:lineRule="atLeast"/>
              <w:ind w:right="12"/>
            </w:pPr>
            <w:r w:rsidRPr="00CA035B">
              <w:t>Article</w:t>
            </w:r>
          </w:p>
          <w:p w14:paraId="2E1C20C1" w14:textId="77777777" w:rsidR="002C06E7" w:rsidRPr="00CA035B" w:rsidRDefault="002C06E7" w:rsidP="00B23F53">
            <w:pPr>
              <w:spacing w:line="10" w:lineRule="atLeast"/>
              <w:ind w:right="12"/>
            </w:pPr>
            <w:r w:rsidRPr="00CA035B">
              <w:t>Co-author</w:t>
            </w:r>
          </w:p>
        </w:tc>
      </w:tr>
      <w:tr w:rsidR="002C06E7" w:rsidRPr="00CA035B" w14:paraId="00BEC0C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3E0F85C" w14:textId="77777777" w:rsidR="002C06E7" w:rsidRPr="00CA035B" w:rsidRDefault="002C06E7" w:rsidP="00B23F53">
            <w:pPr>
              <w:spacing w:line="10" w:lineRule="atLeast"/>
              <w:rPr>
                <w:lang w:val="es-ES"/>
              </w:rPr>
            </w:pPr>
            <w:r w:rsidRPr="00CA035B">
              <w:rPr>
                <w:lang w:val="es-ES"/>
              </w:rPr>
              <w:t>86</w:t>
            </w:r>
          </w:p>
        </w:tc>
        <w:tc>
          <w:tcPr>
            <w:tcW w:w="720" w:type="dxa"/>
            <w:tcBorders>
              <w:top w:val="dotted" w:sz="6" w:space="0" w:color="auto"/>
              <w:left w:val="dotted" w:sz="6" w:space="0" w:color="auto"/>
              <w:bottom w:val="dotted" w:sz="6" w:space="0" w:color="auto"/>
              <w:right w:val="dotted" w:sz="6" w:space="0" w:color="auto"/>
            </w:tcBorders>
          </w:tcPr>
          <w:p w14:paraId="68A49BB7"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0DF6A176" w14:textId="77777777" w:rsidR="002C06E7" w:rsidRPr="00CA035B" w:rsidRDefault="002C06E7" w:rsidP="00B23F53">
            <w:pPr>
              <w:spacing w:line="10" w:lineRule="atLeast"/>
              <w:rPr>
                <w:lang w:val="es-ES"/>
              </w:rPr>
            </w:pPr>
            <w:r w:rsidRPr="00CA035B">
              <w:rPr>
                <w:lang w:val="es-ES"/>
              </w:rPr>
              <w:t>“Malaspina: De Acapulco al fin del mundo (II).”</w:t>
            </w:r>
          </w:p>
          <w:p w14:paraId="499CE783" w14:textId="77777777" w:rsidR="002C06E7" w:rsidRPr="00CA035B" w:rsidRDefault="002C06E7" w:rsidP="00B23F53">
            <w:pPr>
              <w:spacing w:line="10" w:lineRule="atLeast"/>
              <w:rPr>
                <w:lang w:val="es-ES"/>
              </w:rPr>
            </w:pPr>
            <w:r w:rsidRPr="00CA035B">
              <w:rPr>
                <w:lang w:val="es-ES"/>
              </w:rPr>
              <w:t>Antonio Cortijo Ocaña and Enrique Porrúa.</w:t>
            </w:r>
          </w:p>
        </w:tc>
        <w:tc>
          <w:tcPr>
            <w:tcW w:w="2700" w:type="dxa"/>
            <w:tcBorders>
              <w:top w:val="dotted" w:sz="6" w:space="0" w:color="auto"/>
              <w:left w:val="dotted" w:sz="6" w:space="0" w:color="auto"/>
              <w:bottom w:val="dotted" w:sz="6" w:space="0" w:color="auto"/>
              <w:right w:val="dotted" w:sz="6" w:space="0" w:color="auto"/>
            </w:tcBorders>
          </w:tcPr>
          <w:p w14:paraId="236A568C" w14:textId="77777777" w:rsidR="002C06E7" w:rsidRPr="00CA035B" w:rsidRDefault="002C06E7" w:rsidP="00AD6076">
            <w:pPr>
              <w:spacing w:line="10" w:lineRule="atLeast"/>
              <w:ind w:right="16"/>
            </w:pPr>
            <w:r w:rsidRPr="00CA035B">
              <w:rPr>
                <w:i/>
              </w:rPr>
              <w:t>Historia 16 XXIV</w:t>
            </w:r>
            <w:r w:rsidRPr="00CA035B">
              <w:t xml:space="preserve"> 290 (2000): 78-89</w:t>
            </w:r>
          </w:p>
        </w:tc>
        <w:tc>
          <w:tcPr>
            <w:tcW w:w="1440" w:type="dxa"/>
            <w:tcBorders>
              <w:top w:val="dotted" w:sz="6" w:space="0" w:color="auto"/>
              <w:left w:val="dotted" w:sz="6" w:space="0" w:color="auto"/>
              <w:bottom w:val="dotted" w:sz="6" w:space="0" w:color="auto"/>
              <w:right w:val="dotted" w:sz="6" w:space="0" w:color="auto"/>
            </w:tcBorders>
          </w:tcPr>
          <w:p w14:paraId="4186F70D" w14:textId="77777777" w:rsidR="002C06E7" w:rsidRPr="00CA035B" w:rsidRDefault="002C06E7" w:rsidP="00B23F53">
            <w:pPr>
              <w:spacing w:line="10" w:lineRule="atLeast"/>
              <w:ind w:right="12"/>
            </w:pPr>
            <w:r w:rsidRPr="00CA035B">
              <w:t>Article.</w:t>
            </w:r>
          </w:p>
          <w:p w14:paraId="71C07E6B" w14:textId="77777777" w:rsidR="002C06E7" w:rsidRPr="00CA035B" w:rsidRDefault="002C06E7" w:rsidP="00B23F53">
            <w:pPr>
              <w:spacing w:line="10" w:lineRule="atLeast"/>
              <w:ind w:right="12"/>
            </w:pPr>
            <w:r w:rsidRPr="00CA035B">
              <w:t>Co-author</w:t>
            </w:r>
          </w:p>
        </w:tc>
      </w:tr>
      <w:tr w:rsidR="002C06E7" w:rsidRPr="00CA035B" w14:paraId="6EB01DC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0F5D647" w14:textId="77777777" w:rsidR="002C06E7" w:rsidRPr="00CA035B" w:rsidRDefault="002C06E7" w:rsidP="00DE578C">
            <w:pPr>
              <w:spacing w:line="10" w:lineRule="atLeast"/>
            </w:pPr>
            <w:r w:rsidRPr="00CA035B">
              <w:t>87</w:t>
            </w:r>
          </w:p>
          <w:p w14:paraId="622A28AD" w14:textId="77777777" w:rsidR="002C06E7" w:rsidRPr="00CA035B" w:rsidRDefault="002C06E7" w:rsidP="00FA4A20">
            <w:pPr>
              <w:spacing w:line="10" w:lineRule="atLeast"/>
            </w:pPr>
            <w:r w:rsidRPr="00CA035B">
              <w:t xml:space="preserve">CD Not Avail/Case </w:t>
            </w:r>
          </w:p>
        </w:tc>
        <w:tc>
          <w:tcPr>
            <w:tcW w:w="720" w:type="dxa"/>
            <w:tcBorders>
              <w:top w:val="dotted" w:sz="6" w:space="0" w:color="auto"/>
              <w:left w:val="dotted" w:sz="6" w:space="0" w:color="auto"/>
              <w:bottom w:val="dotted" w:sz="6" w:space="0" w:color="auto"/>
              <w:right w:val="dotted" w:sz="6" w:space="0" w:color="auto"/>
            </w:tcBorders>
          </w:tcPr>
          <w:p w14:paraId="066753C0"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45048EEB" w14:textId="77777777" w:rsidR="002C06E7" w:rsidRPr="00CA035B" w:rsidRDefault="002C06E7" w:rsidP="00B23F53">
            <w:pPr>
              <w:spacing w:line="10" w:lineRule="atLeast"/>
            </w:pPr>
            <w:r w:rsidRPr="00CA035B">
              <w:rPr>
                <w:i/>
                <w:lang w:val="es-ES"/>
              </w:rPr>
              <w:t>ADMYTE:</w:t>
            </w:r>
            <w:r w:rsidRPr="00CA035B">
              <w:rPr>
                <w:lang w:val="es-ES"/>
              </w:rPr>
              <w:t xml:space="preserve"> </w:t>
            </w:r>
            <w:r w:rsidRPr="00CA035B">
              <w:rPr>
                <w:i/>
                <w:lang w:val="es-ES"/>
              </w:rPr>
              <w:t>Archivo Digital de Manuscritos y Text</w:t>
            </w:r>
            <w:r w:rsidR="003914A6" w:rsidRPr="00CA035B">
              <w:rPr>
                <w:i/>
                <w:lang w:val="es-ES"/>
              </w:rPr>
              <w:t>os</w:t>
            </w:r>
            <w:r w:rsidRPr="00CA035B">
              <w:rPr>
                <w:i/>
                <w:lang w:val="es-ES"/>
              </w:rPr>
              <w:t xml:space="preserve"> Españoles.</w:t>
            </w:r>
            <w:r w:rsidRPr="00CA035B">
              <w:rPr>
                <w:lang w:val="es-ES"/>
              </w:rPr>
              <w:t xml:space="preserve"> </w:t>
            </w:r>
            <w:r w:rsidRPr="00CA035B">
              <w:t>Disk 3. (issued in 2000)</w:t>
            </w:r>
          </w:p>
          <w:p w14:paraId="5AEBA09D" w14:textId="77777777" w:rsidR="002C06E7" w:rsidRPr="00CA035B" w:rsidRDefault="002C06E7" w:rsidP="00B23F53">
            <w:pPr>
              <w:spacing w:line="10" w:lineRule="atLeast"/>
              <w:rPr>
                <w:lang w:val="es-ES"/>
              </w:rPr>
            </w:pPr>
            <w:r w:rsidRPr="00CA035B">
              <w:t xml:space="preserve">Sánchez de Arévalo, I.R.  </w:t>
            </w:r>
            <w:r w:rsidRPr="00CA035B">
              <w:rPr>
                <w:i/>
                <w:lang w:val="es-ES"/>
              </w:rPr>
              <w:t>Espejo de la vida humana.</w:t>
            </w:r>
            <w:r w:rsidRPr="00CA035B">
              <w:rPr>
                <w:lang w:val="es-ES"/>
              </w:rPr>
              <w:t xml:space="preserve"> Sevilla: Plono, 1502</w:t>
            </w:r>
          </w:p>
        </w:tc>
        <w:tc>
          <w:tcPr>
            <w:tcW w:w="2700" w:type="dxa"/>
            <w:tcBorders>
              <w:top w:val="dotted" w:sz="6" w:space="0" w:color="auto"/>
              <w:left w:val="dotted" w:sz="6" w:space="0" w:color="auto"/>
              <w:bottom w:val="dotted" w:sz="6" w:space="0" w:color="auto"/>
              <w:right w:val="dotted" w:sz="6" w:space="0" w:color="auto"/>
            </w:tcBorders>
          </w:tcPr>
          <w:p w14:paraId="1C7D9FAC" w14:textId="77777777" w:rsidR="002C06E7" w:rsidRPr="00CA035B" w:rsidRDefault="002C06E7" w:rsidP="00AD6076">
            <w:pPr>
              <w:spacing w:line="10" w:lineRule="atLeast"/>
              <w:ind w:right="16"/>
            </w:pPr>
            <w:r w:rsidRPr="00CA035B">
              <w:rPr>
                <w:lang w:val="es-ES"/>
              </w:rPr>
              <w:t>Madrid</w:t>
            </w:r>
            <w:r w:rsidRPr="00CA035B">
              <w:t>: Micronet, 2000</w:t>
            </w:r>
          </w:p>
        </w:tc>
        <w:tc>
          <w:tcPr>
            <w:tcW w:w="1440" w:type="dxa"/>
            <w:tcBorders>
              <w:top w:val="dotted" w:sz="6" w:space="0" w:color="auto"/>
              <w:left w:val="dotted" w:sz="6" w:space="0" w:color="auto"/>
              <w:bottom w:val="dotted" w:sz="6" w:space="0" w:color="auto"/>
              <w:right w:val="dotted" w:sz="6" w:space="0" w:color="auto"/>
            </w:tcBorders>
          </w:tcPr>
          <w:p w14:paraId="1A634DE6" w14:textId="77777777" w:rsidR="002C06E7" w:rsidRPr="00CA035B" w:rsidRDefault="002C06E7" w:rsidP="00B23F53">
            <w:pPr>
              <w:spacing w:line="10" w:lineRule="atLeast"/>
              <w:ind w:right="12"/>
            </w:pPr>
            <w:r w:rsidRPr="00CA035B">
              <w:t>Co-compiler. CD-Rom. Co-transcriber</w:t>
            </w:r>
          </w:p>
        </w:tc>
      </w:tr>
      <w:tr w:rsidR="002C06E7" w:rsidRPr="00CA035B" w14:paraId="6D4EB57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574834F" w14:textId="77777777" w:rsidR="002C06E7" w:rsidRPr="00CA035B" w:rsidRDefault="002C06E7" w:rsidP="00B23F53">
            <w:pPr>
              <w:spacing w:line="10" w:lineRule="atLeast"/>
              <w:rPr>
                <w:lang w:val="es-ES"/>
              </w:rPr>
            </w:pPr>
            <w:r w:rsidRPr="00CA035B">
              <w:rPr>
                <w:lang w:val="es-ES"/>
              </w:rPr>
              <w:t>88</w:t>
            </w:r>
          </w:p>
        </w:tc>
        <w:tc>
          <w:tcPr>
            <w:tcW w:w="720" w:type="dxa"/>
            <w:tcBorders>
              <w:top w:val="dotted" w:sz="6" w:space="0" w:color="auto"/>
              <w:left w:val="dotted" w:sz="6" w:space="0" w:color="auto"/>
              <w:bottom w:val="dotted" w:sz="6" w:space="0" w:color="auto"/>
              <w:right w:val="dotted" w:sz="6" w:space="0" w:color="auto"/>
            </w:tcBorders>
          </w:tcPr>
          <w:p w14:paraId="11DE6A4F"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1CA10EE0" w14:textId="77777777" w:rsidR="002C06E7" w:rsidRPr="00CA035B" w:rsidRDefault="002C06E7" w:rsidP="00B23F53">
            <w:pPr>
              <w:spacing w:line="10" w:lineRule="atLeast"/>
              <w:rPr>
                <w:lang w:val="pt-PT"/>
              </w:rPr>
            </w:pPr>
            <w:r w:rsidRPr="00CA035B">
              <w:rPr>
                <w:i/>
                <w:lang w:val="pt-PT"/>
              </w:rPr>
              <w:t>Estudios galegos medievais</w:t>
            </w:r>
            <w:r w:rsidRPr="00CA035B">
              <w:rPr>
                <w:lang w:val="pt-PT"/>
              </w:rPr>
              <w:t>.</w:t>
            </w:r>
          </w:p>
          <w:p w14:paraId="69C4675D" w14:textId="77777777" w:rsidR="002C06E7" w:rsidRPr="00CA035B" w:rsidRDefault="002C06E7" w:rsidP="00B23F53">
            <w:pPr>
              <w:spacing w:line="10" w:lineRule="atLeast"/>
              <w:rPr>
                <w:lang w:val="pt-PT"/>
              </w:rPr>
            </w:pPr>
            <w:r w:rsidRPr="00CA035B">
              <w:rPr>
                <w:lang w:val="pt-PT"/>
              </w:rPr>
              <w:t>Antonio Cortijo, Giorgio Perissinotto, and Harvey Sharrer, eds.</w:t>
            </w:r>
          </w:p>
          <w:p w14:paraId="2EBE3945" w14:textId="77777777" w:rsidR="00374FE9" w:rsidRPr="00CA035B" w:rsidRDefault="00374FE9" w:rsidP="00B23F53">
            <w:pPr>
              <w:spacing w:line="10" w:lineRule="atLeast"/>
              <w:rPr>
                <w:lang w:val="pt-PT"/>
              </w:rPr>
            </w:pPr>
          </w:p>
          <w:p w14:paraId="52A7E7C7" w14:textId="77777777" w:rsidR="0050309D" w:rsidRPr="00CA035B" w:rsidRDefault="0050309D" w:rsidP="00B23F53">
            <w:pPr>
              <w:spacing w:line="10" w:lineRule="atLeast"/>
              <w:rPr>
                <w:b/>
                <w:lang w:val="pt-PT"/>
              </w:rPr>
            </w:pPr>
            <w:r w:rsidRPr="00CA035B">
              <w:rPr>
                <w:b/>
                <w:lang w:val="pt-PT"/>
              </w:rPr>
              <w:t>Reviews:</w:t>
            </w:r>
          </w:p>
          <w:p w14:paraId="0E73A3B9" w14:textId="77777777" w:rsidR="00374FE9" w:rsidRPr="00CA035B" w:rsidRDefault="00374FE9" w:rsidP="00B23F53">
            <w:pPr>
              <w:spacing w:line="10" w:lineRule="atLeast"/>
              <w:rPr>
                <w:lang w:val="pt-PT"/>
              </w:rPr>
            </w:pPr>
            <w:r w:rsidRPr="00CA035B">
              <w:rPr>
                <w:i/>
                <w:lang w:val="pt-PT"/>
              </w:rPr>
              <w:t>Hispania</w:t>
            </w:r>
            <w:r w:rsidRPr="00CA035B">
              <w:rPr>
                <w:lang w:val="pt-PT"/>
              </w:rPr>
              <w:t xml:space="preserve"> 86.2 (2003): 247-248</w:t>
            </w:r>
          </w:p>
        </w:tc>
        <w:tc>
          <w:tcPr>
            <w:tcW w:w="2700" w:type="dxa"/>
            <w:tcBorders>
              <w:top w:val="dotted" w:sz="6" w:space="0" w:color="auto"/>
              <w:left w:val="dotted" w:sz="6" w:space="0" w:color="auto"/>
              <w:bottom w:val="dotted" w:sz="6" w:space="0" w:color="auto"/>
              <w:right w:val="dotted" w:sz="6" w:space="0" w:color="auto"/>
            </w:tcBorders>
          </w:tcPr>
          <w:p w14:paraId="055CAF4D" w14:textId="77777777" w:rsidR="002C06E7" w:rsidRPr="00CA035B" w:rsidRDefault="002C06E7" w:rsidP="00AD6076">
            <w:pPr>
              <w:spacing w:line="10" w:lineRule="atLeast"/>
              <w:ind w:right="16"/>
              <w:rPr>
                <w:lang w:val="pt-PT"/>
              </w:rPr>
            </w:pPr>
            <w:r w:rsidRPr="00CA035B">
              <w:rPr>
                <w:lang w:val="pt-PT"/>
              </w:rPr>
              <w:t>Santa Barbara: UCSB (Studia Hispanica Californiana, 1), 2000</w:t>
            </w:r>
          </w:p>
        </w:tc>
        <w:tc>
          <w:tcPr>
            <w:tcW w:w="1440" w:type="dxa"/>
            <w:tcBorders>
              <w:top w:val="dotted" w:sz="6" w:space="0" w:color="auto"/>
              <w:left w:val="dotted" w:sz="6" w:space="0" w:color="auto"/>
              <w:bottom w:val="dotted" w:sz="6" w:space="0" w:color="auto"/>
              <w:right w:val="dotted" w:sz="6" w:space="0" w:color="auto"/>
            </w:tcBorders>
          </w:tcPr>
          <w:p w14:paraId="4FBDCE33" w14:textId="77777777" w:rsidR="002C06E7" w:rsidRPr="00CA035B" w:rsidRDefault="002C06E7" w:rsidP="00B23F53">
            <w:pPr>
              <w:spacing w:line="10" w:lineRule="atLeast"/>
              <w:ind w:right="12"/>
            </w:pPr>
            <w:r w:rsidRPr="00CA035B">
              <w:t>Edited volume.</w:t>
            </w:r>
          </w:p>
          <w:p w14:paraId="3F9C6154" w14:textId="77777777" w:rsidR="002C06E7" w:rsidRPr="00CA035B" w:rsidRDefault="002C06E7" w:rsidP="00B23F53">
            <w:pPr>
              <w:spacing w:line="10" w:lineRule="atLeast"/>
              <w:ind w:right="12"/>
            </w:pPr>
            <w:r w:rsidRPr="00CA035B">
              <w:t>Co-editor</w:t>
            </w:r>
          </w:p>
        </w:tc>
      </w:tr>
      <w:tr w:rsidR="002C06E7" w:rsidRPr="00CA035B" w14:paraId="49B0470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F93BFC2" w14:textId="77777777" w:rsidR="002C06E7" w:rsidRPr="00CA035B" w:rsidRDefault="002C06E7" w:rsidP="00B23F53">
            <w:pPr>
              <w:spacing w:line="10" w:lineRule="atLeast"/>
              <w:rPr>
                <w:lang w:val="es-ES"/>
              </w:rPr>
            </w:pPr>
            <w:r w:rsidRPr="00CA035B">
              <w:rPr>
                <w:lang w:val="es-ES"/>
              </w:rPr>
              <w:t>89</w:t>
            </w:r>
          </w:p>
        </w:tc>
        <w:tc>
          <w:tcPr>
            <w:tcW w:w="720" w:type="dxa"/>
            <w:tcBorders>
              <w:top w:val="dotted" w:sz="6" w:space="0" w:color="auto"/>
              <w:left w:val="dotted" w:sz="6" w:space="0" w:color="auto"/>
              <w:bottom w:val="dotted" w:sz="6" w:space="0" w:color="auto"/>
              <w:right w:val="dotted" w:sz="6" w:space="0" w:color="auto"/>
            </w:tcBorders>
          </w:tcPr>
          <w:p w14:paraId="62308483"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7A588C59" w14:textId="77777777" w:rsidR="002C06E7" w:rsidRPr="00CA035B" w:rsidRDefault="002C06E7" w:rsidP="00B23F53">
            <w:pPr>
              <w:spacing w:line="10" w:lineRule="atLeast"/>
              <w:rPr>
                <w:lang w:val="es-ES"/>
              </w:rPr>
            </w:pPr>
            <w:r w:rsidRPr="00CA035B">
              <w:rPr>
                <w:lang w:val="es-ES"/>
              </w:rPr>
              <w:t>“Galicia-Macías y la ficción sentimental”</w:t>
            </w:r>
          </w:p>
        </w:tc>
        <w:tc>
          <w:tcPr>
            <w:tcW w:w="2700" w:type="dxa"/>
            <w:tcBorders>
              <w:top w:val="dotted" w:sz="6" w:space="0" w:color="auto"/>
              <w:left w:val="dotted" w:sz="6" w:space="0" w:color="auto"/>
              <w:bottom w:val="dotted" w:sz="6" w:space="0" w:color="auto"/>
              <w:right w:val="dotted" w:sz="6" w:space="0" w:color="auto"/>
            </w:tcBorders>
          </w:tcPr>
          <w:p w14:paraId="320D2EB7" w14:textId="77777777" w:rsidR="002C06E7" w:rsidRPr="00CA035B" w:rsidRDefault="002C06E7" w:rsidP="00AD6076">
            <w:pPr>
              <w:spacing w:line="10" w:lineRule="atLeast"/>
              <w:ind w:right="16"/>
              <w:rPr>
                <w:lang w:val="es-ES"/>
              </w:rPr>
            </w:pPr>
            <w:r w:rsidRPr="00CA035B">
              <w:rPr>
                <w:i/>
                <w:lang w:val="es-ES"/>
              </w:rPr>
              <w:t>Estudios Galegos Medievais.</w:t>
            </w:r>
            <w:r w:rsidRPr="00CA035B">
              <w:rPr>
                <w:lang w:val="es-ES"/>
              </w:rPr>
              <w:t xml:space="preserve"> 155-75</w:t>
            </w:r>
          </w:p>
        </w:tc>
        <w:tc>
          <w:tcPr>
            <w:tcW w:w="1440" w:type="dxa"/>
            <w:tcBorders>
              <w:top w:val="dotted" w:sz="6" w:space="0" w:color="auto"/>
              <w:left w:val="dotted" w:sz="6" w:space="0" w:color="auto"/>
              <w:bottom w:val="dotted" w:sz="6" w:space="0" w:color="auto"/>
              <w:right w:val="dotted" w:sz="6" w:space="0" w:color="auto"/>
            </w:tcBorders>
          </w:tcPr>
          <w:p w14:paraId="3EC5EA0A"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636A9D5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AA145F0" w14:textId="77777777" w:rsidR="002C06E7" w:rsidRPr="00CA035B" w:rsidRDefault="002C06E7" w:rsidP="00B23F53">
            <w:pPr>
              <w:spacing w:line="10" w:lineRule="atLeast"/>
              <w:rPr>
                <w:lang w:val="es-ES"/>
              </w:rPr>
            </w:pPr>
            <w:r w:rsidRPr="00CA035B">
              <w:rPr>
                <w:lang w:val="es-ES"/>
              </w:rPr>
              <w:t>90</w:t>
            </w:r>
          </w:p>
        </w:tc>
        <w:tc>
          <w:tcPr>
            <w:tcW w:w="720" w:type="dxa"/>
            <w:tcBorders>
              <w:top w:val="dotted" w:sz="6" w:space="0" w:color="auto"/>
              <w:left w:val="dotted" w:sz="6" w:space="0" w:color="auto"/>
              <w:bottom w:val="dotted" w:sz="6" w:space="0" w:color="auto"/>
              <w:right w:val="dotted" w:sz="6" w:space="0" w:color="auto"/>
            </w:tcBorders>
          </w:tcPr>
          <w:p w14:paraId="6804C7B9"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1A6F059C" w14:textId="77777777" w:rsidR="002C06E7" w:rsidRPr="00CA035B" w:rsidRDefault="002C06E7" w:rsidP="00B23F53">
            <w:pPr>
              <w:spacing w:line="10" w:lineRule="atLeast"/>
              <w:rPr>
                <w:lang w:val="es-ES"/>
              </w:rPr>
            </w:pPr>
            <w:r w:rsidRPr="00CA035B">
              <w:rPr>
                <w:lang w:val="es-ES"/>
              </w:rPr>
              <w:t>“Prologue”</w:t>
            </w:r>
          </w:p>
        </w:tc>
        <w:tc>
          <w:tcPr>
            <w:tcW w:w="2700" w:type="dxa"/>
            <w:tcBorders>
              <w:top w:val="dotted" w:sz="6" w:space="0" w:color="auto"/>
              <w:left w:val="dotted" w:sz="6" w:space="0" w:color="auto"/>
              <w:bottom w:val="dotted" w:sz="6" w:space="0" w:color="auto"/>
              <w:right w:val="dotted" w:sz="6" w:space="0" w:color="auto"/>
            </w:tcBorders>
          </w:tcPr>
          <w:p w14:paraId="3036FFC0" w14:textId="77777777" w:rsidR="002C06E7" w:rsidRPr="00CA035B" w:rsidRDefault="002C06E7" w:rsidP="00AD6076">
            <w:pPr>
              <w:spacing w:line="10" w:lineRule="atLeast"/>
              <w:ind w:right="16"/>
            </w:pPr>
            <w:r w:rsidRPr="00CA035B">
              <w:rPr>
                <w:i/>
                <w:lang w:val="es-ES"/>
              </w:rPr>
              <w:t>Estudios Galegos Medievais.</w:t>
            </w:r>
            <w:r w:rsidRPr="00CA035B">
              <w:rPr>
                <w:lang w:val="es-ES"/>
              </w:rPr>
              <w:t xml:space="preserve"> </w:t>
            </w:r>
            <w:r w:rsidRPr="00CA035B">
              <w:t>11-15</w:t>
            </w:r>
          </w:p>
        </w:tc>
        <w:tc>
          <w:tcPr>
            <w:tcW w:w="1440" w:type="dxa"/>
            <w:tcBorders>
              <w:top w:val="dotted" w:sz="6" w:space="0" w:color="auto"/>
              <w:left w:val="dotted" w:sz="6" w:space="0" w:color="auto"/>
              <w:bottom w:val="dotted" w:sz="6" w:space="0" w:color="auto"/>
              <w:right w:val="dotted" w:sz="6" w:space="0" w:color="auto"/>
            </w:tcBorders>
          </w:tcPr>
          <w:p w14:paraId="48FE2691" w14:textId="77777777" w:rsidR="002C06E7" w:rsidRPr="00CA035B" w:rsidRDefault="002C06E7" w:rsidP="00B23F53">
            <w:pPr>
              <w:spacing w:line="10" w:lineRule="atLeast"/>
              <w:ind w:right="12"/>
            </w:pPr>
            <w:r w:rsidRPr="00CA035B">
              <w:t>Article.</w:t>
            </w:r>
          </w:p>
          <w:p w14:paraId="591A5CE5" w14:textId="77777777" w:rsidR="002C06E7" w:rsidRPr="00CA035B" w:rsidRDefault="002C06E7" w:rsidP="00B23F53">
            <w:pPr>
              <w:spacing w:line="10" w:lineRule="atLeast"/>
              <w:ind w:right="12"/>
            </w:pPr>
            <w:r w:rsidRPr="00CA035B">
              <w:t>Co-author</w:t>
            </w:r>
          </w:p>
        </w:tc>
      </w:tr>
      <w:tr w:rsidR="002C06E7" w:rsidRPr="00CA035B" w14:paraId="35EC34F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C2254B8" w14:textId="77777777" w:rsidR="002C06E7" w:rsidRPr="00CA035B" w:rsidRDefault="002C06E7" w:rsidP="00B23F53">
            <w:pPr>
              <w:spacing w:line="10" w:lineRule="atLeast"/>
              <w:rPr>
                <w:lang w:val="es-ES"/>
              </w:rPr>
            </w:pPr>
            <w:r w:rsidRPr="00CA035B">
              <w:rPr>
                <w:lang w:val="es-ES"/>
              </w:rPr>
              <w:t>91</w:t>
            </w:r>
          </w:p>
        </w:tc>
        <w:tc>
          <w:tcPr>
            <w:tcW w:w="720" w:type="dxa"/>
            <w:tcBorders>
              <w:top w:val="dotted" w:sz="6" w:space="0" w:color="auto"/>
              <w:left w:val="dotted" w:sz="6" w:space="0" w:color="auto"/>
              <w:bottom w:val="dotted" w:sz="6" w:space="0" w:color="auto"/>
              <w:right w:val="dotted" w:sz="6" w:space="0" w:color="auto"/>
            </w:tcBorders>
          </w:tcPr>
          <w:p w14:paraId="1C18C8F9"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7DE2BFC9" w14:textId="77777777" w:rsidR="002C06E7" w:rsidRPr="00CA035B" w:rsidRDefault="002C06E7" w:rsidP="00B23F53">
            <w:pPr>
              <w:spacing w:line="10" w:lineRule="atLeast"/>
              <w:rPr>
                <w:lang w:val="es-ES"/>
              </w:rPr>
            </w:pPr>
            <w:r w:rsidRPr="00CA035B">
              <w:rPr>
                <w:lang w:val="es-ES"/>
              </w:rPr>
              <w:t xml:space="preserve">Marín, M. </w:t>
            </w:r>
            <w:r w:rsidRPr="00CA035B">
              <w:rPr>
                <w:i/>
                <w:lang w:val="es-ES"/>
              </w:rPr>
              <w:t>et al.</w:t>
            </w:r>
            <w:r w:rsidRPr="00CA035B">
              <w:rPr>
                <w:lang w:val="es-ES"/>
              </w:rPr>
              <w:t xml:space="preserve"> </w:t>
            </w:r>
            <w:r w:rsidRPr="00CA035B">
              <w:rPr>
                <w:i/>
                <w:lang w:val="es-ES"/>
              </w:rPr>
              <w:t>Gramática española.</w:t>
            </w:r>
          </w:p>
        </w:tc>
        <w:tc>
          <w:tcPr>
            <w:tcW w:w="2700" w:type="dxa"/>
            <w:tcBorders>
              <w:top w:val="dotted" w:sz="6" w:space="0" w:color="auto"/>
              <w:left w:val="dotted" w:sz="6" w:space="0" w:color="auto"/>
              <w:bottom w:val="dotted" w:sz="6" w:space="0" w:color="auto"/>
              <w:right w:val="dotted" w:sz="6" w:space="0" w:color="auto"/>
            </w:tcBorders>
          </w:tcPr>
          <w:p w14:paraId="7EE47F39" w14:textId="77777777" w:rsidR="002C06E7" w:rsidRPr="00CA035B" w:rsidRDefault="002C06E7" w:rsidP="00AD6076">
            <w:pPr>
              <w:spacing w:line="10" w:lineRule="atLeast"/>
              <w:ind w:right="16"/>
              <w:rPr>
                <w:lang w:val="es-ES"/>
              </w:rPr>
            </w:pPr>
            <w:r w:rsidRPr="00CA035B">
              <w:rPr>
                <w:i/>
                <w:lang w:val="es-ES"/>
              </w:rPr>
              <w:t>Ehumanista 1</w:t>
            </w:r>
            <w:r w:rsidRPr="00CA035B">
              <w:rPr>
                <w:lang w:val="es-ES"/>
              </w:rPr>
              <w:t xml:space="preserve"> (2000)</w:t>
            </w:r>
          </w:p>
        </w:tc>
        <w:tc>
          <w:tcPr>
            <w:tcW w:w="1440" w:type="dxa"/>
            <w:tcBorders>
              <w:top w:val="dotted" w:sz="6" w:space="0" w:color="auto"/>
              <w:left w:val="dotted" w:sz="6" w:space="0" w:color="auto"/>
              <w:bottom w:val="dotted" w:sz="6" w:space="0" w:color="auto"/>
              <w:right w:val="dotted" w:sz="6" w:space="0" w:color="auto"/>
            </w:tcBorders>
          </w:tcPr>
          <w:p w14:paraId="1EF19BA1"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2E12477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1B8105D" w14:textId="77777777" w:rsidR="002C06E7" w:rsidRPr="00CA035B" w:rsidRDefault="002C06E7" w:rsidP="00B23F53">
            <w:pPr>
              <w:spacing w:line="10" w:lineRule="atLeast"/>
              <w:rPr>
                <w:lang w:val="es-ES"/>
              </w:rPr>
            </w:pPr>
            <w:r w:rsidRPr="00CA035B">
              <w:rPr>
                <w:lang w:val="es-ES"/>
              </w:rPr>
              <w:lastRenderedPageBreak/>
              <w:t>92</w:t>
            </w:r>
          </w:p>
        </w:tc>
        <w:tc>
          <w:tcPr>
            <w:tcW w:w="720" w:type="dxa"/>
            <w:tcBorders>
              <w:top w:val="dotted" w:sz="6" w:space="0" w:color="auto"/>
              <w:left w:val="dotted" w:sz="6" w:space="0" w:color="auto"/>
              <w:bottom w:val="dotted" w:sz="6" w:space="0" w:color="auto"/>
              <w:right w:val="dotted" w:sz="6" w:space="0" w:color="auto"/>
            </w:tcBorders>
          </w:tcPr>
          <w:p w14:paraId="4D58A191"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5C3B1316" w14:textId="77777777" w:rsidR="002C06E7" w:rsidRPr="00CA035B" w:rsidRDefault="002C06E7" w:rsidP="00B23F53">
            <w:pPr>
              <w:spacing w:line="10" w:lineRule="atLeast"/>
              <w:rPr>
                <w:lang w:val="es-ES"/>
              </w:rPr>
            </w:pPr>
            <w:r w:rsidRPr="00CA035B">
              <w:rPr>
                <w:lang w:val="es-ES"/>
              </w:rPr>
              <w:t>Núñez Cedeño y Morales-F</w:t>
            </w:r>
            <w:r w:rsidR="00C0317E" w:rsidRPr="00CA035B">
              <w:rPr>
                <w:lang w:val="es-ES"/>
              </w:rPr>
              <w:t>r</w:t>
            </w:r>
            <w:r w:rsidRPr="00CA035B">
              <w:rPr>
                <w:lang w:val="es-ES"/>
              </w:rPr>
              <w:t xml:space="preserve">ont. </w:t>
            </w:r>
            <w:r w:rsidRPr="00CA035B">
              <w:rPr>
                <w:i/>
                <w:lang w:val="es-ES"/>
              </w:rPr>
              <w:t>Fonología generativa</w:t>
            </w:r>
          </w:p>
        </w:tc>
        <w:tc>
          <w:tcPr>
            <w:tcW w:w="2700" w:type="dxa"/>
            <w:tcBorders>
              <w:top w:val="dotted" w:sz="6" w:space="0" w:color="auto"/>
              <w:left w:val="dotted" w:sz="6" w:space="0" w:color="auto"/>
              <w:bottom w:val="dotted" w:sz="6" w:space="0" w:color="auto"/>
              <w:right w:val="dotted" w:sz="6" w:space="0" w:color="auto"/>
            </w:tcBorders>
          </w:tcPr>
          <w:p w14:paraId="615823E8" w14:textId="77777777" w:rsidR="002C06E7" w:rsidRPr="00CA035B" w:rsidRDefault="002C06E7" w:rsidP="00AD6076">
            <w:pPr>
              <w:spacing w:line="10" w:lineRule="atLeast"/>
              <w:ind w:right="16"/>
              <w:rPr>
                <w:lang w:val="es-ES"/>
              </w:rPr>
            </w:pPr>
            <w:r w:rsidRPr="00CA035B">
              <w:rPr>
                <w:i/>
                <w:lang w:val="es-ES"/>
              </w:rPr>
              <w:t>Hispania</w:t>
            </w:r>
            <w:r w:rsidRPr="00CA035B">
              <w:rPr>
                <w:lang w:val="es-ES"/>
              </w:rPr>
              <w:t xml:space="preserve"> 83.4 (2000): 821-22</w:t>
            </w:r>
          </w:p>
        </w:tc>
        <w:tc>
          <w:tcPr>
            <w:tcW w:w="1440" w:type="dxa"/>
            <w:tcBorders>
              <w:top w:val="dotted" w:sz="6" w:space="0" w:color="auto"/>
              <w:left w:val="dotted" w:sz="6" w:space="0" w:color="auto"/>
              <w:bottom w:val="dotted" w:sz="6" w:space="0" w:color="auto"/>
              <w:right w:val="dotted" w:sz="6" w:space="0" w:color="auto"/>
            </w:tcBorders>
          </w:tcPr>
          <w:p w14:paraId="0D667139"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37D4D41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E4B6237" w14:textId="77777777" w:rsidR="002C06E7" w:rsidRPr="00CA035B" w:rsidRDefault="002C06E7" w:rsidP="00B23F53">
            <w:pPr>
              <w:spacing w:line="10" w:lineRule="atLeast"/>
              <w:rPr>
                <w:lang w:val="es-ES"/>
              </w:rPr>
            </w:pPr>
            <w:r w:rsidRPr="00CA035B">
              <w:rPr>
                <w:lang w:val="es-ES"/>
              </w:rPr>
              <w:t>93</w:t>
            </w:r>
          </w:p>
        </w:tc>
        <w:tc>
          <w:tcPr>
            <w:tcW w:w="720" w:type="dxa"/>
            <w:tcBorders>
              <w:top w:val="dotted" w:sz="6" w:space="0" w:color="auto"/>
              <w:left w:val="dotted" w:sz="6" w:space="0" w:color="auto"/>
              <w:bottom w:val="dotted" w:sz="6" w:space="0" w:color="auto"/>
              <w:right w:val="dotted" w:sz="6" w:space="0" w:color="auto"/>
            </w:tcBorders>
          </w:tcPr>
          <w:p w14:paraId="7D03993D"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0E1AC162" w14:textId="77777777" w:rsidR="002C06E7" w:rsidRPr="00CA035B" w:rsidRDefault="002C06E7" w:rsidP="00B23F53">
            <w:pPr>
              <w:spacing w:line="10" w:lineRule="atLeast"/>
            </w:pPr>
            <w:r w:rsidRPr="00CA035B">
              <w:rPr>
                <w:i/>
                <w:lang w:val="es-ES"/>
              </w:rPr>
              <w:t>Los ´Supuestos´ de Juan Pérez Petreyo</w:t>
            </w:r>
            <w:r w:rsidRPr="00CA035B">
              <w:rPr>
                <w:lang w:val="es-ES"/>
              </w:rPr>
              <w:t xml:space="preserve"> (ca. 1540). </w:t>
            </w:r>
            <w:r w:rsidRPr="00CA035B">
              <w:t>Teatro latino escolar</w:t>
            </w:r>
          </w:p>
          <w:p w14:paraId="3379889F" w14:textId="77777777" w:rsidR="002C06E7" w:rsidRPr="00CA035B" w:rsidRDefault="002C06E7" w:rsidP="00B23F53">
            <w:pPr>
              <w:spacing w:line="10" w:lineRule="atLeast"/>
            </w:pPr>
          </w:p>
          <w:p w14:paraId="587B0231" w14:textId="77777777" w:rsidR="00FF74AA" w:rsidRPr="00CA035B" w:rsidRDefault="00FF74AA" w:rsidP="00FA4A20">
            <w:pPr>
              <w:spacing w:line="10" w:lineRule="atLeast"/>
              <w:rPr>
                <w:b/>
                <w:iCs/>
              </w:rPr>
            </w:pPr>
            <w:r w:rsidRPr="00CA035B">
              <w:rPr>
                <w:b/>
                <w:iCs/>
              </w:rPr>
              <w:t>Republished in EMOTHE</w:t>
            </w:r>
          </w:p>
          <w:p w14:paraId="0210081E" w14:textId="77777777" w:rsidR="002C06E7" w:rsidRPr="00CA035B" w:rsidRDefault="00FF74AA" w:rsidP="00FA4A20">
            <w:pPr>
              <w:spacing w:line="10" w:lineRule="atLeast"/>
              <w:rPr>
                <w:iCs/>
              </w:rPr>
            </w:pPr>
            <w:hyperlink r:id="rId16" w:tgtFrame="_blank" w:history="1">
              <w:r w:rsidRPr="00CA035B">
                <w:rPr>
                  <w:rStyle w:val="Hyperlink"/>
                  <w:b/>
                  <w:iCs/>
                </w:rPr>
                <w:t>https://emothe.uv.es/biblioteca-digital/</w:t>
              </w:r>
            </w:hyperlink>
          </w:p>
        </w:tc>
        <w:tc>
          <w:tcPr>
            <w:tcW w:w="2700" w:type="dxa"/>
            <w:tcBorders>
              <w:top w:val="dotted" w:sz="6" w:space="0" w:color="auto"/>
              <w:left w:val="dotted" w:sz="6" w:space="0" w:color="auto"/>
              <w:bottom w:val="dotted" w:sz="6" w:space="0" w:color="auto"/>
              <w:right w:val="dotted" w:sz="6" w:space="0" w:color="auto"/>
            </w:tcBorders>
          </w:tcPr>
          <w:p w14:paraId="3C14131B" w14:textId="77777777" w:rsidR="002C06E7" w:rsidRPr="00CA035B" w:rsidRDefault="002C06E7" w:rsidP="00AD6076">
            <w:pPr>
              <w:spacing w:line="10" w:lineRule="atLeast"/>
              <w:ind w:right="16"/>
              <w:rPr>
                <w:lang w:val="pt-PT"/>
              </w:rPr>
            </w:pPr>
            <w:r w:rsidRPr="00CA035B">
              <w:rPr>
                <w:lang w:val="pt-PT"/>
              </w:rPr>
              <w:t>Pamplona: Eunsa (Anejos Rilce), 2000</w:t>
            </w:r>
          </w:p>
        </w:tc>
        <w:tc>
          <w:tcPr>
            <w:tcW w:w="1440" w:type="dxa"/>
            <w:tcBorders>
              <w:top w:val="dotted" w:sz="6" w:space="0" w:color="auto"/>
              <w:left w:val="dotted" w:sz="6" w:space="0" w:color="auto"/>
              <w:bottom w:val="dotted" w:sz="6" w:space="0" w:color="auto"/>
              <w:right w:val="dotted" w:sz="6" w:space="0" w:color="auto"/>
            </w:tcBorders>
          </w:tcPr>
          <w:p w14:paraId="692DD317" w14:textId="77777777" w:rsidR="002C06E7" w:rsidRPr="00CA035B" w:rsidRDefault="002C06E7" w:rsidP="00B23F53">
            <w:pPr>
              <w:spacing w:line="10" w:lineRule="atLeast"/>
              <w:ind w:right="12"/>
            </w:pPr>
            <w:r w:rsidRPr="00CA035B">
              <w:t>Book.</w:t>
            </w:r>
          </w:p>
          <w:p w14:paraId="1E0819DC" w14:textId="77777777" w:rsidR="002C06E7" w:rsidRPr="00CA035B" w:rsidRDefault="002C06E7" w:rsidP="00B23F53">
            <w:pPr>
              <w:spacing w:line="10" w:lineRule="atLeast"/>
              <w:ind w:right="12"/>
              <w:rPr>
                <w:lang w:val="es-ES"/>
              </w:rPr>
            </w:pPr>
            <w:r w:rsidRPr="00CA035B">
              <w:rPr>
                <w:lang w:val="es-ES"/>
              </w:rPr>
              <w:t>Critical Edition</w:t>
            </w:r>
          </w:p>
        </w:tc>
      </w:tr>
      <w:tr w:rsidR="002C06E7" w:rsidRPr="00CA035B" w14:paraId="405A534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AD9D8B6" w14:textId="77777777" w:rsidR="002C06E7" w:rsidRPr="00CA035B" w:rsidRDefault="002C06E7" w:rsidP="00B23F53">
            <w:pPr>
              <w:spacing w:line="10" w:lineRule="atLeast"/>
              <w:rPr>
                <w:lang w:val="es-ES"/>
              </w:rPr>
            </w:pPr>
            <w:r w:rsidRPr="00CA035B">
              <w:rPr>
                <w:lang w:val="es-ES"/>
              </w:rPr>
              <w:t>94</w:t>
            </w:r>
          </w:p>
          <w:p w14:paraId="125BB435" w14:textId="77777777" w:rsidR="002C06E7" w:rsidRPr="00CA035B" w:rsidRDefault="002C06E7"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631D12EB"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6D6BAE04" w14:textId="77777777" w:rsidR="002C06E7" w:rsidRPr="00CA035B" w:rsidRDefault="002C06E7" w:rsidP="00B23F53">
            <w:pPr>
              <w:spacing w:line="10" w:lineRule="atLeast"/>
              <w:rPr>
                <w:lang w:val="es-ES"/>
              </w:rPr>
            </w:pPr>
            <w:r w:rsidRPr="00CA035B">
              <w:rPr>
                <w:i/>
                <w:lang w:val="es-ES"/>
              </w:rPr>
              <w:t>ADMYTE:</w:t>
            </w:r>
            <w:r w:rsidRPr="00CA035B">
              <w:rPr>
                <w:lang w:val="es-ES"/>
              </w:rPr>
              <w:t xml:space="preserve"> </w:t>
            </w:r>
            <w:r w:rsidRPr="00CA035B">
              <w:rPr>
                <w:i/>
                <w:lang w:val="es-ES"/>
              </w:rPr>
              <w:t>Archivo Digital de Manuscritos y Textos Españoles.</w:t>
            </w:r>
            <w:r w:rsidRPr="00CA035B">
              <w:rPr>
                <w:lang w:val="es-ES"/>
              </w:rPr>
              <w:t xml:space="preserve"> Disk 3. (issued in 2000)</w:t>
            </w:r>
          </w:p>
          <w:p w14:paraId="56FFB7D4" w14:textId="77777777" w:rsidR="002C06E7" w:rsidRPr="00CA035B" w:rsidRDefault="002C06E7" w:rsidP="00B23F53">
            <w:pPr>
              <w:spacing w:line="10" w:lineRule="atLeast"/>
              <w:rPr>
                <w:i/>
                <w:lang w:val="es-ES"/>
              </w:rPr>
            </w:pPr>
            <w:r w:rsidRPr="00CA035B">
              <w:rPr>
                <w:lang w:val="es-ES"/>
              </w:rPr>
              <w:t xml:space="preserve">Sánchez de Arévalo, </w:t>
            </w:r>
            <w:r w:rsidRPr="00CA035B">
              <w:rPr>
                <w:i/>
                <w:lang w:val="es-ES"/>
              </w:rPr>
              <w:t>Espejo de la vida humana (</w:t>
            </w:r>
            <w:r w:rsidRPr="00CA035B">
              <w:rPr>
                <w:lang w:val="es-ES"/>
              </w:rPr>
              <w:t>II, III)</w:t>
            </w:r>
            <w:r w:rsidRPr="00CA035B">
              <w:rPr>
                <w:i/>
                <w:lang w:val="es-ES"/>
              </w:rPr>
              <w:t>.</w:t>
            </w:r>
            <w:r w:rsidRPr="00CA035B">
              <w:rPr>
                <w:lang w:val="es-ES"/>
              </w:rPr>
              <w:t xml:space="preserve"> Sevilla: Plono, 1502</w:t>
            </w:r>
          </w:p>
        </w:tc>
        <w:tc>
          <w:tcPr>
            <w:tcW w:w="2700" w:type="dxa"/>
            <w:tcBorders>
              <w:top w:val="dotted" w:sz="6" w:space="0" w:color="auto"/>
              <w:left w:val="dotted" w:sz="6" w:space="0" w:color="auto"/>
              <w:bottom w:val="dotted" w:sz="6" w:space="0" w:color="auto"/>
              <w:right w:val="dotted" w:sz="6" w:space="0" w:color="auto"/>
            </w:tcBorders>
          </w:tcPr>
          <w:p w14:paraId="2B3C1AE8" w14:textId="77777777" w:rsidR="002C06E7" w:rsidRPr="00CA035B" w:rsidRDefault="002C06E7" w:rsidP="00AD6076">
            <w:pPr>
              <w:spacing w:line="10" w:lineRule="atLeast"/>
              <w:ind w:right="16"/>
              <w:rPr>
                <w:lang w:val="pt-PT"/>
              </w:rPr>
            </w:pPr>
            <w:r w:rsidRPr="00CA035B">
              <w:rPr>
                <w:lang w:val="es-ES"/>
              </w:rPr>
              <w:t>Madrid</w:t>
            </w:r>
            <w:r w:rsidRPr="00CA035B">
              <w:t>: Micronet, 2000</w:t>
            </w:r>
          </w:p>
        </w:tc>
        <w:tc>
          <w:tcPr>
            <w:tcW w:w="1440" w:type="dxa"/>
            <w:tcBorders>
              <w:top w:val="dotted" w:sz="6" w:space="0" w:color="auto"/>
              <w:left w:val="dotted" w:sz="6" w:space="0" w:color="auto"/>
              <w:bottom w:val="dotted" w:sz="6" w:space="0" w:color="auto"/>
              <w:right w:val="dotted" w:sz="6" w:space="0" w:color="auto"/>
            </w:tcBorders>
          </w:tcPr>
          <w:p w14:paraId="3BE0F66C" w14:textId="77777777" w:rsidR="002C06E7" w:rsidRPr="00CA035B" w:rsidRDefault="002C06E7" w:rsidP="00B23F53">
            <w:pPr>
              <w:spacing w:line="10" w:lineRule="atLeast"/>
              <w:ind w:right="12"/>
              <w:rPr>
                <w:lang w:val="es-ES"/>
              </w:rPr>
            </w:pPr>
            <w:r w:rsidRPr="00CA035B">
              <w:t>CD-Rom. Co-transcriber</w:t>
            </w:r>
          </w:p>
        </w:tc>
      </w:tr>
      <w:tr w:rsidR="002C06E7" w:rsidRPr="00CA035B" w14:paraId="6CE2D10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43A37B7" w14:textId="77777777" w:rsidR="002C06E7" w:rsidRPr="00CA035B" w:rsidRDefault="002C06E7" w:rsidP="00B23F53">
            <w:pPr>
              <w:spacing w:line="10" w:lineRule="atLeast"/>
              <w:rPr>
                <w:lang w:val="es-ES"/>
              </w:rPr>
            </w:pPr>
            <w:r w:rsidRPr="00CA035B">
              <w:rPr>
                <w:lang w:val="es-ES"/>
              </w:rPr>
              <w:t>95</w:t>
            </w:r>
          </w:p>
          <w:p w14:paraId="28784EA9" w14:textId="77777777" w:rsidR="002C06E7" w:rsidRPr="00CA035B" w:rsidRDefault="002C06E7"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2A6E6171"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679D00CB" w14:textId="77777777" w:rsidR="002C06E7" w:rsidRPr="00CA035B" w:rsidRDefault="002C06E7" w:rsidP="00B23F53">
            <w:pPr>
              <w:spacing w:line="10" w:lineRule="atLeast"/>
              <w:rPr>
                <w:i/>
                <w:lang w:val="es-ES"/>
              </w:rPr>
            </w:pPr>
            <w:r w:rsidRPr="00CA035B">
              <w:rPr>
                <w:i/>
                <w:lang w:val="es-ES"/>
              </w:rPr>
              <w:t xml:space="preserve">Sentimental Romance </w:t>
            </w:r>
            <w:proofErr w:type="gramStart"/>
            <w:r w:rsidRPr="00CA035B">
              <w:rPr>
                <w:i/>
                <w:lang w:val="es-ES"/>
              </w:rPr>
              <w:t>Cluster</w:t>
            </w:r>
            <w:proofErr w:type="gramEnd"/>
          </w:p>
        </w:tc>
        <w:tc>
          <w:tcPr>
            <w:tcW w:w="2700" w:type="dxa"/>
            <w:tcBorders>
              <w:top w:val="dotted" w:sz="6" w:space="0" w:color="auto"/>
              <w:left w:val="dotted" w:sz="6" w:space="0" w:color="auto"/>
              <w:bottom w:val="dotted" w:sz="6" w:space="0" w:color="auto"/>
              <w:right w:val="dotted" w:sz="6" w:space="0" w:color="auto"/>
            </w:tcBorders>
          </w:tcPr>
          <w:p w14:paraId="0D34564C" w14:textId="77777777" w:rsidR="002C06E7" w:rsidRPr="00CA035B" w:rsidRDefault="002C06E7" w:rsidP="00AD6076">
            <w:pPr>
              <w:spacing w:line="10" w:lineRule="atLeast"/>
              <w:ind w:right="16"/>
              <w:rPr>
                <w:lang w:val="es-ES"/>
              </w:rPr>
            </w:pPr>
            <w:r w:rsidRPr="00CA035B">
              <w:rPr>
                <w:i/>
                <w:lang w:val="es-ES"/>
              </w:rPr>
              <w:t>La Corónica</w:t>
            </w:r>
            <w:r w:rsidRPr="00CA035B">
              <w:rPr>
                <w:lang w:val="es-ES"/>
              </w:rPr>
              <w:t xml:space="preserve"> 29.1 (2000)</w:t>
            </w:r>
          </w:p>
          <w:p w14:paraId="2BDF6053" w14:textId="77777777" w:rsidR="002C06E7" w:rsidRPr="00CA035B"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337F2B44" w14:textId="77777777" w:rsidR="002C06E7" w:rsidRPr="00CA035B" w:rsidRDefault="002C06E7" w:rsidP="00B23F53">
            <w:pPr>
              <w:spacing w:line="10" w:lineRule="atLeast"/>
              <w:ind w:right="12"/>
            </w:pPr>
            <w:r w:rsidRPr="00CA035B">
              <w:t>Edited Volume.</w:t>
            </w:r>
          </w:p>
          <w:p w14:paraId="30ABA4BF" w14:textId="77777777" w:rsidR="002C06E7" w:rsidRPr="00CA035B" w:rsidRDefault="002C06E7" w:rsidP="00B23F53">
            <w:pPr>
              <w:spacing w:line="10" w:lineRule="atLeast"/>
              <w:ind w:right="12"/>
            </w:pPr>
            <w:r w:rsidRPr="00CA035B">
              <w:t>Editor.</w:t>
            </w:r>
          </w:p>
          <w:p w14:paraId="43DC1372" w14:textId="77777777" w:rsidR="002C06E7" w:rsidRPr="00CA035B" w:rsidRDefault="002C06E7" w:rsidP="00B23F53">
            <w:pPr>
              <w:spacing w:line="10" w:lineRule="atLeast"/>
              <w:ind w:right="12"/>
            </w:pPr>
            <w:r w:rsidRPr="00CA035B">
              <w:t>Special Issue</w:t>
            </w:r>
          </w:p>
        </w:tc>
      </w:tr>
      <w:tr w:rsidR="002C06E7" w:rsidRPr="00CA035B" w14:paraId="4BE0871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4791656" w14:textId="77777777" w:rsidR="002C06E7" w:rsidRPr="00CA035B" w:rsidRDefault="002C06E7" w:rsidP="00B23F53">
            <w:pPr>
              <w:spacing w:line="10" w:lineRule="atLeast"/>
              <w:rPr>
                <w:lang w:val="es-ES"/>
              </w:rPr>
            </w:pPr>
            <w:r w:rsidRPr="00CA035B">
              <w:rPr>
                <w:lang w:val="es-ES"/>
              </w:rPr>
              <w:t>96</w:t>
            </w:r>
          </w:p>
        </w:tc>
        <w:tc>
          <w:tcPr>
            <w:tcW w:w="720" w:type="dxa"/>
            <w:tcBorders>
              <w:top w:val="dotted" w:sz="6" w:space="0" w:color="auto"/>
              <w:left w:val="dotted" w:sz="6" w:space="0" w:color="auto"/>
              <w:bottom w:val="dotted" w:sz="6" w:space="0" w:color="auto"/>
              <w:right w:val="dotted" w:sz="6" w:space="0" w:color="auto"/>
            </w:tcBorders>
          </w:tcPr>
          <w:p w14:paraId="445ACE90"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6AB344AC" w14:textId="77777777" w:rsidR="002C06E7" w:rsidRPr="00CA035B" w:rsidRDefault="002C06E7" w:rsidP="00B23F53">
            <w:pPr>
              <w:spacing w:line="10" w:lineRule="atLeast"/>
              <w:rPr>
                <w:lang w:val="es-ES"/>
              </w:rPr>
            </w:pPr>
            <w:r w:rsidRPr="00CA035B">
              <w:rPr>
                <w:lang w:val="es-ES"/>
              </w:rPr>
              <w:t xml:space="preserve">“Hacia la ficción sentimental: </w:t>
            </w:r>
            <w:r w:rsidRPr="00CA035B">
              <w:rPr>
                <w:i/>
                <w:lang w:val="es-ES"/>
              </w:rPr>
              <w:t xml:space="preserve">la Rota Veneris </w:t>
            </w:r>
            <w:r w:rsidRPr="00CA035B">
              <w:rPr>
                <w:lang w:val="es-ES"/>
              </w:rPr>
              <w:t>de Boncompagno da Signa.”</w:t>
            </w:r>
          </w:p>
          <w:p w14:paraId="7A5E7CEE" w14:textId="77777777" w:rsidR="002C06E7" w:rsidRPr="00CA035B" w:rsidRDefault="002C06E7" w:rsidP="00CA7103">
            <w:pPr>
              <w:spacing w:line="10" w:lineRule="atLeast"/>
            </w:pPr>
            <w:r w:rsidRPr="00CA035B">
              <w:t>It is an abridged version of prologue of #109</w:t>
            </w:r>
          </w:p>
        </w:tc>
        <w:tc>
          <w:tcPr>
            <w:tcW w:w="2700" w:type="dxa"/>
            <w:tcBorders>
              <w:top w:val="dotted" w:sz="6" w:space="0" w:color="auto"/>
              <w:left w:val="dotted" w:sz="6" w:space="0" w:color="auto"/>
              <w:bottom w:val="dotted" w:sz="6" w:space="0" w:color="auto"/>
              <w:right w:val="dotted" w:sz="6" w:space="0" w:color="auto"/>
            </w:tcBorders>
          </w:tcPr>
          <w:p w14:paraId="15EBBFBC" w14:textId="77777777" w:rsidR="002C06E7" w:rsidRPr="00CA035B" w:rsidRDefault="002C06E7" w:rsidP="00AD6076">
            <w:pPr>
              <w:spacing w:line="10" w:lineRule="atLeast"/>
              <w:ind w:right="16"/>
              <w:rPr>
                <w:lang w:val="es-ES"/>
              </w:rPr>
            </w:pPr>
            <w:r w:rsidRPr="00CA035B">
              <w:rPr>
                <w:i/>
                <w:lang w:val="es-ES"/>
              </w:rPr>
              <w:t>La Corónica</w:t>
            </w:r>
            <w:r w:rsidRPr="00CA035B">
              <w:rPr>
                <w:lang w:val="es-ES"/>
              </w:rPr>
              <w:t xml:space="preserve"> 29.1 (2000): 53-74</w:t>
            </w:r>
          </w:p>
        </w:tc>
        <w:tc>
          <w:tcPr>
            <w:tcW w:w="1440" w:type="dxa"/>
            <w:tcBorders>
              <w:top w:val="dotted" w:sz="6" w:space="0" w:color="auto"/>
              <w:left w:val="dotted" w:sz="6" w:space="0" w:color="auto"/>
              <w:bottom w:val="dotted" w:sz="6" w:space="0" w:color="auto"/>
              <w:right w:val="dotted" w:sz="6" w:space="0" w:color="auto"/>
            </w:tcBorders>
          </w:tcPr>
          <w:p w14:paraId="102739C9"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346AB2E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FAC8574" w14:textId="77777777" w:rsidR="002C06E7" w:rsidRPr="00CA035B" w:rsidRDefault="002C06E7" w:rsidP="00B23F53">
            <w:pPr>
              <w:spacing w:line="10" w:lineRule="atLeast"/>
              <w:rPr>
                <w:lang w:val="es-ES"/>
              </w:rPr>
            </w:pPr>
            <w:r w:rsidRPr="00CA035B">
              <w:rPr>
                <w:lang w:val="es-ES"/>
              </w:rPr>
              <w:t>97</w:t>
            </w:r>
          </w:p>
        </w:tc>
        <w:tc>
          <w:tcPr>
            <w:tcW w:w="720" w:type="dxa"/>
            <w:tcBorders>
              <w:top w:val="dotted" w:sz="6" w:space="0" w:color="auto"/>
              <w:left w:val="dotted" w:sz="6" w:space="0" w:color="auto"/>
              <w:bottom w:val="dotted" w:sz="6" w:space="0" w:color="auto"/>
              <w:right w:val="dotted" w:sz="6" w:space="0" w:color="auto"/>
            </w:tcBorders>
          </w:tcPr>
          <w:p w14:paraId="1888A123"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4C9A8811" w14:textId="77777777" w:rsidR="002C06E7" w:rsidRPr="00CA035B" w:rsidRDefault="002C06E7" w:rsidP="00B23F53">
            <w:pPr>
              <w:spacing w:line="10" w:lineRule="atLeast"/>
              <w:rPr>
                <w:lang w:val="es-ES"/>
              </w:rPr>
            </w:pPr>
            <w:r w:rsidRPr="00CA035B">
              <w:rPr>
                <w:lang w:val="es-ES"/>
              </w:rPr>
              <w:t>“La ficción sentimental: ¿un género imposible?”</w:t>
            </w:r>
          </w:p>
        </w:tc>
        <w:tc>
          <w:tcPr>
            <w:tcW w:w="2700" w:type="dxa"/>
            <w:tcBorders>
              <w:top w:val="dotted" w:sz="6" w:space="0" w:color="auto"/>
              <w:left w:val="dotted" w:sz="6" w:space="0" w:color="auto"/>
              <w:bottom w:val="dotted" w:sz="6" w:space="0" w:color="auto"/>
              <w:right w:val="dotted" w:sz="6" w:space="0" w:color="auto"/>
            </w:tcBorders>
          </w:tcPr>
          <w:p w14:paraId="5F62D189" w14:textId="77777777" w:rsidR="002C06E7" w:rsidRPr="00CA035B" w:rsidRDefault="002C06E7" w:rsidP="00AD6076">
            <w:pPr>
              <w:spacing w:line="10" w:lineRule="atLeast"/>
              <w:ind w:right="16"/>
              <w:rPr>
                <w:lang w:val="es-ES"/>
              </w:rPr>
            </w:pPr>
            <w:r w:rsidRPr="00CA035B">
              <w:rPr>
                <w:i/>
                <w:lang w:val="es-ES"/>
              </w:rPr>
              <w:t>La Corónica</w:t>
            </w:r>
            <w:r w:rsidRPr="00CA035B">
              <w:rPr>
                <w:lang w:val="es-ES"/>
              </w:rPr>
              <w:t xml:space="preserve"> 29.1 (2000): 5-14</w:t>
            </w:r>
          </w:p>
        </w:tc>
        <w:tc>
          <w:tcPr>
            <w:tcW w:w="1440" w:type="dxa"/>
            <w:tcBorders>
              <w:top w:val="dotted" w:sz="6" w:space="0" w:color="auto"/>
              <w:left w:val="dotted" w:sz="6" w:space="0" w:color="auto"/>
              <w:bottom w:val="dotted" w:sz="6" w:space="0" w:color="auto"/>
              <w:right w:val="dotted" w:sz="6" w:space="0" w:color="auto"/>
            </w:tcBorders>
          </w:tcPr>
          <w:p w14:paraId="6D0D5B0B"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72773E9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5D1B34" w14:textId="77777777" w:rsidR="002C06E7" w:rsidRPr="00CA035B" w:rsidRDefault="002C06E7" w:rsidP="00B23F53">
            <w:pPr>
              <w:spacing w:line="10" w:lineRule="atLeast"/>
              <w:rPr>
                <w:lang w:val="es-ES"/>
              </w:rPr>
            </w:pPr>
            <w:r w:rsidRPr="00CA035B">
              <w:rPr>
                <w:lang w:val="es-ES"/>
              </w:rPr>
              <w:t>98</w:t>
            </w:r>
          </w:p>
        </w:tc>
        <w:tc>
          <w:tcPr>
            <w:tcW w:w="720" w:type="dxa"/>
            <w:tcBorders>
              <w:top w:val="dotted" w:sz="6" w:space="0" w:color="auto"/>
              <w:left w:val="dotted" w:sz="6" w:space="0" w:color="auto"/>
              <w:bottom w:val="dotted" w:sz="6" w:space="0" w:color="auto"/>
              <w:right w:val="dotted" w:sz="6" w:space="0" w:color="auto"/>
            </w:tcBorders>
          </w:tcPr>
          <w:p w14:paraId="1AE9A64F" w14:textId="77777777" w:rsidR="002C06E7" w:rsidRPr="00CA035B" w:rsidRDefault="002C06E7" w:rsidP="00B23F53">
            <w:pPr>
              <w:spacing w:line="10" w:lineRule="atLeast"/>
              <w:rPr>
                <w:lang w:val="es-ES"/>
              </w:rPr>
            </w:pPr>
            <w:r w:rsidRPr="00CA035B">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109DE750" w14:textId="77777777" w:rsidR="002C06E7" w:rsidRPr="00CA035B" w:rsidRDefault="002C06E7" w:rsidP="00B23F53">
            <w:pPr>
              <w:spacing w:line="10" w:lineRule="atLeast"/>
              <w:rPr>
                <w:lang w:val="es-ES"/>
              </w:rPr>
            </w:pPr>
            <w:r w:rsidRPr="00CA035B">
              <w:rPr>
                <w:i/>
                <w:lang w:val="es-ES"/>
              </w:rPr>
              <w:t>La rueda del amor</w:t>
            </w:r>
            <w:r w:rsidRPr="00CA035B">
              <w:rPr>
                <w:lang w:val="es-ES"/>
              </w:rPr>
              <w:t xml:space="preserve"> de Boncompagno da Signa</w:t>
            </w:r>
          </w:p>
        </w:tc>
        <w:tc>
          <w:tcPr>
            <w:tcW w:w="2700" w:type="dxa"/>
            <w:tcBorders>
              <w:top w:val="dotted" w:sz="6" w:space="0" w:color="auto"/>
              <w:left w:val="dotted" w:sz="6" w:space="0" w:color="auto"/>
              <w:bottom w:val="dotted" w:sz="6" w:space="0" w:color="auto"/>
              <w:right w:val="dotted" w:sz="6" w:space="0" w:color="auto"/>
            </w:tcBorders>
          </w:tcPr>
          <w:p w14:paraId="14BFADE6" w14:textId="77777777" w:rsidR="002C06E7" w:rsidRPr="00CA035B" w:rsidRDefault="002C06E7" w:rsidP="004B3922">
            <w:pPr>
              <w:pStyle w:val="BodyTextIndent"/>
              <w:ind w:right="16"/>
              <w:rPr>
                <w:rFonts w:ascii="Times New Roman" w:hAnsi="Times New Roman"/>
                <w:i/>
                <w:sz w:val="24"/>
                <w:lang w:val="en-US" w:eastAsia="en-US"/>
              </w:rPr>
            </w:pPr>
            <w:r w:rsidRPr="00CA035B">
              <w:rPr>
                <w:rFonts w:ascii="Times New Roman" w:hAnsi="Times New Roman"/>
                <w:i/>
                <w:sz w:val="24"/>
                <w:lang w:val="en-US" w:eastAsia="en-US"/>
              </w:rPr>
              <w:t>Scrineum.</w:t>
            </w:r>
          </w:p>
          <w:p w14:paraId="187F0F1F" w14:textId="77777777" w:rsidR="004B3922" w:rsidRPr="00CA035B" w:rsidRDefault="004B3922" w:rsidP="004B3922">
            <w:pPr>
              <w:pStyle w:val="BodyTextIndent"/>
              <w:ind w:left="0" w:right="16" w:firstLine="0"/>
              <w:rPr>
                <w:rFonts w:ascii="Times New Roman" w:hAnsi="Times New Roman"/>
                <w:i/>
                <w:sz w:val="24"/>
                <w:lang w:val="en-US" w:eastAsia="en-US"/>
              </w:rPr>
            </w:pPr>
            <w:r w:rsidRPr="00CA035B">
              <w:rPr>
                <w:rFonts w:ascii="Times New Roman" w:hAnsi="Times New Roman"/>
                <w:i/>
                <w:sz w:val="24"/>
                <w:lang w:val="en-US" w:eastAsia="en-US"/>
              </w:rPr>
              <w:t xml:space="preserve">Medieval Diplomatic and </w:t>
            </w:r>
          </w:p>
          <w:p w14:paraId="5D73E570" w14:textId="77777777" w:rsidR="004B3922" w:rsidRPr="00CA035B" w:rsidRDefault="004B3922" w:rsidP="004B3922">
            <w:pPr>
              <w:pStyle w:val="BodyTextIndent"/>
              <w:ind w:right="16"/>
              <w:rPr>
                <w:rFonts w:ascii="Times New Roman" w:hAnsi="Times New Roman"/>
                <w:i/>
                <w:sz w:val="24"/>
                <w:lang w:val="en-US" w:eastAsia="en-US"/>
              </w:rPr>
            </w:pPr>
            <w:r w:rsidRPr="00CA035B">
              <w:rPr>
                <w:rFonts w:ascii="Times New Roman" w:hAnsi="Times New Roman"/>
                <w:i/>
                <w:sz w:val="24"/>
                <w:lang w:val="en-US" w:eastAsia="en-US"/>
              </w:rPr>
              <w:t>´ars dictandi´</w:t>
            </w:r>
          </w:p>
          <w:p w14:paraId="4235D6F9" w14:textId="77777777" w:rsidR="002C06E7" w:rsidRPr="00CA035B" w:rsidRDefault="002C06E7" w:rsidP="004B3922">
            <w:pPr>
              <w:ind w:right="16"/>
              <w:rPr>
                <w:color w:val="0000FF"/>
                <w:lang w:val="es-ES"/>
              </w:rPr>
            </w:pPr>
            <w:hyperlink r:id="rId17" w:history="1">
              <w:r w:rsidRPr="00CA035B">
                <w:rPr>
                  <w:rStyle w:val="FootnoteReference"/>
                  <w:color w:val="0000FF"/>
                </w:rPr>
                <w:t>http://www.dobc.univp.it/scrineum/wight</w:t>
              </w:r>
            </w:hyperlink>
          </w:p>
        </w:tc>
        <w:tc>
          <w:tcPr>
            <w:tcW w:w="1440" w:type="dxa"/>
            <w:tcBorders>
              <w:top w:val="dotted" w:sz="6" w:space="0" w:color="auto"/>
              <w:left w:val="dotted" w:sz="6" w:space="0" w:color="auto"/>
              <w:bottom w:val="dotted" w:sz="6" w:space="0" w:color="auto"/>
              <w:right w:val="dotted" w:sz="6" w:space="0" w:color="auto"/>
            </w:tcBorders>
          </w:tcPr>
          <w:p w14:paraId="2684EDC5" w14:textId="77777777" w:rsidR="002C06E7" w:rsidRPr="00CA035B" w:rsidRDefault="002C06E7" w:rsidP="00B23F53">
            <w:pPr>
              <w:spacing w:line="10" w:lineRule="atLeast"/>
              <w:ind w:right="12"/>
            </w:pPr>
            <w:r w:rsidRPr="00CA035B">
              <w:t>Translation. Book</w:t>
            </w:r>
          </w:p>
          <w:p w14:paraId="54A253D7" w14:textId="77777777" w:rsidR="002C06E7" w:rsidRPr="00CA035B" w:rsidRDefault="002C06E7" w:rsidP="00B23F53">
            <w:pPr>
              <w:spacing w:line="10" w:lineRule="atLeast"/>
              <w:ind w:right="12"/>
            </w:pPr>
          </w:p>
        </w:tc>
      </w:tr>
      <w:tr w:rsidR="002C06E7" w:rsidRPr="00CA035B" w14:paraId="3B2E3AB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3A803E2" w14:textId="77777777" w:rsidR="002C06E7" w:rsidRPr="00CA035B" w:rsidRDefault="002C06E7" w:rsidP="00B23F53">
            <w:pPr>
              <w:spacing w:line="10" w:lineRule="atLeast"/>
              <w:rPr>
                <w:lang w:val="es-ES"/>
              </w:rPr>
            </w:pPr>
            <w:r w:rsidRPr="00CA035B">
              <w:br w:type="page"/>
            </w:r>
            <w:r w:rsidRPr="00CA035B">
              <w:rPr>
                <w:lang w:val="es-ES"/>
              </w:rPr>
              <w:t>99</w:t>
            </w:r>
          </w:p>
        </w:tc>
        <w:tc>
          <w:tcPr>
            <w:tcW w:w="720" w:type="dxa"/>
            <w:tcBorders>
              <w:top w:val="dotted" w:sz="6" w:space="0" w:color="auto"/>
              <w:left w:val="dotted" w:sz="6" w:space="0" w:color="auto"/>
              <w:bottom w:val="dotted" w:sz="6" w:space="0" w:color="auto"/>
              <w:right w:val="dotted" w:sz="6" w:space="0" w:color="auto"/>
            </w:tcBorders>
          </w:tcPr>
          <w:p w14:paraId="3FA9F2C2" w14:textId="77777777" w:rsidR="002C06E7" w:rsidRPr="00CA035B" w:rsidRDefault="002C06E7" w:rsidP="00B23F53">
            <w:pPr>
              <w:spacing w:line="10" w:lineRule="atLeast"/>
              <w:rPr>
                <w:lang w:val="es-ES"/>
              </w:rPr>
            </w:pPr>
            <w:r w:rsidRPr="00CA035B">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75D2C767" w14:textId="77777777" w:rsidR="002C06E7" w:rsidRPr="00CA035B" w:rsidRDefault="002C06E7" w:rsidP="00B23F53">
            <w:pPr>
              <w:spacing w:line="10" w:lineRule="atLeast"/>
              <w:rPr>
                <w:lang w:val="es-ES"/>
              </w:rPr>
            </w:pPr>
            <w:r w:rsidRPr="00CA035B">
              <w:rPr>
                <w:lang w:val="es-ES"/>
              </w:rPr>
              <w:t xml:space="preserve">Gullón, G. </w:t>
            </w:r>
            <w:r w:rsidRPr="00CA035B">
              <w:rPr>
                <w:i/>
                <w:lang w:val="es-ES"/>
              </w:rPr>
              <w:t>La novela en libertad</w:t>
            </w:r>
          </w:p>
        </w:tc>
        <w:tc>
          <w:tcPr>
            <w:tcW w:w="2700" w:type="dxa"/>
            <w:tcBorders>
              <w:top w:val="dotted" w:sz="6" w:space="0" w:color="auto"/>
              <w:left w:val="dotted" w:sz="6" w:space="0" w:color="auto"/>
              <w:bottom w:val="dotted" w:sz="6" w:space="0" w:color="auto"/>
              <w:right w:val="dotted" w:sz="6" w:space="0" w:color="auto"/>
            </w:tcBorders>
          </w:tcPr>
          <w:p w14:paraId="3238ACD6" w14:textId="77777777" w:rsidR="002C06E7" w:rsidRPr="00CA035B" w:rsidRDefault="002C06E7" w:rsidP="00AD6076">
            <w:pPr>
              <w:spacing w:line="10" w:lineRule="atLeast"/>
              <w:ind w:right="16"/>
            </w:pPr>
            <w:r w:rsidRPr="00CA035B">
              <w:rPr>
                <w:i/>
              </w:rPr>
              <w:t xml:space="preserve">Hispanic Review </w:t>
            </w:r>
            <w:r w:rsidRPr="00CA035B">
              <w:t>78 (2001): 345-48</w:t>
            </w:r>
          </w:p>
        </w:tc>
        <w:tc>
          <w:tcPr>
            <w:tcW w:w="1440" w:type="dxa"/>
            <w:tcBorders>
              <w:top w:val="dotted" w:sz="6" w:space="0" w:color="auto"/>
              <w:left w:val="dotted" w:sz="6" w:space="0" w:color="auto"/>
              <w:bottom w:val="dotted" w:sz="6" w:space="0" w:color="auto"/>
              <w:right w:val="dotted" w:sz="6" w:space="0" w:color="auto"/>
            </w:tcBorders>
          </w:tcPr>
          <w:p w14:paraId="434B4F4E" w14:textId="77777777" w:rsidR="002C06E7" w:rsidRPr="00CA035B" w:rsidRDefault="002C06E7" w:rsidP="00B23F53">
            <w:pPr>
              <w:spacing w:line="10" w:lineRule="atLeast"/>
              <w:ind w:right="12"/>
            </w:pPr>
            <w:r w:rsidRPr="00CA035B">
              <w:t>Review</w:t>
            </w:r>
          </w:p>
        </w:tc>
      </w:tr>
      <w:tr w:rsidR="002C06E7" w:rsidRPr="00CA035B" w14:paraId="3D68966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78EDD49" w14:textId="77777777" w:rsidR="002C06E7" w:rsidRPr="00CA035B" w:rsidRDefault="002C06E7" w:rsidP="00B23F53">
            <w:pPr>
              <w:spacing w:line="10" w:lineRule="atLeast"/>
            </w:pPr>
            <w:r w:rsidRPr="00CA035B">
              <w:rPr>
                <w:lang w:val="es-ES"/>
              </w:rPr>
              <w:br w:type="page"/>
            </w:r>
            <w:r w:rsidRPr="00CA035B">
              <w:t>100</w:t>
            </w:r>
          </w:p>
        </w:tc>
        <w:tc>
          <w:tcPr>
            <w:tcW w:w="720" w:type="dxa"/>
            <w:tcBorders>
              <w:top w:val="dotted" w:sz="6" w:space="0" w:color="auto"/>
              <w:left w:val="dotted" w:sz="6" w:space="0" w:color="auto"/>
              <w:bottom w:val="dotted" w:sz="6" w:space="0" w:color="auto"/>
              <w:right w:val="dotted" w:sz="6" w:space="0" w:color="auto"/>
            </w:tcBorders>
          </w:tcPr>
          <w:p w14:paraId="3ECC27D0" w14:textId="77777777" w:rsidR="002C06E7" w:rsidRPr="00CA035B" w:rsidRDefault="002C06E7" w:rsidP="00B23F53">
            <w:pPr>
              <w:spacing w:line="10" w:lineRule="atLeast"/>
            </w:pPr>
            <w:r w:rsidRPr="00CA035B">
              <w:t>2001</w:t>
            </w:r>
            <w:r w:rsidR="006F1246" w:rsidRPr="00CA035B">
              <w:t>-2005</w:t>
            </w:r>
          </w:p>
        </w:tc>
        <w:tc>
          <w:tcPr>
            <w:tcW w:w="4139" w:type="dxa"/>
            <w:tcBorders>
              <w:top w:val="dotted" w:sz="6" w:space="0" w:color="auto"/>
              <w:left w:val="dotted" w:sz="6" w:space="0" w:color="auto"/>
              <w:bottom w:val="dotted" w:sz="6" w:space="0" w:color="auto"/>
              <w:right w:val="dotted" w:sz="6" w:space="0" w:color="auto"/>
            </w:tcBorders>
          </w:tcPr>
          <w:p w14:paraId="39203ECA" w14:textId="77777777" w:rsidR="002C06E7" w:rsidRPr="00CA035B" w:rsidRDefault="002C06E7" w:rsidP="00B23F53">
            <w:pPr>
              <w:spacing w:line="10" w:lineRule="atLeast"/>
              <w:rPr>
                <w:lang w:val="es-ES"/>
              </w:rPr>
            </w:pPr>
            <w:r w:rsidRPr="00CA035B">
              <w:rPr>
                <w:lang w:val="es-ES"/>
              </w:rPr>
              <w:t>“</w:t>
            </w:r>
            <w:r w:rsidR="006F1246" w:rsidRPr="00CA035B">
              <w:rPr>
                <w:lang w:val="es-ES"/>
              </w:rPr>
              <w:t>La burla barroca: El entremés El rollo de Luis de Belmonte Bermúdez</w:t>
            </w:r>
            <w:r w:rsidRPr="00CA035B">
              <w:rPr>
                <w:lang w:val="es-ES"/>
              </w:rPr>
              <w:t>”</w:t>
            </w:r>
          </w:p>
          <w:p w14:paraId="25159843" w14:textId="77777777" w:rsidR="006F7047" w:rsidRPr="00CA035B" w:rsidRDefault="006F7047" w:rsidP="00B23F53">
            <w:pPr>
              <w:spacing w:line="10" w:lineRule="atLeast"/>
              <w:rPr>
                <w:lang w:val="es-ES"/>
              </w:rPr>
            </w:pPr>
          </w:p>
          <w:p w14:paraId="487F03C1" w14:textId="77777777" w:rsidR="006F7047" w:rsidRPr="00CA035B" w:rsidRDefault="006F7047" w:rsidP="00B23F53">
            <w:pPr>
              <w:spacing w:line="10" w:lineRule="atLeast"/>
              <w:rPr>
                <w:i/>
                <w:iCs/>
              </w:rPr>
            </w:pPr>
            <w:r w:rsidRPr="00CA035B">
              <w:t xml:space="preserve">Previously: “Gower in the Iberian Peninsula” </w:t>
            </w:r>
            <w:r w:rsidRPr="00CA035B">
              <w:rPr>
                <w:i/>
                <w:iCs/>
                <w:color w:val="26282A"/>
                <w:spacing w:val="-5"/>
                <w:shd w:val="clear" w:color="auto" w:fill="FFFFFF"/>
              </w:rPr>
              <w:t>Goweriana.John Gower Newsletter</w:t>
            </w:r>
            <w:r w:rsidRPr="00CA035B">
              <w:rPr>
                <w:color w:val="26282A"/>
                <w:spacing w:val="-5"/>
                <w:shd w:val="clear" w:color="auto" w:fill="FFFFFF"/>
              </w:rPr>
              <w:t> 20.1 (2001): 15-17</w:t>
            </w:r>
          </w:p>
        </w:tc>
        <w:tc>
          <w:tcPr>
            <w:tcW w:w="2700" w:type="dxa"/>
            <w:tcBorders>
              <w:top w:val="dotted" w:sz="6" w:space="0" w:color="auto"/>
              <w:left w:val="dotted" w:sz="6" w:space="0" w:color="auto"/>
              <w:bottom w:val="dotted" w:sz="6" w:space="0" w:color="auto"/>
              <w:right w:val="dotted" w:sz="6" w:space="0" w:color="auto"/>
            </w:tcBorders>
          </w:tcPr>
          <w:p w14:paraId="4BBFCC8B" w14:textId="77777777" w:rsidR="002C06E7" w:rsidRPr="00CA035B" w:rsidRDefault="006F1246" w:rsidP="00AD6076">
            <w:pPr>
              <w:spacing w:line="10" w:lineRule="atLeast"/>
              <w:ind w:right="16"/>
            </w:pPr>
            <w:r w:rsidRPr="00CA035B">
              <w:rPr>
                <w:i/>
              </w:rPr>
              <w:t>eHumanista</w:t>
            </w:r>
            <w:r w:rsidRPr="00CA035B">
              <w:rPr>
                <w:iCs/>
              </w:rPr>
              <w:t xml:space="preserve"> 5</w:t>
            </w:r>
            <w:r w:rsidR="002C06E7" w:rsidRPr="00CA035B">
              <w:t xml:space="preserve"> (200</w:t>
            </w:r>
            <w:r w:rsidRPr="00CA035B">
              <w:t>5</w:t>
            </w:r>
            <w:r w:rsidR="002C06E7" w:rsidRPr="00CA035B">
              <w:t>): 1</w:t>
            </w:r>
            <w:r w:rsidRPr="00CA035B">
              <w:t>42</w:t>
            </w:r>
            <w:r w:rsidR="002C06E7" w:rsidRPr="00CA035B">
              <w:t>-1</w:t>
            </w:r>
            <w:r w:rsidRPr="00CA035B">
              <w:t>86</w:t>
            </w:r>
          </w:p>
        </w:tc>
        <w:tc>
          <w:tcPr>
            <w:tcW w:w="1440" w:type="dxa"/>
            <w:tcBorders>
              <w:top w:val="dotted" w:sz="6" w:space="0" w:color="auto"/>
              <w:left w:val="dotted" w:sz="6" w:space="0" w:color="auto"/>
              <w:bottom w:val="dotted" w:sz="6" w:space="0" w:color="auto"/>
              <w:right w:val="dotted" w:sz="6" w:space="0" w:color="auto"/>
            </w:tcBorders>
          </w:tcPr>
          <w:p w14:paraId="1816CAA3"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401EE5C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05E8FF5" w14:textId="77777777" w:rsidR="002C06E7" w:rsidRPr="00CA035B" w:rsidRDefault="002C06E7" w:rsidP="00B23F53">
            <w:pPr>
              <w:spacing w:line="10" w:lineRule="atLeast"/>
              <w:rPr>
                <w:lang w:val="es-ES"/>
              </w:rPr>
            </w:pPr>
            <w:r w:rsidRPr="00CA035B">
              <w:rPr>
                <w:lang w:val="es-ES"/>
              </w:rPr>
              <w:t>101</w:t>
            </w:r>
          </w:p>
        </w:tc>
        <w:tc>
          <w:tcPr>
            <w:tcW w:w="720" w:type="dxa"/>
            <w:tcBorders>
              <w:top w:val="dotted" w:sz="6" w:space="0" w:color="auto"/>
              <w:left w:val="dotted" w:sz="6" w:space="0" w:color="auto"/>
              <w:bottom w:val="dotted" w:sz="6" w:space="0" w:color="auto"/>
              <w:right w:val="dotted" w:sz="6" w:space="0" w:color="auto"/>
            </w:tcBorders>
          </w:tcPr>
          <w:p w14:paraId="76C5A016" w14:textId="77777777" w:rsidR="002C06E7" w:rsidRPr="00CA035B" w:rsidRDefault="002C06E7" w:rsidP="00B23F53">
            <w:pPr>
              <w:spacing w:line="10" w:lineRule="atLeast"/>
              <w:rPr>
                <w:lang w:val="es-ES"/>
              </w:rPr>
            </w:pPr>
            <w:r w:rsidRPr="00CA035B">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169B7663" w14:textId="77777777" w:rsidR="002C06E7" w:rsidRPr="00CA035B" w:rsidRDefault="002C06E7" w:rsidP="00B23F53">
            <w:pPr>
              <w:spacing w:line="10" w:lineRule="atLeast"/>
              <w:rPr>
                <w:i/>
                <w:lang w:val="es-ES"/>
              </w:rPr>
            </w:pPr>
            <w:r w:rsidRPr="00CA035B">
              <w:rPr>
                <w:i/>
                <w:lang w:val="es-ES"/>
              </w:rPr>
              <w:t xml:space="preserve">La evolución genérica de la ficción sentimental.   </w:t>
            </w:r>
          </w:p>
          <w:p w14:paraId="65197A52" w14:textId="77777777" w:rsidR="002C06E7" w:rsidRPr="00CA035B" w:rsidRDefault="002C06E7" w:rsidP="00B23F53">
            <w:pPr>
              <w:spacing w:line="10" w:lineRule="atLeast"/>
              <w:rPr>
                <w:i/>
                <w:lang w:val="es-ES"/>
              </w:rPr>
            </w:pPr>
          </w:p>
          <w:p w14:paraId="1D768B23" w14:textId="77777777" w:rsidR="00C14B4A" w:rsidRPr="00CA035B" w:rsidRDefault="002C06E7" w:rsidP="00C14B4A">
            <w:pPr>
              <w:spacing w:line="10" w:lineRule="atLeast"/>
              <w:ind w:right="16"/>
            </w:pPr>
            <w:r w:rsidRPr="00CA035B">
              <w:rPr>
                <w:b/>
                <w:i/>
              </w:rPr>
              <w:t>Was listed as item B-2 on tenure bio-bib</w:t>
            </w:r>
            <w:r w:rsidRPr="00CA035B">
              <w:rPr>
                <w:i/>
              </w:rPr>
              <w:t>.</w:t>
            </w:r>
            <w:r w:rsidR="00C14B4A" w:rsidRPr="00CA035B">
              <w:t xml:space="preserve"> </w:t>
            </w:r>
          </w:p>
          <w:p w14:paraId="67C46E0B" w14:textId="77777777" w:rsidR="00C14B4A" w:rsidRPr="00CA035B" w:rsidRDefault="00C14B4A" w:rsidP="00C14B4A">
            <w:pPr>
              <w:spacing w:line="10" w:lineRule="atLeast"/>
              <w:ind w:right="16"/>
            </w:pPr>
          </w:p>
          <w:p w14:paraId="75BE7BE7" w14:textId="77777777" w:rsidR="00C14B4A" w:rsidRPr="00CA035B" w:rsidRDefault="00C14B4A" w:rsidP="00C14B4A">
            <w:pPr>
              <w:spacing w:line="10" w:lineRule="atLeast"/>
              <w:ind w:right="16"/>
              <w:rPr>
                <w:b/>
              </w:rPr>
            </w:pPr>
            <w:r w:rsidRPr="00CA035B">
              <w:rPr>
                <w:b/>
              </w:rPr>
              <w:t>Reviewes:</w:t>
            </w:r>
          </w:p>
          <w:p w14:paraId="27A439F1" w14:textId="77777777" w:rsidR="00C14B4A" w:rsidRPr="00CA035B" w:rsidRDefault="00C14B4A" w:rsidP="00C14B4A">
            <w:pPr>
              <w:spacing w:line="10" w:lineRule="atLeast"/>
              <w:ind w:right="16"/>
            </w:pPr>
            <w:proofErr w:type="gramStart"/>
            <w:r w:rsidRPr="00CA035B">
              <w:rPr>
                <w:i/>
              </w:rPr>
              <w:t xml:space="preserve">Speculum </w:t>
            </w:r>
            <w:r w:rsidRPr="00CA035B">
              <w:t xml:space="preserve"> 78.3</w:t>
            </w:r>
            <w:proofErr w:type="gramEnd"/>
            <w:r w:rsidRPr="00CA035B">
              <w:t xml:space="preserve"> (2003): 860-861</w:t>
            </w:r>
          </w:p>
          <w:p w14:paraId="624F911D" w14:textId="77777777" w:rsidR="00C14B4A" w:rsidRPr="00CA035B" w:rsidRDefault="00C14B4A" w:rsidP="00C14B4A">
            <w:pPr>
              <w:spacing w:line="10" w:lineRule="atLeast"/>
              <w:ind w:right="16"/>
            </w:pPr>
            <w:r w:rsidRPr="00CA035B">
              <w:rPr>
                <w:i/>
              </w:rPr>
              <w:t>Hispania</w:t>
            </w:r>
            <w:r w:rsidRPr="00CA035B">
              <w:t xml:space="preserve"> 87.1 (2004): 63-64</w:t>
            </w:r>
          </w:p>
          <w:p w14:paraId="217EF914" w14:textId="77777777" w:rsidR="002C06E7" w:rsidRPr="00CA035B" w:rsidRDefault="00C14B4A" w:rsidP="00C14B4A">
            <w:pPr>
              <w:spacing w:line="10" w:lineRule="atLeast"/>
              <w:rPr>
                <w:b/>
                <w:i/>
              </w:rPr>
            </w:pPr>
            <w:r w:rsidRPr="00CA035B">
              <w:rPr>
                <w:i/>
              </w:rPr>
              <w:t>Ínsula</w:t>
            </w:r>
            <w:r w:rsidRPr="00CA035B">
              <w:t xml:space="preserve"> 651 (2001): 3-9</w:t>
            </w:r>
          </w:p>
        </w:tc>
        <w:tc>
          <w:tcPr>
            <w:tcW w:w="2700" w:type="dxa"/>
            <w:tcBorders>
              <w:top w:val="dotted" w:sz="6" w:space="0" w:color="auto"/>
              <w:left w:val="dotted" w:sz="6" w:space="0" w:color="auto"/>
              <w:bottom w:val="dotted" w:sz="6" w:space="0" w:color="auto"/>
              <w:right w:val="dotted" w:sz="6" w:space="0" w:color="auto"/>
            </w:tcBorders>
          </w:tcPr>
          <w:p w14:paraId="1F262B31" w14:textId="77777777" w:rsidR="002C06E7" w:rsidRPr="00CA035B" w:rsidRDefault="002C06E7" w:rsidP="00AD6076">
            <w:pPr>
              <w:spacing w:line="10" w:lineRule="atLeast"/>
              <w:ind w:right="16"/>
              <w:rPr>
                <w:lang w:val="es-ES"/>
              </w:rPr>
            </w:pPr>
            <w:r w:rsidRPr="00CA035B">
              <w:rPr>
                <w:lang w:val="es-ES"/>
              </w:rPr>
              <w:t>London: Tamesis (Serie A, Monografías, 184), 2001</w:t>
            </w:r>
          </w:p>
          <w:p w14:paraId="1653AFC0" w14:textId="77777777" w:rsidR="002C06E7" w:rsidRPr="00CA035B" w:rsidRDefault="002C06E7" w:rsidP="00AD6076">
            <w:pPr>
              <w:spacing w:line="10" w:lineRule="atLeast"/>
              <w:ind w:right="16"/>
              <w:rPr>
                <w:lang w:val="es-ES"/>
              </w:rPr>
            </w:pPr>
          </w:p>
          <w:p w14:paraId="238A0E07" w14:textId="77777777" w:rsidR="002C06E7" w:rsidRPr="00CA035B" w:rsidRDefault="002C06E7" w:rsidP="00AD6076">
            <w:pPr>
              <w:spacing w:line="10" w:lineRule="atLeast"/>
              <w:ind w:right="16"/>
              <w:rPr>
                <w:lang w:val="es-ES_tradnl"/>
              </w:rPr>
            </w:pPr>
          </w:p>
        </w:tc>
        <w:tc>
          <w:tcPr>
            <w:tcW w:w="1440" w:type="dxa"/>
            <w:tcBorders>
              <w:top w:val="dotted" w:sz="6" w:space="0" w:color="auto"/>
              <w:left w:val="dotted" w:sz="6" w:space="0" w:color="auto"/>
              <w:bottom w:val="dotted" w:sz="6" w:space="0" w:color="auto"/>
              <w:right w:val="dotted" w:sz="6" w:space="0" w:color="auto"/>
            </w:tcBorders>
          </w:tcPr>
          <w:p w14:paraId="0248DBA4" w14:textId="77777777" w:rsidR="002C06E7" w:rsidRPr="00CA035B" w:rsidRDefault="002C06E7" w:rsidP="00B23F53">
            <w:pPr>
              <w:spacing w:line="10" w:lineRule="atLeast"/>
              <w:ind w:right="12"/>
              <w:rPr>
                <w:lang w:val="es-ES"/>
              </w:rPr>
            </w:pPr>
            <w:r w:rsidRPr="00CA035B">
              <w:rPr>
                <w:lang w:val="es-ES"/>
              </w:rPr>
              <w:t>Book</w:t>
            </w:r>
          </w:p>
        </w:tc>
      </w:tr>
      <w:tr w:rsidR="002C06E7" w:rsidRPr="00CA035B" w14:paraId="43EF365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624D99" w14:textId="77777777" w:rsidR="002C06E7" w:rsidRPr="00CA035B" w:rsidRDefault="002C06E7" w:rsidP="00B23F53">
            <w:pPr>
              <w:spacing w:line="10" w:lineRule="atLeast"/>
              <w:rPr>
                <w:lang w:val="es-ES"/>
              </w:rPr>
            </w:pPr>
            <w:r w:rsidRPr="00CA035B">
              <w:rPr>
                <w:lang w:val="es-ES"/>
              </w:rPr>
              <w:lastRenderedPageBreak/>
              <w:t>102</w:t>
            </w:r>
          </w:p>
        </w:tc>
        <w:tc>
          <w:tcPr>
            <w:tcW w:w="720" w:type="dxa"/>
            <w:tcBorders>
              <w:top w:val="dotted" w:sz="6" w:space="0" w:color="auto"/>
              <w:left w:val="dotted" w:sz="6" w:space="0" w:color="auto"/>
              <w:bottom w:val="dotted" w:sz="6" w:space="0" w:color="auto"/>
              <w:right w:val="dotted" w:sz="6" w:space="0" w:color="auto"/>
            </w:tcBorders>
          </w:tcPr>
          <w:p w14:paraId="6247E7E8" w14:textId="77777777" w:rsidR="002C06E7" w:rsidRPr="00CA035B" w:rsidRDefault="002C06E7" w:rsidP="00B23F53">
            <w:pPr>
              <w:spacing w:line="10" w:lineRule="atLeast"/>
              <w:rPr>
                <w:lang w:val="es-ES"/>
              </w:rPr>
            </w:pPr>
            <w:r w:rsidRPr="00CA035B">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7B989CC0" w14:textId="77777777" w:rsidR="002C06E7" w:rsidRPr="00CA035B" w:rsidRDefault="002C06E7" w:rsidP="00B23F53">
            <w:pPr>
              <w:spacing w:line="10" w:lineRule="atLeast"/>
              <w:rPr>
                <w:lang w:val="es-ES"/>
              </w:rPr>
            </w:pPr>
            <w:r w:rsidRPr="00CA035B">
              <w:rPr>
                <w:lang w:val="es-ES"/>
              </w:rPr>
              <w:t>“</w:t>
            </w:r>
            <w:r w:rsidRPr="00CA035B">
              <w:rPr>
                <w:i/>
                <w:lang w:val="es-ES"/>
              </w:rPr>
              <w:t>La Confessio Amantis</w:t>
            </w:r>
            <w:r w:rsidRPr="00CA035B">
              <w:rPr>
                <w:lang w:val="es-ES"/>
              </w:rPr>
              <w:t xml:space="preserve"> en el debate del origen del sentimentalismo ibérico: un posible contexto de recepción”</w:t>
            </w:r>
          </w:p>
        </w:tc>
        <w:tc>
          <w:tcPr>
            <w:tcW w:w="2700" w:type="dxa"/>
            <w:tcBorders>
              <w:top w:val="dotted" w:sz="6" w:space="0" w:color="auto"/>
              <w:left w:val="dotted" w:sz="6" w:space="0" w:color="auto"/>
              <w:bottom w:val="dotted" w:sz="6" w:space="0" w:color="auto"/>
              <w:right w:val="dotted" w:sz="6" w:space="0" w:color="auto"/>
            </w:tcBorders>
          </w:tcPr>
          <w:p w14:paraId="28C25A0D" w14:textId="77777777" w:rsidR="002C06E7" w:rsidRPr="00CA035B" w:rsidRDefault="002C06E7" w:rsidP="00AD6076">
            <w:pPr>
              <w:spacing w:line="10" w:lineRule="atLeast"/>
              <w:ind w:right="16"/>
            </w:pPr>
            <w:r w:rsidRPr="00CA035B">
              <w:rPr>
                <w:i/>
                <w:lang w:val="es-ES"/>
              </w:rPr>
              <w:t xml:space="preserve">Actas del VIII Congreso Internacional de la Asociación Hispánica de Literatura Medieval </w:t>
            </w:r>
            <w:r w:rsidRPr="00CA035B">
              <w:rPr>
                <w:lang w:val="es-ES"/>
              </w:rPr>
              <w:t xml:space="preserve">(Santander, 22-26 septiembre, 1999). </w:t>
            </w:r>
            <w:r w:rsidRPr="00CA035B">
              <w:t>Santander: UP, 2001. II: 503-601</w:t>
            </w:r>
          </w:p>
        </w:tc>
        <w:tc>
          <w:tcPr>
            <w:tcW w:w="1440" w:type="dxa"/>
            <w:tcBorders>
              <w:top w:val="dotted" w:sz="6" w:space="0" w:color="auto"/>
              <w:left w:val="dotted" w:sz="6" w:space="0" w:color="auto"/>
              <w:bottom w:val="dotted" w:sz="6" w:space="0" w:color="auto"/>
              <w:right w:val="dotted" w:sz="6" w:space="0" w:color="auto"/>
            </w:tcBorders>
          </w:tcPr>
          <w:p w14:paraId="43057891"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6913925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B0424AF" w14:textId="77777777" w:rsidR="002C06E7" w:rsidRPr="00CA035B" w:rsidRDefault="002C06E7" w:rsidP="00B23F53">
            <w:pPr>
              <w:spacing w:line="10" w:lineRule="atLeast"/>
              <w:rPr>
                <w:lang w:val="es-ES"/>
              </w:rPr>
            </w:pPr>
            <w:r w:rsidRPr="00CA035B">
              <w:rPr>
                <w:lang w:val="es-ES"/>
              </w:rPr>
              <w:t>103</w:t>
            </w:r>
          </w:p>
        </w:tc>
        <w:tc>
          <w:tcPr>
            <w:tcW w:w="720" w:type="dxa"/>
            <w:tcBorders>
              <w:top w:val="dotted" w:sz="6" w:space="0" w:color="auto"/>
              <w:left w:val="dotted" w:sz="6" w:space="0" w:color="auto"/>
              <w:bottom w:val="dotted" w:sz="6" w:space="0" w:color="auto"/>
              <w:right w:val="dotted" w:sz="6" w:space="0" w:color="auto"/>
            </w:tcBorders>
          </w:tcPr>
          <w:p w14:paraId="79002430" w14:textId="77777777" w:rsidR="002C06E7" w:rsidRPr="00CA035B" w:rsidRDefault="002C06E7" w:rsidP="00B23F53">
            <w:pPr>
              <w:spacing w:line="10" w:lineRule="atLeast"/>
              <w:rPr>
                <w:lang w:val="es-ES"/>
              </w:rPr>
            </w:pPr>
            <w:r w:rsidRPr="00CA035B">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157944BE" w14:textId="77777777" w:rsidR="002C06E7" w:rsidRPr="00CA035B" w:rsidRDefault="002C06E7" w:rsidP="00B23F53">
            <w:pPr>
              <w:spacing w:line="10" w:lineRule="atLeast"/>
              <w:rPr>
                <w:i/>
                <w:lang w:val="es-ES"/>
              </w:rPr>
            </w:pPr>
            <w:r w:rsidRPr="00CA035B">
              <w:rPr>
                <w:i/>
                <w:lang w:val="es-ES"/>
              </w:rPr>
              <w:t>Alarcos Llorach Homage</w:t>
            </w:r>
          </w:p>
        </w:tc>
        <w:tc>
          <w:tcPr>
            <w:tcW w:w="2700" w:type="dxa"/>
            <w:tcBorders>
              <w:top w:val="dotted" w:sz="6" w:space="0" w:color="auto"/>
              <w:left w:val="dotted" w:sz="6" w:space="0" w:color="auto"/>
              <w:bottom w:val="dotted" w:sz="6" w:space="0" w:color="auto"/>
              <w:right w:val="dotted" w:sz="6" w:space="0" w:color="auto"/>
            </w:tcBorders>
          </w:tcPr>
          <w:p w14:paraId="684EF7E0" w14:textId="77777777" w:rsidR="002C06E7" w:rsidRPr="00CA035B" w:rsidRDefault="002C06E7" w:rsidP="00AD6076">
            <w:pPr>
              <w:spacing w:line="10" w:lineRule="atLeast"/>
              <w:ind w:right="16"/>
              <w:rPr>
                <w:lang w:val="es-ES"/>
              </w:rPr>
            </w:pPr>
            <w:r w:rsidRPr="00CA035B">
              <w:rPr>
                <w:i/>
                <w:lang w:val="es-ES"/>
              </w:rPr>
              <w:t>La Corónica</w:t>
            </w:r>
            <w:r w:rsidRPr="00CA035B">
              <w:rPr>
                <w:lang w:val="es-ES"/>
              </w:rPr>
              <w:t xml:space="preserve"> 29.2 (2001)</w:t>
            </w:r>
          </w:p>
        </w:tc>
        <w:tc>
          <w:tcPr>
            <w:tcW w:w="1440" w:type="dxa"/>
            <w:tcBorders>
              <w:top w:val="dotted" w:sz="6" w:space="0" w:color="auto"/>
              <w:left w:val="dotted" w:sz="6" w:space="0" w:color="auto"/>
              <w:bottom w:val="dotted" w:sz="6" w:space="0" w:color="auto"/>
              <w:right w:val="dotted" w:sz="6" w:space="0" w:color="auto"/>
            </w:tcBorders>
          </w:tcPr>
          <w:p w14:paraId="388837D3" w14:textId="77777777" w:rsidR="002C06E7" w:rsidRPr="00CA035B" w:rsidRDefault="002C06E7" w:rsidP="00B23F53">
            <w:pPr>
              <w:spacing w:line="10" w:lineRule="atLeast"/>
              <w:ind w:right="12"/>
            </w:pPr>
            <w:r w:rsidRPr="00CA035B">
              <w:t>Edited Volume.</w:t>
            </w:r>
          </w:p>
          <w:p w14:paraId="5CD25F42" w14:textId="77777777" w:rsidR="002C06E7" w:rsidRPr="00CA035B" w:rsidRDefault="002C06E7" w:rsidP="00B23F53">
            <w:pPr>
              <w:spacing w:line="10" w:lineRule="atLeast"/>
              <w:ind w:right="12"/>
            </w:pPr>
            <w:r w:rsidRPr="00CA035B">
              <w:t>Co-editor.</w:t>
            </w:r>
          </w:p>
          <w:p w14:paraId="0D9D5D5E" w14:textId="77777777" w:rsidR="002C06E7" w:rsidRPr="00CA035B" w:rsidRDefault="002C06E7" w:rsidP="00B23F53">
            <w:pPr>
              <w:spacing w:line="10" w:lineRule="atLeast"/>
              <w:ind w:right="12"/>
            </w:pPr>
            <w:r w:rsidRPr="00CA035B">
              <w:t>Special Issue</w:t>
            </w:r>
          </w:p>
        </w:tc>
      </w:tr>
      <w:tr w:rsidR="002C06E7" w:rsidRPr="00CA035B" w14:paraId="16AE392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EE15651" w14:textId="77777777" w:rsidR="002C06E7" w:rsidRPr="00CA035B" w:rsidRDefault="002C06E7" w:rsidP="00B23F53">
            <w:pPr>
              <w:spacing w:line="10" w:lineRule="atLeast"/>
              <w:rPr>
                <w:lang w:val="es-ES"/>
              </w:rPr>
            </w:pPr>
            <w:r w:rsidRPr="00CA035B">
              <w:rPr>
                <w:lang w:val="es-ES"/>
              </w:rPr>
              <w:t>104</w:t>
            </w:r>
          </w:p>
        </w:tc>
        <w:tc>
          <w:tcPr>
            <w:tcW w:w="720" w:type="dxa"/>
            <w:tcBorders>
              <w:top w:val="dotted" w:sz="6" w:space="0" w:color="auto"/>
              <w:left w:val="dotted" w:sz="6" w:space="0" w:color="auto"/>
              <w:bottom w:val="dotted" w:sz="6" w:space="0" w:color="auto"/>
              <w:right w:val="dotted" w:sz="6" w:space="0" w:color="auto"/>
            </w:tcBorders>
          </w:tcPr>
          <w:p w14:paraId="15B924F0" w14:textId="77777777" w:rsidR="002C06E7" w:rsidRPr="00CA035B" w:rsidRDefault="002C06E7" w:rsidP="00B23F53">
            <w:pPr>
              <w:spacing w:line="10" w:lineRule="atLeast"/>
              <w:rPr>
                <w:lang w:val="es-ES"/>
              </w:rPr>
            </w:pPr>
            <w:r w:rsidRPr="00CA035B">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7ACAD7E9" w14:textId="77777777" w:rsidR="002C06E7" w:rsidRPr="00CA035B" w:rsidRDefault="002C06E7" w:rsidP="00B23F53">
            <w:pPr>
              <w:spacing w:line="10" w:lineRule="atLeast"/>
              <w:rPr>
                <w:lang w:val="es-ES"/>
              </w:rPr>
            </w:pPr>
            <w:r w:rsidRPr="00CA035B">
              <w:rPr>
                <w:lang w:val="es-ES"/>
              </w:rPr>
              <w:t xml:space="preserve">“Juan Pérez Petreyo y su teatro escolar: </w:t>
            </w:r>
            <w:r w:rsidRPr="00CA035B">
              <w:rPr>
                <w:i/>
                <w:lang w:val="es-ES"/>
              </w:rPr>
              <w:t>el caso de los Suppositi</w:t>
            </w:r>
            <w:r w:rsidRPr="00CA035B">
              <w:rPr>
                <w:lang w:val="es-ES"/>
              </w:rPr>
              <w:t>”</w:t>
            </w:r>
          </w:p>
        </w:tc>
        <w:tc>
          <w:tcPr>
            <w:tcW w:w="2700" w:type="dxa"/>
            <w:tcBorders>
              <w:top w:val="dotted" w:sz="6" w:space="0" w:color="auto"/>
              <w:left w:val="dotted" w:sz="6" w:space="0" w:color="auto"/>
              <w:bottom w:val="dotted" w:sz="6" w:space="0" w:color="auto"/>
              <w:right w:val="dotted" w:sz="6" w:space="0" w:color="auto"/>
            </w:tcBorders>
          </w:tcPr>
          <w:p w14:paraId="52CA05D9" w14:textId="77777777" w:rsidR="002C06E7" w:rsidRPr="00CA035B" w:rsidRDefault="002C06E7" w:rsidP="00AD6076">
            <w:pPr>
              <w:spacing w:line="10" w:lineRule="atLeast"/>
              <w:ind w:right="16"/>
              <w:rPr>
                <w:lang w:val="es-ES"/>
              </w:rPr>
            </w:pPr>
            <w:r w:rsidRPr="00CA035B">
              <w:rPr>
                <w:i/>
                <w:lang w:val="es-ES"/>
              </w:rPr>
              <w:t>La Corónica</w:t>
            </w:r>
            <w:r w:rsidRPr="00CA035B">
              <w:rPr>
                <w:lang w:val="es-ES"/>
              </w:rPr>
              <w:t xml:space="preserve"> 29.2 (2001): 59-78</w:t>
            </w:r>
          </w:p>
        </w:tc>
        <w:tc>
          <w:tcPr>
            <w:tcW w:w="1440" w:type="dxa"/>
            <w:tcBorders>
              <w:top w:val="dotted" w:sz="6" w:space="0" w:color="auto"/>
              <w:left w:val="dotted" w:sz="6" w:space="0" w:color="auto"/>
              <w:bottom w:val="dotted" w:sz="6" w:space="0" w:color="auto"/>
              <w:right w:val="dotted" w:sz="6" w:space="0" w:color="auto"/>
            </w:tcBorders>
          </w:tcPr>
          <w:p w14:paraId="2B4F2795"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11F7CF4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4D24ABB" w14:textId="77777777" w:rsidR="002C06E7" w:rsidRPr="00CA035B" w:rsidRDefault="002C06E7" w:rsidP="00B23F53">
            <w:pPr>
              <w:spacing w:line="10" w:lineRule="atLeast"/>
              <w:rPr>
                <w:lang w:val="es-ES"/>
              </w:rPr>
            </w:pPr>
            <w:r w:rsidRPr="00CA035B">
              <w:rPr>
                <w:lang w:val="es-ES"/>
              </w:rPr>
              <w:t>105</w:t>
            </w:r>
          </w:p>
        </w:tc>
        <w:tc>
          <w:tcPr>
            <w:tcW w:w="720" w:type="dxa"/>
            <w:tcBorders>
              <w:top w:val="dotted" w:sz="6" w:space="0" w:color="auto"/>
              <w:left w:val="dotted" w:sz="6" w:space="0" w:color="auto"/>
              <w:bottom w:val="dotted" w:sz="6" w:space="0" w:color="auto"/>
              <w:right w:val="dotted" w:sz="6" w:space="0" w:color="auto"/>
            </w:tcBorders>
          </w:tcPr>
          <w:p w14:paraId="0289B411" w14:textId="77777777" w:rsidR="002C06E7" w:rsidRPr="00CA035B" w:rsidRDefault="002C06E7" w:rsidP="00B23F53">
            <w:pPr>
              <w:spacing w:line="10" w:lineRule="atLeast"/>
              <w:rPr>
                <w:lang w:val="es-ES"/>
              </w:rPr>
            </w:pPr>
            <w:r w:rsidRPr="00CA035B">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77CD9244" w14:textId="77777777" w:rsidR="002C06E7" w:rsidRPr="00CA035B" w:rsidRDefault="002C06E7" w:rsidP="00B23F53">
            <w:pPr>
              <w:spacing w:line="10" w:lineRule="atLeast"/>
              <w:rPr>
                <w:lang w:val="es-ES"/>
              </w:rPr>
            </w:pPr>
            <w:r w:rsidRPr="00CA035B">
              <w:rPr>
                <w:lang w:val="es-ES"/>
              </w:rPr>
              <w:t>“Presentación de los editores”</w:t>
            </w:r>
          </w:p>
        </w:tc>
        <w:tc>
          <w:tcPr>
            <w:tcW w:w="2700" w:type="dxa"/>
            <w:tcBorders>
              <w:top w:val="dotted" w:sz="6" w:space="0" w:color="auto"/>
              <w:left w:val="dotted" w:sz="6" w:space="0" w:color="auto"/>
              <w:bottom w:val="dotted" w:sz="6" w:space="0" w:color="auto"/>
              <w:right w:val="dotted" w:sz="6" w:space="0" w:color="auto"/>
            </w:tcBorders>
          </w:tcPr>
          <w:p w14:paraId="24712D59" w14:textId="77777777" w:rsidR="002C06E7" w:rsidRPr="00CA035B" w:rsidRDefault="002C06E7" w:rsidP="00AD6076">
            <w:pPr>
              <w:spacing w:line="10" w:lineRule="atLeast"/>
              <w:ind w:right="16"/>
              <w:rPr>
                <w:lang w:val="es-ES"/>
              </w:rPr>
            </w:pPr>
            <w:r w:rsidRPr="00CA035B">
              <w:rPr>
                <w:i/>
                <w:lang w:val="es-ES"/>
              </w:rPr>
              <w:t>La Corónica</w:t>
            </w:r>
            <w:r w:rsidRPr="00CA035B">
              <w:rPr>
                <w:lang w:val="es-ES"/>
              </w:rPr>
              <w:t xml:space="preserve"> 29.2 (2001): 1-2</w:t>
            </w:r>
          </w:p>
        </w:tc>
        <w:tc>
          <w:tcPr>
            <w:tcW w:w="1440" w:type="dxa"/>
            <w:tcBorders>
              <w:top w:val="dotted" w:sz="6" w:space="0" w:color="auto"/>
              <w:left w:val="dotted" w:sz="6" w:space="0" w:color="auto"/>
              <w:bottom w:val="dotted" w:sz="6" w:space="0" w:color="auto"/>
              <w:right w:val="dotted" w:sz="6" w:space="0" w:color="auto"/>
            </w:tcBorders>
          </w:tcPr>
          <w:p w14:paraId="24E5764B" w14:textId="77777777" w:rsidR="002C06E7" w:rsidRPr="00CA035B" w:rsidRDefault="002C06E7" w:rsidP="00B23F53">
            <w:pPr>
              <w:spacing w:line="10" w:lineRule="atLeast"/>
              <w:ind w:right="12"/>
              <w:rPr>
                <w:lang w:val="es-ES"/>
              </w:rPr>
            </w:pPr>
            <w:r w:rsidRPr="00CA035B">
              <w:rPr>
                <w:lang w:val="es-ES"/>
              </w:rPr>
              <w:t>Introduction</w:t>
            </w:r>
          </w:p>
        </w:tc>
      </w:tr>
      <w:tr w:rsidR="002C06E7" w:rsidRPr="00CA035B" w14:paraId="74AAC96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AD67FF9" w14:textId="77777777" w:rsidR="002C06E7" w:rsidRPr="00CA035B" w:rsidRDefault="002C06E7" w:rsidP="00B23F53">
            <w:pPr>
              <w:spacing w:line="10" w:lineRule="atLeast"/>
              <w:rPr>
                <w:lang w:val="es-ES"/>
              </w:rPr>
            </w:pPr>
            <w:r w:rsidRPr="00CA035B">
              <w:rPr>
                <w:lang w:val="es-ES"/>
              </w:rPr>
              <w:t>106</w:t>
            </w:r>
          </w:p>
        </w:tc>
        <w:tc>
          <w:tcPr>
            <w:tcW w:w="720" w:type="dxa"/>
            <w:tcBorders>
              <w:top w:val="dotted" w:sz="6" w:space="0" w:color="auto"/>
              <w:left w:val="dotted" w:sz="6" w:space="0" w:color="auto"/>
              <w:bottom w:val="dotted" w:sz="6" w:space="0" w:color="auto"/>
              <w:right w:val="dotted" w:sz="6" w:space="0" w:color="auto"/>
            </w:tcBorders>
          </w:tcPr>
          <w:p w14:paraId="41F8565D" w14:textId="77777777" w:rsidR="002C06E7" w:rsidRPr="00CA035B" w:rsidRDefault="002C06E7" w:rsidP="00B23F53">
            <w:pPr>
              <w:spacing w:line="10" w:lineRule="atLeast"/>
              <w:rPr>
                <w:lang w:val="es-ES"/>
              </w:rPr>
            </w:pPr>
            <w:r w:rsidRPr="00CA035B">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6F15FEA1" w14:textId="77777777" w:rsidR="002C06E7" w:rsidRPr="00CA035B" w:rsidRDefault="002C06E7" w:rsidP="00B23F53">
            <w:pPr>
              <w:spacing w:line="10" w:lineRule="atLeast"/>
              <w:rPr>
                <w:lang w:val="pt-PT"/>
              </w:rPr>
            </w:pPr>
            <w:r w:rsidRPr="00CA035B">
              <w:rPr>
                <w:lang w:val="pt-PT"/>
              </w:rPr>
              <w:t xml:space="preserve">Martyn, John. </w:t>
            </w:r>
            <w:r w:rsidRPr="00CA035B">
              <w:rPr>
                <w:i/>
                <w:lang w:val="pt-PT"/>
              </w:rPr>
              <w:t>André de Resende´s Poemata Latina</w:t>
            </w:r>
          </w:p>
        </w:tc>
        <w:tc>
          <w:tcPr>
            <w:tcW w:w="2700" w:type="dxa"/>
            <w:tcBorders>
              <w:top w:val="dotted" w:sz="6" w:space="0" w:color="auto"/>
              <w:left w:val="dotted" w:sz="6" w:space="0" w:color="auto"/>
              <w:bottom w:val="dotted" w:sz="6" w:space="0" w:color="auto"/>
              <w:right w:val="dotted" w:sz="6" w:space="0" w:color="auto"/>
            </w:tcBorders>
          </w:tcPr>
          <w:p w14:paraId="39D66651" w14:textId="77777777" w:rsidR="002C06E7" w:rsidRPr="00CA035B" w:rsidRDefault="002C06E7" w:rsidP="00AD6076">
            <w:pPr>
              <w:spacing w:line="10" w:lineRule="atLeast"/>
              <w:ind w:right="16"/>
            </w:pPr>
            <w:r w:rsidRPr="00CA035B">
              <w:rPr>
                <w:i/>
              </w:rPr>
              <w:t>Neo-Latin News</w:t>
            </w:r>
            <w:r w:rsidRPr="00CA035B">
              <w:t xml:space="preserve"> 49 (2001): 172-75</w:t>
            </w:r>
          </w:p>
        </w:tc>
        <w:tc>
          <w:tcPr>
            <w:tcW w:w="1440" w:type="dxa"/>
            <w:tcBorders>
              <w:top w:val="dotted" w:sz="6" w:space="0" w:color="auto"/>
              <w:left w:val="dotted" w:sz="6" w:space="0" w:color="auto"/>
              <w:bottom w:val="dotted" w:sz="6" w:space="0" w:color="auto"/>
              <w:right w:val="dotted" w:sz="6" w:space="0" w:color="auto"/>
            </w:tcBorders>
          </w:tcPr>
          <w:p w14:paraId="7120069E"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63E00C1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6FCF40B" w14:textId="77777777" w:rsidR="002C06E7" w:rsidRPr="00CA035B" w:rsidRDefault="002C06E7" w:rsidP="00B23F53">
            <w:pPr>
              <w:spacing w:line="10" w:lineRule="atLeast"/>
              <w:rPr>
                <w:lang w:val="es-ES"/>
              </w:rPr>
            </w:pPr>
            <w:r w:rsidRPr="00CA035B">
              <w:rPr>
                <w:lang w:val="es-ES"/>
              </w:rPr>
              <w:t>107</w:t>
            </w:r>
          </w:p>
        </w:tc>
        <w:tc>
          <w:tcPr>
            <w:tcW w:w="720" w:type="dxa"/>
            <w:tcBorders>
              <w:top w:val="dotted" w:sz="6" w:space="0" w:color="auto"/>
              <w:left w:val="dotted" w:sz="6" w:space="0" w:color="auto"/>
              <w:bottom w:val="dotted" w:sz="6" w:space="0" w:color="auto"/>
              <w:right w:val="dotted" w:sz="6" w:space="0" w:color="auto"/>
            </w:tcBorders>
          </w:tcPr>
          <w:p w14:paraId="412B276F" w14:textId="77777777" w:rsidR="002C06E7" w:rsidRPr="00CA035B" w:rsidRDefault="002C06E7" w:rsidP="00B23F53">
            <w:pPr>
              <w:spacing w:line="10" w:lineRule="atLeast"/>
              <w:rPr>
                <w:lang w:val="es-ES"/>
              </w:rPr>
            </w:pPr>
            <w:r w:rsidRPr="00CA035B">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2F949435" w14:textId="77777777" w:rsidR="002C06E7" w:rsidRPr="00CA035B" w:rsidRDefault="00C77C2B" w:rsidP="00B23F53">
            <w:pPr>
              <w:spacing w:line="10" w:lineRule="atLeast"/>
              <w:rPr>
                <w:i/>
                <w:iCs/>
              </w:rPr>
            </w:pPr>
            <w:r w:rsidRPr="00CA035B">
              <w:t xml:space="preserve">Timothy McGovern, </w:t>
            </w:r>
            <w:r w:rsidRPr="00CA035B">
              <w:rPr>
                <w:i/>
                <w:iCs/>
              </w:rPr>
              <w:t>Dickens in Galdós</w:t>
            </w:r>
          </w:p>
        </w:tc>
        <w:tc>
          <w:tcPr>
            <w:tcW w:w="2700" w:type="dxa"/>
            <w:tcBorders>
              <w:top w:val="dotted" w:sz="6" w:space="0" w:color="auto"/>
              <w:left w:val="dotted" w:sz="6" w:space="0" w:color="auto"/>
              <w:bottom w:val="dotted" w:sz="6" w:space="0" w:color="auto"/>
              <w:right w:val="dotted" w:sz="6" w:space="0" w:color="auto"/>
            </w:tcBorders>
          </w:tcPr>
          <w:p w14:paraId="720688A5" w14:textId="77777777" w:rsidR="002C06E7" w:rsidRPr="00CA035B" w:rsidRDefault="00C77C2B" w:rsidP="00AD6076">
            <w:pPr>
              <w:spacing w:line="10" w:lineRule="atLeast"/>
              <w:ind w:right="16"/>
              <w:rPr>
                <w:iCs/>
                <w:lang w:val="es-ES"/>
              </w:rPr>
            </w:pPr>
            <w:r w:rsidRPr="00CA035B">
              <w:rPr>
                <w:i/>
                <w:lang w:val="es-ES"/>
              </w:rPr>
              <w:t>eHumanista</w:t>
            </w:r>
            <w:r w:rsidRPr="00CA035B">
              <w:rPr>
                <w:iCs/>
                <w:lang w:val="es-ES"/>
              </w:rPr>
              <w:t xml:space="preserve"> 1 (2001): 228-229</w:t>
            </w:r>
          </w:p>
        </w:tc>
        <w:tc>
          <w:tcPr>
            <w:tcW w:w="1440" w:type="dxa"/>
            <w:tcBorders>
              <w:top w:val="dotted" w:sz="6" w:space="0" w:color="auto"/>
              <w:left w:val="dotted" w:sz="6" w:space="0" w:color="auto"/>
              <w:bottom w:val="dotted" w:sz="6" w:space="0" w:color="auto"/>
              <w:right w:val="dotted" w:sz="6" w:space="0" w:color="auto"/>
            </w:tcBorders>
          </w:tcPr>
          <w:p w14:paraId="7FB52882" w14:textId="77777777" w:rsidR="002C06E7" w:rsidRPr="00CA035B" w:rsidRDefault="00C77C2B" w:rsidP="00B23F53">
            <w:pPr>
              <w:spacing w:line="10" w:lineRule="atLeast"/>
            </w:pPr>
            <w:r w:rsidRPr="00CA035B">
              <w:t>Review</w:t>
            </w:r>
          </w:p>
        </w:tc>
      </w:tr>
      <w:tr w:rsidR="002C06E7" w:rsidRPr="00CA035B" w14:paraId="7F8E82A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53DD5B5" w14:textId="77777777" w:rsidR="002C06E7" w:rsidRPr="00CA035B" w:rsidRDefault="002C06E7" w:rsidP="00B23F53">
            <w:pPr>
              <w:spacing w:line="10" w:lineRule="atLeast"/>
              <w:rPr>
                <w:lang w:val="es-ES"/>
              </w:rPr>
            </w:pPr>
            <w:r w:rsidRPr="00CA035B">
              <w:rPr>
                <w:lang w:val="es-ES"/>
              </w:rPr>
              <w:t>108</w:t>
            </w:r>
          </w:p>
        </w:tc>
        <w:tc>
          <w:tcPr>
            <w:tcW w:w="720" w:type="dxa"/>
            <w:tcBorders>
              <w:top w:val="dotted" w:sz="6" w:space="0" w:color="auto"/>
              <w:left w:val="dotted" w:sz="6" w:space="0" w:color="auto"/>
              <w:bottom w:val="dotted" w:sz="6" w:space="0" w:color="auto"/>
              <w:right w:val="dotted" w:sz="6" w:space="0" w:color="auto"/>
            </w:tcBorders>
          </w:tcPr>
          <w:p w14:paraId="503C4F6E" w14:textId="77777777" w:rsidR="002C06E7" w:rsidRPr="00CA035B" w:rsidRDefault="002C06E7" w:rsidP="00B23F53">
            <w:pPr>
              <w:spacing w:line="10" w:lineRule="atLeast"/>
              <w:rPr>
                <w:lang w:val="es-ES"/>
              </w:rPr>
            </w:pPr>
            <w:r w:rsidRPr="00CA035B">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34BFFE29" w14:textId="77777777" w:rsidR="002C06E7" w:rsidRPr="00CA035B" w:rsidRDefault="002C06E7" w:rsidP="00B23F53">
            <w:pPr>
              <w:spacing w:line="10" w:lineRule="atLeast"/>
              <w:rPr>
                <w:lang w:val="es-ES"/>
              </w:rPr>
            </w:pPr>
            <w:r w:rsidRPr="00CA035B">
              <w:rPr>
                <w:lang w:val="es-ES"/>
              </w:rPr>
              <w:t xml:space="preserve">“Entremés da </w:t>
            </w:r>
            <w:r w:rsidR="006E6475" w:rsidRPr="00CA035B">
              <w:rPr>
                <w:lang w:val="es-ES"/>
              </w:rPr>
              <w:t>´</w:t>
            </w:r>
            <w:r w:rsidRPr="00CA035B">
              <w:rPr>
                <w:lang w:val="es-ES"/>
              </w:rPr>
              <w:t>Comedia de la sortija</w:t>
            </w:r>
            <w:r w:rsidR="006E6475" w:rsidRPr="00CA035B">
              <w:rPr>
                <w:lang w:val="es-ES"/>
              </w:rPr>
              <w:t>´</w:t>
            </w:r>
            <w:r w:rsidRPr="00CA035B">
              <w:rPr>
                <w:lang w:val="es-ES"/>
              </w:rPr>
              <w:t>: texto”</w:t>
            </w:r>
          </w:p>
        </w:tc>
        <w:tc>
          <w:tcPr>
            <w:tcW w:w="2700" w:type="dxa"/>
            <w:tcBorders>
              <w:top w:val="dotted" w:sz="6" w:space="0" w:color="auto"/>
              <w:left w:val="dotted" w:sz="6" w:space="0" w:color="auto"/>
              <w:bottom w:val="dotted" w:sz="6" w:space="0" w:color="auto"/>
              <w:right w:val="dotted" w:sz="6" w:space="0" w:color="auto"/>
            </w:tcBorders>
          </w:tcPr>
          <w:p w14:paraId="44864482" w14:textId="77777777" w:rsidR="002C06E7" w:rsidRPr="00CA035B" w:rsidRDefault="002C06E7" w:rsidP="00AD6076">
            <w:pPr>
              <w:spacing w:line="10" w:lineRule="atLeast"/>
              <w:ind w:right="16"/>
              <w:rPr>
                <w:lang w:val="es-ES"/>
              </w:rPr>
            </w:pPr>
            <w:r w:rsidRPr="00CA035B">
              <w:rPr>
                <w:i/>
                <w:lang w:val="es-ES"/>
              </w:rPr>
              <w:t>Canal de Estudios Galegos</w:t>
            </w:r>
            <w:r w:rsidRPr="00CA035B">
              <w:rPr>
                <w:lang w:val="es-ES"/>
              </w:rPr>
              <w:t xml:space="preserve"> 9 (2001).</w:t>
            </w:r>
          </w:p>
          <w:p w14:paraId="6DFF125B" w14:textId="77777777" w:rsidR="002C06E7" w:rsidRPr="00CA035B" w:rsidRDefault="002C06E7" w:rsidP="00AD6076">
            <w:pPr>
              <w:spacing w:line="10" w:lineRule="atLeast"/>
              <w:ind w:right="16"/>
              <w:rPr>
                <w:color w:val="0000FF"/>
                <w:u w:val="single"/>
                <w:lang w:val="es-ES"/>
              </w:rPr>
            </w:pPr>
            <w:hyperlink r:id="rId18" w:history="1">
              <w:r w:rsidRPr="00CA035B">
                <w:rPr>
                  <w:rStyle w:val="FootnoteReference"/>
                  <w:color w:val="0000FF"/>
                  <w:u w:val="single"/>
                  <w:lang w:val="es-ES"/>
                </w:rPr>
                <w:t>http://www-vieiros.com/noticia.asp?Ed=60&amp;N=15714;</w:t>
              </w:r>
            </w:hyperlink>
            <w:r w:rsidRPr="00CA035B">
              <w:rPr>
                <w:color w:val="0000FF"/>
                <w:u w:val="single"/>
                <w:lang w:val="es-ES"/>
              </w:rPr>
              <w:t xml:space="preserve"> </w:t>
            </w:r>
            <w:hyperlink r:id="rId19" w:history="1">
              <w:r w:rsidRPr="00CA035B">
                <w:rPr>
                  <w:rStyle w:val="FootnoteReference"/>
                  <w:color w:val="0000FF"/>
                  <w:u w:val="single"/>
                  <w:lang w:val="es-ES"/>
                </w:rPr>
                <w:t>http://www.vieiros.com/veredicion.asp?Ed=60</w:t>
              </w:r>
            </w:hyperlink>
          </w:p>
        </w:tc>
        <w:tc>
          <w:tcPr>
            <w:tcW w:w="1440" w:type="dxa"/>
            <w:tcBorders>
              <w:top w:val="dotted" w:sz="6" w:space="0" w:color="auto"/>
              <w:left w:val="dotted" w:sz="6" w:space="0" w:color="auto"/>
              <w:bottom w:val="dotted" w:sz="6" w:space="0" w:color="auto"/>
              <w:right w:val="dotted" w:sz="6" w:space="0" w:color="auto"/>
            </w:tcBorders>
          </w:tcPr>
          <w:p w14:paraId="6D7012CF"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2AE8C44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9378A27" w14:textId="77777777" w:rsidR="002C06E7" w:rsidRPr="00CA035B" w:rsidRDefault="002C06E7" w:rsidP="00B23F53">
            <w:pPr>
              <w:spacing w:line="10" w:lineRule="atLeast"/>
              <w:rPr>
                <w:lang w:val="es-ES"/>
              </w:rPr>
            </w:pPr>
            <w:r w:rsidRPr="00CA035B">
              <w:rPr>
                <w:lang w:val="es-ES"/>
              </w:rPr>
              <w:t>109</w:t>
            </w:r>
          </w:p>
        </w:tc>
        <w:tc>
          <w:tcPr>
            <w:tcW w:w="720" w:type="dxa"/>
            <w:tcBorders>
              <w:top w:val="dotted" w:sz="6" w:space="0" w:color="auto"/>
              <w:left w:val="dotted" w:sz="6" w:space="0" w:color="auto"/>
              <w:bottom w:val="dotted" w:sz="6" w:space="0" w:color="auto"/>
              <w:right w:val="dotted" w:sz="6" w:space="0" w:color="auto"/>
            </w:tcBorders>
          </w:tcPr>
          <w:p w14:paraId="02BBBE48" w14:textId="77777777" w:rsidR="002C06E7" w:rsidRPr="00CA035B" w:rsidRDefault="002C06E7" w:rsidP="00B23F53">
            <w:pPr>
              <w:spacing w:line="10" w:lineRule="atLeast"/>
              <w:rPr>
                <w:lang w:val="es-ES"/>
              </w:rPr>
            </w:pPr>
            <w:r w:rsidRPr="00CA035B">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777F87E6" w14:textId="77777777" w:rsidR="002C06E7" w:rsidRPr="00CA035B" w:rsidRDefault="002C06E7" w:rsidP="00B23F53">
            <w:pPr>
              <w:spacing w:line="10" w:lineRule="atLeast"/>
              <w:rPr>
                <w:lang w:val="es-ES"/>
              </w:rPr>
            </w:pPr>
            <w:r w:rsidRPr="00CA035B">
              <w:rPr>
                <w:lang w:val="es-ES"/>
              </w:rPr>
              <w:t xml:space="preserve">“Un entremés galego </w:t>
            </w:r>
            <w:r w:rsidR="00E931BA" w:rsidRPr="00CA035B">
              <w:rPr>
                <w:lang w:val="es-ES"/>
              </w:rPr>
              <w:t>descoñecido</w:t>
            </w:r>
            <w:r w:rsidRPr="00CA035B">
              <w:rPr>
                <w:lang w:val="es-ES"/>
              </w:rPr>
              <w:t xml:space="preserve"> d</w:t>
            </w:r>
            <w:r w:rsidR="00E931BA" w:rsidRPr="00CA035B">
              <w:rPr>
                <w:lang w:val="es-ES"/>
              </w:rPr>
              <w:t xml:space="preserve">o século </w:t>
            </w:r>
            <w:r w:rsidRPr="00CA035B">
              <w:rPr>
                <w:lang w:val="es-ES"/>
              </w:rPr>
              <w:t>XVI”</w:t>
            </w:r>
          </w:p>
        </w:tc>
        <w:tc>
          <w:tcPr>
            <w:tcW w:w="2700" w:type="dxa"/>
            <w:tcBorders>
              <w:top w:val="dotted" w:sz="6" w:space="0" w:color="auto"/>
              <w:left w:val="dotted" w:sz="6" w:space="0" w:color="auto"/>
              <w:bottom w:val="dotted" w:sz="6" w:space="0" w:color="auto"/>
              <w:right w:val="dotted" w:sz="6" w:space="0" w:color="auto"/>
            </w:tcBorders>
          </w:tcPr>
          <w:p w14:paraId="728D8827" w14:textId="77777777" w:rsidR="002C06E7" w:rsidRPr="00CA035B" w:rsidRDefault="002C06E7" w:rsidP="00AD6076">
            <w:pPr>
              <w:spacing w:line="10" w:lineRule="atLeast"/>
              <w:ind w:right="16"/>
              <w:rPr>
                <w:lang w:val="es-ES"/>
              </w:rPr>
            </w:pPr>
            <w:r w:rsidRPr="00CA035B">
              <w:rPr>
                <w:i/>
                <w:lang w:val="es-ES"/>
              </w:rPr>
              <w:t>Canal de Estudios Galegos</w:t>
            </w:r>
            <w:r w:rsidRPr="00CA035B">
              <w:rPr>
                <w:lang w:val="es-ES"/>
              </w:rPr>
              <w:t xml:space="preserve"> 9 (2001).</w:t>
            </w:r>
            <w:r w:rsidR="00E931BA" w:rsidRPr="00CA035B">
              <w:rPr>
                <w:lang w:val="es-ES"/>
              </w:rPr>
              <w:t xml:space="preserve"> (</w:t>
            </w:r>
            <w:proofErr w:type="spellStart"/>
            <w:r w:rsidR="00E931BA" w:rsidRPr="00CA035B">
              <w:rPr>
                <w:lang w:val="es-ES"/>
              </w:rPr>
              <w:t>Vieiros</w:t>
            </w:r>
            <w:proofErr w:type="spellEnd"/>
            <w:r w:rsidR="00E931BA" w:rsidRPr="00CA035B">
              <w:rPr>
                <w:lang w:val="es-ES"/>
              </w:rPr>
              <w:t xml:space="preserve"> 29&amp;5/2001)</w:t>
            </w:r>
          </w:p>
          <w:p w14:paraId="3AAD2BD7" w14:textId="77777777" w:rsidR="002C06E7" w:rsidRPr="00CA035B" w:rsidRDefault="002C06E7" w:rsidP="00AD6076">
            <w:pPr>
              <w:spacing w:line="10" w:lineRule="atLeast"/>
              <w:ind w:right="16"/>
              <w:rPr>
                <w:i/>
                <w:lang w:val="es-ES"/>
              </w:rPr>
            </w:pPr>
            <w:hyperlink r:id="rId20" w:history="1">
              <w:r w:rsidRPr="00CA035B">
                <w:rPr>
                  <w:rStyle w:val="FootnoteReference"/>
                  <w:color w:val="0000FF"/>
                  <w:u w:val="single"/>
                  <w:lang w:val="es-ES"/>
                </w:rPr>
                <w:t>http://www-vieiros.com/noticia.asp?Ed=60&amp;N=15714;</w:t>
              </w:r>
            </w:hyperlink>
            <w:r w:rsidRPr="00CA035B">
              <w:rPr>
                <w:color w:val="0000FF"/>
                <w:u w:val="single"/>
                <w:lang w:val="es-ES"/>
              </w:rPr>
              <w:t xml:space="preserve"> </w:t>
            </w:r>
            <w:hyperlink r:id="rId21" w:history="1">
              <w:r w:rsidRPr="00CA035B">
                <w:rPr>
                  <w:rStyle w:val="FootnoteReference"/>
                  <w:color w:val="0000FF"/>
                  <w:u w:val="single"/>
                  <w:lang w:val="es-ES"/>
                </w:rPr>
                <w:t>http://www.vieiros.com/veredicion.asp?Ed=60</w:t>
              </w:r>
            </w:hyperlink>
          </w:p>
        </w:tc>
        <w:tc>
          <w:tcPr>
            <w:tcW w:w="1440" w:type="dxa"/>
            <w:tcBorders>
              <w:top w:val="dotted" w:sz="6" w:space="0" w:color="auto"/>
              <w:left w:val="dotted" w:sz="6" w:space="0" w:color="auto"/>
              <w:bottom w:val="dotted" w:sz="6" w:space="0" w:color="auto"/>
              <w:right w:val="dotted" w:sz="6" w:space="0" w:color="auto"/>
            </w:tcBorders>
          </w:tcPr>
          <w:p w14:paraId="2077B1B2" w14:textId="77777777" w:rsidR="002C06E7" w:rsidRPr="00CA035B" w:rsidRDefault="002C06E7" w:rsidP="00B23F53">
            <w:pPr>
              <w:spacing w:line="10" w:lineRule="atLeast"/>
              <w:ind w:right="12"/>
              <w:rPr>
                <w:lang w:val="es-ES"/>
              </w:rPr>
            </w:pPr>
            <w:proofErr w:type="spellStart"/>
            <w:r w:rsidRPr="00CA035B">
              <w:rPr>
                <w:lang w:val="es-ES"/>
              </w:rPr>
              <w:t>Article</w:t>
            </w:r>
            <w:proofErr w:type="spellEnd"/>
          </w:p>
        </w:tc>
      </w:tr>
      <w:tr w:rsidR="002C06E7" w:rsidRPr="00CA035B" w14:paraId="1CF9207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EBF47CA" w14:textId="77777777" w:rsidR="002C06E7" w:rsidRPr="00CA035B" w:rsidRDefault="002C06E7" w:rsidP="00B23F53">
            <w:pPr>
              <w:spacing w:line="10" w:lineRule="atLeast"/>
              <w:rPr>
                <w:lang w:val="es-ES"/>
              </w:rPr>
            </w:pPr>
            <w:r w:rsidRPr="00CA035B">
              <w:rPr>
                <w:lang w:val="es-ES"/>
              </w:rPr>
              <w:t>110</w:t>
            </w:r>
          </w:p>
        </w:tc>
        <w:tc>
          <w:tcPr>
            <w:tcW w:w="720" w:type="dxa"/>
            <w:tcBorders>
              <w:top w:val="dotted" w:sz="6" w:space="0" w:color="auto"/>
              <w:left w:val="dotted" w:sz="6" w:space="0" w:color="auto"/>
              <w:bottom w:val="dotted" w:sz="6" w:space="0" w:color="auto"/>
              <w:right w:val="dotted" w:sz="6" w:space="0" w:color="auto"/>
            </w:tcBorders>
          </w:tcPr>
          <w:p w14:paraId="4B31E25B" w14:textId="77777777" w:rsidR="002C06E7" w:rsidRPr="00CA035B" w:rsidRDefault="002C06E7" w:rsidP="00B23F53">
            <w:pPr>
              <w:spacing w:line="10" w:lineRule="atLeast"/>
              <w:rPr>
                <w:lang w:val="es-ES"/>
              </w:rPr>
            </w:pPr>
            <w:r w:rsidRPr="00CA035B">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53C58BF5" w14:textId="77777777" w:rsidR="002C06E7" w:rsidRPr="00CA035B" w:rsidRDefault="002C06E7" w:rsidP="00B23F53">
            <w:pPr>
              <w:spacing w:line="10" w:lineRule="atLeast"/>
              <w:rPr>
                <w:lang w:val="es-ES"/>
              </w:rPr>
            </w:pPr>
            <w:r w:rsidRPr="00CA035B">
              <w:rPr>
                <w:lang w:val="es-ES"/>
              </w:rPr>
              <w:t>“Memorias de Mauricio González: México y la Alta California en el siglo XIX” (II) (with Adelaida Cortijo)</w:t>
            </w:r>
          </w:p>
        </w:tc>
        <w:tc>
          <w:tcPr>
            <w:tcW w:w="2700" w:type="dxa"/>
            <w:tcBorders>
              <w:top w:val="dotted" w:sz="6" w:space="0" w:color="auto"/>
              <w:left w:val="dotted" w:sz="6" w:space="0" w:color="auto"/>
              <w:bottom w:val="dotted" w:sz="6" w:space="0" w:color="auto"/>
              <w:right w:val="dotted" w:sz="6" w:space="0" w:color="auto"/>
            </w:tcBorders>
          </w:tcPr>
          <w:p w14:paraId="5C971A1B" w14:textId="77777777" w:rsidR="002C06E7" w:rsidRPr="00CA035B" w:rsidRDefault="002C06E7" w:rsidP="00AD6076">
            <w:pPr>
              <w:spacing w:line="10" w:lineRule="atLeast"/>
              <w:ind w:right="16"/>
              <w:rPr>
                <w:lang w:val="es-ES"/>
              </w:rPr>
            </w:pPr>
            <w:r w:rsidRPr="00CA035B">
              <w:rPr>
                <w:i/>
                <w:lang w:val="es-ES"/>
              </w:rPr>
              <w:t>Historia Mexicana</w:t>
            </w:r>
            <w:r w:rsidRPr="00CA035B">
              <w:rPr>
                <w:lang w:val="es-ES"/>
              </w:rPr>
              <w:t xml:space="preserve"> 203 (2002): 665-684</w:t>
            </w:r>
          </w:p>
        </w:tc>
        <w:tc>
          <w:tcPr>
            <w:tcW w:w="1440" w:type="dxa"/>
            <w:tcBorders>
              <w:top w:val="dotted" w:sz="6" w:space="0" w:color="auto"/>
              <w:left w:val="dotted" w:sz="6" w:space="0" w:color="auto"/>
              <w:bottom w:val="dotted" w:sz="6" w:space="0" w:color="auto"/>
              <w:right w:val="dotted" w:sz="6" w:space="0" w:color="auto"/>
            </w:tcBorders>
          </w:tcPr>
          <w:p w14:paraId="2BD1716D"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6E31BE4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C60369A" w14:textId="77777777" w:rsidR="002C06E7" w:rsidRPr="00CA035B" w:rsidRDefault="002C06E7" w:rsidP="00B23F53">
            <w:pPr>
              <w:spacing w:line="10" w:lineRule="atLeast"/>
            </w:pPr>
            <w:r w:rsidRPr="00CA035B">
              <w:t>111</w:t>
            </w:r>
          </w:p>
        </w:tc>
        <w:tc>
          <w:tcPr>
            <w:tcW w:w="720" w:type="dxa"/>
            <w:tcBorders>
              <w:top w:val="dotted" w:sz="6" w:space="0" w:color="auto"/>
              <w:left w:val="dotted" w:sz="6" w:space="0" w:color="auto"/>
              <w:bottom w:val="dotted" w:sz="6" w:space="0" w:color="auto"/>
              <w:right w:val="dotted" w:sz="6" w:space="0" w:color="auto"/>
            </w:tcBorders>
          </w:tcPr>
          <w:p w14:paraId="321B6798" w14:textId="77777777" w:rsidR="002C06E7" w:rsidRPr="00CA035B" w:rsidRDefault="002C06E7" w:rsidP="00B23F53">
            <w:pPr>
              <w:spacing w:line="10" w:lineRule="atLeast"/>
            </w:pPr>
            <w:r w:rsidRPr="00CA035B">
              <w:t>2001</w:t>
            </w:r>
          </w:p>
        </w:tc>
        <w:tc>
          <w:tcPr>
            <w:tcW w:w="4139" w:type="dxa"/>
            <w:tcBorders>
              <w:top w:val="dotted" w:sz="6" w:space="0" w:color="auto"/>
              <w:left w:val="dotted" w:sz="6" w:space="0" w:color="auto"/>
              <w:bottom w:val="dotted" w:sz="6" w:space="0" w:color="auto"/>
              <w:right w:val="dotted" w:sz="6" w:space="0" w:color="auto"/>
            </w:tcBorders>
          </w:tcPr>
          <w:p w14:paraId="60620E27" w14:textId="77777777" w:rsidR="002C06E7" w:rsidRPr="00CA035B" w:rsidRDefault="002C06E7" w:rsidP="00B23F53">
            <w:pPr>
              <w:spacing w:line="10" w:lineRule="atLeast"/>
            </w:pPr>
            <w:r w:rsidRPr="00CA035B">
              <w:t>“A Declaration of the Just Causes Moving Her Majestie to Send a navie and Armie to the Seas”</w:t>
            </w:r>
          </w:p>
        </w:tc>
        <w:tc>
          <w:tcPr>
            <w:tcW w:w="2700" w:type="dxa"/>
            <w:tcBorders>
              <w:top w:val="dotted" w:sz="6" w:space="0" w:color="auto"/>
              <w:left w:val="dotted" w:sz="6" w:space="0" w:color="auto"/>
              <w:bottom w:val="dotted" w:sz="6" w:space="0" w:color="auto"/>
              <w:right w:val="dotted" w:sz="6" w:space="0" w:color="auto"/>
            </w:tcBorders>
          </w:tcPr>
          <w:p w14:paraId="2CC5E980" w14:textId="77777777" w:rsidR="002C06E7" w:rsidRPr="00CA035B" w:rsidRDefault="002C06E7" w:rsidP="00AD6076">
            <w:pPr>
              <w:spacing w:line="10" w:lineRule="atLeast"/>
              <w:ind w:right="16"/>
            </w:pPr>
            <w:r w:rsidRPr="00CA035B">
              <w:rPr>
                <w:i/>
              </w:rPr>
              <w:t>eHumanista 1</w:t>
            </w:r>
            <w:r w:rsidRPr="00CA035B">
              <w:t xml:space="preserve"> (2001) </w:t>
            </w:r>
          </w:p>
          <w:p w14:paraId="3F9BAC97" w14:textId="77777777" w:rsidR="002C06E7" w:rsidRPr="00CA035B" w:rsidRDefault="002C06E7" w:rsidP="00AD6076">
            <w:pPr>
              <w:spacing w:line="10" w:lineRule="atLeast"/>
              <w:ind w:right="16"/>
            </w:pPr>
            <w:r w:rsidRPr="00CA035B">
              <w:t>Projects (Spanish Black Legend)</w:t>
            </w:r>
          </w:p>
        </w:tc>
        <w:tc>
          <w:tcPr>
            <w:tcW w:w="1440" w:type="dxa"/>
            <w:tcBorders>
              <w:top w:val="dotted" w:sz="6" w:space="0" w:color="auto"/>
              <w:left w:val="dotted" w:sz="6" w:space="0" w:color="auto"/>
              <w:bottom w:val="dotted" w:sz="6" w:space="0" w:color="auto"/>
              <w:right w:val="dotted" w:sz="6" w:space="0" w:color="auto"/>
            </w:tcBorders>
          </w:tcPr>
          <w:p w14:paraId="5238F592" w14:textId="77777777" w:rsidR="002C06E7" w:rsidRPr="00CA035B" w:rsidRDefault="002C06E7" w:rsidP="00B23F53">
            <w:pPr>
              <w:spacing w:line="10" w:lineRule="atLeast"/>
              <w:ind w:right="12"/>
            </w:pPr>
            <w:r w:rsidRPr="00CA035B">
              <w:t>Article</w:t>
            </w:r>
          </w:p>
        </w:tc>
      </w:tr>
      <w:tr w:rsidR="002C06E7" w:rsidRPr="00CA035B" w14:paraId="13D938C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55D7447" w14:textId="77777777" w:rsidR="002C06E7" w:rsidRPr="00CA035B" w:rsidRDefault="002C06E7" w:rsidP="00B23F53">
            <w:pPr>
              <w:spacing w:line="10" w:lineRule="atLeast"/>
              <w:rPr>
                <w:lang w:val="es-ES"/>
              </w:rPr>
            </w:pPr>
            <w:r w:rsidRPr="00CA035B">
              <w:rPr>
                <w:lang w:val="es-ES"/>
              </w:rPr>
              <w:lastRenderedPageBreak/>
              <w:t>112</w:t>
            </w:r>
          </w:p>
        </w:tc>
        <w:tc>
          <w:tcPr>
            <w:tcW w:w="720" w:type="dxa"/>
            <w:tcBorders>
              <w:top w:val="dotted" w:sz="6" w:space="0" w:color="auto"/>
              <w:left w:val="dotted" w:sz="6" w:space="0" w:color="auto"/>
              <w:bottom w:val="dotted" w:sz="6" w:space="0" w:color="auto"/>
              <w:right w:val="dotted" w:sz="6" w:space="0" w:color="auto"/>
            </w:tcBorders>
          </w:tcPr>
          <w:p w14:paraId="6D426A08" w14:textId="77777777" w:rsidR="002C06E7" w:rsidRPr="00CA035B" w:rsidRDefault="002C06E7" w:rsidP="00B23F53">
            <w:pPr>
              <w:spacing w:line="10" w:lineRule="atLeast"/>
              <w:rPr>
                <w:lang w:val="es-ES"/>
              </w:rPr>
            </w:pPr>
            <w:r w:rsidRPr="00CA035B">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27EAB57C" w14:textId="77777777" w:rsidR="002C06E7" w:rsidRPr="00CA035B" w:rsidRDefault="002C06E7" w:rsidP="00B23F53">
            <w:pPr>
              <w:pStyle w:val="FootnoteText"/>
              <w:spacing w:line="10" w:lineRule="atLeast"/>
              <w:rPr>
                <w:rFonts w:ascii="Times New Roman" w:hAnsi="Times New Roman"/>
                <w:sz w:val="24"/>
                <w:lang w:val="es-ES" w:eastAsia="en-US"/>
              </w:rPr>
            </w:pPr>
            <w:r w:rsidRPr="00CA035B">
              <w:rPr>
                <w:rFonts w:ascii="Times New Roman" w:hAnsi="Times New Roman"/>
                <w:sz w:val="24"/>
                <w:lang w:val="es-ES" w:eastAsia="en-US"/>
              </w:rPr>
              <w:t>“Entre Luisa de Carvajal y el conde de Gondomar. Unevos textos sobre la persecución anticatólica en Inglaterra (1612-1614)” (with Adelaida Cortijo)</w:t>
            </w:r>
          </w:p>
          <w:p w14:paraId="72412432" w14:textId="77777777" w:rsidR="002C06E7" w:rsidRPr="00CA035B" w:rsidRDefault="002C06E7" w:rsidP="00B23F53">
            <w:pPr>
              <w:pStyle w:val="FootnoteText"/>
              <w:spacing w:line="10" w:lineRule="atLeast"/>
              <w:rPr>
                <w:rFonts w:ascii="Times New Roman" w:hAnsi="Times New Roman"/>
                <w:sz w:val="24"/>
                <w:lang w:val="es-ES" w:eastAsia="en-US"/>
              </w:rPr>
            </w:pPr>
          </w:p>
          <w:p w14:paraId="48167D50" w14:textId="77777777" w:rsidR="002C06E7" w:rsidRPr="00CA035B" w:rsidRDefault="002C06E7" w:rsidP="00B23F53">
            <w:pPr>
              <w:pStyle w:val="FootnoteText"/>
              <w:spacing w:line="10" w:lineRule="atLeast"/>
              <w:rPr>
                <w:rFonts w:ascii="Times New Roman" w:hAnsi="Times New Roman"/>
                <w:sz w:val="24"/>
                <w:lang w:val="en-US" w:eastAsia="en-US"/>
              </w:rPr>
            </w:pPr>
            <w:r w:rsidRPr="00CA035B">
              <w:rPr>
                <w:rFonts w:ascii="Times New Roman" w:hAnsi="Times New Roman"/>
                <w:sz w:val="24"/>
                <w:lang w:val="en-US" w:eastAsia="en-US"/>
              </w:rPr>
              <w:t xml:space="preserve">*Also published in </w:t>
            </w:r>
            <w:r w:rsidRPr="00CA035B">
              <w:rPr>
                <w:rFonts w:ascii="Times New Roman" w:hAnsi="Times New Roman"/>
                <w:i/>
                <w:sz w:val="24"/>
                <w:lang w:val="en-US" w:eastAsia="en-US"/>
              </w:rPr>
              <w:t>Voz y Letra</w:t>
            </w:r>
            <w:r w:rsidRPr="00CA035B">
              <w:rPr>
                <w:rFonts w:ascii="Times New Roman" w:hAnsi="Times New Roman"/>
                <w:sz w:val="24"/>
                <w:lang w:val="en-US" w:eastAsia="en-US"/>
              </w:rPr>
              <w:t xml:space="preserve"> 13.2 (2002): 17-59</w:t>
            </w:r>
          </w:p>
        </w:tc>
        <w:tc>
          <w:tcPr>
            <w:tcW w:w="2700" w:type="dxa"/>
            <w:tcBorders>
              <w:top w:val="dotted" w:sz="6" w:space="0" w:color="auto"/>
              <w:left w:val="dotted" w:sz="6" w:space="0" w:color="auto"/>
              <w:bottom w:val="dotted" w:sz="6" w:space="0" w:color="auto"/>
              <w:right w:val="dotted" w:sz="6" w:space="0" w:color="auto"/>
            </w:tcBorders>
          </w:tcPr>
          <w:p w14:paraId="21D2362A" w14:textId="77777777" w:rsidR="002C06E7" w:rsidRPr="00CA035B" w:rsidRDefault="002C06E7" w:rsidP="00AD6076">
            <w:pPr>
              <w:spacing w:line="10" w:lineRule="atLeast"/>
              <w:ind w:right="16"/>
            </w:pPr>
            <w:r w:rsidRPr="00CA035B">
              <w:rPr>
                <w:i/>
              </w:rPr>
              <w:t>eHumanista 1</w:t>
            </w:r>
            <w:r w:rsidRPr="00CA035B">
              <w:t xml:space="preserve"> (2001) </w:t>
            </w:r>
          </w:p>
          <w:p w14:paraId="1874A368" w14:textId="77777777" w:rsidR="002C06E7" w:rsidRPr="00CA035B" w:rsidRDefault="002C06E7" w:rsidP="00AD6076">
            <w:pPr>
              <w:pStyle w:val="Heading2"/>
              <w:ind w:right="16"/>
              <w:rPr>
                <w:rFonts w:ascii="Times New Roman" w:hAnsi="Times New Roman"/>
                <w:b w:val="0"/>
                <w:sz w:val="24"/>
                <w:lang w:val="en-US" w:eastAsia="en-US"/>
              </w:rPr>
            </w:pPr>
            <w:r w:rsidRPr="00CA035B">
              <w:rPr>
                <w:rFonts w:ascii="Times New Roman" w:hAnsi="Times New Roman"/>
                <w:b w:val="0"/>
                <w:sz w:val="24"/>
                <w:lang w:val="en-US" w:eastAsia="en-US"/>
              </w:rPr>
              <w:t>Projects (Spanish Black Legend)</w:t>
            </w:r>
          </w:p>
        </w:tc>
        <w:tc>
          <w:tcPr>
            <w:tcW w:w="1440" w:type="dxa"/>
            <w:tcBorders>
              <w:top w:val="dotted" w:sz="6" w:space="0" w:color="auto"/>
              <w:left w:val="dotted" w:sz="6" w:space="0" w:color="auto"/>
              <w:bottom w:val="dotted" w:sz="6" w:space="0" w:color="auto"/>
              <w:right w:val="dotted" w:sz="6" w:space="0" w:color="auto"/>
            </w:tcBorders>
          </w:tcPr>
          <w:p w14:paraId="4DAD7E75" w14:textId="77777777" w:rsidR="002C06E7" w:rsidRPr="00CA035B" w:rsidRDefault="002C06E7" w:rsidP="000C05B4">
            <w:pPr>
              <w:spacing w:line="10" w:lineRule="atLeast"/>
              <w:ind w:right="12"/>
              <w:rPr>
                <w:lang w:val="es-ES"/>
              </w:rPr>
            </w:pPr>
            <w:r w:rsidRPr="00CA035B">
              <w:rPr>
                <w:lang w:val="es-ES"/>
              </w:rPr>
              <w:t xml:space="preserve">Article </w:t>
            </w:r>
            <w:r w:rsidRPr="00CA035B">
              <w:t>Co-author</w:t>
            </w:r>
          </w:p>
        </w:tc>
      </w:tr>
      <w:tr w:rsidR="002C06E7" w:rsidRPr="00CA035B" w14:paraId="11EE13B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F630D52" w14:textId="77777777" w:rsidR="002C06E7" w:rsidRPr="00CA035B" w:rsidRDefault="002C06E7" w:rsidP="00B23F53">
            <w:pPr>
              <w:spacing w:line="10" w:lineRule="atLeast"/>
            </w:pPr>
            <w:r w:rsidRPr="00CA035B">
              <w:t>113</w:t>
            </w:r>
          </w:p>
        </w:tc>
        <w:tc>
          <w:tcPr>
            <w:tcW w:w="720" w:type="dxa"/>
            <w:tcBorders>
              <w:top w:val="dotted" w:sz="6" w:space="0" w:color="auto"/>
              <w:left w:val="dotted" w:sz="6" w:space="0" w:color="auto"/>
              <w:bottom w:val="dotted" w:sz="6" w:space="0" w:color="auto"/>
              <w:right w:val="dotted" w:sz="6" w:space="0" w:color="auto"/>
            </w:tcBorders>
          </w:tcPr>
          <w:p w14:paraId="6602C805" w14:textId="77777777" w:rsidR="002C06E7" w:rsidRPr="00CA035B" w:rsidRDefault="002C06E7" w:rsidP="00B23F53">
            <w:pPr>
              <w:spacing w:line="10" w:lineRule="atLeast"/>
            </w:pPr>
            <w:r w:rsidRPr="00CA035B">
              <w:t>2001</w:t>
            </w:r>
          </w:p>
        </w:tc>
        <w:tc>
          <w:tcPr>
            <w:tcW w:w="4139" w:type="dxa"/>
            <w:tcBorders>
              <w:top w:val="dotted" w:sz="6" w:space="0" w:color="auto"/>
              <w:left w:val="dotted" w:sz="6" w:space="0" w:color="auto"/>
              <w:bottom w:val="dotted" w:sz="6" w:space="0" w:color="auto"/>
              <w:right w:val="dotted" w:sz="6" w:space="0" w:color="auto"/>
            </w:tcBorders>
          </w:tcPr>
          <w:p w14:paraId="13C061BA" w14:textId="77777777" w:rsidR="002C06E7" w:rsidRPr="00CA035B" w:rsidRDefault="002C06E7" w:rsidP="00B23F53">
            <w:pPr>
              <w:spacing w:line="10" w:lineRule="atLeast"/>
            </w:pPr>
            <w:r w:rsidRPr="00CA035B">
              <w:t xml:space="preserve">“La leyenda negra: </w:t>
            </w:r>
            <w:r w:rsidRPr="00CA035B">
              <w:rPr>
                <w:i/>
              </w:rPr>
              <w:t>A Fig for the Spaniard”</w:t>
            </w:r>
            <w:r w:rsidRPr="00CA035B">
              <w:t xml:space="preserve"> </w:t>
            </w:r>
          </w:p>
          <w:p w14:paraId="5671E45A" w14:textId="77777777" w:rsidR="002C06E7" w:rsidRPr="00CA035B" w:rsidRDefault="002C06E7" w:rsidP="00B23F53">
            <w:pPr>
              <w:spacing w:line="10" w:lineRule="atLeast"/>
            </w:pPr>
          </w:p>
          <w:p w14:paraId="6A522AFB" w14:textId="77777777" w:rsidR="002C06E7" w:rsidRPr="00CA035B" w:rsidRDefault="002C06E7" w:rsidP="00FA4A20">
            <w:pPr>
              <w:spacing w:line="10" w:lineRule="atLeast"/>
            </w:pPr>
            <w:r w:rsidRPr="00CA035B">
              <w:t xml:space="preserve">*Also published in </w:t>
            </w:r>
            <w:r w:rsidRPr="00CA035B">
              <w:rPr>
                <w:i/>
              </w:rPr>
              <w:t xml:space="preserve">Olivar </w:t>
            </w:r>
            <w:r w:rsidRPr="00CA035B">
              <w:t>4 (2003): 179-206</w:t>
            </w:r>
            <w:r w:rsidR="00FA4A20" w:rsidRPr="00CA035B">
              <w:t xml:space="preserve"> </w:t>
            </w:r>
            <w:r w:rsidRPr="00CA035B">
              <w:t>Mirar</w:t>
            </w:r>
          </w:p>
        </w:tc>
        <w:tc>
          <w:tcPr>
            <w:tcW w:w="2700" w:type="dxa"/>
            <w:tcBorders>
              <w:top w:val="dotted" w:sz="6" w:space="0" w:color="auto"/>
              <w:left w:val="dotted" w:sz="6" w:space="0" w:color="auto"/>
              <w:bottom w:val="dotted" w:sz="6" w:space="0" w:color="auto"/>
              <w:right w:val="dotted" w:sz="6" w:space="0" w:color="auto"/>
            </w:tcBorders>
          </w:tcPr>
          <w:p w14:paraId="6D47DAAA" w14:textId="77777777" w:rsidR="002C06E7" w:rsidRPr="00CA035B" w:rsidRDefault="002C06E7" w:rsidP="00AD6076">
            <w:pPr>
              <w:spacing w:line="10" w:lineRule="atLeast"/>
              <w:ind w:right="16"/>
            </w:pPr>
            <w:r w:rsidRPr="00CA035B">
              <w:rPr>
                <w:i/>
              </w:rPr>
              <w:t>eHumanista 1</w:t>
            </w:r>
            <w:r w:rsidRPr="00CA035B">
              <w:t xml:space="preserve"> (2001) </w:t>
            </w:r>
          </w:p>
          <w:p w14:paraId="789C92C8" w14:textId="77777777" w:rsidR="002C06E7" w:rsidRPr="00CA035B" w:rsidRDefault="002C06E7" w:rsidP="00AD6076">
            <w:pPr>
              <w:spacing w:line="10" w:lineRule="atLeast"/>
              <w:ind w:right="16"/>
            </w:pPr>
            <w:r w:rsidRPr="00CA035B">
              <w:t>Projects (Spanish Black Legend)</w:t>
            </w:r>
          </w:p>
        </w:tc>
        <w:tc>
          <w:tcPr>
            <w:tcW w:w="1440" w:type="dxa"/>
            <w:tcBorders>
              <w:top w:val="dotted" w:sz="6" w:space="0" w:color="auto"/>
              <w:left w:val="dotted" w:sz="6" w:space="0" w:color="auto"/>
              <w:bottom w:val="dotted" w:sz="6" w:space="0" w:color="auto"/>
              <w:right w:val="dotted" w:sz="6" w:space="0" w:color="auto"/>
            </w:tcBorders>
          </w:tcPr>
          <w:p w14:paraId="29B7F992" w14:textId="77777777" w:rsidR="002C06E7" w:rsidRPr="00CA035B" w:rsidRDefault="002C06E7" w:rsidP="00B23F53">
            <w:pPr>
              <w:spacing w:line="10" w:lineRule="atLeast"/>
              <w:ind w:right="12"/>
            </w:pPr>
            <w:r w:rsidRPr="00CA035B">
              <w:t>Article</w:t>
            </w:r>
          </w:p>
        </w:tc>
      </w:tr>
      <w:tr w:rsidR="002C06E7" w:rsidRPr="00CA035B" w14:paraId="116A77D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576CD09" w14:textId="77777777" w:rsidR="002C06E7" w:rsidRPr="00CA035B" w:rsidRDefault="002C06E7" w:rsidP="00B23F53">
            <w:pPr>
              <w:spacing w:line="10" w:lineRule="atLeast"/>
            </w:pPr>
            <w:r w:rsidRPr="00CA035B">
              <w:t>114</w:t>
            </w:r>
          </w:p>
        </w:tc>
        <w:tc>
          <w:tcPr>
            <w:tcW w:w="720" w:type="dxa"/>
            <w:tcBorders>
              <w:top w:val="dotted" w:sz="6" w:space="0" w:color="auto"/>
              <w:left w:val="dotted" w:sz="6" w:space="0" w:color="auto"/>
              <w:bottom w:val="dotted" w:sz="6" w:space="0" w:color="auto"/>
              <w:right w:val="dotted" w:sz="6" w:space="0" w:color="auto"/>
            </w:tcBorders>
          </w:tcPr>
          <w:p w14:paraId="69A4BAA4" w14:textId="77777777" w:rsidR="002C06E7" w:rsidRPr="00CA035B" w:rsidRDefault="002C06E7" w:rsidP="00B23F53">
            <w:pPr>
              <w:spacing w:line="10" w:lineRule="atLeast"/>
            </w:pPr>
            <w:r w:rsidRPr="00CA035B">
              <w:t>2001</w:t>
            </w:r>
          </w:p>
        </w:tc>
        <w:tc>
          <w:tcPr>
            <w:tcW w:w="4139" w:type="dxa"/>
            <w:tcBorders>
              <w:top w:val="dotted" w:sz="6" w:space="0" w:color="auto"/>
              <w:left w:val="dotted" w:sz="6" w:space="0" w:color="auto"/>
              <w:bottom w:val="dotted" w:sz="6" w:space="0" w:color="auto"/>
              <w:right w:val="dotted" w:sz="6" w:space="0" w:color="auto"/>
            </w:tcBorders>
          </w:tcPr>
          <w:p w14:paraId="6F9926D4" w14:textId="77777777" w:rsidR="002C06E7" w:rsidRPr="00CA035B" w:rsidRDefault="002C06E7" w:rsidP="00B23F53">
            <w:pPr>
              <w:spacing w:line="10" w:lineRule="atLeast"/>
              <w:rPr>
                <w:i/>
              </w:rPr>
            </w:pPr>
            <w:r w:rsidRPr="00CA035B">
              <w:rPr>
                <w:i/>
              </w:rPr>
              <w:t>e-Humanista</w:t>
            </w:r>
          </w:p>
        </w:tc>
        <w:tc>
          <w:tcPr>
            <w:tcW w:w="2700" w:type="dxa"/>
            <w:tcBorders>
              <w:top w:val="dotted" w:sz="6" w:space="0" w:color="auto"/>
              <w:left w:val="dotted" w:sz="6" w:space="0" w:color="auto"/>
              <w:bottom w:val="dotted" w:sz="6" w:space="0" w:color="auto"/>
              <w:right w:val="dotted" w:sz="6" w:space="0" w:color="auto"/>
            </w:tcBorders>
          </w:tcPr>
          <w:p w14:paraId="61737984" w14:textId="77777777" w:rsidR="002C06E7" w:rsidRPr="00CA035B" w:rsidRDefault="002C06E7" w:rsidP="00AD6076">
            <w:pPr>
              <w:spacing w:line="10" w:lineRule="atLeast"/>
              <w:ind w:right="16"/>
            </w:pPr>
            <w:r w:rsidRPr="00CA035B">
              <w:rPr>
                <w:i/>
              </w:rPr>
              <w:t>e-Humanista</w:t>
            </w:r>
            <w:r w:rsidRPr="00CA035B">
              <w:t>.</w:t>
            </w:r>
          </w:p>
          <w:p w14:paraId="2609A960" w14:textId="77777777" w:rsidR="002C06E7" w:rsidRPr="00CA035B" w:rsidRDefault="00316237" w:rsidP="00AD6076">
            <w:pPr>
              <w:spacing w:line="10" w:lineRule="atLeast"/>
              <w:ind w:right="16"/>
              <w:rPr>
                <w:color w:val="0000FF"/>
                <w:u w:val="single"/>
              </w:rPr>
            </w:pPr>
            <w:hyperlink r:id="rId22" w:history="1">
              <w:r w:rsidRPr="00CA035B">
                <w:rPr>
                  <w:rStyle w:val="Hyperlink"/>
                </w:rPr>
                <w:t>http://www.spanport.ucsb.edu/projects/llcf/ehumanista/home.html</w:t>
              </w:r>
            </w:hyperlink>
          </w:p>
        </w:tc>
        <w:tc>
          <w:tcPr>
            <w:tcW w:w="1440" w:type="dxa"/>
            <w:tcBorders>
              <w:top w:val="dotted" w:sz="6" w:space="0" w:color="auto"/>
              <w:left w:val="dotted" w:sz="6" w:space="0" w:color="auto"/>
              <w:bottom w:val="dotted" w:sz="6" w:space="0" w:color="auto"/>
              <w:right w:val="dotted" w:sz="6" w:space="0" w:color="auto"/>
            </w:tcBorders>
          </w:tcPr>
          <w:p w14:paraId="5BB39B58" w14:textId="77777777" w:rsidR="002C06E7" w:rsidRPr="00CA035B" w:rsidRDefault="002C06E7" w:rsidP="00B23F53">
            <w:pPr>
              <w:spacing w:line="10" w:lineRule="atLeast"/>
              <w:ind w:right="12"/>
            </w:pPr>
            <w:r w:rsidRPr="00CA035B">
              <w:t>Journal.</w:t>
            </w:r>
          </w:p>
          <w:p w14:paraId="145B6626" w14:textId="77777777" w:rsidR="002C06E7" w:rsidRPr="00CA035B" w:rsidRDefault="002C06E7" w:rsidP="00B23F53">
            <w:pPr>
              <w:spacing w:line="10" w:lineRule="atLeast"/>
              <w:ind w:right="12"/>
            </w:pPr>
            <w:r w:rsidRPr="00CA035B">
              <w:t xml:space="preserve">Director </w:t>
            </w:r>
          </w:p>
        </w:tc>
      </w:tr>
      <w:tr w:rsidR="002C06E7" w:rsidRPr="00CA035B" w14:paraId="4D6CC67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C84BAF1" w14:textId="77777777" w:rsidR="002C06E7" w:rsidRPr="00CA035B" w:rsidRDefault="002C06E7" w:rsidP="00B23F53">
            <w:pPr>
              <w:spacing w:line="10" w:lineRule="atLeast"/>
              <w:rPr>
                <w:lang w:val="es-ES"/>
              </w:rPr>
            </w:pPr>
            <w:r w:rsidRPr="00CA035B">
              <w:rPr>
                <w:lang w:val="es-ES"/>
              </w:rPr>
              <w:t>115</w:t>
            </w:r>
          </w:p>
        </w:tc>
        <w:tc>
          <w:tcPr>
            <w:tcW w:w="720" w:type="dxa"/>
            <w:tcBorders>
              <w:top w:val="dotted" w:sz="6" w:space="0" w:color="auto"/>
              <w:left w:val="dotted" w:sz="6" w:space="0" w:color="auto"/>
              <w:bottom w:val="dotted" w:sz="6" w:space="0" w:color="auto"/>
              <w:right w:val="dotted" w:sz="6" w:space="0" w:color="auto"/>
            </w:tcBorders>
          </w:tcPr>
          <w:p w14:paraId="4B0473BC" w14:textId="77777777" w:rsidR="002C06E7" w:rsidRPr="00CA035B" w:rsidRDefault="002C06E7" w:rsidP="00B23F53">
            <w:pPr>
              <w:spacing w:line="10" w:lineRule="atLeast"/>
              <w:rPr>
                <w:lang w:val="es-ES"/>
              </w:rPr>
            </w:pPr>
            <w:r w:rsidRPr="00CA035B">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04D8D861" w14:textId="77777777" w:rsidR="009611AE" w:rsidRPr="00CA035B" w:rsidRDefault="002C06E7" w:rsidP="009611AE">
            <w:pPr>
              <w:spacing w:line="10" w:lineRule="atLeast"/>
              <w:rPr>
                <w:lang w:val="es-ES"/>
              </w:rPr>
            </w:pPr>
            <w:r w:rsidRPr="00CA035B">
              <w:rPr>
                <w:i/>
                <w:lang w:val="es-ES"/>
              </w:rPr>
              <w:t>Universal. Enciclopedia Multimedia</w:t>
            </w:r>
            <w:r w:rsidRPr="00CA035B">
              <w:rPr>
                <w:lang w:val="es-ES"/>
              </w:rPr>
              <w:t>.</w:t>
            </w:r>
            <w:r w:rsidR="00FA4A20" w:rsidRPr="00CA035B">
              <w:rPr>
                <w:lang w:val="es-ES"/>
              </w:rPr>
              <w:t xml:space="preserve">   </w:t>
            </w:r>
            <w:r w:rsidRPr="00CA035B">
              <w:rPr>
                <w:lang w:val="es-ES"/>
              </w:rPr>
              <w:t>Psicología</w:t>
            </w:r>
            <w:r w:rsidR="009611AE" w:rsidRPr="00CA035B">
              <w:rPr>
                <w:lang w:val="es-ES"/>
              </w:rPr>
              <w:t xml:space="preserve"> </w:t>
            </w:r>
          </w:p>
          <w:p w14:paraId="0DF1B5FE" w14:textId="77777777" w:rsidR="009611AE" w:rsidRPr="00CA035B" w:rsidRDefault="009611AE" w:rsidP="009611AE">
            <w:pPr>
              <w:spacing w:line="10" w:lineRule="atLeast"/>
              <w:rPr>
                <w:i/>
                <w:lang w:val="es-ES"/>
              </w:rPr>
            </w:pPr>
            <w:r w:rsidRPr="00CA035B">
              <w:rPr>
                <w:lang w:val="es-ES"/>
              </w:rPr>
              <w:t xml:space="preserve">It was: </w:t>
            </w:r>
            <w:r w:rsidRPr="00CA035B">
              <w:rPr>
                <w:i/>
                <w:lang w:val="es-ES"/>
              </w:rPr>
              <w:t>“El espejo de la vida humana” Concentus Libri</w:t>
            </w:r>
            <w:r w:rsidRPr="00CA035B">
              <w:rPr>
                <w:lang w:val="es-ES"/>
              </w:rPr>
              <w:t xml:space="preserve"> 13 (2001): 24-36</w:t>
            </w:r>
          </w:p>
          <w:p w14:paraId="0CDF7FF5" w14:textId="77777777" w:rsidR="002C06E7" w:rsidRPr="00CA035B" w:rsidRDefault="002C06E7" w:rsidP="00FA4A20">
            <w:pPr>
              <w:spacing w:line="10" w:lineRule="atLeast"/>
              <w:rPr>
                <w:lang w:val="es-ES"/>
              </w:rPr>
            </w:pPr>
          </w:p>
        </w:tc>
        <w:tc>
          <w:tcPr>
            <w:tcW w:w="2700" w:type="dxa"/>
            <w:tcBorders>
              <w:top w:val="dotted" w:sz="6" w:space="0" w:color="auto"/>
              <w:left w:val="dotted" w:sz="6" w:space="0" w:color="auto"/>
              <w:bottom w:val="dotted" w:sz="6" w:space="0" w:color="auto"/>
              <w:right w:val="dotted" w:sz="6" w:space="0" w:color="auto"/>
            </w:tcBorders>
          </w:tcPr>
          <w:p w14:paraId="753C93B2" w14:textId="77777777" w:rsidR="002C06E7" w:rsidRPr="00CA035B" w:rsidRDefault="002C06E7" w:rsidP="00AD6076">
            <w:pPr>
              <w:spacing w:line="10" w:lineRule="atLeast"/>
              <w:ind w:right="16"/>
            </w:pPr>
            <w:r w:rsidRPr="00CA035B">
              <w:t>Madrid: Micronet, 1999.</w:t>
            </w:r>
          </w:p>
        </w:tc>
        <w:tc>
          <w:tcPr>
            <w:tcW w:w="1440" w:type="dxa"/>
            <w:tcBorders>
              <w:top w:val="dotted" w:sz="6" w:space="0" w:color="auto"/>
              <w:left w:val="dotted" w:sz="6" w:space="0" w:color="auto"/>
              <w:bottom w:val="dotted" w:sz="6" w:space="0" w:color="auto"/>
              <w:right w:val="dotted" w:sz="6" w:space="0" w:color="auto"/>
            </w:tcBorders>
          </w:tcPr>
          <w:p w14:paraId="2FFB0E9F" w14:textId="77777777" w:rsidR="002C06E7" w:rsidRPr="00CA035B" w:rsidRDefault="002C06E7" w:rsidP="00B23F53">
            <w:pPr>
              <w:spacing w:line="10" w:lineRule="atLeast"/>
              <w:ind w:right="12"/>
            </w:pPr>
            <w:r w:rsidRPr="00CA035B">
              <w:t>Encyclopedia Entry</w:t>
            </w:r>
          </w:p>
        </w:tc>
      </w:tr>
      <w:tr w:rsidR="002C06E7" w:rsidRPr="00CA035B" w14:paraId="5F8C6A1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105F7B3" w14:textId="77777777" w:rsidR="002C06E7" w:rsidRPr="00CA035B" w:rsidRDefault="002C06E7" w:rsidP="00B23F53">
            <w:pPr>
              <w:spacing w:line="10" w:lineRule="atLeast"/>
            </w:pPr>
            <w:r w:rsidRPr="00CA035B">
              <w:t>116</w:t>
            </w:r>
          </w:p>
        </w:tc>
        <w:tc>
          <w:tcPr>
            <w:tcW w:w="720" w:type="dxa"/>
            <w:tcBorders>
              <w:top w:val="dotted" w:sz="6" w:space="0" w:color="auto"/>
              <w:left w:val="dotted" w:sz="6" w:space="0" w:color="auto"/>
              <w:bottom w:val="dotted" w:sz="6" w:space="0" w:color="auto"/>
              <w:right w:val="dotted" w:sz="6" w:space="0" w:color="auto"/>
            </w:tcBorders>
          </w:tcPr>
          <w:p w14:paraId="3CFC8AA2" w14:textId="77777777" w:rsidR="002C06E7" w:rsidRPr="00CA035B" w:rsidRDefault="002C06E7" w:rsidP="00B23F53">
            <w:pPr>
              <w:spacing w:line="10" w:lineRule="atLeast"/>
            </w:pPr>
            <w:r w:rsidRPr="00CA035B">
              <w:t>2002</w:t>
            </w:r>
          </w:p>
        </w:tc>
        <w:tc>
          <w:tcPr>
            <w:tcW w:w="4139" w:type="dxa"/>
            <w:tcBorders>
              <w:top w:val="dotted" w:sz="6" w:space="0" w:color="auto"/>
              <w:left w:val="dotted" w:sz="6" w:space="0" w:color="auto"/>
              <w:bottom w:val="dotted" w:sz="6" w:space="0" w:color="auto"/>
              <w:right w:val="dotted" w:sz="6" w:space="0" w:color="auto"/>
            </w:tcBorders>
          </w:tcPr>
          <w:p w14:paraId="3F5F4550" w14:textId="77777777" w:rsidR="002C06E7" w:rsidRPr="00CA035B" w:rsidRDefault="002C06E7" w:rsidP="00B23F53">
            <w:pPr>
              <w:pStyle w:val="BalloonText"/>
              <w:spacing w:line="10" w:lineRule="atLeast"/>
              <w:rPr>
                <w:rFonts w:ascii="Times New Roman" w:hAnsi="Times New Roman"/>
                <w:sz w:val="24"/>
                <w:lang w:val="en-US" w:eastAsia="en-US"/>
              </w:rPr>
            </w:pPr>
            <w:r w:rsidRPr="00CA035B">
              <w:rPr>
                <w:rFonts w:ascii="Times New Roman" w:hAnsi="Times New Roman"/>
                <w:i/>
                <w:sz w:val="24"/>
                <w:lang w:val="en-US" w:eastAsia="en-US"/>
              </w:rPr>
              <w:t>“The Consells-Consejos</w:t>
            </w:r>
            <w:r w:rsidRPr="00CA035B">
              <w:rPr>
                <w:rFonts w:ascii="Times New Roman" w:hAnsi="Times New Roman"/>
                <w:sz w:val="24"/>
                <w:lang w:val="en-US" w:eastAsia="en-US"/>
              </w:rPr>
              <w:t xml:space="preserve"> on Marriage and Their Broader Sentimental Context”. </w:t>
            </w:r>
          </w:p>
          <w:p w14:paraId="44F2ED72" w14:textId="77777777" w:rsidR="002C06E7" w:rsidRPr="00CA035B" w:rsidRDefault="002C06E7" w:rsidP="00B23F53">
            <w:pPr>
              <w:pStyle w:val="BalloonText"/>
              <w:spacing w:line="10" w:lineRule="atLeast"/>
              <w:rPr>
                <w:rFonts w:ascii="Times New Roman" w:hAnsi="Times New Roman"/>
                <w:sz w:val="24"/>
                <w:lang w:val="en-US" w:eastAsia="en-US"/>
              </w:rPr>
            </w:pPr>
          </w:p>
        </w:tc>
        <w:tc>
          <w:tcPr>
            <w:tcW w:w="2700" w:type="dxa"/>
            <w:tcBorders>
              <w:top w:val="dotted" w:sz="6" w:space="0" w:color="auto"/>
              <w:left w:val="dotted" w:sz="6" w:space="0" w:color="auto"/>
              <w:bottom w:val="dotted" w:sz="6" w:space="0" w:color="auto"/>
              <w:right w:val="dotted" w:sz="6" w:space="0" w:color="auto"/>
            </w:tcBorders>
          </w:tcPr>
          <w:p w14:paraId="368C1105" w14:textId="77777777" w:rsidR="002C06E7" w:rsidRPr="00CA035B" w:rsidRDefault="002C06E7" w:rsidP="00AD6076">
            <w:pPr>
              <w:spacing w:line="10" w:lineRule="atLeast"/>
              <w:ind w:right="16"/>
            </w:pPr>
            <w:r w:rsidRPr="00CA035B">
              <w:t xml:space="preserve">E. Lakarra E., ed. </w:t>
            </w:r>
            <w:r w:rsidRPr="00CA035B">
              <w:rPr>
                <w:i/>
              </w:rPr>
              <w:t>Marriage and Sexuality in Medieval and Early Modern Iberia</w:t>
            </w:r>
            <w:r w:rsidRPr="00CA035B">
              <w:t>. Minnesota, New York: UPO, Garland, 2001. 39-56</w:t>
            </w:r>
          </w:p>
        </w:tc>
        <w:tc>
          <w:tcPr>
            <w:tcW w:w="1440" w:type="dxa"/>
            <w:tcBorders>
              <w:top w:val="dotted" w:sz="6" w:space="0" w:color="auto"/>
              <w:left w:val="dotted" w:sz="6" w:space="0" w:color="auto"/>
              <w:bottom w:val="dotted" w:sz="6" w:space="0" w:color="auto"/>
              <w:right w:val="dotted" w:sz="6" w:space="0" w:color="auto"/>
            </w:tcBorders>
          </w:tcPr>
          <w:p w14:paraId="3675C828" w14:textId="77777777" w:rsidR="002C06E7" w:rsidRPr="00CA035B" w:rsidRDefault="002C06E7" w:rsidP="00B23F53">
            <w:pPr>
              <w:spacing w:line="10" w:lineRule="atLeast"/>
              <w:ind w:right="12"/>
            </w:pPr>
            <w:r w:rsidRPr="00CA035B">
              <w:t>Article</w:t>
            </w:r>
          </w:p>
        </w:tc>
      </w:tr>
      <w:tr w:rsidR="002C06E7" w:rsidRPr="00CA035B" w14:paraId="534DC6B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8CFD498" w14:textId="77777777" w:rsidR="002C06E7" w:rsidRPr="00CA035B" w:rsidRDefault="002C06E7" w:rsidP="00B23F53">
            <w:pPr>
              <w:spacing w:line="10" w:lineRule="atLeast"/>
              <w:rPr>
                <w:lang w:val="es-ES"/>
              </w:rPr>
            </w:pPr>
            <w:r w:rsidRPr="00CA035B">
              <w:rPr>
                <w:lang w:val="es-ES"/>
              </w:rPr>
              <w:t>117</w:t>
            </w:r>
          </w:p>
          <w:p w14:paraId="481BA0F0" w14:textId="77777777" w:rsidR="002C06E7" w:rsidRPr="00CA035B" w:rsidRDefault="002C06E7"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66F9E93B" w14:textId="77777777" w:rsidR="002C06E7" w:rsidRPr="00CA035B" w:rsidRDefault="002C06E7" w:rsidP="00B23F53">
            <w:pPr>
              <w:spacing w:line="10" w:lineRule="atLeast"/>
              <w:rPr>
                <w:lang w:val="es-ES"/>
              </w:rPr>
            </w:pPr>
            <w:r w:rsidRPr="00CA035B">
              <w:rPr>
                <w:lang w:val="es-ES"/>
              </w:rPr>
              <w:t>200</w:t>
            </w:r>
            <w:r w:rsidR="00F23F96" w:rsidRPr="00CA035B">
              <w:rPr>
                <w:lang w:val="es-ES"/>
              </w:rPr>
              <w:t>3</w:t>
            </w:r>
          </w:p>
        </w:tc>
        <w:tc>
          <w:tcPr>
            <w:tcW w:w="4139" w:type="dxa"/>
            <w:tcBorders>
              <w:top w:val="dotted" w:sz="6" w:space="0" w:color="auto"/>
              <w:left w:val="dotted" w:sz="6" w:space="0" w:color="auto"/>
              <w:bottom w:val="dotted" w:sz="6" w:space="0" w:color="auto"/>
              <w:right w:val="dotted" w:sz="6" w:space="0" w:color="auto"/>
            </w:tcBorders>
          </w:tcPr>
          <w:p w14:paraId="1C7578AB" w14:textId="77777777" w:rsidR="002C06E7" w:rsidRPr="00CA035B" w:rsidRDefault="002C06E7" w:rsidP="00B23F53">
            <w:pPr>
              <w:spacing w:line="10" w:lineRule="atLeast"/>
            </w:pPr>
            <w:r w:rsidRPr="00CA035B">
              <w:rPr>
                <w:lang w:val="es-ES"/>
              </w:rPr>
              <w:t xml:space="preserve">It was: </w:t>
            </w:r>
            <w:r w:rsidR="00BA0699" w:rsidRPr="00CA035B">
              <w:rPr>
                <w:lang w:val="es-ES"/>
              </w:rPr>
              <w:t>“</w:t>
            </w:r>
            <w:r w:rsidRPr="00CA035B">
              <w:rPr>
                <w:lang w:val="es-ES"/>
              </w:rPr>
              <w:t xml:space="preserve">La </w:t>
            </w:r>
            <w:r w:rsidR="00F23F96" w:rsidRPr="00CA035B">
              <w:rPr>
                <w:lang w:val="es-ES"/>
              </w:rPr>
              <w:t xml:space="preserve">problemática sentimental y la </w:t>
            </w:r>
            <w:r w:rsidRPr="00CA035B">
              <w:rPr>
                <w:lang w:val="es-ES"/>
              </w:rPr>
              <w:t>crisis del amor cortés</w:t>
            </w:r>
            <w:r w:rsidR="00BA0699" w:rsidRPr="00CA035B">
              <w:rPr>
                <w:lang w:val="es-ES"/>
              </w:rPr>
              <w:t>”</w:t>
            </w:r>
            <w:r w:rsidRPr="00CA035B">
              <w:rPr>
                <w:lang w:val="es-ES"/>
              </w:rPr>
              <w:t xml:space="preserve">. </w:t>
            </w:r>
            <w:r w:rsidRPr="00CA035B">
              <w:t>See now ítem #147.</w:t>
            </w:r>
          </w:p>
          <w:p w14:paraId="61A2F1BD" w14:textId="77777777" w:rsidR="002C06E7" w:rsidRPr="00CA035B" w:rsidRDefault="002C06E7" w:rsidP="00B23F53">
            <w:pPr>
              <w:spacing w:line="10" w:lineRule="atLeast"/>
              <w:rPr>
                <w:i/>
              </w:rPr>
            </w:pPr>
          </w:p>
          <w:p w14:paraId="4320D3A6" w14:textId="77777777" w:rsidR="002C06E7" w:rsidRPr="00CA035B" w:rsidRDefault="002C06E7" w:rsidP="00B23F53">
            <w:pPr>
              <w:spacing w:line="10" w:lineRule="atLeast"/>
            </w:pPr>
            <w:r w:rsidRPr="00CA035B">
              <w:t xml:space="preserve">It is now: </w:t>
            </w:r>
            <w:r w:rsidRPr="00CA035B">
              <w:rPr>
                <w:i/>
              </w:rPr>
              <w:t>Universal Enciclopedia Multimedia</w:t>
            </w:r>
            <w:r w:rsidRPr="00CA035B">
              <w:t xml:space="preserve">. Historia de la </w:t>
            </w:r>
            <w:proofErr w:type="spellStart"/>
            <w:r w:rsidRPr="00CA035B">
              <w:t>Literatura</w:t>
            </w:r>
            <w:proofErr w:type="spellEnd"/>
            <w:r w:rsidRPr="00CA035B">
              <w:t xml:space="preserve"> Española (A-F). This entry should be in fact multiple </w:t>
            </w:r>
            <w:proofErr w:type="spellStart"/>
            <w:r w:rsidRPr="00CA035B">
              <w:t>enciclopedia</w:t>
            </w:r>
            <w:proofErr w:type="spellEnd"/>
            <w:r w:rsidRPr="00CA035B">
              <w:t xml:space="preserve"> </w:t>
            </w:r>
            <w:proofErr w:type="spellStart"/>
            <w:r w:rsidRPr="00CA035B">
              <w:t>entires</w:t>
            </w:r>
            <w:proofErr w:type="spellEnd"/>
          </w:p>
        </w:tc>
        <w:tc>
          <w:tcPr>
            <w:tcW w:w="2700" w:type="dxa"/>
            <w:tcBorders>
              <w:top w:val="dotted" w:sz="6" w:space="0" w:color="auto"/>
              <w:left w:val="dotted" w:sz="6" w:space="0" w:color="auto"/>
              <w:bottom w:val="dotted" w:sz="6" w:space="0" w:color="auto"/>
              <w:right w:val="dotted" w:sz="6" w:space="0" w:color="auto"/>
            </w:tcBorders>
          </w:tcPr>
          <w:p w14:paraId="5D646809" w14:textId="77777777" w:rsidR="00F23F96" w:rsidRPr="00CA035B" w:rsidRDefault="00F23F96" w:rsidP="00AD6076">
            <w:pPr>
              <w:spacing w:line="10" w:lineRule="atLeast"/>
              <w:ind w:right="16"/>
              <w:rPr>
                <w:lang w:val="es-ES"/>
              </w:rPr>
            </w:pPr>
            <w:r w:rsidRPr="00CA035B">
              <w:t xml:space="preserve"> </w:t>
            </w:r>
            <w:r w:rsidRPr="00CA035B">
              <w:rPr>
                <w:lang w:val="es-ES"/>
              </w:rPr>
              <w:t xml:space="preserve">Literatura y conocimiento medieval. Actas de las VIII Jornadas Medievales (eds.) L. von der Walde–C. Company, México, Universidad Nacional Autónoma de México: 79-93 </w:t>
            </w:r>
          </w:p>
          <w:p w14:paraId="6FF80E36" w14:textId="77777777" w:rsidR="002C06E7" w:rsidRPr="00CA035B" w:rsidRDefault="002C06E7" w:rsidP="00AD6076">
            <w:pPr>
              <w:spacing w:line="10" w:lineRule="atLeast"/>
              <w:ind w:right="16"/>
              <w:rPr>
                <w:lang w:val="es-ES"/>
              </w:rPr>
            </w:pPr>
            <w:r w:rsidRPr="00CA035B">
              <w:rPr>
                <w:lang w:val="es-ES"/>
              </w:rPr>
              <w:t>Madrid: Micronet, 2001</w:t>
            </w:r>
          </w:p>
        </w:tc>
        <w:tc>
          <w:tcPr>
            <w:tcW w:w="1440" w:type="dxa"/>
            <w:tcBorders>
              <w:top w:val="dotted" w:sz="6" w:space="0" w:color="auto"/>
              <w:left w:val="dotted" w:sz="6" w:space="0" w:color="auto"/>
              <w:bottom w:val="dotted" w:sz="6" w:space="0" w:color="auto"/>
              <w:right w:val="dotted" w:sz="6" w:space="0" w:color="auto"/>
            </w:tcBorders>
          </w:tcPr>
          <w:p w14:paraId="1A4631DE" w14:textId="77777777" w:rsidR="002C06E7" w:rsidRPr="00CA035B" w:rsidRDefault="002C06E7" w:rsidP="000C05B4">
            <w:pPr>
              <w:spacing w:line="10" w:lineRule="atLeast"/>
              <w:ind w:right="12"/>
            </w:pPr>
            <w:r w:rsidRPr="00CA035B">
              <w:t>Encyclopedia entry</w:t>
            </w:r>
          </w:p>
          <w:p w14:paraId="11F3DC0E" w14:textId="77777777" w:rsidR="002C06E7" w:rsidRPr="00CA035B" w:rsidRDefault="002C06E7" w:rsidP="000C05B4">
            <w:pPr>
              <w:spacing w:line="10" w:lineRule="atLeast"/>
              <w:ind w:right="12"/>
              <w:rPr>
                <w:lang w:val="es-ES_tradnl"/>
              </w:rPr>
            </w:pPr>
            <w:r w:rsidRPr="00CA035B">
              <w:t xml:space="preserve"> CD-Rom</w:t>
            </w:r>
          </w:p>
        </w:tc>
      </w:tr>
      <w:tr w:rsidR="002C06E7" w:rsidRPr="00CA035B" w14:paraId="7C4AFED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9CD858A" w14:textId="77777777" w:rsidR="002C06E7" w:rsidRPr="00CA035B" w:rsidRDefault="002C06E7" w:rsidP="00B23F53">
            <w:pPr>
              <w:spacing w:line="10" w:lineRule="atLeast"/>
              <w:rPr>
                <w:lang w:val="es-ES"/>
              </w:rPr>
            </w:pPr>
            <w:r w:rsidRPr="00CA035B">
              <w:rPr>
                <w:lang w:val="es-ES"/>
              </w:rPr>
              <w:lastRenderedPageBreak/>
              <w:t>118</w:t>
            </w:r>
          </w:p>
          <w:p w14:paraId="0C88F346" w14:textId="77777777" w:rsidR="002C06E7" w:rsidRPr="00CA035B" w:rsidRDefault="002C06E7"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7CE98CBB" w14:textId="77777777" w:rsidR="002C06E7" w:rsidRPr="00CA035B" w:rsidRDefault="002C06E7" w:rsidP="00B23F53">
            <w:pPr>
              <w:spacing w:line="10" w:lineRule="atLeast"/>
              <w:rPr>
                <w:lang w:val="es-ES"/>
              </w:rPr>
            </w:pPr>
            <w:r w:rsidRPr="00CA035B">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26C8ED01" w14:textId="77777777" w:rsidR="002C06E7" w:rsidRPr="00CA035B" w:rsidRDefault="002C06E7" w:rsidP="009D0EC0">
            <w:pPr>
              <w:spacing w:line="10" w:lineRule="atLeast"/>
              <w:rPr>
                <w:lang w:val="es-ES"/>
              </w:rPr>
            </w:pPr>
            <w:r w:rsidRPr="00CA035B">
              <w:rPr>
                <w:i/>
                <w:lang w:val="es-ES"/>
              </w:rPr>
              <w:t xml:space="preserve">Universal. Enciclopedia Multimedia. </w:t>
            </w:r>
            <w:r w:rsidRPr="00CA035B">
              <w:rPr>
                <w:lang w:val="es-ES"/>
              </w:rPr>
              <w:t>Historia de la Literatura Española (A-F). Abarca de Bolea, Abencerraje, Héctor Abreu, Todros Abufalia, Academias literarias, Isidoro Acevedo, Aquaroni, José Luis Acuña de la Igresia, Agan de Ribera, Agramunt, Juan Graz, fray Pedro de Aguado, Francisco de Aguilar, Tomás Aguiló</w:t>
            </w:r>
          </w:p>
        </w:tc>
        <w:tc>
          <w:tcPr>
            <w:tcW w:w="2700" w:type="dxa"/>
            <w:tcBorders>
              <w:top w:val="dotted" w:sz="6" w:space="0" w:color="auto"/>
              <w:left w:val="dotted" w:sz="6" w:space="0" w:color="auto"/>
              <w:bottom w:val="dotted" w:sz="6" w:space="0" w:color="auto"/>
              <w:right w:val="dotted" w:sz="6" w:space="0" w:color="auto"/>
            </w:tcBorders>
          </w:tcPr>
          <w:p w14:paraId="0538F7A3" w14:textId="77777777" w:rsidR="002C06E7" w:rsidRPr="00CA035B" w:rsidRDefault="002C06E7" w:rsidP="00AD6076">
            <w:pPr>
              <w:spacing w:line="10" w:lineRule="atLeast"/>
              <w:ind w:right="16"/>
              <w:rPr>
                <w:i/>
              </w:rPr>
            </w:pPr>
            <w:r w:rsidRPr="00CA035B">
              <w:rPr>
                <w:lang w:val="es-ES"/>
              </w:rPr>
              <w:t>Madrid</w:t>
            </w:r>
            <w:r w:rsidRPr="00CA035B">
              <w:t xml:space="preserve">: </w:t>
            </w:r>
            <w:r w:rsidRPr="00CA035B">
              <w:rPr>
                <w:i/>
              </w:rPr>
              <w:t xml:space="preserve"> </w:t>
            </w:r>
            <w:r w:rsidRPr="00CA035B">
              <w:t>Micronet, 2001</w:t>
            </w:r>
          </w:p>
        </w:tc>
        <w:tc>
          <w:tcPr>
            <w:tcW w:w="1440" w:type="dxa"/>
            <w:tcBorders>
              <w:top w:val="dotted" w:sz="6" w:space="0" w:color="auto"/>
              <w:left w:val="dotted" w:sz="6" w:space="0" w:color="auto"/>
              <w:bottom w:val="dotted" w:sz="6" w:space="0" w:color="auto"/>
              <w:right w:val="dotted" w:sz="6" w:space="0" w:color="auto"/>
            </w:tcBorders>
          </w:tcPr>
          <w:p w14:paraId="7580EB7F" w14:textId="77777777" w:rsidR="002C06E7" w:rsidRPr="00CA035B" w:rsidRDefault="002C06E7" w:rsidP="00B23F53">
            <w:pPr>
              <w:spacing w:line="10" w:lineRule="atLeast"/>
              <w:ind w:right="12"/>
            </w:pPr>
            <w:r w:rsidRPr="00CA035B">
              <w:t>Encyclopedia entry</w:t>
            </w:r>
          </w:p>
          <w:p w14:paraId="6DD76BAF" w14:textId="77777777" w:rsidR="002C06E7" w:rsidRPr="00CA035B" w:rsidRDefault="002C06E7" w:rsidP="00B23F53">
            <w:pPr>
              <w:spacing w:line="10" w:lineRule="atLeast"/>
              <w:ind w:right="12"/>
            </w:pPr>
            <w:r w:rsidRPr="00CA035B">
              <w:t xml:space="preserve"> CD-Rom</w:t>
            </w:r>
          </w:p>
        </w:tc>
      </w:tr>
      <w:tr w:rsidR="002C06E7" w:rsidRPr="00CA035B" w14:paraId="3BA8888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41FC8C9" w14:textId="77777777" w:rsidR="002C06E7" w:rsidRPr="00CA035B" w:rsidRDefault="002C06E7" w:rsidP="00B23F53">
            <w:pPr>
              <w:spacing w:line="10" w:lineRule="atLeast"/>
              <w:rPr>
                <w:lang w:val="es-ES"/>
              </w:rPr>
            </w:pPr>
            <w:r w:rsidRPr="00CA035B">
              <w:rPr>
                <w:lang w:val="es-ES"/>
              </w:rPr>
              <w:t>119</w:t>
            </w:r>
          </w:p>
        </w:tc>
        <w:tc>
          <w:tcPr>
            <w:tcW w:w="720" w:type="dxa"/>
            <w:tcBorders>
              <w:top w:val="dotted" w:sz="6" w:space="0" w:color="auto"/>
              <w:left w:val="dotted" w:sz="6" w:space="0" w:color="auto"/>
              <w:bottom w:val="dotted" w:sz="6" w:space="0" w:color="auto"/>
              <w:right w:val="dotted" w:sz="6" w:space="0" w:color="auto"/>
            </w:tcBorders>
          </w:tcPr>
          <w:p w14:paraId="3266ADE6" w14:textId="77777777" w:rsidR="002C06E7" w:rsidRPr="00CA035B" w:rsidRDefault="002C06E7" w:rsidP="00B23F53">
            <w:pPr>
              <w:spacing w:line="10" w:lineRule="atLeast"/>
              <w:rPr>
                <w:lang w:val="es-ES"/>
              </w:rPr>
            </w:pPr>
            <w:r w:rsidRPr="00CA035B">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282A1318" w14:textId="77777777" w:rsidR="002C06E7" w:rsidRPr="00CA035B" w:rsidRDefault="002C06E7" w:rsidP="00B23F53">
            <w:pPr>
              <w:spacing w:line="10" w:lineRule="atLeast"/>
              <w:rPr>
                <w:i/>
              </w:rPr>
            </w:pPr>
            <w:r w:rsidRPr="00CA035B">
              <w:rPr>
                <w:i/>
              </w:rPr>
              <w:t>Santa Barbara Presidio. Catalogue of Documents at the Bancroft Library</w:t>
            </w:r>
          </w:p>
        </w:tc>
        <w:tc>
          <w:tcPr>
            <w:tcW w:w="2700" w:type="dxa"/>
            <w:tcBorders>
              <w:top w:val="dotted" w:sz="6" w:space="0" w:color="auto"/>
              <w:left w:val="dotted" w:sz="6" w:space="0" w:color="auto"/>
              <w:bottom w:val="dotted" w:sz="6" w:space="0" w:color="auto"/>
              <w:right w:val="dotted" w:sz="6" w:space="0" w:color="auto"/>
            </w:tcBorders>
          </w:tcPr>
          <w:p w14:paraId="712B3E95" w14:textId="77777777" w:rsidR="002C06E7" w:rsidRPr="00CA035B" w:rsidRDefault="002C06E7" w:rsidP="00AD6076">
            <w:pPr>
              <w:spacing w:line="10" w:lineRule="atLeast"/>
              <w:ind w:right="16"/>
            </w:pPr>
            <w:r w:rsidRPr="00CA035B">
              <w:t>UC Berkeley</w:t>
            </w:r>
          </w:p>
        </w:tc>
        <w:tc>
          <w:tcPr>
            <w:tcW w:w="1440" w:type="dxa"/>
            <w:tcBorders>
              <w:top w:val="dotted" w:sz="6" w:space="0" w:color="auto"/>
              <w:left w:val="dotted" w:sz="6" w:space="0" w:color="auto"/>
              <w:bottom w:val="dotted" w:sz="6" w:space="0" w:color="auto"/>
              <w:right w:val="dotted" w:sz="6" w:space="0" w:color="auto"/>
            </w:tcBorders>
          </w:tcPr>
          <w:p w14:paraId="230CC32E" w14:textId="77777777" w:rsidR="002C06E7" w:rsidRPr="00CA035B" w:rsidRDefault="002C06E7" w:rsidP="00B23F53">
            <w:pPr>
              <w:spacing w:line="10" w:lineRule="atLeast"/>
              <w:ind w:right="12"/>
            </w:pPr>
            <w:r w:rsidRPr="00CA035B">
              <w:t>Catalogue. Typescript</w:t>
            </w:r>
          </w:p>
        </w:tc>
      </w:tr>
      <w:tr w:rsidR="002C06E7" w:rsidRPr="00CA035B" w14:paraId="1BC36C5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B89EA66" w14:textId="77777777" w:rsidR="002C06E7" w:rsidRPr="00CA035B" w:rsidRDefault="002C06E7" w:rsidP="00B23F53">
            <w:pPr>
              <w:spacing w:line="10" w:lineRule="atLeast"/>
            </w:pPr>
            <w:r w:rsidRPr="00CA035B">
              <w:t>120</w:t>
            </w:r>
          </w:p>
        </w:tc>
        <w:tc>
          <w:tcPr>
            <w:tcW w:w="720" w:type="dxa"/>
            <w:tcBorders>
              <w:top w:val="dotted" w:sz="6" w:space="0" w:color="auto"/>
              <w:left w:val="dotted" w:sz="6" w:space="0" w:color="auto"/>
              <w:bottom w:val="dotted" w:sz="6" w:space="0" w:color="auto"/>
              <w:right w:val="dotted" w:sz="6" w:space="0" w:color="auto"/>
            </w:tcBorders>
          </w:tcPr>
          <w:p w14:paraId="04F2189C" w14:textId="77777777" w:rsidR="002C06E7" w:rsidRPr="00CA035B" w:rsidRDefault="002C06E7" w:rsidP="00B23F53">
            <w:pPr>
              <w:spacing w:line="10" w:lineRule="atLeast"/>
            </w:pPr>
            <w:r w:rsidRPr="00CA035B">
              <w:t>2001</w:t>
            </w:r>
          </w:p>
        </w:tc>
        <w:tc>
          <w:tcPr>
            <w:tcW w:w="4139" w:type="dxa"/>
            <w:tcBorders>
              <w:top w:val="dotted" w:sz="6" w:space="0" w:color="auto"/>
              <w:left w:val="dotted" w:sz="6" w:space="0" w:color="auto"/>
              <w:bottom w:val="dotted" w:sz="6" w:space="0" w:color="auto"/>
              <w:right w:val="dotted" w:sz="6" w:space="0" w:color="auto"/>
            </w:tcBorders>
          </w:tcPr>
          <w:p w14:paraId="56A6CC12" w14:textId="77777777" w:rsidR="002C06E7" w:rsidRPr="00CA035B" w:rsidRDefault="002C06E7" w:rsidP="00B23F53">
            <w:pPr>
              <w:spacing w:line="10" w:lineRule="atLeast"/>
            </w:pPr>
            <w:r w:rsidRPr="00CA035B">
              <w:t>“A Pageant of Spanish Humours”</w:t>
            </w:r>
          </w:p>
        </w:tc>
        <w:tc>
          <w:tcPr>
            <w:tcW w:w="2700" w:type="dxa"/>
            <w:tcBorders>
              <w:top w:val="dotted" w:sz="6" w:space="0" w:color="auto"/>
              <w:left w:val="dotted" w:sz="6" w:space="0" w:color="auto"/>
              <w:bottom w:val="dotted" w:sz="6" w:space="0" w:color="auto"/>
              <w:right w:val="dotted" w:sz="6" w:space="0" w:color="auto"/>
            </w:tcBorders>
          </w:tcPr>
          <w:p w14:paraId="57EFBF9B" w14:textId="77777777" w:rsidR="002C06E7" w:rsidRPr="00CA035B" w:rsidRDefault="002C06E7" w:rsidP="00AD6076">
            <w:pPr>
              <w:spacing w:line="10" w:lineRule="atLeast"/>
              <w:ind w:right="16"/>
            </w:pPr>
            <w:r w:rsidRPr="00CA035B">
              <w:rPr>
                <w:i/>
              </w:rPr>
              <w:t>eHumanista 1</w:t>
            </w:r>
            <w:r w:rsidRPr="00CA035B">
              <w:t xml:space="preserve"> (2001) </w:t>
            </w:r>
          </w:p>
          <w:p w14:paraId="23967AD2" w14:textId="77777777" w:rsidR="002C06E7" w:rsidRPr="00CA035B" w:rsidRDefault="002C06E7" w:rsidP="00AD6076">
            <w:pPr>
              <w:spacing w:line="10" w:lineRule="atLeast"/>
              <w:ind w:right="16"/>
            </w:pPr>
            <w:r w:rsidRPr="00CA035B">
              <w:t>Projects (Spanish Black Legend)</w:t>
            </w:r>
          </w:p>
        </w:tc>
        <w:tc>
          <w:tcPr>
            <w:tcW w:w="1440" w:type="dxa"/>
            <w:tcBorders>
              <w:top w:val="dotted" w:sz="6" w:space="0" w:color="auto"/>
              <w:left w:val="dotted" w:sz="6" w:space="0" w:color="auto"/>
              <w:bottom w:val="dotted" w:sz="6" w:space="0" w:color="auto"/>
              <w:right w:val="dotted" w:sz="6" w:space="0" w:color="auto"/>
            </w:tcBorders>
          </w:tcPr>
          <w:p w14:paraId="5EF29823" w14:textId="77777777" w:rsidR="002C06E7" w:rsidRPr="00CA035B" w:rsidRDefault="002C06E7" w:rsidP="00B23F53">
            <w:pPr>
              <w:spacing w:line="10" w:lineRule="atLeast"/>
              <w:ind w:right="12"/>
            </w:pPr>
            <w:r w:rsidRPr="00CA035B">
              <w:t>Article</w:t>
            </w:r>
          </w:p>
        </w:tc>
      </w:tr>
      <w:tr w:rsidR="002C06E7" w:rsidRPr="00CA035B" w14:paraId="2A772E4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3209947" w14:textId="77777777" w:rsidR="002C06E7" w:rsidRPr="00CA035B" w:rsidRDefault="002C06E7" w:rsidP="00B23F53">
            <w:pPr>
              <w:spacing w:line="10" w:lineRule="atLeast"/>
            </w:pPr>
            <w:r w:rsidRPr="00CA035B">
              <w:t>121</w:t>
            </w:r>
          </w:p>
        </w:tc>
        <w:tc>
          <w:tcPr>
            <w:tcW w:w="720" w:type="dxa"/>
            <w:tcBorders>
              <w:top w:val="dotted" w:sz="6" w:space="0" w:color="auto"/>
              <w:left w:val="dotted" w:sz="6" w:space="0" w:color="auto"/>
              <w:bottom w:val="dotted" w:sz="6" w:space="0" w:color="auto"/>
              <w:right w:val="dotted" w:sz="6" w:space="0" w:color="auto"/>
            </w:tcBorders>
          </w:tcPr>
          <w:p w14:paraId="04A517CE" w14:textId="77777777" w:rsidR="002C06E7" w:rsidRPr="00CA035B" w:rsidRDefault="002C06E7" w:rsidP="00B23F53">
            <w:pPr>
              <w:spacing w:line="10" w:lineRule="atLeast"/>
            </w:pPr>
            <w:r w:rsidRPr="00CA035B">
              <w:t>2001</w:t>
            </w:r>
          </w:p>
        </w:tc>
        <w:tc>
          <w:tcPr>
            <w:tcW w:w="4139" w:type="dxa"/>
            <w:tcBorders>
              <w:top w:val="dotted" w:sz="6" w:space="0" w:color="auto"/>
              <w:left w:val="dotted" w:sz="6" w:space="0" w:color="auto"/>
              <w:bottom w:val="dotted" w:sz="6" w:space="0" w:color="auto"/>
              <w:right w:val="dotted" w:sz="6" w:space="0" w:color="auto"/>
            </w:tcBorders>
          </w:tcPr>
          <w:p w14:paraId="4C8EF999" w14:textId="77777777" w:rsidR="002C06E7" w:rsidRPr="00CA035B" w:rsidRDefault="002C06E7" w:rsidP="00B23F53">
            <w:pPr>
              <w:spacing w:line="10" w:lineRule="atLeast"/>
            </w:pPr>
            <w:r w:rsidRPr="00CA035B">
              <w:t>“A Request Presented to the King of Spain”</w:t>
            </w:r>
          </w:p>
          <w:p w14:paraId="240A5287" w14:textId="77777777" w:rsidR="002C06E7" w:rsidRPr="00CA035B" w:rsidRDefault="002C06E7" w:rsidP="00B23F53">
            <w:pPr>
              <w:spacing w:line="10" w:lineRule="atLeast"/>
            </w:pPr>
          </w:p>
        </w:tc>
        <w:tc>
          <w:tcPr>
            <w:tcW w:w="2700" w:type="dxa"/>
            <w:tcBorders>
              <w:top w:val="dotted" w:sz="6" w:space="0" w:color="auto"/>
              <w:left w:val="dotted" w:sz="6" w:space="0" w:color="auto"/>
              <w:bottom w:val="dotted" w:sz="6" w:space="0" w:color="auto"/>
              <w:right w:val="dotted" w:sz="6" w:space="0" w:color="auto"/>
            </w:tcBorders>
          </w:tcPr>
          <w:p w14:paraId="3B0CC6C1" w14:textId="77777777" w:rsidR="002C06E7" w:rsidRPr="00CA035B" w:rsidRDefault="002C06E7" w:rsidP="00AD6076">
            <w:pPr>
              <w:spacing w:line="10" w:lineRule="atLeast"/>
              <w:ind w:right="16"/>
            </w:pPr>
            <w:r w:rsidRPr="00CA035B">
              <w:rPr>
                <w:i/>
              </w:rPr>
              <w:t xml:space="preserve">eHumanista </w:t>
            </w:r>
            <w:r w:rsidRPr="00CA035B">
              <w:t>1 (2001)</w:t>
            </w:r>
          </w:p>
          <w:p w14:paraId="7431BF6A" w14:textId="77777777" w:rsidR="002C06E7" w:rsidRPr="00CA035B" w:rsidRDefault="002C06E7" w:rsidP="00AD6076">
            <w:pPr>
              <w:spacing w:line="10" w:lineRule="atLeast"/>
              <w:ind w:right="16"/>
            </w:pPr>
            <w:r w:rsidRPr="00CA035B">
              <w:t xml:space="preserve">Projects (Spanish Black </w:t>
            </w:r>
            <w:proofErr w:type="gramStart"/>
            <w:r w:rsidRPr="00CA035B">
              <w:t xml:space="preserve">Legend)   </w:t>
            </w:r>
            <w:proofErr w:type="gramEnd"/>
            <w:r w:rsidRPr="00CA035B">
              <w:t xml:space="preserve">                           </w:t>
            </w:r>
          </w:p>
        </w:tc>
        <w:tc>
          <w:tcPr>
            <w:tcW w:w="1440" w:type="dxa"/>
            <w:tcBorders>
              <w:top w:val="dotted" w:sz="6" w:space="0" w:color="auto"/>
              <w:left w:val="dotted" w:sz="6" w:space="0" w:color="auto"/>
              <w:bottom w:val="dotted" w:sz="6" w:space="0" w:color="auto"/>
              <w:right w:val="dotted" w:sz="6" w:space="0" w:color="auto"/>
            </w:tcBorders>
          </w:tcPr>
          <w:p w14:paraId="33893587" w14:textId="77777777" w:rsidR="002C06E7" w:rsidRPr="00CA035B" w:rsidRDefault="002C06E7" w:rsidP="00B23F53">
            <w:pPr>
              <w:spacing w:line="10" w:lineRule="atLeast"/>
              <w:ind w:right="12"/>
            </w:pPr>
            <w:r w:rsidRPr="00CA035B">
              <w:t>Article.</w:t>
            </w:r>
          </w:p>
          <w:p w14:paraId="31D744CD" w14:textId="77777777" w:rsidR="002C06E7" w:rsidRPr="00CA035B" w:rsidRDefault="002C06E7" w:rsidP="00B23F53">
            <w:pPr>
              <w:spacing w:line="10" w:lineRule="atLeast"/>
              <w:ind w:right="12"/>
            </w:pPr>
            <w:r w:rsidRPr="00CA035B">
              <w:t>Author</w:t>
            </w:r>
          </w:p>
        </w:tc>
      </w:tr>
      <w:tr w:rsidR="002C06E7" w:rsidRPr="00CA035B" w14:paraId="1B6B5E5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9368640" w14:textId="77777777" w:rsidR="002C06E7" w:rsidRPr="00CA035B" w:rsidRDefault="002C06E7" w:rsidP="00B23F53">
            <w:pPr>
              <w:spacing w:line="10" w:lineRule="atLeast"/>
              <w:rPr>
                <w:lang w:val="es-ES"/>
              </w:rPr>
            </w:pPr>
            <w:r w:rsidRPr="00CA035B">
              <w:rPr>
                <w:lang w:val="es-ES"/>
              </w:rPr>
              <w:t>122</w:t>
            </w:r>
          </w:p>
        </w:tc>
        <w:tc>
          <w:tcPr>
            <w:tcW w:w="720" w:type="dxa"/>
            <w:tcBorders>
              <w:top w:val="dotted" w:sz="6" w:space="0" w:color="auto"/>
              <w:left w:val="dotted" w:sz="6" w:space="0" w:color="auto"/>
              <w:bottom w:val="dotted" w:sz="6" w:space="0" w:color="auto"/>
              <w:right w:val="dotted" w:sz="6" w:space="0" w:color="auto"/>
            </w:tcBorders>
          </w:tcPr>
          <w:p w14:paraId="7BC90AC8" w14:textId="77777777" w:rsidR="002C06E7" w:rsidRPr="00CA035B" w:rsidRDefault="002C06E7" w:rsidP="00B23F53">
            <w:pPr>
              <w:spacing w:line="10" w:lineRule="atLeast"/>
              <w:rPr>
                <w:lang w:val="es-ES"/>
              </w:rPr>
            </w:pPr>
            <w:r w:rsidRPr="00CA035B">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6AAF8A13" w14:textId="77777777" w:rsidR="002C06E7" w:rsidRPr="00CA035B" w:rsidRDefault="002C06E7" w:rsidP="00B23F53">
            <w:pPr>
              <w:spacing w:line="10" w:lineRule="atLeast"/>
              <w:rPr>
                <w:lang w:val="es-ES"/>
              </w:rPr>
            </w:pPr>
            <w:r w:rsidRPr="00CA035B">
              <w:rPr>
                <w:lang w:val="es-ES"/>
              </w:rPr>
              <w:t>“Un texto galego descoñecido do século XVI: a ‘Comedia de la invención de la sortija’ da Bancroft Library (Berkeley).”</w:t>
            </w:r>
          </w:p>
        </w:tc>
        <w:tc>
          <w:tcPr>
            <w:tcW w:w="2700" w:type="dxa"/>
            <w:tcBorders>
              <w:top w:val="dotted" w:sz="6" w:space="0" w:color="auto"/>
              <w:left w:val="dotted" w:sz="6" w:space="0" w:color="auto"/>
              <w:bottom w:val="dotted" w:sz="6" w:space="0" w:color="auto"/>
              <w:right w:val="dotted" w:sz="6" w:space="0" w:color="auto"/>
            </w:tcBorders>
          </w:tcPr>
          <w:p w14:paraId="6B50D8A3" w14:textId="77777777" w:rsidR="002C06E7" w:rsidRPr="00CA035B" w:rsidRDefault="002C06E7" w:rsidP="00AD6076">
            <w:pPr>
              <w:spacing w:line="10" w:lineRule="atLeast"/>
              <w:ind w:right="16"/>
              <w:rPr>
                <w:lang w:val="es-ES"/>
              </w:rPr>
            </w:pPr>
            <w:r w:rsidRPr="00CA035B">
              <w:rPr>
                <w:i/>
                <w:lang w:val="es-ES"/>
              </w:rPr>
              <w:t xml:space="preserve">Anuario de Estudios Literarios Galegos </w:t>
            </w:r>
            <w:r w:rsidRPr="00CA035B">
              <w:rPr>
                <w:lang w:val="es-ES"/>
              </w:rPr>
              <w:t>2001 (s/n): 17-49.</w:t>
            </w:r>
          </w:p>
        </w:tc>
        <w:tc>
          <w:tcPr>
            <w:tcW w:w="1440" w:type="dxa"/>
            <w:tcBorders>
              <w:top w:val="dotted" w:sz="6" w:space="0" w:color="auto"/>
              <w:left w:val="dotted" w:sz="6" w:space="0" w:color="auto"/>
              <w:bottom w:val="dotted" w:sz="6" w:space="0" w:color="auto"/>
              <w:right w:val="dotted" w:sz="6" w:space="0" w:color="auto"/>
            </w:tcBorders>
          </w:tcPr>
          <w:p w14:paraId="1793C7F9"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7262D6A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1101DDC" w14:textId="77777777" w:rsidR="002C06E7" w:rsidRPr="00CA035B" w:rsidRDefault="002C06E7" w:rsidP="00B23F53">
            <w:pPr>
              <w:spacing w:line="10" w:lineRule="atLeast"/>
              <w:rPr>
                <w:lang w:val="es-ES"/>
              </w:rPr>
            </w:pPr>
            <w:r w:rsidRPr="00CA035B">
              <w:rPr>
                <w:lang w:val="es-ES"/>
              </w:rPr>
              <w:t>123</w:t>
            </w:r>
          </w:p>
        </w:tc>
        <w:tc>
          <w:tcPr>
            <w:tcW w:w="720" w:type="dxa"/>
            <w:tcBorders>
              <w:top w:val="dotted" w:sz="6" w:space="0" w:color="auto"/>
              <w:left w:val="dotted" w:sz="6" w:space="0" w:color="auto"/>
              <w:bottom w:val="dotted" w:sz="6" w:space="0" w:color="auto"/>
              <w:right w:val="dotted" w:sz="6" w:space="0" w:color="auto"/>
            </w:tcBorders>
          </w:tcPr>
          <w:p w14:paraId="62562F00" w14:textId="77777777" w:rsidR="002C06E7" w:rsidRPr="00CA035B" w:rsidRDefault="002C06E7" w:rsidP="00B23F53">
            <w:pPr>
              <w:spacing w:line="10" w:lineRule="atLeast"/>
              <w:rPr>
                <w:lang w:val="es-ES"/>
              </w:rPr>
            </w:pPr>
            <w:r w:rsidRPr="00CA035B">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1F56080B" w14:textId="77777777" w:rsidR="002C06E7" w:rsidRPr="00CA035B" w:rsidRDefault="002C06E7" w:rsidP="00B23F53">
            <w:pPr>
              <w:spacing w:line="10" w:lineRule="atLeast"/>
              <w:rPr>
                <w:lang w:val="es-ES"/>
              </w:rPr>
            </w:pPr>
            <w:r w:rsidRPr="00CA035B">
              <w:rPr>
                <w:i/>
                <w:lang w:val="es-ES"/>
              </w:rPr>
              <w:t>From Stateless Nations to Postnational Spain / De Naciones sin Estado a la España Postnacional.</w:t>
            </w:r>
            <w:r w:rsidRPr="00CA035B">
              <w:rPr>
                <w:lang w:val="es-ES"/>
              </w:rPr>
              <w:t xml:space="preserve"> (with Silvia Bermúdez and Timothy McGovern)</w:t>
            </w:r>
          </w:p>
        </w:tc>
        <w:tc>
          <w:tcPr>
            <w:tcW w:w="2700" w:type="dxa"/>
            <w:tcBorders>
              <w:top w:val="dotted" w:sz="6" w:space="0" w:color="auto"/>
              <w:left w:val="dotted" w:sz="6" w:space="0" w:color="auto"/>
              <w:bottom w:val="dotted" w:sz="6" w:space="0" w:color="auto"/>
              <w:right w:val="dotted" w:sz="6" w:space="0" w:color="auto"/>
            </w:tcBorders>
          </w:tcPr>
          <w:p w14:paraId="427F424C" w14:textId="77777777" w:rsidR="002C06E7" w:rsidRPr="00CA035B" w:rsidRDefault="002C06E7" w:rsidP="00AD6076">
            <w:pPr>
              <w:spacing w:line="10" w:lineRule="atLeast"/>
              <w:ind w:right="16"/>
            </w:pPr>
            <w:r w:rsidRPr="00CA035B">
              <w:t>Boulder, Colorado: Society of Spanish and Spanish-American Studies.</w:t>
            </w:r>
          </w:p>
        </w:tc>
        <w:tc>
          <w:tcPr>
            <w:tcW w:w="1440" w:type="dxa"/>
            <w:tcBorders>
              <w:top w:val="dotted" w:sz="6" w:space="0" w:color="auto"/>
              <w:left w:val="dotted" w:sz="6" w:space="0" w:color="auto"/>
              <w:bottom w:val="dotted" w:sz="6" w:space="0" w:color="auto"/>
              <w:right w:val="dotted" w:sz="6" w:space="0" w:color="auto"/>
            </w:tcBorders>
          </w:tcPr>
          <w:p w14:paraId="271F2F35" w14:textId="77777777" w:rsidR="002C06E7" w:rsidRPr="00CA035B" w:rsidRDefault="002C06E7" w:rsidP="00B23F53">
            <w:pPr>
              <w:spacing w:line="10" w:lineRule="atLeast"/>
              <w:ind w:right="12"/>
            </w:pPr>
            <w:r w:rsidRPr="00CA035B">
              <w:t>Co-edited Book</w:t>
            </w:r>
          </w:p>
        </w:tc>
      </w:tr>
      <w:tr w:rsidR="002C06E7" w:rsidRPr="00CA035B" w14:paraId="1C00C0A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4D27D31" w14:textId="77777777" w:rsidR="002C06E7" w:rsidRPr="00CA035B" w:rsidRDefault="002C06E7" w:rsidP="00B23F53">
            <w:pPr>
              <w:spacing w:line="10" w:lineRule="atLeast"/>
              <w:rPr>
                <w:lang w:val="es-ES"/>
              </w:rPr>
            </w:pPr>
            <w:r w:rsidRPr="00CA035B">
              <w:rPr>
                <w:lang w:val="es-ES"/>
              </w:rPr>
              <w:t>124</w:t>
            </w:r>
          </w:p>
        </w:tc>
        <w:tc>
          <w:tcPr>
            <w:tcW w:w="720" w:type="dxa"/>
            <w:tcBorders>
              <w:top w:val="dotted" w:sz="6" w:space="0" w:color="auto"/>
              <w:left w:val="dotted" w:sz="6" w:space="0" w:color="auto"/>
              <w:bottom w:val="dotted" w:sz="6" w:space="0" w:color="auto"/>
              <w:right w:val="dotted" w:sz="6" w:space="0" w:color="auto"/>
            </w:tcBorders>
          </w:tcPr>
          <w:p w14:paraId="2A19B29E" w14:textId="77777777" w:rsidR="002C06E7" w:rsidRPr="00CA035B" w:rsidRDefault="002C06E7" w:rsidP="00B23F53">
            <w:pPr>
              <w:spacing w:line="10" w:lineRule="atLeast"/>
              <w:rPr>
                <w:lang w:val="es-ES"/>
              </w:rPr>
            </w:pPr>
            <w:r w:rsidRPr="00CA035B">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36E62DDE" w14:textId="77777777" w:rsidR="002C06E7" w:rsidRPr="00CA035B" w:rsidRDefault="002C06E7" w:rsidP="00B23F53">
            <w:pPr>
              <w:spacing w:line="10" w:lineRule="atLeast"/>
            </w:pPr>
            <w:r w:rsidRPr="00CA035B">
              <w:rPr>
                <w:lang w:val="es-ES"/>
              </w:rPr>
              <w:t xml:space="preserve">“La literatura ¿extremeña? Notas a propósito de Luis Chamizo, ‘El miajón de los castúos’”. </w:t>
            </w:r>
            <w:r w:rsidRPr="00CA035B">
              <w:t xml:space="preserve">S. Bermúdez, A. Cortijo </w:t>
            </w:r>
            <w:r w:rsidRPr="00CA035B">
              <w:rPr>
                <w:i/>
              </w:rPr>
              <w:t>et al</w:t>
            </w:r>
            <w:r w:rsidRPr="00CA035B">
              <w:t xml:space="preserve">. </w:t>
            </w:r>
            <w:r w:rsidRPr="00CA035B">
              <w:rPr>
                <w:i/>
              </w:rPr>
              <w:t xml:space="preserve">From Stateless Nations to Postnational Spain. </w:t>
            </w:r>
            <w:r w:rsidRPr="00CA035B">
              <w:t>91-106.</w:t>
            </w:r>
          </w:p>
        </w:tc>
        <w:tc>
          <w:tcPr>
            <w:tcW w:w="2700" w:type="dxa"/>
            <w:tcBorders>
              <w:top w:val="dotted" w:sz="6" w:space="0" w:color="auto"/>
              <w:left w:val="dotted" w:sz="6" w:space="0" w:color="auto"/>
              <w:bottom w:val="dotted" w:sz="6" w:space="0" w:color="auto"/>
              <w:right w:val="dotted" w:sz="6" w:space="0" w:color="auto"/>
            </w:tcBorders>
          </w:tcPr>
          <w:p w14:paraId="377A68A7" w14:textId="77777777" w:rsidR="002C06E7" w:rsidRPr="00CA035B" w:rsidRDefault="002C06E7" w:rsidP="00AD6076">
            <w:pPr>
              <w:spacing w:line="10" w:lineRule="atLeast"/>
              <w:ind w:right="16"/>
            </w:pPr>
            <w:r w:rsidRPr="00CA035B">
              <w:t>Boulder, Colorado: Society of Spanish and Spanish-American Studies.</w:t>
            </w:r>
          </w:p>
        </w:tc>
        <w:tc>
          <w:tcPr>
            <w:tcW w:w="1440" w:type="dxa"/>
            <w:tcBorders>
              <w:top w:val="dotted" w:sz="6" w:space="0" w:color="auto"/>
              <w:left w:val="dotted" w:sz="6" w:space="0" w:color="auto"/>
              <w:bottom w:val="dotted" w:sz="6" w:space="0" w:color="auto"/>
              <w:right w:val="dotted" w:sz="6" w:space="0" w:color="auto"/>
            </w:tcBorders>
          </w:tcPr>
          <w:p w14:paraId="6E0DA1B0" w14:textId="77777777" w:rsidR="002C06E7" w:rsidRPr="00CA035B" w:rsidRDefault="002C06E7" w:rsidP="00B23F53">
            <w:pPr>
              <w:spacing w:line="10" w:lineRule="atLeast"/>
              <w:ind w:right="12"/>
            </w:pPr>
            <w:r w:rsidRPr="00CA035B">
              <w:t>Article</w:t>
            </w:r>
          </w:p>
        </w:tc>
      </w:tr>
      <w:tr w:rsidR="002C06E7" w:rsidRPr="00CA035B" w14:paraId="332952D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3EC30F8" w14:textId="77777777" w:rsidR="002C06E7" w:rsidRPr="00CA035B" w:rsidRDefault="002C06E7" w:rsidP="00B23F53">
            <w:pPr>
              <w:spacing w:line="10" w:lineRule="atLeast"/>
            </w:pPr>
            <w:r w:rsidRPr="00CA035B">
              <w:t>125</w:t>
            </w:r>
          </w:p>
        </w:tc>
        <w:tc>
          <w:tcPr>
            <w:tcW w:w="720" w:type="dxa"/>
            <w:tcBorders>
              <w:top w:val="dotted" w:sz="6" w:space="0" w:color="auto"/>
              <w:left w:val="dotted" w:sz="6" w:space="0" w:color="auto"/>
              <w:bottom w:val="dotted" w:sz="6" w:space="0" w:color="auto"/>
              <w:right w:val="dotted" w:sz="6" w:space="0" w:color="auto"/>
            </w:tcBorders>
          </w:tcPr>
          <w:p w14:paraId="771F738E" w14:textId="77777777" w:rsidR="002C06E7" w:rsidRPr="00CA035B" w:rsidRDefault="002C06E7" w:rsidP="00B23F53">
            <w:pPr>
              <w:spacing w:line="10" w:lineRule="atLeast"/>
            </w:pPr>
            <w:r w:rsidRPr="00CA035B">
              <w:t>2002</w:t>
            </w:r>
          </w:p>
        </w:tc>
        <w:tc>
          <w:tcPr>
            <w:tcW w:w="4139" w:type="dxa"/>
            <w:tcBorders>
              <w:top w:val="dotted" w:sz="6" w:space="0" w:color="auto"/>
              <w:left w:val="dotted" w:sz="6" w:space="0" w:color="auto"/>
              <w:bottom w:val="dotted" w:sz="6" w:space="0" w:color="auto"/>
              <w:right w:val="dotted" w:sz="6" w:space="0" w:color="auto"/>
            </w:tcBorders>
          </w:tcPr>
          <w:p w14:paraId="0CA10A25" w14:textId="77777777" w:rsidR="002C06E7" w:rsidRPr="00CA035B" w:rsidRDefault="002C06E7" w:rsidP="00B23F53">
            <w:pPr>
              <w:spacing w:line="10" w:lineRule="atLeast"/>
            </w:pPr>
            <w:r w:rsidRPr="00CA035B">
              <w:rPr>
                <w:lang w:val="es-ES"/>
              </w:rPr>
              <w:t xml:space="preserve">“Introduction.” S. Bermúdez, A. Cortijo </w:t>
            </w:r>
            <w:r w:rsidRPr="00CA035B">
              <w:rPr>
                <w:i/>
                <w:lang w:val="es-ES"/>
              </w:rPr>
              <w:t>et al</w:t>
            </w:r>
            <w:r w:rsidRPr="00CA035B">
              <w:rPr>
                <w:lang w:val="es-ES"/>
              </w:rPr>
              <w:t xml:space="preserve">. </w:t>
            </w:r>
            <w:r w:rsidRPr="00CA035B">
              <w:rPr>
                <w:i/>
              </w:rPr>
              <w:t>From Stateless Nations to Postnational Spain</w:t>
            </w:r>
            <w:r w:rsidRPr="00CA035B">
              <w:t>. Vii-x</w:t>
            </w:r>
          </w:p>
        </w:tc>
        <w:tc>
          <w:tcPr>
            <w:tcW w:w="2700" w:type="dxa"/>
            <w:tcBorders>
              <w:top w:val="dotted" w:sz="6" w:space="0" w:color="auto"/>
              <w:left w:val="dotted" w:sz="6" w:space="0" w:color="auto"/>
              <w:bottom w:val="dotted" w:sz="6" w:space="0" w:color="auto"/>
              <w:right w:val="dotted" w:sz="6" w:space="0" w:color="auto"/>
            </w:tcBorders>
          </w:tcPr>
          <w:p w14:paraId="190EF527" w14:textId="77777777" w:rsidR="002C06E7" w:rsidRPr="00CA035B" w:rsidRDefault="002C06E7" w:rsidP="00AD6076">
            <w:pPr>
              <w:spacing w:line="10" w:lineRule="atLeast"/>
              <w:ind w:right="16"/>
            </w:pPr>
            <w:r w:rsidRPr="00CA035B">
              <w:t>Boulder, Colorado: Society of Spanish and Spanish-American Studies.</w:t>
            </w:r>
          </w:p>
        </w:tc>
        <w:tc>
          <w:tcPr>
            <w:tcW w:w="1440" w:type="dxa"/>
            <w:tcBorders>
              <w:top w:val="dotted" w:sz="6" w:space="0" w:color="auto"/>
              <w:left w:val="dotted" w:sz="6" w:space="0" w:color="auto"/>
              <w:bottom w:val="dotted" w:sz="6" w:space="0" w:color="auto"/>
              <w:right w:val="dotted" w:sz="6" w:space="0" w:color="auto"/>
            </w:tcBorders>
          </w:tcPr>
          <w:p w14:paraId="6DDF861F" w14:textId="77777777" w:rsidR="002C06E7" w:rsidRPr="00CA035B" w:rsidRDefault="002C06E7" w:rsidP="00B23F53">
            <w:pPr>
              <w:spacing w:line="10" w:lineRule="atLeast"/>
              <w:ind w:right="12"/>
              <w:rPr>
                <w:lang w:val="es-ES"/>
              </w:rPr>
            </w:pPr>
            <w:r w:rsidRPr="00CA035B">
              <w:rPr>
                <w:lang w:val="es-ES"/>
              </w:rPr>
              <w:t>Prologue. Co-Author</w:t>
            </w:r>
          </w:p>
        </w:tc>
      </w:tr>
      <w:tr w:rsidR="002C06E7" w:rsidRPr="00CA035B" w14:paraId="5AB63FC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35CCF03" w14:textId="77777777" w:rsidR="002C06E7" w:rsidRPr="00CA035B" w:rsidRDefault="002C06E7" w:rsidP="00B23F53">
            <w:pPr>
              <w:spacing w:line="10" w:lineRule="atLeast"/>
              <w:rPr>
                <w:lang w:val="es-ES"/>
              </w:rPr>
            </w:pPr>
            <w:r w:rsidRPr="00CA035B">
              <w:rPr>
                <w:lang w:val="es-ES"/>
              </w:rPr>
              <w:t>126</w:t>
            </w:r>
          </w:p>
        </w:tc>
        <w:tc>
          <w:tcPr>
            <w:tcW w:w="720" w:type="dxa"/>
            <w:tcBorders>
              <w:top w:val="dotted" w:sz="6" w:space="0" w:color="auto"/>
              <w:left w:val="dotted" w:sz="6" w:space="0" w:color="auto"/>
              <w:bottom w:val="dotted" w:sz="6" w:space="0" w:color="auto"/>
              <w:right w:val="dotted" w:sz="6" w:space="0" w:color="auto"/>
            </w:tcBorders>
          </w:tcPr>
          <w:p w14:paraId="2A7E810E" w14:textId="77777777" w:rsidR="002C06E7" w:rsidRPr="00CA035B" w:rsidRDefault="002C06E7" w:rsidP="00B23F53">
            <w:pPr>
              <w:spacing w:line="10" w:lineRule="atLeast"/>
              <w:rPr>
                <w:lang w:val="es-ES"/>
              </w:rPr>
            </w:pPr>
            <w:r w:rsidRPr="00CA035B">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5229BD31" w14:textId="77777777" w:rsidR="002C06E7" w:rsidRPr="00CA035B" w:rsidRDefault="002C06E7" w:rsidP="00B23F53">
            <w:pPr>
              <w:spacing w:line="10" w:lineRule="atLeast"/>
              <w:rPr>
                <w:i/>
                <w:lang w:val="es-ES"/>
              </w:rPr>
            </w:pPr>
            <w:bookmarkStart w:id="0" w:name="_Hlk215821500"/>
            <w:r w:rsidRPr="00CA035B">
              <w:rPr>
                <w:i/>
                <w:lang w:val="es-ES"/>
              </w:rPr>
              <w:t xml:space="preserve">Boncompagno da Signa. El ‘Tratado del amor carnal’ </w:t>
            </w:r>
            <w:proofErr w:type="gramStart"/>
            <w:r w:rsidRPr="00CA035B">
              <w:rPr>
                <w:i/>
                <w:lang w:val="es-ES"/>
              </w:rPr>
              <w:t>o‘</w:t>
            </w:r>
            <w:proofErr w:type="gramEnd"/>
            <w:r w:rsidRPr="00CA035B">
              <w:rPr>
                <w:i/>
                <w:lang w:val="es-ES"/>
              </w:rPr>
              <w:t>Rueda de Venus’. Motivos literarios en la tradición sentimental y celestinesca (ss. XIII-XV)</w:t>
            </w:r>
          </w:p>
          <w:bookmarkEnd w:id="0"/>
          <w:p w14:paraId="264BE91A" w14:textId="77777777" w:rsidR="0004512F" w:rsidRPr="00CA035B" w:rsidRDefault="0004512F" w:rsidP="00B23F53">
            <w:pPr>
              <w:spacing w:line="10" w:lineRule="atLeast"/>
              <w:rPr>
                <w:lang w:val="es-ES"/>
              </w:rPr>
            </w:pPr>
          </w:p>
          <w:p w14:paraId="493A5E4A" w14:textId="77777777" w:rsidR="0004512F" w:rsidRPr="00CA035B" w:rsidRDefault="0004512F" w:rsidP="00B23F53">
            <w:pPr>
              <w:spacing w:line="10" w:lineRule="atLeast"/>
              <w:rPr>
                <w:b/>
                <w:lang w:val="es-ES"/>
              </w:rPr>
            </w:pPr>
            <w:r w:rsidRPr="00CA035B">
              <w:rPr>
                <w:b/>
                <w:lang w:val="es-ES"/>
              </w:rPr>
              <w:t>Reviews:</w:t>
            </w:r>
          </w:p>
          <w:p w14:paraId="5F402089" w14:textId="77777777" w:rsidR="0004512F" w:rsidRPr="00CA035B" w:rsidRDefault="0004512F" w:rsidP="00B23F53">
            <w:pPr>
              <w:spacing w:line="10" w:lineRule="atLeast"/>
              <w:rPr>
                <w:lang w:val="es-ES"/>
              </w:rPr>
            </w:pPr>
            <w:r w:rsidRPr="00CA035B">
              <w:rPr>
                <w:i/>
                <w:lang w:val="es-ES"/>
              </w:rPr>
              <w:t>Medievalia</w:t>
            </w:r>
            <w:r w:rsidRPr="00CA035B">
              <w:rPr>
                <w:lang w:val="es-ES"/>
              </w:rPr>
              <w:t xml:space="preserve"> 36 (2004): 86-88</w:t>
            </w:r>
          </w:p>
        </w:tc>
        <w:tc>
          <w:tcPr>
            <w:tcW w:w="2700" w:type="dxa"/>
            <w:tcBorders>
              <w:top w:val="dotted" w:sz="6" w:space="0" w:color="auto"/>
              <w:left w:val="dotted" w:sz="6" w:space="0" w:color="auto"/>
              <w:bottom w:val="dotted" w:sz="6" w:space="0" w:color="auto"/>
              <w:right w:val="dotted" w:sz="6" w:space="0" w:color="auto"/>
            </w:tcBorders>
          </w:tcPr>
          <w:p w14:paraId="3A2D17F0" w14:textId="77777777" w:rsidR="002C06E7" w:rsidRPr="00CA035B" w:rsidRDefault="002C06E7" w:rsidP="00AD6076">
            <w:pPr>
              <w:spacing w:line="10" w:lineRule="atLeast"/>
              <w:ind w:right="16"/>
              <w:rPr>
                <w:lang w:val="es-ES"/>
              </w:rPr>
            </w:pPr>
            <w:r w:rsidRPr="00CA035B">
              <w:rPr>
                <w:lang w:val="es-ES"/>
              </w:rPr>
              <w:t>Pamplona: Eunsa.</w:t>
            </w:r>
          </w:p>
        </w:tc>
        <w:tc>
          <w:tcPr>
            <w:tcW w:w="1440" w:type="dxa"/>
            <w:tcBorders>
              <w:top w:val="dotted" w:sz="6" w:space="0" w:color="auto"/>
              <w:left w:val="dotted" w:sz="6" w:space="0" w:color="auto"/>
              <w:bottom w:val="dotted" w:sz="6" w:space="0" w:color="auto"/>
              <w:right w:val="dotted" w:sz="6" w:space="0" w:color="auto"/>
            </w:tcBorders>
          </w:tcPr>
          <w:p w14:paraId="6EFC28CD" w14:textId="77777777" w:rsidR="002C06E7" w:rsidRPr="00CA035B" w:rsidRDefault="002C06E7" w:rsidP="00B23F53">
            <w:pPr>
              <w:spacing w:line="10" w:lineRule="atLeast"/>
              <w:ind w:right="12"/>
              <w:rPr>
                <w:lang w:val="es-ES"/>
              </w:rPr>
            </w:pPr>
            <w:r w:rsidRPr="00CA035B">
              <w:rPr>
                <w:lang w:val="es-ES"/>
              </w:rPr>
              <w:t>Book</w:t>
            </w:r>
          </w:p>
        </w:tc>
      </w:tr>
      <w:tr w:rsidR="002C06E7" w:rsidRPr="00CA035B" w14:paraId="0AB183A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CB98026" w14:textId="77777777" w:rsidR="002C06E7" w:rsidRPr="00CA035B" w:rsidRDefault="002C06E7" w:rsidP="00B23F53">
            <w:pPr>
              <w:spacing w:line="10" w:lineRule="atLeast"/>
              <w:rPr>
                <w:lang w:val="es-ES"/>
              </w:rPr>
            </w:pPr>
            <w:r w:rsidRPr="00CA035B">
              <w:rPr>
                <w:lang w:val="es-ES"/>
              </w:rPr>
              <w:lastRenderedPageBreak/>
              <w:t>127</w:t>
            </w:r>
          </w:p>
        </w:tc>
        <w:tc>
          <w:tcPr>
            <w:tcW w:w="720" w:type="dxa"/>
            <w:tcBorders>
              <w:top w:val="dotted" w:sz="6" w:space="0" w:color="auto"/>
              <w:left w:val="dotted" w:sz="6" w:space="0" w:color="auto"/>
              <w:bottom w:val="dotted" w:sz="6" w:space="0" w:color="auto"/>
              <w:right w:val="dotted" w:sz="6" w:space="0" w:color="auto"/>
            </w:tcBorders>
          </w:tcPr>
          <w:p w14:paraId="1375F6E4" w14:textId="77777777" w:rsidR="002C06E7" w:rsidRPr="00CA035B" w:rsidRDefault="002C06E7" w:rsidP="00B23F53">
            <w:pPr>
              <w:spacing w:line="10" w:lineRule="atLeast"/>
              <w:rPr>
                <w:lang w:val="es-ES"/>
              </w:rPr>
            </w:pPr>
            <w:r w:rsidRPr="00CA035B">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2F8D4E70" w14:textId="77777777" w:rsidR="002C06E7" w:rsidRPr="00CA035B" w:rsidRDefault="002C06E7" w:rsidP="00B23F53">
            <w:pPr>
              <w:pStyle w:val="BalloonText"/>
              <w:spacing w:line="10" w:lineRule="atLeast"/>
              <w:rPr>
                <w:rFonts w:ascii="Times New Roman" w:hAnsi="Times New Roman"/>
                <w:sz w:val="24"/>
                <w:lang w:val="pt-PT" w:eastAsia="en-US"/>
              </w:rPr>
            </w:pPr>
            <w:r w:rsidRPr="00CA035B">
              <w:rPr>
                <w:rFonts w:ascii="Times New Roman" w:hAnsi="Times New Roman"/>
                <w:sz w:val="24"/>
                <w:lang w:val="pt-PT" w:eastAsia="en-US"/>
              </w:rPr>
              <w:t>“Macías, do amor cortés á comedia de honor”</w:t>
            </w:r>
          </w:p>
        </w:tc>
        <w:tc>
          <w:tcPr>
            <w:tcW w:w="2700" w:type="dxa"/>
            <w:tcBorders>
              <w:top w:val="dotted" w:sz="6" w:space="0" w:color="auto"/>
              <w:left w:val="dotted" w:sz="6" w:space="0" w:color="auto"/>
              <w:bottom w:val="dotted" w:sz="6" w:space="0" w:color="auto"/>
              <w:right w:val="dotted" w:sz="6" w:space="0" w:color="auto"/>
            </w:tcBorders>
          </w:tcPr>
          <w:p w14:paraId="5B06EEB6" w14:textId="77777777" w:rsidR="002C06E7" w:rsidRPr="00CA035B" w:rsidRDefault="002C06E7" w:rsidP="00AD6076">
            <w:pPr>
              <w:spacing w:line="10" w:lineRule="atLeast"/>
              <w:ind w:right="16"/>
              <w:rPr>
                <w:lang w:val="es-ES"/>
              </w:rPr>
            </w:pPr>
            <w:r w:rsidRPr="00CA035B">
              <w:rPr>
                <w:i/>
                <w:lang w:val="es-ES"/>
              </w:rPr>
              <w:t>Canal Estudios Galegos</w:t>
            </w:r>
            <w:r w:rsidRPr="00CA035B">
              <w:rPr>
                <w:lang w:val="es-ES"/>
              </w:rPr>
              <w:t xml:space="preserve"> 29, 27 xuño, 2002</w:t>
            </w:r>
          </w:p>
          <w:p w14:paraId="340095A8" w14:textId="77777777" w:rsidR="002C06E7" w:rsidRPr="00CA035B" w:rsidRDefault="000A3E62" w:rsidP="00AD6076">
            <w:pPr>
              <w:spacing w:line="10" w:lineRule="atLeast"/>
              <w:ind w:right="16"/>
              <w:rPr>
                <w:color w:val="0000FF"/>
                <w:lang w:val="es-ES"/>
              </w:rPr>
            </w:pPr>
            <w:r w:rsidRPr="00CA035B">
              <w:rPr>
                <w:rStyle w:val="Hyperlink"/>
                <w:lang w:val="es-ES"/>
              </w:rPr>
              <w:t>https://vieiros.com/buscador/?simple=0&amp;buscar=cortijo&amp;buscar_donde=todo&amp;orde=id&amp;modo=DESC</w:t>
            </w:r>
          </w:p>
        </w:tc>
        <w:tc>
          <w:tcPr>
            <w:tcW w:w="1440" w:type="dxa"/>
            <w:tcBorders>
              <w:top w:val="dotted" w:sz="6" w:space="0" w:color="auto"/>
              <w:left w:val="dotted" w:sz="6" w:space="0" w:color="auto"/>
              <w:bottom w:val="dotted" w:sz="6" w:space="0" w:color="auto"/>
              <w:right w:val="dotted" w:sz="6" w:space="0" w:color="auto"/>
            </w:tcBorders>
          </w:tcPr>
          <w:p w14:paraId="157A2A32"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0CAC144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7155093" w14:textId="77777777" w:rsidR="002C06E7" w:rsidRPr="00CA035B" w:rsidRDefault="002C06E7" w:rsidP="00B23F53">
            <w:pPr>
              <w:spacing w:line="10" w:lineRule="atLeast"/>
              <w:rPr>
                <w:lang w:val="es-ES"/>
              </w:rPr>
            </w:pPr>
            <w:r w:rsidRPr="00CA035B">
              <w:rPr>
                <w:lang w:val="es-ES"/>
              </w:rPr>
              <w:t>128</w:t>
            </w:r>
          </w:p>
        </w:tc>
        <w:tc>
          <w:tcPr>
            <w:tcW w:w="720" w:type="dxa"/>
            <w:tcBorders>
              <w:top w:val="dotted" w:sz="6" w:space="0" w:color="auto"/>
              <w:left w:val="dotted" w:sz="6" w:space="0" w:color="auto"/>
              <w:bottom w:val="dotted" w:sz="6" w:space="0" w:color="auto"/>
              <w:right w:val="dotted" w:sz="6" w:space="0" w:color="auto"/>
            </w:tcBorders>
          </w:tcPr>
          <w:p w14:paraId="67C0F13D" w14:textId="77777777" w:rsidR="002C06E7" w:rsidRPr="00CA035B" w:rsidRDefault="002C06E7" w:rsidP="00B23F53">
            <w:pPr>
              <w:spacing w:line="10" w:lineRule="atLeast"/>
              <w:rPr>
                <w:lang w:val="es-ES"/>
              </w:rPr>
            </w:pPr>
            <w:r w:rsidRPr="00CA035B">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6FF3A931" w14:textId="77777777" w:rsidR="002C06E7" w:rsidRPr="00CA035B" w:rsidRDefault="002C06E7" w:rsidP="00836EE8">
            <w:pPr>
              <w:spacing w:line="10" w:lineRule="atLeast"/>
              <w:rPr>
                <w:lang w:val="es-ES"/>
              </w:rPr>
            </w:pPr>
            <w:r w:rsidRPr="00CA035B">
              <w:rPr>
                <w:i/>
                <w:lang w:val="es-ES"/>
              </w:rPr>
              <w:t>Durandarte y Belerma</w:t>
            </w:r>
            <w:r w:rsidRPr="00CA035B">
              <w:rPr>
                <w:lang w:val="es-ES"/>
              </w:rPr>
              <w:t xml:space="preserve">. </w:t>
            </w:r>
            <w:r w:rsidRPr="00CA035B">
              <w:rPr>
                <w:lang w:val="es-ES_tradnl"/>
              </w:rPr>
              <w:t xml:space="preserve">Ed. By Antonio Cortijo [and the collaboration of Adelaida Cortijo]. </w:t>
            </w:r>
            <w:r w:rsidRPr="00CA035B">
              <w:rPr>
                <w:i/>
                <w:lang w:val="es-ES"/>
              </w:rPr>
              <w:t>Comedias burlescas del Siglo de Oro</w:t>
            </w:r>
            <w:r w:rsidRPr="00CA035B">
              <w:rPr>
                <w:lang w:val="es-ES"/>
              </w:rPr>
              <w:t>, tomo III. 69-174</w:t>
            </w:r>
          </w:p>
        </w:tc>
        <w:tc>
          <w:tcPr>
            <w:tcW w:w="2700" w:type="dxa"/>
            <w:tcBorders>
              <w:top w:val="dotted" w:sz="6" w:space="0" w:color="auto"/>
              <w:left w:val="dotted" w:sz="6" w:space="0" w:color="auto"/>
              <w:bottom w:val="dotted" w:sz="6" w:space="0" w:color="auto"/>
              <w:right w:val="dotted" w:sz="6" w:space="0" w:color="auto"/>
            </w:tcBorders>
          </w:tcPr>
          <w:p w14:paraId="71AEBC8D" w14:textId="77777777" w:rsidR="002C06E7" w:rsidRPr="00CA035B" w:rsidRDefault="002C06E7" w:rsidP="00AD6076">
            <w:pPr>
              <w:spacing w:line="10" w:lineRule="atLeast"/>
              <w:ind w:right="16"/>
              <w:rPr>
                <w:lang w:val="es-ES"/>
              </w:rPr>
            </w:pPr>
            <w:r w:rsidRPr="00CA035B">
              <w:rPr>
                <w:lang w:val="es-ES"/>
              </w:rPr>
              <w:t xml:space="preserve">Pamplona: Universidad de Navarra, Iberoamericana. </w:t>
            </w:r>
          </w:p>
        </w:tc>
        <w:tc>
          <w:tcPr>
            <w:tcW w:w="1440" w:type="dxa"/>
            <w:tcBorders>
              <w:top w:val="dotted" w:sz="6" w:space="0" w:color="auto"/>
              <w:left w:val="dotted" w:sz="6" w:space="0" w:color="auto"/>
              <w:bottom w:val="dotted" w:sz="6" w:space="0" w:color="auto"/>
              <w:right w:val="dotted" w:sz="6" w:space="0" w:color="auto"/>
            </w:tcBorders>
          </w:tcPr>
          <w:p w14:paraId="578461E3" w14:textId="77777777" w:rsidR="002C06E7" w:rsidRPr="00CA035B" w:rsidRDefault="002C06E7" w:rsidP="005C7CD1">
            <w:pPr>
              <w:spacing w:line="10" w:lineRule="atLeast"/>
              <w:ind w:right="12"/>
              <w:rPr>
                <w:lang w:val="es-ES"/>
              </w:rPr>
            </w:pPr>
            <w:proofErr w:type="gramStart"/>
            <w:r w:rsidRPr="00CA035B">
              <w:rPr>
                <w:lang w:val="es-ES"/>
              </w:rPr>
              <w:t>Co-Editor</w:t>
            </w:r>
            <w:proofErr w:type="gramEnd"/>
            <w:r w:rsidRPr="00CA035B">
              <w:rPr>
                <w:lang w:val="es-ES"/>
              </w:rPr>
              <w:t>. Book</w:t>
            </w:r>
          </w:p>
        </w:tc>
      </w:tr>
      <w:tr w:rsidR="002C06E7" w:rsidRPr="00CA035B" w14:paraId="64BB643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0921D2A" w14:textId="77777777" w:rsidR="002C06E7" w:rsidRPr="00CA035B" w:rsidRDefault="002C06E7" w:rsidP="00B23F53">
            <w:pPr>
              <w:spacing w:line="10" w:lineRule="atLeast"/>
              <w:rPr>
                <w:lang w:val="es-ES"/>
              </w:rPr>
            </w:pPr>
            <w:r w:rsidRPr="00CA035B">
              <w:rPr>
                <w:lang w:val="es-ES"/>
              </w:rPr>
              <w:t>129</w:t>
            </w:r>
          </w:p>
        </w:tc>
        <w:tc>
          <w:tcPr>
            <w:tcW w:w="720" w:type="dxa"/>
            <w:tcBorders>
              <w:top w:val="dotted" w:sz="6" w:space="0" w:color="auto"/>
              <w:left w:val="dotted" w:sz="6" w:space="0" w:color="auto"/>
              <w:bottom w:val="dotted" w:sz="6" w:space="0" w:color="auto"/>
              <w:right w:val="dotted" w:sz="6" w:space="0" w:color="auto"/>
            </w:tcBorders>
          </w:tcPr>
          <w:p w14:paraId="4075B165" w14:textId="77777777" w:rsidR="002C06E7" w:rsidRPr="00CA035B" w:rsidRDefault="002C06E7" w:rsidP="00B23F53">
            <w:pPr>
              <w:spacing w:line="10" w:lineRule="atLeast"/>
              <w:rPr>
                <w:lang w:val="es-ES"/>
              </w:rPr>
            </w:pPr>
            <w:r w:rsidRPr="00CA035B">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7E23410F" w14:textId="77777777" w:rsidR="002C06E7" w:rsidRPr="00CA035B" w:rsidRDefault="002C06E7" w:rsidP="00B23F53">
            <w:pPr>
              <w:spacing w:line="10" w:lineRule="atLeast"/>
              <w:rPr>
                <w:lang w:val="es-ES"/>
              </w:rPr>
            </w:pPr>
            <w:r w:rsidRPr="00CA035B">
              <w:rPr>
                <w:lang w:val="es-ES"/>
              </w:rPr>
              <w:t xml:space="preserve">Teresa Jiménez Calvente, </w:t>
            </w:r>
            <w:r w:rsidRPr="00CA035B">
              <w:rPr>
                <w:i/>
                <w:lang w:val="es-ES"/>
              </w:rPr>
              <w:t>Un siciliano en la España de los Reyes Católicos</w:t>
            </w:r>
            <w:r w:rsidRPr="00CA035B">
              <w:rPr>
                <w:lang w:val="es-ES"/>
              </w:rPr>
              <w:t>.</w:t>
            </w:r>
          </w:p>
        </w:tc>
        <w:tc>
          <w:tcPr>
            <w:tcW w:w="2700" w:type="dxa"/>
            <w:tcBorders>
              <w:top w:val="dotted" w:sz="6" w:space="0" w:color="auto"/>
              <w:left w:val="dotted" w:sz="6" w:space="0" w:color="auto"/>
              <w:bottom w:val="dotted" w:sz="6" w:space="0" w:color="auto"/>
              <w:right w:val="dotted" w:sz="6" w:space="0" w:color="auto"/>
            </w:tcBorders>
          </w:tcPr>
          <w:p w14:paraId="2983E6B2" w14:textId="77777777" w:rsidR="002C06E7" w:rsidRPr="00CA035B" w:rsidRDefault="002C06E7" w:rsidP="00AD6076">
            <w:pPr>
              <w:spacing w:line="10" w:lineRule="atLeast"/>
              <w:ind w:right="16"/>
              <w:rPr>
                <w:lang w:val="es-ES"/>
              </w:rPr>
            </w:pPr>
            <w:r w:rsidRPr="00CA035B">
              <w:rPr>
                <w:i/>
                <w:lang w:val="es-ES"/>
              </w:rPr>
              <w:t xml:space="preserve">Revista de Filología Española </w:t>
            </w:r>
            <w:r w:rsidRPr="00CA035B">
              <w:rPr>
                <w:lang w:val="es-ES"/>
              </w:rPr>
              <w:t>82 (2002): 438-441.</w:t>
            </w:r>
          </w:p>
        </w:tc>
        <w:tc>
          <w:tcPr>
            <w:tcW w:w="1440" w:type="dxa"/>
            <w:tcBorders>
              <w:top w:val="dotted" w:sz="6" w:space="0" w:color="auto"/>
              <w:left w:val="dotted" w:sz="6" w:space="0" w:color="auto"/>
              <w:bottom w:val="dotted" w:sz="6" w:space="0" w:color="auto"/>
              <w:right w:val="dotted" w:sz="6" w:space="0" w:color="auto"/>
            </w:tcBorders>
          </w:tcPr>
          <w:p w14:paraId="4435F316"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46E4674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40067ED" w14:textId="77777777" w:rsidR="002C06E7" w:rsidRPr="00CA035B" w:rsidRDefault="002C06E7" w:rsidP="00B23F53">
            <w:pPr>
              <w:spacing w:line="10" w:lineRule="atLeast"/>
              <w:rPr>
                <w:lang w:val="es-ES"/>
              </w:rPr>
            </w:pPr>
            <w:r w:rsidRPr="00CA035B">
              <w:rPr>
                <w:lang w:val="es-ES"/>
              </w:rPr>
              <w:t>130</w:t>
            </w:r>
          </w:p>
        </w:tc>
        <w:tc>
          <w:tcPr>
            <w:tcW w:w="720" w:type="dxa"/>
            <w:tcBorders>
              <w:top w:val="dotted" w:sz="6" w:space="0" w:color="auto"/>
              <w:left w:val="dotted" w:sz="6" w:space="0" w:color="auto"/>
              <w:bottom w:val="dotted" w:sz="6" w:space="0" w:color="auto"/>
              <w:right w:val="dotted" w:sz="6" w:space="0" w:color="auto"/>
            </w:tcBorders>
          </w:tcPr>
          <w:p w14:paraId="1E9FAFB0" w14:textId="77777777" w:rsidR="002C06E7" w:rsidRPr="00CA035B" w:rsidRDefault="002C06E7" w:rsidP="00B23F53">
            <w:pPr>
              <w:spacing w:line="10" w:lineRule="atLeast"/>
              <w:rPr>
                <w:lang w:val="es-ES"/>
              </w:rPr>
            </w:pPr>
            <w:r w:rsidRPr="00CA035B">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6F23BC71" w14:textId="77777777" w:rsidR="002C06E7" w:rsidRPr="00CA035B" w:rsidRDefault="002C06E7" w:rsidP="00B23F53">
            <w:pPr>
              <w:spacing w:line="10" w:lineRule="atLeast"/>
              <w:rPr>
                <w:lang w:val="es-ES"/>
              </w:rPr>
            </w:pPr>
            <w:r w:rsidRPr="00CA035B">
              <w:rPr>
                <w:lang w:val="es-ES"/>
              </w:rPr>
              <w:t xml:space="preserve">Robert Morrison, </w:t>
            </w:r>
            <w:r w:rsidRPr="00CA035B">
              <w:rPr>
                <w:i/>
                <w:lang w:val="es-ES"/>
              </w:rPr>
              <w:t>Lope de Vega and the ‘Comedia de Santos’</w:t>
            </w:r>
          </w:p>
        </w:tc>
        <w:tc>
          <w:tcPr>
            <w:tcW w:w="2700" w:type="dxa"/>
            <w:tcBorders>
              <w:top w:val="dotted" w:sz="6" w:space="0" w:color="auto"/>
              <w:left w:val="dotted" w:sz="6" w:space="0" w:color="auto"/>
              <w:bottom w:val="dotted" w:sz="6" w:space="0" w:color="auto"/>
              <w:right w:val="dotted" w:sz="6" w:space="0" w:color="auto"/>
            </w:tcBorders>
          </w:tcPr>
          <w:p w14:paraId="49011C28" w14:textId="77777777" w:rsidR="002C06E7" w:rsidRPr="00CA035B" w:rsidRDefault="002C06E7" w:rsidP="00AD6076">
            <w:pPr>
              <w:spacing w:line="10" w:lineRule="atLeast"/>
              <w:ind w:right="16"/>
              <w:rPr>
                <w:lang w:val="es-ES"/>
              </w:rPr>
            </w:pPr>
            <w:r w:rsidRPr="00CA035B">
              <w:rPr>
                <w:i/>
                <w:lang w:val="es-ES"/>
              </w:rPr>
              <w:t xml:space="preserve">Revista de Filología Española </w:t>
            </w:r>
            <w:r w:rsidRPr="00CA035B">
              <w:rPr>
                <w:lang w:val="es-ES"/>
              </w:rPr>
              <w:t>82 (2002): 441-443.</w:t>
            </w:r>
          </w:p>
        </w:tc>
        <w:tc>
          <w:tcPr>
            <w:tcW w:w="1440" w:type="dxa"/>
            <w:tcBorders>
              <w:top w:val="dotted" w:sz="6" w:space="0" w:color="auto"/>
              <w:left w:val="dotted" w:sz="6" w:space="0" w:color="auto"/>
              <w:bottom w:val="dotted" w:sz="6" w:space="0" w:color="auto"/>
              <w:right w:val="dotted" w:sz="6" w:space="0" w:color="auto"/>
            </w:tcBorders>
          </w:tcPr>
          <w:p w14:paraId="4AA213F4"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5BD05A3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35B27B9" w14:textId="77777777" w:rsidR="002C06E7" w:rsidRPr="00CA035B" w:rsidRDefault="002C06E7" w:rsidP="00B23F53">
            <w:pPr>
              <w:spacing w:line="10" w:lineRule="atLeast"/>
              <w:rPr>
                <w:lang w:val="es-ES"/>
              </w:rPr>
            </w:pPr>
            <w:r w:rsidRPr="00CA035B">
              <w:rPr>
                <w:lang w:val="es-ES"/>
              </w:rPr>
              <w:t>131</w:t>
            </w:r>
          </w:p>
        </w:tc>
        <w:tc>
          <w:tcPr>
            <w:tcW w:w="720" w:type="dxa"/>
            <w:tcBorders>
              <w:top w:val="dotted" w:sz="6" w:space="0" w:color="auto"/>
              <w:left w:val="dotted" w:sz="6" w:space="0" w:color="auto"/>
              <w:bottom w:val="dotted" w:sz="6" w:space="0" w:color="auto"/>
              <w:right w:val="dotted" w:sz="6" w:space="0" w:color="auto"/>
            </w:tcBorders>
          </w:tcPr>
          <w:p w14:paraId="1B0FB3A2" w14:textId="77777777" w:rsidR="002C06E7" w:rsidRPr="00CA035B" w:rsidRDefault="002C06E7" w:rsidP="00B23F53">
            <w:pPr>
              <w:spacing w:line="10" w:lineRule="atLeast"/>
              <w:rPr>
                <w:lang w:val="es-ES"/>
              </w:rPr>
            </w:pPr>
            <w:r w:rsidRPr="00CA035B">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446B1602"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sz w:val="24"/>
                <w:lang w:val="es-ES" w:eastAsia="en-US"/>
              </w:rPr>
              <w:t>“El tratado ‘La Palma de la victoria’ de Boncompagno da Signa (edición y traducción).”</w:t>
            </w:r>
          </w:p>
        </w:tc>
        <w:tc>
          <w:tcPr>
            <w:tcW w:w="2700" w:type="dxa"/>
            <w:tcBorders>
              <w:top w:val="dotted" w:sz="6" w:space="0" w:color="auto"/>
              <w:left w:val="dotted" w:sz="6" w:space="0" w:color="auto"/>
              <w:bottom w:val="dotted" w:sz="6" w:space="0" w:color="auto"/>
              <w:right w:val="dotted" w:sz="6" w:space="0" w:color="auto"/>
            </w:tcBorders>
          </w:tcPr>
          <w:p w14:paraId="5B38217E" w14:textId="77777777" w:rsidR="002C06E7" w:rsidRPr="00CA035B" w:rsidRDefault="002C06E7" w:rsidP="00AD6076">
            <w:pPr>
              <w:spacing w:line="10" w:lineRule="atLeast"/>
              <w:ind w:right="16"/>
              <w:rPr>
                <w:lang w:val="es-ES"/>
              </w:rPr>
            </w:pPr>
            <w:r w:rsidRPr="00CA035B">
              <w:rPr>
                <w:i/>
                <w:lang w:val="es-ES"/>
              </w:rPr>
              <w:t>Revista de Poética Medieval</w:t>
            </w:r>
            <w:r w:rsidRPr="00CA035B">
              <w:rPr>
                <w:lang w:val="es-ES"/>
              </w:rPr>
              <w:t xml:space="preserve"> 9 (2002): 87-159.</w:t>
            </w:r>
          </w:p>
        </w:tc>
        <w:tc>
          <w:tcPr>
            <w:tcW w:w="1440" w:type="dxa"/>
            <w:tcBorders>
              <w:top w:val="dotted" w:sz="6" w:space="0" w:color="auto"/>
              <w:left w:val="dotted" w:sz="6" w:space="0" w:color="auto"/>
              <w:bottom w:val="dotted" w:sz="6" w:space="0" w:color="auto"/>
              <w:right w:val="dotted" w:sz="6" w:space="0" w:color="auto"/>
            </w:tcBorders>
          </w:tcPr>
          <w:p w14:paraId="1369C5A7"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09BC4DE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321621E" w14:textId="77777777" w:rsidR="002C06E7" w:rsidRPr="00CA035B" w:rsidRDefault="002C06E7" w:rsidP="00B23F53">
            <w:pPr>
              <w:spacing w:line="10" w:lineRule="atLeast"/>
              <w:rPr>
                <w:lang w:val="es-ES"/>
              </w:rPr>
            </w:pPr>
            <w:r w:rsidRPr="00CA035B">
              <w:rPr>
                <w:lang w:val="es-ES"/>
              </w:rPr>
              <w:t>132</w:t>
            </w:r>
          </w:p>
        </w:tc>
        <w:tc>
          <w:tcPr>
            <w:tcW w:w="720" w:type="dxa"/>
            <w:tcBorders>
              <w:top w:val="dotted" w:sz="6" w:space="0" w:color="auto"/>
              <w:left w:val="dotted" w:sz="6" w:space="0" w:color="auto"/>
              <w:bottom w:val="dotted" w:sz="6" w:space="0" w:color="auto"/>
              <w:right w:val="dotted" w:sz="6" w:space="0" w:color="auto"/>
            </w:tcBorders>
          </w:tcPr>
          <w:p w14:paraId="12BE01F3" w14:textId="77777777" w:rsidR="002C06E7" w:rsidRPr="00CA035B" w:rsidRDefault="002C06E7" w:rsidP="00B23F53">
            <w:pPr>
              <w:spacing w:line="10" w:lineRule="atLeast"/>
              <w:rPr>
                <w:lang w:val="es-ES"/>
              </w:rPr>
            </w:pPr>
            <w:r w:rsidRPr="00CA035B">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1E5D9415"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sz w:val="24"/>
                <w:lang w:val="es-ES" w:eastAsia="en-US"/>
              </w:rPr>
              <w:t xml:space="preserve">“Pedro del Corral. Crónica Sarracina.” </w:t>
            </w:r>
            <w:r w:rsidRPr="00CA035B">
              <w:rPr>
                <w:rFonts w:ascii="Times New Roman" w:hAnsi="Times New Roman"/>
                <w:i/>
                <w:sz w:val="24"/>
                <w:lang w:val="es-ES" w:eastAsia="en-US"/>
              </w:rPr>
              <w:t>Diccionario filológico de literatura medieval española. Textos y transmisión</w:t>
            </w:r>
            <w:r w:rsidRPr="00CA035B">
              <w:rPr>
                <w:rFonts w:ascii="Times New Roman" w:hAnsi="Times New Roman"/>
                <w:sz w:val="24"/>
                <w:lang w:val="es-ES" w:eastAsia="en-US"/>
              </w:rPr>
              <w:t xml:space="preserve">. Eds. Carlos Alvar and José Manuel Lucía Megías. </w:t>
            </w:r>
          </w:p>
        </w:tc>
        <w:tc>
          <w:tcPr>
            <w:tcW w:w="2700" w:type="dxa"/>
            <w:tcBorders>
              <w:top w:val="dotted" w:sz="6" w:space="0" w:color="auto"/>
              <w:left w:val="dotted" w:sz="6" w:space="0" w:color="auto"/>
              <w:bottom w:val="dotted" w:sz="6" w:space="0" w:color="auto"/>
              <w:right w:val="dotted" w:sz="6" w:space="0" w:color="auto"/>
            </w:tcBorders>
          </w:tcPr>
          <w:p w14:paraId="0706A414" w14:textId="77777777" w:rsidR="002C06E7" w:rsidRPr="00CA035B" w:rsidRDefault="002C06E7" w:rsidP="00AD6076">
            <w:pPr>
              <w:spacing w:line="10" w:lineRule="atLeast"/>
              <w:ind w:right="16"/>
              <w:rPr>
                <w:lang w:val="es-ES"/>
              </w:rPr>
            </w:pPr>
            <w:r w:rsidRPr="00CA035B">
              <w:rPr>
                <w:lang w:val="es-ES"/>
              </w:rPr>
              <w:t>Madrid: Castalia (Nueva Biblioteca de erudición y crítica, 21), 869-874.</w:t>
            </w:r>
          </w:p>
        </w:tc>
        <w:tc>
          <w:tcPr>
            <w:tcW w:w="1440" w:type="dxa"/>
            <w:tcBorders>
              <w:top w:val="dotted" w:sz="6" w:space="0" w:color="auto"/>
              <w:left w:val="dotted" w:sz="6" w:space="0" w:color="auto"/>
              <w:bottom w:val="dotted" w:sz="6" w:space="0" w:color="auto"/>
              <w:right w:val="dotted" w:sz="6" w:space="0" w:color="auto"/>
            </w:tcBorders>
          </w:tcPr>
          <w:p w14:paraId="24D13A75" w14:textId="77777777" w:rsidR="002C06E7" w:rsidRPr="00CA035B" w:rsidRDefault="002C06E7" w:rsidP="00B23F53">
            <w:pPr>
              <w:spacing w:line="10" w:lineRule="atLeast"/>
              <w:ind w:right="12"/>
            </w:pPr>
            <w:r w:rsidRPr="00CA035B">
              <w:t>Encyclopedia Entry</w:t>
            </w:r>
          </w:p>
        </w:tc>
      </w:tr>
      <w:tr w:rsidR="002C06E7" w:rsidRPr="00CA035B" w14:paraId="2AE4D59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80587FD" w14:textId="77777777" w:rsidR="002C06E7" w:rsidRPr="00CA035B" w:rsidRDefault="002C06E7" w:rsidP="00B23F53">
            <w:pPr>
              <w:spacing w:line="10" w:lineRule="atLeast"/>
            </w:pPr>
            <w:r w:rsidRPr="00CA035B">
              <w:t>133</w:t>
            </w:r>
          </w:p>
        </w:tc>
        <w:tc>
          <w:tcPr>
            <w:tcW w:w="720" w:type="dxa"/>
            <w:tcBorders>
              <w:top w:val="dotted" w:sz="6" w:space="0" w:color="auto"/>
              <w:left w:val="dotted" w:sz="6" w:space="0" w:color="auto"/>
              <w:bottom w:val="dotted" w:sz="6" w:space="0" w:color="auto"/>
              <w:right w:val="dotted" w:sz="6" w:space="0" w:color="auto"/>
            </w:tcBorders>
          </w:tcPr>
          <w:p w14:paraId="273EAC0F" w14:textId="77777777" w:rsidR="002C06E7" w:rsidRPr="00CA035B" w:rsidRDefault="002C06E7" w:rsidP="00B23F53">
            <w:pPr>
              <w:spacing w:line="10" w:lineRule="atLeast"/>
            </w:pPr>
            <w:r w:rsidRPr="00CA035B">
              <w:t>2002</w:t>
            </w:r>
          </w:p>
        </w:tc>
        <w:tc>
          <w:tcPr>
            <w:tcW w:w="4139" w:type="dxa"/>
            <w:tcBorders>
              <w:top w:val="dotted" w:sz="6" w:space="0" w:color="auto"/>
              <w:left w:val="dotted" w:sz="6" w:space="0" w:color="auto"/>
              <w:bottom w:val="dotted" w:sz="6" w:space="0" w:color="auto"/>
              <w:right w:val="dotted" w:sz="6" w:space="0" w:color="auto"/>
            </w:tcBorders>
          </w:tcPr>
          <w:p w14:paraId="2A5B894D" w14:textId="77777777" w:rsidR="002C06E7" w:rsidRPr="00CA035B" w:rsidRDefault="002C06E7" w:rsidP="00B23F53">
            <w:pPr>
              <w:pStyle w:val="BalloonText"/>
              <w:spacing w:line="10" w:lineRule="atLeast"/>
              <w:rPr>
                <w:rFonts w:ascii="Times New Roman" w:hAnsi="Times New Roman"/>
                <w:b/>
                <w:sz w:val="24"/>
                <w:lang w:val="en-US" w:eastAsia="en-US"/>
              </w:rPr>
            </w:pPr>
            <w:r w:rsidRPr="00CA035B">
              <w:rPr>
                <w:rFonts w:ascii="Times New Roman" w:hAnsi="Times New Roman"/>
                <w:i/>
                <w:sz w:val="24"/>
                <w:lang w:val="en-US" w:eastAsia="en-US"/>
              </w:rPr>
              <w:t>eHumanista</w:t>
            </w:r>
            <w:r w:rsidRPr="00CA035B">
              <w:rPr>
                <w:rFonts w:ascii="Times New Roman" w:hAnsi="Times New Roman"/>
                <w:sz w:val="24"/>
                <w:lang w:val="en-US" w:eastAsia="en-US"/>
              </w:rPr>
              <w:t xml:space="preserve"> 2 (2002). 305 pp.</w:t>
            </w:r>
          </w:p>
        </w:tc>
        <w:tc>
          <w:tcPr>
            <w:tcW w:w="2700" w:type="dxa"/>
            <w:tcBorders>
              <w:top w:val="dotted" w:sz="6" w:space="0" w:color="auto"/>
              <w:left w:val="dotted" w:sz="6" w:space="0" w:color="auto"/>
              <w:bottom w:val="dotted" w:sz="6" w:space="0" w:color="auto"/>
              <w:right w:val="dotted" w:sz="6" w:space="0" w:color="auto"/>
            </w:tcBorders>
          </w:tcPr>
          <w:p w14:paraId="14AF1E40" w14:textId="77777777" w:rsidR="002C06E7" w:rsidRPr="00CA035B" w:rsidRDefault="00316237" w:rsidP="00AD6076">
            <w:pPr>
              <w:spacing w:line="10" w:lineRule="atLeast"/>
              <w:ind w:right="16"/>
              <w:rPr>
                <w:color w:val="0000FF"/>
                <w:u w:val="single"/>
              </w:rPr>
            </w:pPr>
            <w:hyperlink r:id="rId23" w:history="1">
              <w:r w:rsidRPr="00CA035B">
                <w:rPr>
                  <w:rStyle w:val="Hyperlink"/>
                </w:rPr>
                <w:t>www.ehumanista.ucsb.edu</w:t>
              </w:r>
            </w:hyperlink>
          </w:p>
        </w:tc>
        <w:tc>
          <w:tcPr>
            <w:tcW w:w="1440" w:type="dxa"/>
            <w:tcBorders>
              <w:top w:val="dotted" w:sz="6" w:space="0" w:color="auto"/>
              <w:left w:val="dotted" w:sz="6" w:space="0" w:color="auto"/>
              <w:bottom w:val="dotted" w:sz="6" w:space="0" w:color="auto"/>
              <w:right w:val="dotted" w:sz="6" w:space="0" w:color="auto"/>
            </w:tcBorders>
          </w:tcPr>
          <w:p w14:paraId="1D283779" w14:textId="77777777" w:rsidR="002C06E7" w:rsidRPr="00CA035B" w:rsidRDefault="002C06E7" w:rsidP="00B23F53">
            <w:pPr>
              <w:spacing w:line="10" w:lineRule="atLeast"/>
              <w:ind w:right="12"/>
              <w:rPr>
                <w:lang w:val="es-ES"/>
              </w:rPr>
            </w:pPr>
            <w:r w:rsidRPr="00CA035B">
              <w:rPr>
                <w:lang w:val="es-ES"/>
              </w:rPr>
              <w:t>Journal. Editor</w:t>
            </w:r>
          </w:p>
        </w:tc>
      </w:tr>
      <w:tr w:rsidR="002C06E7" w:rsidRPr="00CA035B" w14:paraId="2FC85DB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E35B13" w14:textId="77777777" w:rsidR="002C06E7" w:rsidRPr="00CA035B" w:rsidRDefault="002C06E7" w:rsidP="00B23F53">
            <w:pPr>
              <w:spacing w:line="10" w:lineRule="atLeast"/>
              <w:rPr>
                <w:lang w:val="es-ES"/>
              </w:rPr>
            </w:pPr>
            <w:r w:rsidRPr="00CA035B">
              <w:rPr>
                <w:lang w:val="es-ES"/>
              </w:rPr>
              <w:t>134</w:t>
            </w:r>
          </w:p>
        </w:tc>
        <w:tc>
          <w:tcPr>
            <w:tcW w:w="720" w:type="dxa"/>
            <w:tcBorders>
              <w:top w:val="dotted" w:sz="6" w:space="0" w:color="auto"/>
              <w:left w:val="dotted" w:sz="6" w:space="0" w:color="auto"/>
              <w:bottom w:val="dotted" w:sz="6" w:space="0" w:color="auto"/>
              <w:right w:val="dotted" w:sz="6" w:space="0" w:color="auto"/>
            </w:tcBorders>
          </w:tcPr>
          <w:p w14:paraId="5829B17B" w14:textId="77777777" w:rsidR="002C06E7" w:rsidRPr="00CA035B" w:rsidRDefault="002C06E7" w:rsidP="00B23F53">
            <w:pPr>
              <w:spacing w:line="10" w:lineRule="atLeast"/>
              <w:rPr>
                <w:lang w:val="es-ES"/>
              </w:rPr>
            </w:pPr>
            <w:r w:rsidRPr="00CA035B">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528AA3C2"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sz w:val="24"/>
                <w:lang w:val="es-ES" w:eastAsia="en-US"/>
              </w:rPr>
              <w:t xml:space="preserve">M.A. Melón Jiménez, </w:t>
            </w:r>
            <w:r w:rsidRPr="00CA035B">
              <w:rPr>
                <w:rFonts w:ascii="Times New Roman" w:hAnsi="Times New Roman"/>
                <w:i/>
                <w:sz w:val="24"/>
                <w:lang w:val="es-ES" w:eastAsia="en-US"/>
              </w:rPr>
              <w:t>Hacienda, comercio y contrabando en la frontera de Portugal</w:t>
            </w:r>
            <w:r w:rsidRPr="00CA035B">
              <w:rPr>
                <w:rFonts w:ascii="Times New Roman" w:hAnsi="Times New Roman"/>
                <w:sz w:val="24"/>
                <w:lang w:val="es-ES" w:eastAsia="en-US"/>
              </w:rPr>
              <w:t>.</w:t>
            </w:r>
          </w:p>
        </w:tc>
        <w:tc>
          <w:tcPr>
            <w:tcW w:w="2700" w:type="dxa"/>
            <w:tcBorders>
              <w:top w:val="dotted" w:sz="6" w:space="0" w:color="auto"/>
              <w:left w:val="dotted" w:sz="6" w:space="0" w:color="auto"/>
              <w:bottom w:val="dotted" w:sz="6" w:space="0" w:color="auto"/>
              <w:right w:val="dotted" w:sz="6" w:space="0" w:color="auto"/>
            </w:tcBorders>
          </w:tcPr>
          <w:p w14:paraId="2BB92EC8" w14:textId="77777777" w:rsidR="002C06E7" w:rsidRPr="00CA035B" w:rsidRDefault="002C06E7" w:rsidP="00AD6076">
            <w:pPr>
              <w:spacing w:line="10" w:lineRule="atLeast"/>
              <w:ind w:right="16"/>
              <w:rPr>
                <w:lang w:val="es-ES"/>
              </w:rPr>
            </w:pPr>
            <w:r w:rsidRPr="00CA035B">
              <w:rPr>
                <w:i/>
                <w:lang w:val="es-ES"/>
              </w:rPr>
              <w:t>eHumanista</w:t>
            </w:r>
            <w:r w:rsidRPr="00CA035B">
              <w:rPr>
                <w:lang w:val="es-ES"/>
              </w:rPr>
              <w:t xml:space="preserve"> 2 (2002): 272-78.</w:t>
            </w:r>
          </w:p>
        </w:tc>
        <w:tc>
          <w:tcPr>
            <w:tcW w:w="1440" w:type="dxa"/>
            <w:tcBorders>
              <w:top w:val="dotted" w:sz="6" w:space="0" w:color="auto"/>
              <w:left w:val="dotted" w:sz="6" w:space="0" w:color="auto"/>
              <w:bottom w:val="dotted" w:sz="6" w:space="0" w:color="auto"/>
              <w:right w:val="dotted" w:sz="6" w:space="0" w:color="auto"/>
            </w:tcBorders>
          </w:tcPr>
          <w:p w14:paraId="7A44784F"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373B135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4C12335" w14:textId="77777777" w:rsidR="002C06E7" w:rsidRPr="00CA035B" w:rsidRDefault="002C06E7" w:rsidP="00B23F53">
            <w:pPr>
              <w:spacing w:line="10" w:lineRule="atLeast"/>
              <w:rPr>
                <w:lang w:val="es-ES"/>
              </w:rPr>
            </w:pPr>
            <w:r w:rsidRPr="00CA035B">
              <w:rPr>
                <w:lang w:val="es-ES"/>
              </w:rPr>
              <w:t>135</w:t>
            </w:r>
          </w:p>
        </w:tc>
        <w:tc>
          <w:tcPr>
            <w:tcW w:w="720" w:type="dxa"/>
            <w:tcBorders>
              <w:top w:val="dotted" w:sz="6" w:space="0" w:color="auto"/>
              <w:left w:val="dotted" w:sz="6" w:space="0" w:color="auto"/>
              <w:bottom w:val="dotted" w:sz="6" w:space="0" w:color="auto"/>
              <w:right w:val="dotted" w:sz="6" w:space="0" w:color="auto"/>
            </w:tcBorders>
          </w:tcPr>
          <w:p w14:paraId="70707248" w14:textId="77777777" w:rsidR="002C06E7" w:rsidRPr="00CA035B" w:rsidRDefault="002C06E7" w:rsidP="00B23F53">
            <w:pPr>
              <w:spacing w:line="10" w:lineRule="atLeast"/>
              <w:rPr>
                <w:lang w:val="es-ES"/>
              </w:rPr>
            </w:pPr>
            <w:r w:rsidRPr="00CA035B">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24DD1FAE"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sz w:val="24"/>
                <w:lang w:val="es-ES" w:eastAsia="en-US"/>
              </w:rPr>
              <w:t xml:space="preserve">Antonio Gázquez Ortiz, </w:t>
            </w:r>
            <w:r w:rsidRPr="00CA035B">
              <w:rPr>
                <w:rFonts w:ascii="Times New Roman" w:hAnsi="Times New Roman"/>
                <w:i/>
                <w:sz w:val="24"/>
                <w:lang w:val="es-ES" w:eastAsia="en-US"/>
              </w:rPr>
              <w:t>La cocina en tiempos del Arcipreste de Hita.</w:t>
            </w:r>
          </w:p>
        </w:tc>
        <w:tc>
          <w:tcPr>
            <w:tcW w:w="2700" w:type="dxa"/>
            <w:tcBorders>
              <w:top w:val="dotted" w:sz="6" w:space="0" w:color="auto"/>
              <w:left w:val="dotted" w:sz="6" w:space="0" w:color="auto"/>
              <w:bottom w:val="dotted" w:sz="6" w:space="0" w:color="auto"/>
              <w:right w:val="dotted" w:sz="6" w:space="0" w:color="auto"/>
            </w:tcBorders>
          </w:tcPr>
          <w:p w14:paraId="521522DD" w14:textId="77777777" w:rsidR="002C06E7" w:rsidRPr="00CA035B" w:rsidRDefault="002C06E7" w:rsidP="00AD6076">
            <w:pPr>
              <w:spacing w:line="10" w:lineRule="atLeast"/>
              <w:ind w:right="16"/>
              <w:rPr>
                <w:b/>
                <w:lang w:val="es-ES"/>
              </w:rPr>
            </w:pPr>
            <w:r w:rsidRPr="00CA035B">
              <w:rPr>
                <w:i/>
                <w:lang w:val="es-ES"/>
              </w:rPr>
              <w:t>eHumanista</w:t>
            </w:r>
            <w:r w:rsidRPr="00CA035B">
              <w:rPr>
                <w:lang w:val="es-ES"/>
              </w:rPr>
              <w:t xml:space="preserve"> 2 (2002): 279-82.</w:t>
            </w:r>
          </w:p>
        </w:tc>
        <w:tc>
          <w:tcPr>
            <w:tcW w:w="1440" w:type="dxa"/>
            <w:tcBorders>
              <w:top w:val="dotted" w:sz="6" w:space="0" w:color="auto"/>
              <w:left w:val="dotted" w:sz="6" w:space="0" w:color="auto"/>
              <w:bottom w:val="dotted" w:sz="6" w:space="0" w:color="auto"/>
              <w:right w:val="dotted" w:sz="6" w:space="0" w:color="auto"/>
            </w:tcBorders>
          </w:tcPr>
          <w:p w14:paraId="0FE74B29"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78DC486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061302A" w14:textId="77777777" w:rsidR="002C06E7" w:rsidRPr="00CA035B" w:rsidRDefault="002C06E7" w:rsidP="00B23F53">
            <w:pPr>
              <w:spacing w:line="10" w:lineRule="atLeast"/>
              <w:rPr>
                <w:lang w:val="es-ES"/>
              </w:rPr>
            </w:pPr>
            <w:r w:rsidRPr="00CA035B">
              <w:rPr>
                <w:lang w:val="es-ES"/>
              </w:rPr>
              <w:t>136</w:t>
            </w:r>
          </w:p>
        </w:tc>
        <w:tc>
          <w:tcPr>
            <w:tcW w:w="720" w:type="dxa"/>
            <w:tcBorders>
              <w:top w:val="dotted" w:sz="6" w:space="0" w:color="auto"/>
              <w:left w:val="dotted" w:sz="6" w:space="0" w:color="auto"/>
              <w:bottom w:val="dotted" w:sz="6" w:space="0" w:color="auto"/>
              <w:right w:val="dotted" w:sz="6" w:space="0" w:color="auto"/>
            </w:tcBorders>
          </w:tcPr>
          <w:p w14:paraId="5B81B35E" w14:textId="77777777" w:rsidR="002C06E7" w:rsidRPr="00CA035B" w:rsidRDefault="002C06E7" w:rsidP="00B23F53">
            <w:pPr>
              <w:spacing w:line="10" w:lineRule="atLeast"/>
              <w:rPr>
                <w:lang w:val="es-ES"/>
              </w:rPr>
            </w:pPr>
            <w:r w:rsidRPr="00CA035B">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19CAFD95"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sz w:val="24"/>
                <w:lang w:val="es-ES" w:eastAsia="en-US"/>
              </w:rPr>
              <w:t xml:space="preserve">Elogio Pacho, Dir., </w:t>
            </w:r>
            <w:r w:rsidRPr="00CA035B">
              <w:rPr>
                <w:rFonts w:ascii="Times New Roman" w:hAnsi="Times New Roman"/>
                <w:i/>
                <w:sz w:val="24"/>
                <w:lang w:val="es-ES" w:eastAsia="en-US"/>
              </w:rPr>
              <w:t>Diccionario de San Juan de Cruz</w:t>
            </w:r>
            <w:r w:rsidRPr="00CA035B">
              <w:rPr>
                <w:rFonts w:ascii="Times New Roman" w:hAnsi="Times New Roman"/>
                <w:sz w:val="24"/>
                <w:lang w:val="es-ES" w:eastAsia="en-US"/>
              </w:rPr>
              <w:t>.</w:t>
            </w:r>
          </w:p>
        </w:tc>
        <w:tc>
          <w:tcPr>
            <w:tcW w:w="2700" w:type="dxa"/>
            <w:tcBorders>
              <w:top w:val="dotted" w:sz="6" w:space="0" w:color="auto"/>
              <w:left w:val="dotted" w:sz="6" w:space="0" w:color="auto"/>
              <w:bottom w:val="dotted" w:sz="6" w:space="0" w:color="auto"/>
              <w:right w:val="dotted" w:sz="6" w:space="0" w:color="auto"/>
            </w:tcBorders>
          </w:tcPr>
          <w:p w14:paraId="1B6F0E34" w14:textId="77777777" w:rsidR="002C06E7" w:rsidRPr="00CA035B" w:rsidRDefault="002C06E7" w:rsidP="00AD6076">
            <w:pPr>
              <w:spacing w:line="10" w:lineRule="atLeast"/>
              <w:ind w:right="16"/>
              <w:rPr>
                <w:b/>
                <w:lang w:val="es-ES"/>
              </w:rPr>
            </w:pPr>
            <w:r w:rsidRPr="00CA035B">
              <w:rPr>
                <w:i/>
                <w:lang w:val="es-ES"/>
              </w:rPr>
              <w:t xml:space="preserve">eHumanista </w:t>
            </w:r>
            <w:r w:rsidRPr="00CA035B">
              <w:rPr>
                <w:lang w:val="es-ES"/>
              </w:rPr>
              <w:t>2 (2002): 293-95.</w:t>
            </w:r>
          </w:p>
        </w:tc>
        <w:tc>
          <w:tcPr>
            <w:tcW w:w="1440" w:type="dxa"/>
            <w:tcBorders>
              <w:top w:val="dotted" w:sz="6" w:space="0" w:color="auto"/>
              <w:left w:val="dotted" w:sz="6" w:space="0" w:color="auto"/>
              <w:bottom w:val="dotted" w:sz="6" w:space="0" w:color="auto"/>
              <w:right w:val="dotted" w:sz="6" w:space="0" w:color="auto"/>
            </w:tcBorders>
          </w:tcPr>
          <w:p w14:paraId="0E80A8E6"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52AD476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5D1C6B9" w14:textId="77777777" w:rsidR="002C06E7" w:rsidRPr="00CA035B" w:rsidRDefault="002C06E7" w:rsidP="00B23F53">
            <w:pPr>
              <w:spacing w:line="10" w:lineRule="atLeast"/>
            </w:pPr>
            <w:r w:rsidRPr="00CA035B">
              <w:t>137</w:t>
            </w:r>
          </w:p>
        </w:tc>
        <w:tc>
          <w:tcPr>
            <w:tcW w:w="720" w:type="dxa"/>
            <w:tcBorders>
              <w:top w:val="dotted" w:sz="6" w:space="0" w:color="auto"/>
              <w:left w:val="dotted" w:sz="6" w:space="0" w:color="auto"/>
              <w:bottom w:val="dotted" w:sz="6" w:space="0" w:color="auto"/>
              <w:right w:val="dotted" w:sz="6" w:space="0" w:color="auto"/>
            </w:tcBorders>
          </w:tcPr>
          <w:p w14:paraId="4BC16912"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55E8A46A" w14:textId="77777777" w:rsidR="002C06E7" w:rsidRPr="00CA035B" w:rsidRDefault="002C06E7" w:rsidP="00B23F53">
            <w:pPr>
              <w:spacing w:before="100" w:beforeAutospacing="1" w:after="100" w:afterAutospacing="1"/>
              <w:rPr>
                <w:bCs/>
              </w:rPr>
            </w:pPr>
            <w:r w:rsidRPr="00CA035B">
              <w:rPr>
                <w:bCs/>
              </w:rPr>
              <w:t>“A packe of Spanish lyes” (with Elizabeth Lagresa)</w:t>
            </w:r>
          </w:p>
        </w:tc>
        <w:tc>
          <w:tcPr>
            <w:tcW w:w="2700" w:type="dxa"/>
            <w:tcBorders>
              <w:top w:val="dotted" w:sz="6" w:space="0" w:color="auto"/>
              <w:left w:val="dotted" w:sz="6" w:space="0" w:color="auto"/>
              <w:bottom w:val="dotted" w:sz="6" w:space="0" w:color="auto"/>
              <w:right w:val="dotted" w:sz="6" w:space="0" w:color="auto"/>
            </w:tcBorders>
          </w:tcPr>
          <w:p w14:paraId="58F85E48" w14:textId="77777777" w:rsidR="002C06E7" w:rsidRPr="00CA035B" w:rsidRDefault="002C06E7" w:rsidP="00AD6076">
            <w:pPr>
              <w:spacing w:line="10" w:lineRule="atLeast"/>
              <w:ind w:right="16"/>
            </w:pPr>
            <w:r w:rsidRPr="00CA035B">
              <w:rPr>
                <w:i/>
              </w:rPr>
              <w:t>eHumanista</w:t>
            </w:r>
            <w:r w:rsidRPr="00CA035B">
              <w:t xml:space="preserve"> (section </w:t>
            </w:r>
            <w:r w:rsidRPr="00CA035B">
              <w:rPr>
                <w:i/>
              </w:rPr>
              <w:t>Spanish Black Legend</w:t>
            </w:r>
            <w:r w:rsidRPr="00CA035B">
              <w:t>)</w:t>
            </w:r>
          </w:p>
        </w:tc>
        <w:tc>
          <w:tcPr>
            <w:tcW w:w="1440" w:type="dxa"/>
            <w:tcBorders>
              <w:top w:val="dotted" w:sz="6" w:space="0" w:color="auto"/>
              <w:left w:val="dotted" w:sz="6" w:space="0" w:color="auto"/>
              <w:bottom w:val="dotted" w:sz="6" w:space="0" w:color="auto"/>
              <w:right w:val="dotted" w:sz="6" w:space="0" w:color="auto"/>
            </w:tcBorders>
          </w:tcPr>
          <w:p w14:paraId="4B45DFF3" w14:textId="77777777" w:rsidR="002C06E7" w:rsidRPr="00CA035B" w:rsidRDefault="002C06E7" w:rsidP="00B23F53">
            <w:pPr>
              <w:spacing w:line="10" w:lineRule="atLeast"/>
              <w:ind w:right="12"/>
              <w:rPr>
                <w:lang w:val="es-ES"/>
              </w:rPr>
            </w:pPr>
            <w:r w:rsidRPr="00CA035B">
              <w:rPr>
                <w:lang w:val="es-ES"/>
              </w:rPr>
              <w:t>Article. Co-author</w:t>
            </w:r>
          </w:p>
        </w:tc>
      </w:tr>
      <w:tr w:rsidR="002C06E7" w:rsidRPr="00CA035B" w14:paraId="4F705AC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C999B0D" w14:textId="77777777" w:rsidR="002C06E7" w:rsidRPr="00CA035B" w:rsidRDefault="002C06E7" w:rsidP="00B23F53">
            <w:pPr>
              <w:spacing w:line="10" w:lineRule="atLeast"/>
            </w:pPr>
            <w:r w:rsidRPr="00CA035B">
              <w:t>138</w:t>
            </w:r>
          </w:p>
        </w:tc>
        <w:tc>
          <w:tcPr>
            <w:tcW w:w="720" w:type="dxa"/>
            <w:tcBorders>
              <w:top w:val="dotted" w:sz="6" w:space="0" w:color="auto"/>
              <w:left w:val="dotted" w:sz="6" w:space="0" w:color="auto"/>
              <w:bottom w:val="dotted" w:sz="6" w:space="0" w:color="auto"/>
              <w:right w:val="dotted" w:sz="6" w:space="0" w:color="auto"/>
            </w:tcBorders>
          </w:tcPr>
          <w:p w14:paraId="0BDE30FF" w14:textId="77777777" w:rsidR="002C06E7" w:rsidRPr="00CA035B" w:rsidRDefault="002C06E7" w:rsidP="00B23F53">
            <w:pPr>
              <w:spacing w:line="10" w:lineRule="atLeast"/>
            </w:pPr>
            <w:r w:rsidRPr="00CA035B">
              <w:t>2002</w:t>
            </w:r>
          </w:p>
        </w:tc>
        <w:tc>
          <w:tcPr>
            <w:tcW w:w="4139" w:type="dxa"/>
            <w:tcBorders>
              <w:top w:val="dotted" w:sz="6" w:space="0" w:color="auto"/>
              <w:left w:val="dotted" w:sz="6" w:space="0" w:color="auto"/>
              <w:bottom w:val="dotted" w:sz="6" w:space="0" w:color="auto"/>
              <w:right w:val="dotted" w:sz="6" w:space="0" w:color="auto"/>
            </w:tcBorders>
          </w:tcPr>
          <w:p w14:paraId="660A4FFF" w14:textId="77777777" w:rsidR="002C06E7" w:rsidRPr="00CA035B" w:rsidRDefault="002C06E7" w:rsidP="00B23F53">
            <w:pPr>
              <w:pStyle w:val="BalloonText"/>
              <w:spacing w:line="10" w:lineRule="atLeast"/>
              <w:rPr>
                <w:rFonts w:ascii="Times New Roman" w:hAnsi="Times New Roman"/>
                <w:sz w:val="24"/>
                <w:lang w:val="en-US" w:eastAsia="en-US"/>
              </w:rPr>
            </w:pPr>
            <w:r w:rsidRPr="00CA035B">
              <w:rPr>
                <w:rFonts w:ascii="Times New Roman" w:hAnsi="Times New Roman"/>
                <w:sz w:val="24"/>
                <w:lang w:val="en-US" w:eastAsia="en-US"/>
              </w:rPr>
              <w:t xml:space="preserve">Peter Russell, </w:t>
            </w:r>
            <w:r w:rsidRPr="00CA035B">
              <w:rPr>
                <w:rFonts w:ascii="Times New Roman" w:hAnsi="Times New Roman"/>
                <w:i/>
                <w:sz w:val="24"/>
                <w:lang w:val="en-US" w:eastAsia="en-US"/>
              </w:rPr>
              <w:t>Prince Henry ‘The Navigator</w:t>
            </w:r>
            <w:r w:rsidRPr="00CA035B">
              <w:rPr>
                <w:rFonts w:ascii="Times New Roman" w:hAnsi="Times New Roman"/>
                <w:sz w:val="24"/>
                <w:lang w:val="en-US" w:eastAsia="en-US"/>
              </w:rPr>
              <w:t>.</w:t>
            </w:r>
            <w:r w:rsidRPr="00CA035B">
              <w:rPr>
                <w:rFonts w:ascii="Times New Roman" w:hAnsi="Times New Roman"/>
                <w:i/>
                <w:sz w:val="24"/>
                <w:lang w:val="en-US" w:eastAsia="en-US"/>
              </w:rPr>
              <w:t>’</w:t>
            </w:r>
          </w:p>
        </w:tc>
        <w:tc>
          <w:tcPr>
            <w:tcW w:w="2700" w:type="dxa"/>
            <w:tcBorders>
              <w:top w:val="dotted" w:sz="6" w:space="0" w:color="auto"/>
              <w:left w:val="dotted" w:sz="6" w:space="0" w:color="auto"/>
              <w:bottom w:val="dotted" w:sz="6" w:space="0" w:color="auto"/>
              <w:right w:val="dotted" w:sz="6" w:space="0" w:color="auto"/>
            </w:tcBorders>
          </w:tcPr>
          <w:p w14:paraId="34ABCDAB" w14:textId="77777777" w:rsidR="002C06E7" w:rsidRPr="00CA035B" w:rsidRDefault="002C06E7" w:rsidP="00AD6076">
            <w:pPr>
              <w:spacing w:line="10" w:lineRule="atLeast"/>
              <w:ind w:right="16"/>
              <w:rPr>
                <w:b/>
                <w:lang w:val="es-ES"/>
              </w:rPr>
            </w:pPr>
            <w:r w:rsidRPr="00CA035B">
              <w:rPr>
                <w:i/>
                <w:lang w:val="es-ES"/>
              </w:rPr>
              <w:t xml:space="preserve">eHumanista </w:t>
            </w:r>
            <w:r w:rsidRPr="00CA035B">
              <w:rPr>
                <w:lang w:val="es-ES"/>
              </w:rPr>
              <w:t>2 (2002): 302-305.</w:t>
            </w:r>
          </w:p>
        </w:tc>
        <w:tc>
          <w:tcPr>
            <w:tcW w:w="1440" w:type="dxa"/>
            <w:tcBorders>
              <w:top w:val="dotted" w:sz="6" w:space="0" w:color="auto"/>
              <w:left w:val="dotted" w:sz="6" w:space="0" w:color="auto"/>
              <w:bottom w:val="dotted" w:sz="6" w:space="0" w:color="auto"/>
              <w:right w:val="dotted" w:sz="6" w:space="0" w:color="auto"/>
            </w:tcBorders>
          </w:tcPr>
          <w:p w14:paraId="3DFDDF67"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342EAB1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457F890" w14:textId="77777777" w:rsidR="002C06E7" w:rsidRPr="00CA035B" w:rsidRDefault="002C06E7" w:rsidP="00B23F53">
            <w:pPr>
              <w:spacing w:line="10" w:lineRule="atLeast"/>
              <w:rPr>
                <w:lang w:val="es-ES"/>
              </w:rPr>
            </w:pPr>
            <w:r w:rsidRPr="00CA035B">
              <w:rPr>
                <w:lang w:val="es-ES"/>
              </w:rPr>
              <w:t>139</w:t>
            </w:r>
          </w:p>
        </w:tc>
        <w:tc>
          <w:tcPr>
            <w:tcW w:w="720" w:type="dxa"/>
            <w:tcBorders>
              <w:top w:val="dotted" w:sz="6" w:space="0" w:color="auto"/>
              <w:left w:val="dotted" w:sz="6" w:space="0" w:color="auto"/>
              <w:bottom w:val="dotted" w:sz="6" w:space="0" w:color="auto"/>
              <w:right w:val="dotted" w:sz="6" w:space="0" w:color="auto"/>
            </w:tcBorders>
          </w:tcPr>
          <w:p w14:paraId="5DE7657B" w14:textId="77777777" w:rsidR="002C06E7" w:rsidRPr="00CA035B" w:rsidRDefault="002C06E7" w:rsidP="00B23F53">
            <w:pPr>
              <w:spacing w:line="10" w:lineRule="atLeast"/>
              <w:rPr>
                <w:lang w:val="es-ES"/>
              </w:rPr>
            </w:pPr>
            <w:r w:rsidRPr="00CA035B">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112D103B" w14:textId="77777777" w:rsidR="0050309D" w:rsidRPr="00CA035B" w:rsidRDefault="002C06E7" w:rsidP="0050309D">
            <w:pPr>
              <w:spacing w:line="10" w:lineRule="atLeast"/>
              <w:ind w:right="16"/>
              <w:rPr>
                <w:b/>
                <w:lang w:val="es-ES"/>
              </w:rPr>
            </w:pPr>
            <w:r w:rsidRPr="00CA035B">
              <w:rPr>
                <w:lang w:val="es-ES"/>
              </w:rPr>
              <w:t xml:space="preserve">“Prólogo.” </w:t>
            </w:r>
            <w:r w:rsidRPr="00CA035B">
              <w:rPr>
                <w:i/>
                <w:lang w:val="es-ES"/>
              </w:rPr>
              <w:t xml:space="preserve">Viendo yo </w:t>
            </w:r>
            <w:proofErr w:type="gramStart"/>
            <w:r w:rsidRPr="00CA035B">
              <w:rPr>
                <w:i/>
                <w:lang w:val="es-ES"/>
              </w:rPr>
              <w:t>esta desorden</w:t>
            </w:r>
            <w:proofErr w:type="gramEnd"/>
            <w:r w:rsidRPr="00CA035B">
              <w:rPr>
                <w:i/>
                <w:lang w:val="es-ES"/>
              </w:rPr>
              <w:t xml:space="preserve"> del mundo. Textos literarios españoles de los Siglos de Oro en la ‘Colección Fernán Núñez’</w:t>
            </w:r>
            <w:r w:rsidRPr="00CA035B">
              <w:rPr>
                <w:lang w:val="es-ES"/>
              </w:rPr>
              <w:t>. J. Ignacio Díez Fernández. 13-23.</w:t>
            </w:r>
            <w:r w:rsidR="0050309D" w:rsidRPr="00CA035B">
              <w:rPr>
                <w:b/>
                <w:lang w:val="es-ES"/>
              </w:rPr>
              <w:t xml:space="preserve"> </w:t>
            </w:r>
          </w:p>
          <w:p w14:paraId="08D4542B" w14:textId="77777777" w:rsidR="0050309D" w:rsidRPr="00CA035B" w:rsidRDefault="0050309D" w:rsidP="0050309D">
            <w:pPr>
              <w:spacing w:line="10" w:lineRule="atLeast"/>
              <w:ind w:right="16"/>
              <w:rPr>
                <w:b/>
                <w:lang w:val="es-ES"/>
              </w:rPr>
            </w:pPr>
          </w:p>
          <w:p w14:paraId="54ADB9F4" w14:textId="77777777" w:rsidR="0050309D" w:rsidRPr="00CA035B" w:rsidRDefault="0050309D" w:rsidP="0050309D">
            <w:pPr>
              <w:spacing w:line="10" w:lineRule="atLeast"/>
              <w:ind w:right="16"/>
              <w:rPr>
                <w:b/>
                <w:lang w:val="es-ES"/>
              </w:rPr>
            </w:pPr>
            <w:r w:rsidRPr="00CA035B">
              <w:rPr>
                <w:b/>
                <w:lang w:val="es-ES"/>
              </w:rPr>
              <w:t>Reviews:</w:t>
            </w:r>
          </w:p>
          <w:p w14:paraId="27C3B8A8" w14:textId="77777777" w:rsidR="002C06E7" w:rsidRPr="00CA035B" w:rsidRDefault="0050309D" w:rsidP="0050309D">
            <w:pPr>
              <w:pStyle w:val="BalloonText"/>
              <w:spacing w:line="10" w:lineRule="atLeast"/>
              <w:rPr>
                <w:rFonts w:ascii="Times New Roman" w:hAnsi="Times New Roman"/>
                <w:sz w:val="24"/>
                <w:lang w:val="es-ES" w:eastAsia="en-US"/>
              </w:rPr>
            </w:pPr>
            <w:r w:rsidRPr="00CA035B">
              <w:rPr>
                <w:rFonts w:ascii="Times New Roman" w:hAnsi="Times New Roman"/>
                <w:i/>
                <w:sz w:val="24"/>
                <w:lang w:val="es-ES"/>
              </w:rPr>
              <w:t>eHumanista</w:t>
            </w:r>
            <w:r w:rsidRPr="00CA035B">
              <w:rPr>
                <w:rFonts w:ascii="Times New Roman" w:hAnsi="Times New Roman"/>
                <w:sz w:val="24"/>
                <w:lang w:val="es-ES"/>
              </w:rPr>
              <w:t xml:space="preserve"> 4 (2004)</w:t>
            </w:r>
          </w:p>
        </w:tc>
        <w:tc>
          <w:tcPr>
            <w:tcW w:w="2700" w:type="dxa"/>
            <w:tcBorders>
              <w:top w:val="dotted" w:sz="6" w:space="0" w:color="auto"/>
              <w:left w:val="dotted" w:sz="6" w:space="0" w:color="auto"/>
              <w:bottom w:val="dotted" w:sz="6" w:space="0" w:color="auto"/>
              <w:right w:val="dotted" w:sz="6" w:space="0" w:color="auto"/>
            </w:tcBorders>
          </w:tcPr>
          <w:p w14:paraId="1A8FD7E8" w14:textId="77777777" w:rsidR="002C06E7" w:rsidRPr="00CA035B" w:rsidRDefault="002C06E7" w:rsidP="00AD6076">
            <w:pPr>
              <w:spacing w:line="10" w:lineRule="atLeast"/>
              <w:ind w:right="16"/>
              <w:rPr>
                <w:lang w:val="es-ES"/>
              </w:rPr>
            </w:pPr>
            <w:r w:rsidRPr="00CA035B">
              <w:rPr>
                <w:lang w:val="es-ES"/>
              </w:rPr>
              <w:t>Madrid: Fundación Instituto Castellano y Leonés de la Lengua (Colección Beltenebros, 2).</w:t>
            </w:r>
          </w:p>
          <w:p w14:paraId="1B5A8EB7" w14:textId="77777777" w:rsidR="002C06E7" w:rsidRPr="00CA035B"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7C21B521" w14:textId="77777777" w:rsidR="002C06E7" w:rsidRPr="00CA035B" w:rsidRDefault="002C06E7" w:rsidP="00B23F53">
            <w:pPr>
              <w:spacing w:line="10" w:lineRule="atLeast"/>
              <w:ind w:right="12"/>
              <w:rPr>
                <w:lang w:val="es-ES"/>
              </w:rPr>
            </w:pPr>
            <w:r w:rsidRPr="00CA035B">
              <w:rPr>
                <w:lang w:val="es-ES"/>
              </w:rPr>
              <w:t>Prologue</w:t>
            </w:r>
          </w:p>
        </w:tc>
      </w:tr>
      <w:tr w:rsidR="002C06E7" w:rsidRPr="00CA035B" w14:paraId="36148A4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D66BE83" w14:textId="77777777" w:rsidR="002C06E7" w:rsidRPr="00CA035B" w:rsidRDefault="002C06E7" w:rsidP="00B23F53">
            <w:pPr>
              <w:spacing w:line="10" w:lineRule="atLeast"/>
              <w:rPr>
                <w:lang w:val="es-ES"/>
              </w:rPr>
            </w:pPr>
            <w:r w:rsidRPr="00CA035B">
              <w:rPr>
                <w:lang w:val="es-ES"/>
              </w:rPr>
              <w:lastRenderedPageBreak/>
              <w:t>140</w:t>
            </w:r>
          </w:p>
        </w:tc>
        <w:tc>
          <w:tcPr>
            <w:tcW w:w="720" w:type="dxa"/>
            <w:tcBorders>
              <w:top w:val="dotted" w:sz="6" w:space="0" w:color="auto"/>
              <w:left w:val="dotted" w:sz="6" w:space="0" w:color="auto"/>
              <w:bottom w:val="dotted" w:sz="6" w:space="0" w:color="auto"/>
              <w:right w:val="dotted" w:sz="6" w:space="0" w:color="auto"/>
            </w:tcBorders>
          </w:tcPr>
          <w:p w14:paraId="69A79F06" w14:textId="77777777" w:rsidR="002C06E7" w:rsidRPr="00CA035B" w:rsidRDefault="002C06E7" w:rsidP="00B23F53">
            <w:pPr>
              <w:spacing w:line="10" w:lineRule="atLeast"/>
              <w:rPr>
                <w:lang w:val="es-ES"/>
              </w:rPr>
            </w:pPr>
            <w:r w:rsidRPr="00CA035B">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5E8C978C"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i/>
                <w:sz w:val="24"/>
                <w:lang w:val="es-ES" w:eastAsia="en-US"/>
              </w:rPr>
              <w:t>Ejecuciones</w:t>
            </w:r>
            <w:r w:rsidRPr="00CA035B">
              <w:rPr>
                <w:rFonts w:ascii="Times New Roman" w:hAnsi="Times New Roman"/>
                <w:sz w:val="24"/>
                <w:lang w:val="es-ES" w:eastAsia="en-US"/>
              </w:rPr>
              <w:t xml:space="preserve"> by Ignacio Ruiz.</w:t>
            </w:r>
          </w:p>
        </w:tc>
        <w:tc>
          <w:tcPr>
            <w:tcW w:w="2700" w:type="dxa"/>
            <w:tcBorders>
              <w:top w:val="dotted" w:sz="6" w:space="0" w:color="auto"/>
              <w:left w:val="dotted" w:sz="6" w:space="0" w:color="auto"/>
              <w:bottom w:val="dotted" w:sz="6" w:space="0" w:color="auto"/>
              <w:right w:val="dotted" w:sz="6" w:space="0" w:color="auto"/>
            </w:tcBorders>
          </w:tcPr>
          <w:p w14:paraId="529EC50D" w14:textId="77777777" w:rsidR="002C06E7" w:rsidRPr="00CA035B" w:rsidRDefault="002C06E7" w:rsidP="00AD6076">
            <w:pPr>
              <w:spacing w:line="10" w:lineRule="atLeast"/>
              <w:ind w:right="16"/>
              <w:rPr>
                <w:lang w:val="es-ES"/>
              </w:rPr>
            </w:pPr>
            <w:r w:rsidRPr="00CA035B">
              <w:rPr>
                <w:i/>
                <w:lang w:val="es-ES"/>
              </w:rPr>
              <w:t>Ventana Abierta</w:t>
            </w:r>
            <w:r w:rsidRPr="00CA035B">
              <w:rPr>
                <w:lang w:val="es-ES"/>
              </w:rPr>
              <w:t xml:space="preserve"> 4.14 (2003): 95-97.</w:t>
            </w:r>
          </w:p>
        </w:tc>
        <w:tc>
          <w:tcPr>
            <w:tcW w:w="1440" w:type="dxa"/>
            <w:tcBorders>
              <w:top w:val="dotted" w:sz="6" w:space="0" w:color="auto"/>
              <w:left w:val="dotted" w:sz="6" w:space="0" w:color="auto"/>
              <w:bottom w:val="dotted" w:sz="6" w:space="0" w:color="auto"/>
              <w:right w:val="dotted" w:sz="6" w:space="0" w:color="auto"/>
            </w:tcBorders>
          </w:tcPr>
          <w:p w14:paraId="2FFA72D8"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29BD206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D08CBE2" w14:textId="77777777" w:rsidR="002C06E7" w:rsidRPr="00CA035B" w:rsidRDefault="002C06E7" w:rsidP="00B23F53">
            <w:pPr>
              <w:spacing w:line="10" w:lineRule="atLeast"/>
              <w:rPr>
                <w:lang w:val="es-ES"/>
              </w:rPr>
            </w:pPr>
            <w:r w:rsidRPr="00CA035B">
              <w:rPr>
                <w:lang w:val="es-ES"/>
              </w:rPr>
              <w:t>141</w:t>
            </w:r>
          </w:p>
        </w:tc>
        <w:tc>
          <w:tcPr>
            <w:tcW w:w="720" w:type="dxa"/>
            <w:tcBorders>
              <w:top w:val="dotted" w:sz="6" w:space="0" w:color="auto"/>
              <w:left w:val="dotted" w:sz="6" w:space="0" w:color="auto"/>
              <w:bottom w:val="dotted" w:sz="6" w:space="0" w:color="auto"/>
              <w:right w:val="dotted" w:sz="6" w:space="0" w:color="auto"/>
            </w:tcBorders>
          </w:tcPr>
          <w:p w14:paraId="658288FF" w14:textId="77777777" w:rsidR="002C06E7" w:rsidRPr="00CA035B" w:rsidRDefault="002C06E7" w:rsidP="00B23F53">
            <w:pPr>
              <w:spacing w:line="10" w:lineRule="atLeast"/>
              <w:rPr>
                <w:lang w:val="es-ES"/>
              </w:rPr>
            </w:pPr>
            <w:r w:rsidRPr="00CA035B">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5BCE8E0E"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sz w:val="24"/>
                <w:lang w:val="es-ES" w:eastAsia="en-US"/>
              </w:rPr>
              <w:t>“Notas a propósito del Convite burlesco de Jorge Manrique a su madrastra.”</w:t>
            </w:r>
          </w:p>
        </w:tc>
        <w:tc>
          <w:tcPr>
            <w:tcW w:w="2700" w:type="dxa"/>
            <w:tcBorders>
              <w:top w:val="dotted" w:sz="6" w:space="0" w:color="auto"/>
              <w:left w:val="dotted" w:sz="6" w:space="0" w:color="auto"/>
              <w:bottom w:val="dotted" w:sz="6" w:space="0" w:color="auto"/>
              <w:right w:val="dotted" w:sz="6" w:space="0" w:color="auto"/>
            </w:tcBorders>
          </w:tcPr>
          <w:p w14:paraId="1E2C8CC0" w14:textId="77777777" w:rsidR="002C06E7" w:rsidRPr="00CA035B" w:rsidRDefault="002C06E7" w:rsidP="00AD6076">
            <w:pPr>
              <w:spacing w:line="10" w:lineRule="atLeast"/>
              <w:ind w:right="16"/>
              <w:rPr>
                <w:lang w:val="es-ES"/>
              </w:rPr>
            </w:pPr>
            <w:r w:rsidRPr="00CA035B">
              <w:rPr>
                <w:i/>
                <w:lang w:val="es-ES"/>
              </w:rPr>
              <w:t>Revista de Filología Española</w:t>
            </w:r>
            <w:r w:rsidRPr="00CA035B">
              <w:rPr>
                <w:lang w:val="es-ES"/>
              </w:rPr>
              <w:t xml:space="preserve"> 83 (2003): 133-144.</w:t>
            </w:r>
          </w:p>
        </w:tc>
        <w:tc>
          <w:tcPr>
            <w:tcW w:w="1440" w:type="dxa"/>
            <w:tcBorders>
              <w:top w:val="dotted" w:sz="6" w:space="0" w:color="auto"/>
              <w:left w:val="dotted" w:sz="6" w:space="0" w:color="auto"/>
              <w:bottom w:val="dotted" w:sz="6" w:space="0" w:color="auto"/>
              <w:right w:val="dotted" w:sz="6" w:space="0" w:color="auto"/>
            </w:tcBorders>
          </w:tcPr>
          <w:p w14:paraId="2E20572D"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237BA12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7900A92" w14:textId="77777777" w:rsidR="002C06E7" w:rsidRPr="00CA035B" w:rsidRDefault="002C06E7" w:rsidP="00B23F53">
            <w:pPr>
              <w:spacing w:line="10" w:lineRule="atLeast"/>
              <w:rPr>
                <w:lang w:val="es-ES"/>
              </w:rPr>
            </w:pPr>
            <w:r w:rsidRPr="00CA035B">
              <w:rPr>
                <w:lang w:val="es-ES"/>
              </w:rPr>
              <w:t>142</w:t>
            </w:r>
          </w:p>
        </w:tc>
        <w:tc>
          <w:tcPr>
            <w:tcW w:w="720" w:type="dxa"/>
            <w:tcBorders>
              <w:top w:val="dotted" w:sz="6" w:space="0" w:color="auto"/>
              <w:left w:val="dotted" w:sz="6" w:space="0" w:color="auto"/>
              <w:bottom w:val="dotted" w:sz="6" w:space="0" w:color="auto"/>
              <w:right w:val="dotted" w:sz="6" w:space="0" w:color="auto"/>
            </w:tcBorders>
          </w:tcPr>
          <w:p w14:paraId="4BF25B01" w14:textId="77777777" w:rsidR="002C06E7" w:rsidRPr="00CA035B" w:rsidRDefault="002C06E7" w:rsidP="00B23F53">
            <w:pPr>
              <w:spacing w:line="10" w:lineRule="atLeast"/>
              <w:rPr>
                <w:lang w:val="es-ES"/>
              </w:rPr>
            </w:pPr>
            <w:r w:rsidRPr="00CA035B">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2B9A18A5"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i/>
                <w:sz w:val="24"/>
                <w:lang w:val="es-ES" w:eastAsia="en-US"/>
              </w:rPr>
              <w:t>eHumanista</w:t>
            </w:r>
            <w:r w:rsidRPr="00CA035B">
              <w:rPr>
                <w:rFonts w:ascii="Times New Roman" w:hAnsi="Times New Roman"/>
                <w:sz w:val="24"/>
                <w:lang w:val="es-ES" w:eastAsia="en-US"/>
              </w:rPr>
              <w:t xml:space="preserve"> 3 (2003). 131 pp.</w:t>
            </w:r>
          </w:p>
        </w:tc>
        <w:tc>
          <w:tcPr>
            <w:tcW w:w="2700" w:type="dxa"/>
            <w:tcBorders>
              <w:top w:val="dotted" w:sz="6" w:space="0" w:color="auto"/>
              <w:left w:val="dotted" w:sz="6" w:space="0" w:color="auto"/>
              <w:bottom w:val="dotted" w:sz="6" w:space="0" w:color="auto"/>
              <w:right w:val="dotted" w:sz="6" w:space="0" w:color="auto"/>
            </w:tcBorders>
          </w:tcPr>
          <w:p w14:paraId="51B03F44" w14:textId="77777777" w:rsidR="002C06E7" w:rsidRPr="00CA035B" w:rsidRDefault="00316237" w:rsidP="00AD6076">
            <w:pPr>
              <w:spacing w:line="10" w:lineRule="atLeast"/>
              <w:ind w:right="16"/>
              <w:rPr>
                <w:color w:val="0000FF"/>
                <w:lang w:val="es-ES"/>
              </w:rPr>
            </w:pPr>
            <w:hyperlink r:id="rId24" w:history="1">
              <w:r w:rsidRPr="00CA035B">
                <w:rPr>
                  <w:rStyle w:val="Hyperlink"/>
                </w:rPr>
                <w:t>www.ehumanista.ucsb.edu</w:t>
              </w:r>
            </w:hyperlink>
            <w:r w:rsidR="002C06E7" w:rsidRPr="00CA035B">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7177FEEC" w14:textId="77777777" w:rsidR="002C06E7" w:rsidRPr="00CA035B" w:rsidRDefault="002C06E7" w:rsidP="00B23F53">
            <w:pPr>
              <w:spacing w:line="10" w:lineRule="atLeast"/>
              <w:ind w:right="12"/>
              <w:rPr>
                <w:lang w:val="es-ES"/>
              </w:rPr>
            </w:pPr>
            <w:r w:rsidRPr="00CA035B">
              <w:rPr>
                <w:lang w:val="es-ES"/>
              </w:rPr>
              <w:t>Journal Issue. Editor</w:t>
            </w:r>
          </w:p>
        </w:tc>
      </w:tr>
      <w:tr w:rsidR="002C06E7" w:rsidRPr="00CA035B" w14:paraId="39C944F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8E2A4A5" w14:textId="77777777" w:rsidR="002C06E7" w:rsidRPr="00CA035B" w:rsidRDefault="002C06E7" w:rsidP="00B23F53">
            <w:pPr>
              <w:spacing w:line="10" w:lineRule="atLeast"/>
              <w:rPr>
                <w:lang w:val="es-ES"/>
              </w:rPr>
            </w:pPr>
            <w:r w:rsidRPr="00CA035B">
              <w:rPr>
                <w:lang w:val="es-ES"/>
              </w:rPr>
              <w:t>143</w:t>
            </w:r>
          </w:p>
        </w:tc>
        <w:tc>
          <w:tcPr>
            <w:tcW w:w="720" w:type="dxa"/>
            <w:tcBorders>
              <w:top w:val="dotted" w:sz="6" w:space="0" w:color="auto"/>
              <w:left w:val="dotted" w:sz="6" w:space="0" w:color="auto"/>
              <w:bottom w:val="dotted" w:sz="6" w:space="0" w:color="auto"/>
              <w:right w:val="dotted" w:sz="6" w:space="0" w:color="auto"/>
            </w:tcBorders>
          </w:tcPr>
          <w:p w14:paraId="09D3265C" w14:textId="77777777" w:rsidR="002C06E7" w:rsidRPr="00CA035B" w:rsidRDefault="002C06E7" w:rsidP="00B23F53">
            <w:pPr>
              <w:spacing w:line="10" w:lineRule="atLeast"/>
              <w:rPr>
                <w:lang w:val="es-ES"/>
              </w:rPr>
            </w:pPr>
            <w:r w:rsidRPr="00CA035B">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047357CA"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sz w:val="24"/>
                <w:lang w:val="es-ES" w:eastAsia="en-US"/>
              </w:rPr>
              <w:t xml:space="preserve">I. Arellano and V. Roncero, </w:t>
            </w:r>
            <w:r w:rsidRPr="00CA035B">
              <w:rPr>
                <w:rFonts w:ascii="Times New Roman" w:hAnsi="Times New Roman"/>
                <w:i/>
                <w:sz w:val="24"/>
                <w:lang w:val="es-ES" w:eastAsia="en-US"/>
              </w:rPr>
              <w:t>Poesía satírica y burlesca de los Siglos de Oro</w:t>
            </w:r>
            <w:r w:rsidRPr="00CA035B">
              <w:rPr>
                <w:rFonts w:ascii="Times New Roman" w:hAnsi="Times New Roman"/>
                <w:sz w:val="24"/>
                <w:lang w:val="es-ES" w:eastAsia="en-US"/>
              </w:rPr>
              <w:t>.</w:t>
            </w:r>
          </w:p>
        </w:tc>
        <w:tc>
          <w:tcPr>
            <w:tcW w:w="2700" w:type="dxa"/>
            <w:tcBorders>
              <w:top w:val="dotted" w:sz="6" w:space="0" w:color="auto"/>
              <w:left w:val="dotted" w:sz="6" w:space="0" w:color="auto"/>
              <w:bottom w:val="dotted" w:sz="6" w:space="0" w:color="auto"/>
              <w:right w:val="dotted" w:sz="6" w:space="0" w:color="auto"/>
            </w:tcBorders>
          </w:tcPr>
          <w:p w14:paraId="57FB94FB" w14:textId="77777777" w:rsidR="002C06E7" w:rsidRPr="00CA035B" w:rsidRDefault="002C06E7" w:rsidP="00AD6076">
            <w:pPr>
              <w:spacing w:line="10" w:lineRule="atLeast"/>
              <w:ind w:right="16"/>
              <w:rPr>
                <w:b/>
              </w:rPr>
            </w:pPr>
            <w:r w:rsidRPr="00CA035B">
              <w:rPr>
                <w:i/>
              </w:rPr>
              <w:t xml:space="preserve">eHumanista </w:t>
            </w:r>
            <w:r w:rsidRPr="00CA035B">
              <w:t>3 (2003): 107-09.</w:t>
            </w:r>
          </w:p>
        </w:tc>
        <w:tc>
          <w:tcPr>
            <w:tcW w:w="1440" w:type="dxa"/>
            <w:tcBorders>
              <w:top w:val="dotted" w:sz="6" w:space="0" w:color="auto"/>
              <w:left w:val="dotted" w:sz="6" w:space="0" w:color="auto"/>
              <w:bottom w:val="dotted" w:sz="6" w:space="0" w:color="auto"/>
              <w:right w:val="dotted" w:sz="6" w:space="0" w:color="auto"/>
            </w:tcBorders>
          </w:tcPr>
          <w:p w14:paraId="698F4EA7" w14:textId="77777777" w:rsidR="002C06E7" w:rsidRPr="00CA035B" w:rsidRDefault="002C06E7" w:rsidP="00B23F53">
            <w:pPr>
              <w:spacing w:line="10" w:lineRule="atLeast"/>
              <w:ind w:right="12"/>
            </w:pPr>
            <w:r w:rsidRPr="00CA035B">
              <w:t>Review</w:t>
            </w:r>
          </w:p>
        </w:tc>
      </w:tr>
      <w:tr w:rsidR="002C06E7" w:rsidRPr="00CA035B" w14:paraId="00F1D8C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967B1EF" w14:textId="77777777" w:rsidR="002C06E7" w:rsidRPr="00CA035B" w:rsidRDefault="002C06E7" w:rsidP="00B23F53">
            <w:pPr>
              <w:spacing w:line="10" w:lineRule="atLeast"/>
            </w:pPr>
            <w:r w:rsidRPr="00CA035B">
              <w:t>144</w:t>
            </w:r>
          </w:p>
        </w:tc>
        <w:tc>
          <w:tcPr>
            <w:tcW w:w="720" w:type="dxa"/>
            <w:tcBorders>
              <w:top w:val="dotted" w:sz="6" w:space="0" w:color="auto"/>
              <w:left w:val="dotted" w:sz="6" w:space="0" w:color="auto"/>
              <w:bottom w:val="dotted" w:sz="6" w:space="0" w:color="auto"/>
              <w:right w:val="dotted" w:sz="6" w:space="0" w:color="auto"/>
            </w:tcBorders>
          </w:tcPr>
          <w:p w14:paraId="1A2227D8" w14:textId="77777777" w:rsidR="002C06E7" w:rsidRPr="00CA035B" w:rsidRDefault="002C06E7" w:rsidP="00B23F53">
            <w:pPr>
              <w:spacing w:line="10" w:lineRule="atLeast"/>
            </w:pPr>
            <w:r w:rsidRPr="00CA035B">
              <w:t>2003</w:t>
            </w:r>
          </w:p>
        </w:tc>
        <w:tc>
          <w:tcPr>
            <w:tcW w:w="4139" w:type="dxa"/>
            <w:tcBorders>
              <w:top w:val="dotted" w:sz="6" w:space="0" w:color="auto"/>
              <w:left w:val="dotted" w:sz="6" w:space="0" w:color="auto"/>
              <w:bottom w:val="dotted" w:sz="6" w:space="0" w:color="auto"/>
              <w:right w:val="dotted" w:sz="6" w:space="0" w:color="auto"/>
            </w:tcBorders>
          </w:tcPr>
          <w:p w14:paraId="2B5F5346" w14:textId="77777777" w:rsidR="002C06E7" w:rsidRPr="00CA035B" w:rsidRDefault="002C06E7" w:rsidP="00B23F53">
            <w:pPr>
              <w:pStyle w:val="BalloonText"/>
              <w:spacing w:line="10" w:lineRule="atLeast"/>
              <w:rPr>
                <w:rFonts w:ascii="Times New Roman" w:hAnsi="Times New Roman"/>
                <w:sz w:val="24"/>
                <w:lang w:val="en-US" w:eastAsia="en-US"/>
              </w:rPr>
            </w:pPr>
            <w:r w:rsidRPr="00CA035B">
              <w:rPr>
                <w:rFonts w:ascii="Times New Roman" w:hAnsi="Times New Roman"/>
                <w:sz w:val="24"/>
                <w:lang w:val="en-US" w:eastAsia="en-US"/>
              </w:rPr>
              <w:t xml:space="preserve">J. Larner, </w:t>
            </w:r>
            <w:r w:rsidRPr="00CA035B">
              <w:rPr>
                <w:rFonts w:ascii="Times New Roman" w:hAnsi="Times New Roman"/>
                <w:i/>
                <w:sz w:val="24"/>
                <w:lang w:val="en-US" w:eastAsia="en-US"/>
              </w:rPr>
              <w:t>Marco Polo and the Discovery of the World</w:t>
            </w:r>
            <w:r w:rsidRPr="00CA035B">
              <w:rPr>
                <w:rFonts w:ascii="Times New Roman" w:hAnsi="Times New Roman"/>
                <w:sz w:val="24"/>
                <w:lang w:val="en-US" w:eastAsia="en-US"/>
              </w:rPr>
              <w:t>.</w:t>
            </w:r>
          </w:p>
        </w:tc>
        <w:tc>
          <w:tcPr>
            <w:tcW w:w="2700" w:type="dxa"/>
            <w:tcBorders>
              <w:top w:val="dotted" w:sz="6" w:space="0" w:color="auto"/>
              <w:left w:val="dotted" w:sz="6" w:space="0" w:color="auto"/>
              <w:bottom w:val="dotted" w:sz="6" w:space="0" w:color="auto"/>
              <w:right w:val="dotted" w:sz="6" w:space="0" w:color="auto"/>
            </w:tcBorders>
          </w:tcPr>
          <w:p w14:paraId="030A7B0D" w14:textId="77777777" w:rsidR="002C06E7" w:rsidRPr="00CA035B" w:rsidRDefault="002C06E7" w:rsidP="00AD6076">
            <w:pPr>
              <w:spacing w:line="10" w:lineRule="atLeast"/>
              <w:ind w:right="16"/>
              <w:rPr>
                <w:lang w:val="es-ES"/>
              </w:rPr>
            </w:pPr>
            <w:r w:rsidRPr="00CA035B">
              <w:rPr>
                <w:i/>
                <w:lang w:val="es-ES"/>
              </w:rPr>
              <w:t>eHumanista</w:t>
            </w:r>
            <w:r w:rsidRPr="00CA035B">
              <w:rPr>
                <w:lang w:val="es-ES"/>
              </w:rPr>
              <w:t xml:space="preserve"> 3 (2003): 122-24.</w:t>
            </w:r>
          </w:p>
        </w:tc>
        <w:tc>
          <w:tcPr>
            <w:tcW w:w="1440" w:type="dxa"/>
            <w:tcBorders>
              <w:top w:val="dotted" w:sz="6" w:space="0" w:color="auto"/>
              <w:left w:val="dotted" w:sz="6" w:space="0" w:color="auto"/>
              <w:bottom w:val="dotted" w:sz="6" w:space="0" w:color="auto"/>
              <w:right w:val="dotted" w:sz="6" w:space="0" w:color="auto"/>
            </w:tcBorders>
          </w:tcPr>
          <w:p w14:paraId="441F544D"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26CEF7D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915393B" w14:textId="77777777" w:rsidR="002C06E7" w:rsidRPr="00CA035B" w:rsidRDefault="002C06E7" w:rsidP="00B23F53">
            <w:pPr>
              <w:spacing w:line="10" w:lineRule="atLeast"/>
              <w:rPr>
                <w:lang w:val="es-ES"/>
              </w:rPr>
            </w:pPr>
            <w:r w:rsidRPr="00CA035B">
              <w:rPr>
                <w:lang w:val="es-ES"/>
              </w:rPr>
              <w:t>145</w:t>
            </w:r>
          </w:p>
        </w:tc>
        <w:tc>
          <w:tcPr>
            <w:tcW w:w="720" w:type="dxa"/>
            <w:tcBorders>
              <w:top w:val="dotted" w:sz="6" w:space="0" w:color="auto"/>
              <w:left w:val="dotted" w:sz="6" w:space="0" w:color="auto"/>
              <w:bottom w:val="dotted" w:sz="6" w:space="0" w:color="auto"/>
              <w:right w:val="dotted" w:sz="6" w:space="0" w:color="auto"/>
            </w:tcBorders>
          </w:tcPr>
          <w:p w14:paraId="1E417377" w14:textId="77777777" w:rsidR="002C06E7" w:rsidRPr="00CA035B" w:rsidRDefault="002C06E7" w:rsidP="00B23F53">
            <w:pPr>
              <w:spacing w:line="10" w:lineRule="atLeast"/>
              <w:rPr>
                <w:lang w:val="es-ES"/>
              </w:rPr>
            </w:pPr>
            <w:r w:rsidRPr="00CA035B">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4FF751CE"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sz w:val="24"/>
                <w:lang w:val="es-ES" w:eastAsia="en-US"/>
              </w:rPr>
              <w:t>“Vida de la madre Catalina de Cardona por fray Juan de la Miseria. Un texto hagiográfico desconocido del siglo XVI” (with Adelaida Cortijo)</w:t>
            </w:r>
          </w:p>
        </w:tc>
        <w:tc>
          <w:tcPr>
            <w:tcW w:w="2700" w:type="dxa"/>
            <w:tcBorders>
              <w:top w:val="dotted" w:sz="6" w:space="0" w:color="auto"/>
              <w:left w:val="dotted" w:sz="6" w:space="0" w:color="auto"/>
              <w:bottom w:val="dotted" w:sz="6" w:space="0" w:color="auto"/>
              <w:right w:val="dotted" w:sz="6" w:space="0" w:color="auto"/>
            </w:tcBorders>
          </w:tcPr>
          <w:p w14:paraId="5E0A20CE" w14:textId="77777777" w:rsidR="002C06E7" w:rsidRPr="00CA035B" w:rsidRDefault="002C06E7" w:rsidP="00AD6076">
            <w:pPr>
              <w:spacing w:line="10" w:lineRule="atLeast"/>
              <w:ind w:right="16"/>
              <w:rPr>
                <w:lang w:val="es-ES"/>
              </w:rPr>
            </w:pPr>
            <w:r w:rsidRPr="00CA035B">
              <w:rPr>
                <w:i/>
                <w:lang w:val="es-ES"/>
              </w:rPr>
              <w:t xml:space="preserve">Dicenda </w:t>
            </w:r>
            <w:r w:rsidRPr="00CA035B">
              <w:rPr>
                <w:lang w:val="es-ES"/>
              </w:rPr>
              <w:t>21.1 (2003): 21-40.</w:t>
            </w:r>
          </w:p>
        </w:tc>
        <w:tc>
          <w:tcPr>
            <w:tcW w:w="1440" w:type="dxa"/>
            <w:tcBorders>
              <w:top w:val="dotted" w:sz="6" w:space="0" w:color="auto"/>
              <w:left w:val="dotted" w:sz="6" w:space="0" w:color="auto"/>
              <w:bottom w:val="dotted" w:sz="6" w:space="0" w:color="auto"/>
              <w:right w:val="dotted" w:sz="6" w:space="0" w:color="auto"/>
            </w:tcBorders>
          </w:tcPr>
          <w:p w14:paraId="459957ED" w14:textId="77777777" w:rsidR="002C06E7" w:rsidRPr="00CA035B" w:rsidRDefault="002C06E7" w:rsidP="00B23F53">
            <w:pPr>
              <w:spacing w:line="10" w:lineRule="atLeast"/>
              <w:ind w:right="12"/>
              <w:rPr>
                <w:lang w:val="es-ES"/>
              </w:rPr>
            </w:pPr>
            <w:r w:rsidRPr="00CA035B">
              <w:rPr>
                <w:lang w:val="es-ES"/>
              </w:rPr>
              <w:t>Article. Co-author</w:t>
            </w:r>
          </w:p>
        </w:tc>
      </w:tr>
      <w:tr w:rsidR="002C06E7" w:rsidRPr="00CA035B" w14:paraId="7EC5155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D05C2CC" w14:textId="77777777" w:rsidR="002C06E7" w:rsidRPr="00CA035B" w:rsidRDefault="002C06E7" w:rsidP="00B23F53">
            <w:pPr>
              <w:spacing w:line="10" w:lineRule="atLeast"/>
              <w:rPr>
                <w:lang w:val="es-ES"/>
              </w:rPr>
            </w:pPr>
            <w:r w:rsidRPr="00CA035B">
              <w:rPr>
                <w:lang w:val="es-ES"/>
              </w:rPr>
              <w:t>146</w:t>
            </w:r>
          </w:p>
        </w:tc>
        <w:tc>
          <w:tcPr>
            <w:tcW w:w="720" w:type="dxa"/>
            <w:tcBorders>
              <w:top w:val="dotted" w:sz="6" w:space="0" w:color="auto"/>
              <w:left w:val="dotted" w:sz="6" w:space="0" w:color="auto"/>
              <w:bottom w:val="dotted" w:sz="6" w:space="0" w:color="auto"/>
              <w:right w:val="dotted" w:sz="6" w:space="0" w:color="auto"/>
            </w:tcBorders>
          </w:tcPr>
          <w:p w14:paraId="110EFCF4" w14:textId="77777777" w:rsidR="002C06E7" w:rsidRPr="00CA035B" w:rsidRDefault="002C06E7" w:rsidP="00B23F53">
            <w:pPr>
              <w:spacing w:line="10" w:lineRule="atLeast"/>
              <w:rPr>
                <w:lang w:val="es-ES"/>
              </w:rPr>
            </w:pPr>
            <w:r w:rsidRPr="00CA035B">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070AE540"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sz w:val="24"/>
                <w:lang w:val="es-ES" w:eastAsia="en-US"/>
              </w:rPr>
              <w:t>“El discurso barroco religioso: tres casos ‘portugueses’.”</w:t>
            </w:r>
          </w:p>
        </w:tc>
        <w:tc>
          <w:tcPr>
            <w:tcW w:w="2700" w:type="dxa"/>
            <w:tcBorders>
              <w:top w:val="dotted" w:sz="6" w:space="0" w:color="auto"/>
              <w:left w:val="dotted" w:sz="6" w:space="0" w:color="auto"/>
              <w:bottom w:val="dotted" w:sz="6" w:space="0" w:color="auto"/>
              <w:right w:val="dotted" w:sz="6" w:space="0" w:color="auto"/>
            </w:tcBorders>
          </w:tcPr>
          <w:p w14:paraId="48097C1A" w14:textId="77777777" w:rsidR="002C06E7" w:rsidRPr="00CA035B" w:rsidRDefault="002C06E7" w:rsidP="00AD6076">
            <w:pPr>
              <w:spacing w:line="10" w:lineRule="atLeast"/>
              <w:ind w:right="16"/>
              <w:rPr>
                <w:lang w:val="es-ES"/>
              </w:rPr>
            </w:pPr>
            <w:r w:rsidRPr="00CA035B">
              <w:rPr>
                <w:i/>
                <w:lang w:val="es-ES"/>
              </w:rPr>
              <w:t xml:space="preserve">Estudios Portugueses </w:t>
            </w:r>
            <w:r w:rsidRPr="00CA035B">
              <w:rPr>
                <w:lang w:val="es-ES"/>
              </w:rPr>
              <w:t>3 (2003): 129-142.</w:t>
            </w:r>
          </w:p>
        </w:tc>
        <w:tc>
          <w:tcPr>
            <w:tcW w:w="1440" w:type="dxa"/>
            <w:tcBorders>
              <w:top w:val="dotted" w:sz="6" w:space="0" w:color="auto"/>
              <w:left w:val="dotted" w:sz="6" w:space="0" w:color="auto"/>
              <w:bottom w:val="dotted" w:sz="6" w:space="0" w:color="auto"/>
              <w:right w:val="dotted" w:sz="6" w:space="0" w:color="auto"/>
            </w:tcBorders>
          </w:tcPr>
          <w:p w14:paraId="2EEABF99"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4681D8C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9D1873F" w14:textId="77777777" w:rsidR="002C06E7" w:rsidRPr="00CA035B" w:rsidRDefault="002C06E7" w:rsidP="00B23F53">
            <w:pPr>
              <w:spacing w:line="10" w:lineRule="atLeast"/>
              <w:rPr>
                <w:lang w:val="es-ES"/>
              </w:rPr>
            </w:pPr>
            <w:r w:rsidRPr="00CA035B">
              <w:rPr>
                <w:lang w:val="es-ES"/>
              </w:rPr>
              <w:t>147</w:t>
            </w:r>
          </w:p>
        </w:tc>
        <w:tc>
          <w:tcPr>
            <w:tcW w:w="720" w:type="dxa"/>
            <w:tcBorders>
              <w:top w:val="dotted" w:sz="6" w:space="0" w:color="auto"/>
              <w:left w:val="dotted" w:sz="6" w:space="0" w:color="auto"/>
              <w:bottom w:val="dotted" w:sz="6" w:space="0" w:color="auto"/>
              <w:right w:val="dotted" w:sz="6" w:space="0" w:color="auto"/>
            </w:tcBorders>
          </w:tcPr>
          <w:p w14:paraId="263E5C79" w14:textId="77777777" w:rsidR="002C06E7" w:rsidRPr="00CA035B" w:rsidRDefault="002C06E7" w:rsidP="00B23F53">
            <w:pPr>
              <w:spacing w:line="10" w:lineRule="atLeast"/>
              <w:rPr>
                <w:lang w:val="es-ES"/>
              </w:rPr>
            </w:pPr>
            <w:r w:rsidRPr="00CA035B">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416E469A"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sz w:val="24"/>
                <w:lang w:val="es-ES" w:eastAsia="en-US"/>
              </w:rPr>
              <w:t xml:space="preserve">“La problemática sentimental y la crisis del amor cortés.” </w:t>
            </w:r>
            <w:r w:rsidRPr="00CA035B">
              <w:rPr>
                <w:rFonts w:ascii="Times New Roman" w:hAnsi="Times New Roman"/>
                <w:sz w:val="24"/>
                <w:lang w:val="en-US" w:eastAsia="en-US"/>
              </w:rPr>
              <w:t xml:space="preserve">L. von der Walde, C. Company, and A. González eds. </w:t>
            </w:r>
            <w:r w:rsidRPr="00CA035B">
              <w:rPr>
                <w:rFonts w:ascii="Times New Roman" w:hAnsi="Times New Roman"/>
                <w:i/>
                <w:sz w:val="24"/>
                <w:lang w:val="es-ES" w:eastAsia="en-US"/>
              </w:rPr>
              <w:t>Literatura y conocimiento medieval</w:t>
            </w:r>
            <w:r w:rsidRPr="00CA035B">
              <w:rPr>
                <w:rFonts w:ascii="Times New Roman" w:hAnsi="Times New Roman"/>
                <w:sz w:val="24"/>
                <w:lang w:val="es-ES" w:eastAsia="en-US"/>
              </w:rPr>
              <w:t>. 79-93.</w:t>
            </w:r>
          </w:p>
        </w:tc>
        <w:tc>
          <w:tcPr>
            <w:tcW w:w="2700" w:type="dxa"/>
            <w:tcBorders>
              <w:top w:val="dotted" w:sz="6" w:space="0" w:color="auto"/>
              <w:left w:val="dotted" w:sz="6" w:space="0" w:color="auto"/>
              <w:bottom w:val="dotted" w:sz="6" w:space="0" w:color="auto"/>
              <w:right w:val="dotted" w:sz="6" w:space="0" w:color="auto"/>
            </w:tcBorders>
          </w:tcPr>
          <w:p w14:paraId="3E976813" w14:textId="77777777" w:rsidR="002C06E7" w:rsidRPr="00CA035B" w:rsidRDefault="002C06E7" w:rsidP="00AD6076">
            <w:pPr>
              <w:spacing w:line="10" w:lineRule="atLeast"/>
              <w:ind w:right="16"/>
              <w:rPr>
                <w:lang w:val="es-ES"/>
              </w:rPr>
            </w:pPr>
            <w:r w:rsidRPr="00CA035B">
              <w:rPr>
                <w:lang w:val="es-ES"/>
              </w:rPr>
              <w:t>México: Universidad Nacional Autónoma de México, Universidad Autónoma Metropolitana, El Colegio de México.</w:t>
            </w:r>
          </w:p>
        </w:tc>
        <w:tc>
          <w:tcPr>
            <w:tcW w:w="1440" w:type="dxa"/>
            <w:tcBorders>
              <w:top w:val="dotted" w:sz="6" w:space="0" w:color="auto"/>
              <w:left w:val="dotted" w:sz="6" w:space="0" w:color="auto"/>
              <w:bottom w:val="dotted" w:sz="6" w:space="0" w:color="auto"/>
              <w:right w:val="dotted" w:sz="6" w:space="0" w:color="auto"/>
            </w:tcBorders>
          </w:tcPr>
          <w:p w14:paraId="51806A7B" w14:textId="77777777" w:rsidR="002C06E7" w:rsidRPr="00CA035B" w:rsidRDefault="002C06E7" w:rsidP="00B23F53">
            <w:pPr>
              <w:spacing w:line="10" w:lineRule="atLeast"/>
              <w:ind w:right="12"/>
              <w:rPr>
                <w:lang w:val="es-ES"/>
              </w:rPr>
            </w:pPr>
            <w:r w:rsidRPr="00CA035B">
              <w:rPr>
                <w:lang w:val="es-ES"/>
              </w:rPr>
              <w:t>Book Chapter</w:t>
            </w:r>
          </w:p>
        </w:tc>
      </w:tr>
      <w:tr w:rsidR="002C06E7" w:rsidRPr="00CA035B" w14:paraId="5F5D9CF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E656FC7" w14:textId="77777777" w:rsidR="002C06E7" w:rsidRPr="00CA035B" w:rsidRDefault="002C06E7" w:rsidP="00B23F53">
            <w:pPr>
              <w:spacing w:line="10" w:lineRule="atLeast"/>
              <w:rPr>
                <w:lang w:val="es-ES"/>
              </w:rPr>
            </w:pPr>
            <w:r w:rsidRPr="00CA035B">
              <w:rPr>
                <w:lang w:val="es-ES"/>
              </w:rPr>
              <w:t>148</w:t>
            </w:r>
          </w:p>
        </w:tc>
        <w:tc>
          <w:tcPr>
            <w:tcW w:w="720" w:type="dxa"/>
            <w:tcBorders>
              <w:top w:val="dotted" w:sz="6" w:space="0" w:color="auto"/>
              <w:left w:val="dotted" w:sz="6" w:space="0" w:color="auto"/>
              <w:bottom w:val="dotted" w:sz="6" w:space="0" w:color="auto"/>
              <w:right w:val="dotted" w:sz="6" w:space="0" w:color="auto"/>
            </w:tcBorders>
          </w:tcPr>
          <w:p w14:paraId="147E1550" w14:textId="77777777" w:rsidR="002C06E7" w:rsidRPr="00CA035B" w:rsidRDefault="002C06E7" w:rsidP="00B23F53">
            <w:pPr>
              <w:spacing w:line="10" w:lineRule="atLeast"/>
              <w:rPr>
                <w:lang w:val="es-ES"/>
              </w:rPr>
            </w:pPr>
            <w:r w:rsidRPr="00CA035B">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440466D1"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sz w:val="24"/>
                <w:lang w:val="es-ES" w:eastAsia="en-US"/>
              </w:rPr>
              <w:t>“¿El rey ha muerto? ¿Viva el rey?”</w:t>
            </w:r>
          </w:p>
        </w:tc>
        <w:tc>
          <w:tcPr>
            <w:tcW w:w="2700" w:type="dxa"/>
            <w:tcBorders>
              <w:top w:val="dotted" w:sz="6" w:space="0" w:color="auto"/>
              <w:left w:val="dotted" w:sz="6" w:space="0" w:color="auto"/>
              <w:bottom w:val="dotted" w:sz="6" w:space="0" w:color="auto"/>
              <w:right w:val="dotted" w:sz="6" w:space="0" w:color="auto"/>
            </w:tcBorders>
          </w:tcPr>
          <w:p w14:paraId="77E94813" w14:textId="77777777" w:rsidR="002C06E7" w:rsidRPr="00CA035B" w:rsidRDefault="002C06E7" w:rsidP="00AD6076">
            <w:pPr>
              <w:spacing w:line="10" w:lineRule="atLeast"/>
              <w:ind w:right="16"/>
              <w:rPr>
                <w:lang w:val="es-ES"/>
              </w:rPr>
            </w:pPr>
            <w:r w:rsidRPr="00CA035B">
              <w:rPr>
                <w:i/>
                <w:lang w:val="es-ES"/>
              </w:rPr>
              <w:t>La Corónica</w:t>
            </w:r>
            <w:r w:rsidRPr="00CA035B">
              <w:rPr>
                <w:lang w:val="es-ES"/>
              </w:rPr>
              <w:t xml:space="preserve"> 31.2 (2003): 256-265.</w:t>
            </w:r>
          </w:p>
        </w:tc>
        <w:tc>
          <w:tcPr>
            <w:tcW w:w="1440" w:type="dxa"/>
            <w:tcBorders>
              <w:top w:val="dotted" w:sz="6" w:space="0" w:color="auto"/>
              <w:left w:val="dotted" w:sz="6" w:space="0" w:color="auto"/>
              <w:bottom w:val="dotted" w:sz="6" w:space="0" w:color="auto"/>
              <w:right w:val="dotted" w:sz="6" w:space="0" w:color="auto"/>
            </w:tcBorders>
          </w:tcPr>
          <w:p w14:paraId="4B7EED2C"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19FDAC3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55B3307" w14:textId="77777777" w:rsidR="002C06E7" w:rsidRPr="00CA035B" w:rsidRDefault="002C06E7" w:rsidP="00B23F53">
            <w:pPr>
              <w:spacing w:line="10" w:lineRule="atLeast"/>
              <w:rPr>
                <w:lang w:val="es-ES"/>
              </w:rPr>
            </w:pPr>
            <w:r w:rsidRPr="00CA035B">
              <w:rPr>
                <w:lang w:val="es-ES"/>
              </w:rPr>
              <w:t>149</w:t>
            </w:r>
          </w:p>
        </w:tc>
        <w:tc>
          <w:tcPr>
            <w:tcW w:w="720" w:type="dxa"/>
            <w:tcBorders>
              <w:top w:val="dotted" w:sz="6" w:space="0" w:color="auto"/>
              <w:left w:val="dotted" w:sz="6" w:space="0" w:color="auto"/>
              <w:bottom w:val="dotted" w:sz="6" w:space="0" w:color="auto"/>
              <w:right w:val="dotted" w:sz="6" w:space="0" w:color="auto"/>
            </w:tcBorders>
          </w:tcPr>
          <w:p w14:paraId="36C16D15" w14:textId="77777777" w:rsidR="002C06E7" w:rsidRPr="00CA035B" w:rsidRDefault="002C06E7" w:rsidP="00B23F53">
            <w:pPr>
              <w:spacing w:line="10" w:lineRule="atLeast"/>
              <w:rPr>
                <w:lang w:val="es-ES"/>
              </w:rPr>
            </w:pPr>
            <w:r w:rsidRPr="00CA035B">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35829ACB"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sz w:val="24"/>
                <w:lang w:val="es-ES" w:eastAsia="en-US"/>
              </w:rPr>
              <w:t xml:space="preserve">“El festín novohispano: de comida y comedia en el Barroco.” S. Poot-Herrera ed. </w:t>
            </w:r>
            <w:r w:rsidRPr="00CA035B">
              <w:rPr>
                <w:rFonts w:ascii="Times New Roman" w:hAnsi="Times New Roman"/>
                <w:i/>
                <w:sz w:val="24"/>
                <w:lang w:val="es-ES" w:eastAsia="en-US"/>
              </w:rPr>
              <w:t>En gustos se comen géneros. III</w:t>
            </w:r>
            <w:r w:rsidRPr="00CA035B">
              <w:rPr>
                <w:rFonts w:ascii="Times New Roman" w:hAnsi="Times New Roman"/>
                <w:sz w:val="24"/>
                <w:lang w:val="es-ES" w:eastAsia="en-US"/>
              </w:rPr>
              <w:t>: 239-253.</w:t>
            </w:r>
          </w:p>
        </w:tc>
        <w:tc>
          <w:tcPr>
            <w:tcW w:w="2700" w:type="dxa"/>
            <w:tcBorders>
              <w:top w:val="dotted" w:sz="6" w:space="0" w:color="auto"/>
              <w:left w:val="dotted" w:sz="6" w:space="0" w:color="auto"/>
              <w:bottom w:val="dotted" w:sz="6" w:space="0" w:color="auto"/>
              <w:right w:val="dotted" w:sz="6" w:space="0" w:color="auto"/>
            </w:tcBorders>
          </w:tcPr>
          <w:p w14:paraId="6E792141" w14:textId="77777777" w:rsidR="002C06E7" w:rsidRPr="00CA035B" w:rsidRDefault="002C06E7" w:rsidP="00AD6076">
            <w:pPr>
              <w:spacing w:line="10" w:lineRule="atLeast"/>
              <w:ind w:right="16"/>
              <w:rPr>
                <w:lang w:val="es-ES"/>
              </w:rPr>
            </w:pPr>
            <w:r w:rsidRPr="00CA035B">
              <w:rPr>
                <w:lang w:val="es-ES"/>
              </w:rPr>
              <w:t>Mérida: Instituto de Cultura de Yucatán.</w:t>
            </w:r>
          </w:p>
        </w:tc>
        <w:tc>
          <w:tcPr>
            <w:tcW w:w="1440" w:type="dxa"/>
            <w:tcBorders>
              <w:top w:val="dotted" w:sz="6" w:space="0" w:color="auto"/>
              <w:left w:val="dotted" w:sz="6" w:space="0" w:color="auto"/>
              <w:bottom w:val="dotted" w:sz="6" w:space="0" w:color="auto"/>
              <w:right w:val="dotted" w:sz="6" w:space="0" w:color="auto"/>
            </w:tcBorders>
          </w:tcPr>
          <w:p w14:paraId="37FDADB4" w14:textId="77777777" w:rsidR="002C06E7" w:rsidRPr="00CA035B" w:rsidRDefault="002C06E7" w:rsidP="00B23F53">
            <w:pPr>
              <w:spacing w:line="10" w:lineRule="atLeast"/>
              <w:ind w:right="12"/>
            </w:pPr>
            <w:r w:rsidRPr="00CA035B">
              <w:t>Book Chapter</w:t>
            </w:r>
          </w:p>
        </w:tc>
      </w:tr>
      <w:tr w:rsidR="002C06E7" w:rsidRPr="00CA035B" w14:paraId="502FCA0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3C5251B" w14:textId="77777777" w:rsidR="002C06E7" w:rsidRPr="00CA035B" w:rsidRDefault="002C06E7" w:rsidP="00B23F53">
            <w:pPr>
              <w:spacing w:line="10" w:lineRule="atLeast"/>
            </w:pPr>
            <w:r w:rsidRPr="00CA035B">
              <w:t>150</w:t>
            </w:r>
          </w:p>
        </w:tc>
        <w:tc>
          <w:tcPr>
            <w:tcW w:w="720" w:type="dxa"/>
            <w:tcBorders>
              <w:top w:val="dotted" w:sz="6" w:space="0" w:color="auto"/>
              <w:left w:val="dotted" w:sz="6" w:space="0" w:color="auto"/>
              <w:bottom w:val="dotted" w:sz="6" w:space="0" w:color="auto"/>
              <w:right w:val="dotted" w:sz="6" w:space="0" w:color="auto"/>
            </w:tcBorders>
          </w:tcPr>
          <w:p w14:paraId="2D2D5633" w14:textId="77777777" w:rsidR="002C06E7" w:rsidRPr="00CA035B" w:rsidRDefault="002C06E7" w:rsidP="00B23F53">
            <w:pPr>
              <w:spacing w:line="10" w:lineRule="atLeast"/>
            </w:pPr>
            <w:r w:rsidRPr="00CA035B">
              <w:t>2003</w:t>
            </w:r>
          </w:p>
        </w:tc>
        <w:tc>
          <w:tcPr>
            <w:tcW w:w="4139" w:type="dxa"/>
            <w:tcBorders>
              <w:top w:val="dotted" w:sz="6" w:space="0" w:color="auto"/>
              <w:left w:val="dotted" w:sz="6" w:space="0" w:color="auto"/>
              <w:bottom w:val="dotted" w:sz="6" w:space="0" w:color="auto"/>
              <w:right w:val="dotted" w:sz="6" w:space="0" w:color="auto"/>
            </w:tcBorders>
          </w:tcPr>
          <w:p w14:paraId="3F50B0C1" w14:textId="77777777" w:rsidR="002C06E7" w:rsidRPr="00CA035B" w:rsidRDefault="002C06E7" w:rsidP="00B23F53">
            <w:pPr>
              <w:pStyle w:val="BalloonText"/>
              <w:spacing w:line="10" w:lineRule="atLeast"/>
              <w:rPr>
                <w:rFonts w:ascii="Times New Roman" w:hAnsi="Times New Roman"/>
                <w:sz w:val="24"/>
                <w:lang w:val="en-US" w:eastAsia="en-US"/>
              </w:rPr>
            </w:pPr>
            <w:r w:rsidRPr="00CA035B">
              <w:rPr>
                <w:rFonts w:ascii="Times New Roman" w:hAnsi="Times New Roman"/>
                <w:sz w:val="24"/>
                <w:lang w:val="en-US" w:eastAsia="en-US"/>
              </w:rPr>
              <w:t xml:space="preserve">“Romances, Sentimental.” </w:t>
            </w:r>
            <w:r w:rsidRPr="00CA035B">
              <w:rPr>
                <w:rFonts w:ascii="Times New Roman" w:hAnsi="Times New Roman"/>
                <w:i/>
                <w:sz w:val="24"/>
                <w:lang w:val="en-US" w:eastAsia="en-US"/>
              </w:rPr>
              <w:t>Medieval Iberia. An Encyclopedia</w:t>
            </w:r>
            <w:r w:rsidRPr="00CA035B">
              <w:rPr>
                <w:rFonts w:ascii="Times New Roman" w:hAnsi="Times New Roman"/>
                <w:sz w:val="24"/>
                <w:lang w:val="en-US" w:eastAsia="en-US"/>
              </w:rPr>
              <w:t>. Ed. Michael Gerli. 717-719.</w:t>
            </w:r>
          </w:p>
        </w:tc>
        <w:tc>
          <w:tcPr>
            <w:tcW w:w="2700" w:type="dxa"/>
            <w:tcBorders>
              <w:top w:val="dotted" w:sz="6" w:space="0" w:color="auto"/>
              <w:left w:val="dotted" w:sz="6" w:space="0" w:color="auto"/>
              <w:bottom w:val="dotted" w:sz="6" w:space="0" w:color="auto"/>
              <w:right w:val="dotted" w:sz="6" w:space="0" w:color="auto"/>
            </w:tcBorders>
          </w:tcPr>
          <w:p w14:paraId="1599A7DE" w14:textId="77777777" w:rsidR="002C06E7" w:rsidRPr="00CA035B" w:rsidRDefault="002C06E7" w:rsidP="00AD6076">
            <w:pPr>
              <w:spacing w:line="10" w:lineRule="atLeast"/>
              <w:ind w:right="16"/>
            </w:pPr>
            <w:r w:rsidRPr="00CA035B">
              <w:t>New York, London: Routledge.</w:t>
            </w:r>
          </w:p>
        </w:tc>
        <w:tc>
          <w:tcPr>
            <w:tcW w:w="1440" w:type="dxa"/>
            <w:tcBorders>
              <w:top w:val="dotted" w:sz="6" w:space="0" w:color="auto"/>
              <w:left w:val="dotted" w:sz="6" w:space="0" w:color="auto"/>
              <w:bottom w:val="dotted" w:sz="6" w:space="0" w:color="auto"/>
              <w:right w:val="dotted" w:sz="6" w:space="0" w:color="auto"/>
            </w:tcBorders>
          </w:tcPr>
          <w:p w14:paraId="42C9BBA0" w14:textId="77777777" w:rsidR="002C06E7" w:rsidRPr="00CA035B" w:rsidRDefault="002C06E7" w:rsidP="000C05B4">
            <w:pPr>
              <w:spacing w:line="10" w:lineRule="atLeast"/>
              <w:ind w:right="12"/>
            </w:pPr>
            <w:r w:rsidRPr="00CA035B">
              <w:t>Encyclopedia entry</w:t>
            </w:r>
          </w:p>
        </w:tc>
      </w:tr>
      <w:tr w:rsidR="002C06E7" w:rsidRPr="00CA035B" w14:paraId="4C39979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465833F" w14:textId="77777777" w:rsidR="002C06E7" w:rsidRPr="00CA035B" w:rsidRDefault="002C06E7" w:rsidP="00B23F53">
            <w:pPr>
              <w:spacing w:line="10" w:lineRule="atLeast"/>
              <w:rPr>
                <w:lang w:val="es-ES"/>
              </w:rPr>
            </w:pPr>
            <w:r w:rsidRPr="00CA035B">
              <w:rPr>
                <w:lang w:val="es-ES"/>
              </w:rPr>
              <w:t>151</w:t>
            </w:r>
          </w:p>
        </w:tc>
        <w:tc>
          <w:tcPr>
            <w:tcW w:w="720" w:type="dxa"/>
            <w:tcBorders>
              <w:top w:val="dotted" w:sz="6" w:space="0" w:color="auto"/>
              <w:left w:val="dotted" w:sz="6" w:space="0" w:color="auto"/>
              <w:bottom w:val="dotted" w:sz="6" w:space="0" w:color="auto"/>
              <w:right w:val="dotted" w:sz="6" w:space="0" w:color="auto"/>
            </w:tcBorders>
          </w:tcPr>
          <w:p w14:paraId="5568DD87" w14:textId="77777777" w:rsidR="002C06E7" w:rsidRPr="00CA035B" w:rsidRDefault="002C06E7" w:rsidP="00B23F53">
            <w:pPr>
              <w:spacing w:line="10" w:lineRule="atLeast"/>
              <w:rPr>
                <w:lang w:val="es-ES"/>
              </w:rPr>
            </w:pPr>
            <w:r w:rsidRPr="00CA035B">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3307757C" w14:textId="77777777" w:rsidR="0050309D" w:rsidRPr="00CA035B" w:rsidRDefault="002C06E7" w:rsidP="0050309D">
            <w:pPr>
              <w:spacing w:line="10" w:lineRule="atLeast"/>
              <w:ind w:right="16"/>
              <w:rPr>
                <w:b/>
                <w:lang w:val="pt-PT"/>
              </w:rPr>
            </w:pPr>
            <w:r w:rsidRPr="00CA035B">
              <w:rPr>
                <w:lang w:val="es-ES"/>
              </w:rPr>
              <w:t xml:space="preserve">“Dos contextos de recepción para la novelística sentimental: corte y universidad. Nuevas obras.” L. von der Walde Moheno ed. </w:t>
            </w:r>
            <w:r w:rsidRPr="00CA035B">
              <w:rPr>
                <w:i/>
                <w:lang w:val="es-ES"/>
              </w:rPr>
              <w:t>Propuestas teórico-metodológicas para el estudio de la literatura hispánica medieval</w:t>
            </w:r>
            <w:r w:rsidRPr="00CA035B">
              <w:rPr>
                <w:lang w:val="es-ES"/>
              </w:rPr>
              <w:t>. 151-164.</w:t>
            </w:r>
            <w:r w:rsidR="0050309D" w:rsidRPr="00CA035B">
              <w:rPr>
                <w:b/>
                <w:lang w:val="pt-PT"/>
              </w:rPr>
              <w:t xml:space="preserve"> </w:t>
            </w:r>
          </w:p>
          <w:p w14:paraId="4032F009" w14:textId="77777777" w:rsidR="0050309D" w:rsidRPr="00CA035B" w:rsidRDefault="0050309D" w:rsidP="0050309D">
            <w:pPr>
              <w:spacing w:line="10" w:lineRule="atLeast"/>
              <w:ind w:right="16"/>
              <w:rPr>
                <w:b/>
                <w:lang w:val="pt-PT"/>
              </w:rPr>
            </w:pPr>
          </w:p>
          <w:p w14:paraId="7D2F68E0" w14:textId="77777777" w:rsidR="0050309D" w:rsidRPr="00CA035B" w:rsidRDefault="0050309D" w:rsidP="0050309D">
            <w:pPr>
              <w:spacing w:line="10" w:lineRule="atLeast"/>
              <w:ind w:right="16"/>
              <w:rPr>
                <w:b/>
                <w:lang w:val="pt-PT"/>
              </w:rPr>
            </w:pPr>
            <w:r w:rsidRPr="00CA035B">
              <w:rPr>
                <w:b/>
                <w:lang w:val="pt-PT"/>
              </w:rPr>
              <w:t xml:space="preserve">Reviews: </w:t>
            </w:r>
          </w:p>
          <w:p w14:paraId="1ED750E3" w14:textId="77777777" w:rsidR="0050309D" w:rsidRPr="00CA035B" w:rsidRDefault="0050309D" w:rsidP="0050309D">
            <w:pPr>
              <w:spacing w:line="10" w:lineRule="atLeast"/>
              <w:ind w:right="16"/>
              <w:rPr>
                <w:b/>
                <w:lang w:val="pt-PT"/>
              </w:rPr>
            </w:pPr>
          </w:p>
          <w:p w14:paraId="4546E384" w14:textId="77777777" w:rsidR="0050309D" w:rsidRPr="00CA035B" w:rsidRDefault="0050309D" w:rsidP="0050309D">
            <w:pPr>
              <w:spacing w:line="10" w:lineRule="atLeast"/>
              <w:ind w:right="16"/>
              <w:rPr>
                <w:lang w:val="pt-PT"/>
              </w:rPr>
            </w:pPr>
            <w:r w:rsidRPr="00CA035B">
              <w:rPr>
                <w:i/>
                <w:lang w:val="pt-PT"/>
              </w:rPr>
              <w:t>Crítica Bibliográfica</w:t>
            </w:r>
            <w:r w:rsidRPr="00CA035B">
              <w:rPr>
                <w:lang w:val="pt-PT"/>
              </w:rPr>
              <w:t xml:space="preserve"> </w:t>
            </w:r>
          </w:p>
          <w:p w14:paraId="4B930AA1" w14:textId="77777777" w:rsidR="002C06E7" w:rsidRPr="00CA035B" w:rsidRDefault="0050309D" w:rsidP="0050309D">
            <w:pPr>
              <w:pStyle w:val="BalloonText"/>
              <w:spacing w:line="10" w:lineRule="atLeast"/>
              <w:rPr>
                <w:rFonts w:ascii="Times New Roman" w:hAnsi="Times New Roman"/>
                <w:sz w:val="24"/>
                <w:lang w:val="pt-PT" w:eastAsia="en-US"/>
              </w:rPr>
            </w:pPr>
            <w:r w:rsidRPr="00CA035B">
              <w:rPr>
                <w:rFonts w:ascii="Times New Roman" w:hAnsi="Times New Roman"/>
                <w:sz w:val="24"/>
                <w:lang w:val="pt-PT"/>
              </w:rPr>
              <w:t>(</w:t>
            </w:r>
            <w:hyperlink r:id="rId25" w:history="1">
              <w:r w:rsidR="00316237" w:rsidRPr="00CA035B">
                <w:rPr>
                  <w:rStyle w:val="Hyperlink"/>
                  <w:rFonts w:ascii="Times New Roman" w:hAnsi="Times New Roman"/>
                  <w:sz w:val="24"/>
                  <w:lang w:val="pt-PT"/>
                </w:rPr>
                <w:t>http://academiaeditorial.com/cms/uploads///pdf/Bibliographica/CB%20-%20Walde.pdf</w:t>
              </w:r>
            </w:hyperlink>
            <w:r w:rsidRPr="00CA035B">
              <w:rPr>
                <w:rFonts w:ascii="Times New Roman" w:hAnsi="Times New Roman"/>
                <w:sz w:val="24"/>
                <w:lang w:val="pt-PT"/>
              </w:rPr>
              <w:t>)</w:t>
            </w:r>
          </w:p>
        </w:tc>
        <w:tc>
          <w:tcPr>
            <w:tcW w:w="2700" w:type="dxa"/>
            <w:tcBorders>
              <w:top w:val="dotted" w:sz="6" w:space="0" w:color="auto"/>
              <w:left w:val="dotted" w:sz="6" w:space="0" w:color="auto"/>
              <w:bottom w:val="dotted" w:sz="6" w:space="0" w:color="auto"/>
              <w:right w:val="dotted" w:sz="6" w:space="0" w:color="auto"/>
            </w:tcBorders>
          </w:tcPr>
          <w:p w14:paraId="630BADDC" w14:textId="77777777" w:rsidR="002C06E7" w:rsidRPr="00CA035B" w:rsidRDefault="002C06E7" w:rsidP="00AD6076">
            <w:pPr>
              <w:spacing w:line="10" w:lineRule="atLeast"/>
              <w:ind w:right="16"/>
              <w:rPr>
                <w:lang w:val="es-ES"/>
              </w:rPr>
            </w:pPr>
            <w:r w:rsidRPr="00CA035B">
              <w:rPr>
                <w:lang w:val="es-ES"/>
              </w:rPr>
              <w:t>México: Universidad Nacional Autónoma de México, Universidad Autónoma Metropolitana.</w:t>
            </w:r>
          </w:p>
          <w:p w14:paraId="5219B5ED" w14:textId="77777777" w:rsidR="002C06E7" w:rsidRPr="00CA035B" w:rsidRDefault="002C06E7" w:rsidP="00AD6076">
            <w:pPr>
              <w:spacing w:line="10" w:lineRule="atLeast"/>
              <w:ind w:right="16"/>
              <w:rPr>
                <w:lang w:val="es-ES"/>
              </w:rPr>
            </w:pPr>
          </w:p>
          <w:p w14:paraId="3F65193E" w14:textId="77777777" w:rsidR="002C06E7" w:rsidRPr="00CA035B" w:rsidRDefault="002C06E7" w:rsidP="00AD6076">
            <w:pPr>
              <w:spacing w:line="10" w:lineRule="atLeast"/>
              <w:ind w:right="16"/>
              <w:rPr>
                <w:lang w:val="pt-PT"/>
              </w:rPr>
            </w:pPr>
          </w:p>
        </w:tc>
        <w:tc>
          <w:tcPr>
            <w:tcW w:w="1440" w:type="dxa"/>
            <w:tcBorders>
              <w:top w:val="dotted" w:sz="6" w:space="0" w:color="auto"/>
              <w:left w:val="dotted" w:sz="6" w:space="0" w:color="auto"/>
              <w:bottom w:val="dotted" w:sz="6" w:space="0" w:color="auto"/>
              <w:right w:val="dotted" w:sz="6" w:space="0" w:color="auto"/>
            </w:tcBorders>
          </w:tcPr>
          <w:p w14:paraId="248638B1" w14:textId="77777777" w:rsidR="002C06E7" w:rsidRPr="00CA035B" w:rsidRDefault="002C06E7" w:rsidP="00B23F53">
            <w:pPr>
              <w:spacing w:line="10" w:lineRule="atLeast"/>
              <w:ind w:right="12"/>
              <w:rPr>
                <w:lang w:val="es-ES"/>
              </w:rPr>
            </w:pPr>
            <w:r w:rsidRPr="00CA035B">
              <w:rPr>
                <w:lang w:val="es-ES"/>
              </w:rPr>
              <w:t>Book Chapter</w:t>
            </w:r>
          </w:p>
        </w:tc>
      </w:tr>
      <w:tr w:rsidR="002C06E7" w:rsidRPr="00CA035B" w14:paraId="349980B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87A86E0" w14:textId="77777777" w:rsidR="002C06E7" w:rsidRPr="00CA035B" w:rsidRDefault="002C06E7" w:rsidP="00B23F53">
            <w:pPr>
              <w:spacing w:line="10" w:lineRule="atLeast"/>
              <w:rPr>
                <w:lang w:val="es-ES"/>
              </w:rPr>
            </w:pPr>
            <w:r w:rsidRPr="00CA035B">
              <w:rPr>
                <w:lang w:val="es-ES"/>
              </w:rPr>
              <w:lastRenderedPageBreak/>
              <w:t>152</w:t>
            </w:r>
          </w:p>
        </w:tc>
        <w:tc>
          <w:tcPr>
            <w:tcW w:w="720" w:type="dxa"/>
            <w:tcBorders>
              <w:top w:val="dotted" w:sz="6" w:space="0" w:color="auto"/>
              <w:left w:val="dotted" w:sz="6" w:space="0" w:color="auto"/>
              <w:bottom w:val="dotted" w:sz="6" w:space="0" w:color="auto"/>
              <w:right w:val="dotted" w:sz="6" w:space="0" w:color="auto"/>
            </w:tcBorders>
          </w:tcPr>
          <w:p w14:paraId="6F953097" w14:textId="77777777" w:rsidR="002C06E7" w:rsidRPr="00CA035B" w:rsidRDefault="002C06E7" w:rsidP="00B23F53">
            <w:pPr>
              <w:spacing w:line="10" w:lineRule="atLeast"/>
              <w:rPr>
                <w:lang w:val="es-ES"/>
              </w:rPr>
            </w:pPr>
            <w:r w:rsidRPr="00CA035B">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4975FC4D"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i/>
                <w:sz w:val="24"/>
                <w:lang w:val="es-ES" w:eastAsia="en-US"/>
              </w:rPr>
              <w:t>Cartas desde México y Guatemala (1540-1635). El proceso Díaz de la Reguera</w:t>
            </w:r>
            <w:r w:rsidRPr="00CA035B">
              <w:rPr>
                <w:rFonts w:ascii="Times New Roman" w:hAnsi="Times New Roman"/>
                <w:sz w:val="24"/>
                <w:lang w:val="es-ES" w:eastAsia="en-US"/>
              </w:rPr>
              <w:t>.</w:t>
            </w:r>
            <w:r w:rsidRPr="00CA035B">
              <w:rPr>
                <w:rFonts w:ascii="Times New Roman" w:hAnsi="Times New Roman"/>
                <w:i/>
                <w:sz w:val="24"/>
                <w:lang w:val="es-ES" w:eastAsia="en-US"/>
              </w:rPr>
              <w:t xml:space="preserve"> </w:t>
            </w:r>
            <w:r w:rsidRPr="00CA035B">
              <w:rPr>
                <w:rFonts w:ascii="Times New Roman" w:hAnsi="Times New Roman"/>
                <w:sz w:val="24"/>
                <w:lang w:val="es-ES" w:eastAsia="en-US"/>
              </w:rPr>
              <w:t>(with the collaboration of Adelaida Cortijo)</w:t>
            </w:r>
          </w:p>
        </w:tc>
        <w:tc>
          <w:tcPr>
            <w:tcW w:w="2700" w:type="dxa"/>
            <w:tcBorders>
              <w:top w:val="dotted" w:sz="6" w:space="0" w:color="auto"/>
              <w:left w:val="dotted" w:sz="6" w:space="0" w:color="auto"/>
              <w:bottom w:val="dotted" w:sz="6" w:space="0" w:color="auto"/>
              <w:right w:val="dotted" w:sz="6" w:space="0" w:color="auto"/>
            </w:tcBorders>
          </w:tcPr>
          <w:p w14:paraId="4E5D01F2" w14:textId="77777777" w:rsidR="002C06E7" w:rsidRPr="00CA035B" w:rsidRDefault="002C06E7" w:rsidP="00AD6076">
            <w:pPr>
              <w:spacing w:line="10" w:lineRule="atLeast"/>
              <w:ind w:right="16"/>
              <w:rPr>
                <w:lang w:val="es-ES"/>
              </w:rPr>
            </w:pPr>
            <w:r w:rsidRPr="00CA035B">
              <w:rPr>
                <w:lang w:val="es-ES"/>
              </w:rPr>
              <w:t>Berkeley, Cáceres: The Bancroft Library, Universidad de Extremadura.</w:t>
            </w:r>
          </w:p>
        </w:tc>
        <w:tc>
          <w:tcPr>
            <w:tcW w:w="1440" w:type="dxa"/>
            <w:tcBorders>
              <w:top w:val="dotted" w:sz="6" w:space="0" w:color="auto"/>
              <w:left w:val="dotted" w:sz="6" w:space="0" w:color="auto"/>
              <w:bottom w:val="dotted" w:sz="6" w:space="0" w:color="auto"/>
              <w:right w:val="dotted" w:sz="6" w:space="0" w:color="auto"/>
            </w:tcBorders>
          </w:tcPr>
          <w:p w14:paraId="612070F0" w14:textId="77777777" w:rsidR="002C06E7" w:rsidRPr="00CA035B" w:rsidRDefault="002C06E7" w:rsidP="00B23F53">
            <w:pPr>
              <w:spacing w:line="10" w:lineRule="atLeast"/>
              <w:ind w:right="12"/>
              <w:rPr>
                <w:lang w:val="es-ES"/>
              </w:rPr>
            </w:pPr>
            <w:proofErr w:type="gramStart"/>
            <w:r w:rsidRPr="00CA035B">
              <w:rPr>
                <w:lang w:val="es-ES"/>
              </w:rPr>
              <w:t>Co-Editor</w:t>
            </w:r>
            <w:proofErr w:type="gramEnd"/>
            <w:r w:rsidRPr="00CA035B">
              <w:rPr>
                <w:lang w:val="es-ES"/>
              </w:rPr>
              <w:t>. Book</w:t>
            </w:r>
          </w:p>
        </w:tc>
      </w:tr>
      <w:tr w:rsidR="002C06E7" w:rsidRPr="00CA035B" w14:paraId="4EC6673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FEC3BBB" w14:textId="77777777" w:rsidR="002C06E7" w:rsidRPr="00CA035B" w:rsidRDefault="002C06E7" w:rsidP="00B23F53">
            <w:pPr>
              <w:spacing w:line="10" w:lineRule="atLeast"/>
              <w:rPr>
                <w:lang w:val="es-ES"/>
              </w:rPr>
            </w:pPr>
            <w:r w:rsidRPr="00CA035B">
              <w:rPr>
                <w:lang w:val="es-ES"/>
              </w:rPr>
              <w:t>153</w:t>
            </w:r>
          </w:p>
        </w:tc>
        <w:tc>
          <w:tcPr>
            <w:tcW w:w="720" w:type="dxa"/>
            <w:tcBorders>
              <w:top w:val="dotted" w:sz="6" w:space="0" w:color="auto"/>
              <w:left w:val="dotted" w:sz="6" w:space="0" w:color="auto"/>
              <w:bottom w:val="dotted" w:sz="6" w:space="0" w:color="auto"/>
              <w:right w:val="dotted" w:sz="6" w:space="0" w:color="auto"/>
            </w:tcBorders>
          </w:tcPr>
          <w:p w14:paraId="24BC5ECF" w14:textId="77777777" w:rsidR="002C06E7" w:rsidRPr="00CA035B" w:rsidRDefault="002C06E7" w:rsidP="00B23F53">
            <w:pPr>
              <w:spacing w:line="10" w:lineRule="atLeast"/>
              <w:rPr>
                <w:lang w:val="es-ES"/>
              </w:rPr>
            </w:pPr>
            <w:r w:rsidRPr="00CA035B">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698DF800"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i/>
                <w:sz w:val="24"/>
                <w:lang w:val="pt-PT" w:eastAsia="en-US"/>
              </w:rPr>
              <w:t xml:space="preserve">Hermandat e confrayria in honore de Sancte Marie de Transfixio. </w:t>
            </w:r>
            <w:r w:rsidRPr="00CA035B">
              <w:rPr>
                <w:rFonts w:ascii="Times New Roman" w:hAnsi="Times New Roman"/>
                <w:i/>
                <w:sz w:val="24"/>
                <w:lang w:val="es-ES" w:eastAsia="en-US"/>
              </w:rPr>
              <w:t>Estatutos de la Cofradía de la Transfixión de Zaragoza (1311-1508)</w:t>
            </w:r>
            <w:r w:rsidRPr="00CA035B">
              <w:rPr>
                <w:rFonts w:ascii="Times New Roman" w:hAnsi="Times New Roman"/>
                <w:sz w:val="24"/>
                <w:lang w:val="es-ES" w:eastAsia="en-US"/>
              </w:rPr>
              <w:t>.</w:t>
            </w:r>
          </w:p>
          <w:p w14:paraId="066FF8D0" w14:textId="77777777" w:rsidR="00296CF4" w:rsidRPr="00CA035B" w:rsidRDefault="00296CF4" w:rsidP="00B23F53">
            <w:pPr>
              <w:pStyle w:val="BalloonText"/>
              <w:spacing w:line="10" w:lineRule="atLeast"/>
              <w:rPr>
                <w:rFonts w:ascii="Times New Roman" w:hAnsi="Times New Roman"/>
                <w:sz w:val="24"/>
                <w:lang w:val="es-ES" w:eastAsia="en-US"/>
              </w:rPr>
            </w:pPr>
          </w:p>
          <w:p w14:paraId="10A8EAC1" w14:textId="77777777" w:rsidR="0050309D" w:rsidRPr="00CA035B" w:rsidRDefault="0050309D" w:rsidP="00B23F53">
            <w:pPr>
              <w:pStyle w:val="BalloonText"/>
              <w:spacing w:line="10" w:lineRule="atLeast"/>
              <w:rPr>
                <w:rFonts w:ascii="Times New Roman" w:hAnsi="Times New Roman"/>
                <w:b/>
                <w:sz w:val="24"/>
                <w:lang w:val="es-ES" w:eastAsia="en-US"/>
              </w:rPr>
            </w:pPr>
            <w:r w:rsidRPr="00CA035B">
              <w:rPr>
                <w:rFonts w:ascii="Times New Roman" w:hAnsi="Times New Roman"/>
                <w:b/>
                <w:sz w:val="24"/>
                <w:lang w:val="es-ES" w:eastAsia="en-US"/>
              </w:rPr>
              <w:t>Reviews:</w:t>
            </w:r>
          </w:p>
          <w:p w14:paraId="3B42A184" w14:textId="77777777" w:rsidR="00296CF4" w:rsidRPr="00CA035B" w:rsidRDefault="00296CF4" w:rsidP="00B23F53">
            <w:pPr>
              <w:pStyle w:val="BalloonText"/>
              <w:spacing w:line="10" w:lineRule="atLeast"/>
              <w:rPr>
                <w:rFonts w:ascii="Times New Roman" w:hAnsi="Times New Roman"/>
                <w:b/>
                <w:sz w:val="24"/>
                <w:lang w:val="es-ES" w:eastAsia="en-US"/>
              </w:rPr>
            </w:pPr>
            <w:r w:rsidRPr="00CA035B">
              <w:rPr>
                <w:rFonts w:ascii="Times New Roman" w:hAnsi="Times New Roman"/>
                <w:b/>
                <w:i/>
                <w:sz w:val="24"/>
                <w:lang w:val="es-ES" w:eastAsia="en-US"/>
              </w:rPr>
              <w:t>Revista de lenguas y literaturas catalán, gallega y vasca</w:t>
            </w:r>
            <w:r w:rsidRPr="00CA035B">
              <w:rPr>
                <w:rFonts w:ascii="Times New Roman" w:hAnsi="Times New Roman"/>
                <w:b/>
                <w:sz w:val="24"/>
                <w:lang w:val="es-ES" w:eastAsia="en-US"/>
              </w:rPr>
              <w:t xml:space="preserve"> 16 (2011): 306-309</w:t>
            </w:r>
          </w:p>
          <w:p w14:paraId="063B0FA9" w14:textId="77777777" w:rsidR="0050309D" w:rsidRPr="00CA035B" w:rsidRDefault="004F6D57" w:rsidP="00B23F53">
            <w:pPr>
              <w:pStyle w:val="BalloonText"/>
              <w:spacing w:line="10" w:lineRule="atLeast"/>
              <w:rPr>
                <w:rFonts w:ascii="Times New Roman" w:hAnsi="Times New Roman"/>
                <w:b/>
                <w:sz w:val="24"/>
                <w:lang w:val="es-ES" w:eastAsia="en-US"/>
              </w:rPr>
            </w:pPr>
            <w:r w:rsidRPr="00CA035B">
              <w:rPr>
                <w:rFonts w:ascii="Times New Roman" w:hAnsi="Times New Roman"/>
                <w:b/>
                <w:i/>
                <w:sz w:val="24"/>
                <w:lang w:val="es-ES" w:eastAsia="en-US"/>
              </w:rPr>
              <w:t>Revista de Filología Románica</w:t>
            </w:r>
            <w:r w:rsidRPr="00CA035B">
              <w:rPr>
                <w:rFonts w:ascii="Times New Roman" w:hAnsi="Times New Roman"/>
                <w:b/>
                <w:sz w:val="24"/>
                <w:lang w:val="es-ES" w:eastAsia="en-US"/>
              </w:rPr>
              <w:t xml:space="preserve"> 28 (2011): 256-60</w:t>
            </w:r>
          </w:p>
          <w:p w14:paraId="22D47D8B" w14:textId="77777777" w:rsidR="00586D1B" w:rsidRPr="00CA035B" w:rsidRDefault="00586D1B" w:rsidP="00B23F53">
            <w:pPr>
              <w:pStyle w:val="BalloonText"/>
              <w:spacing w:line="10" w:lineRule="atLeast"/>
              <w:rPr>
                <w:rFonts w:ascii="Times New Roman" w:hAnsi="Times New Roman"/>
                <w:b/>
                <w:sz w:val="24"/>
                <w:lang w:val="es-ES" w:eastAsia="en-US"/>
              </w:rPr>
            </w:pPr>
            <w:r w:rsidRPr="00CA035B">
              <w:rPr>
                <w:rFonts w:ascii="Times New Roman" w:hAnsi="Times New Roman"/>
                <w:b/>
                <w:i/>
                <w:sz w:val="24"/>
                <w:lang w:val="es-ES" w:eastAsia="en-US"/>
              </w:rPr>
              <w:t>Alazet</w:t>
            </w:r>
            <w:r w:rsidRPr="00CA035B">
              <w:rPr>
                <w:rFonts w:ascii="Times New Roman" w:hAnsi="Times New Roman"/>
                <w:b/>
                <w:sz w:val="24"/>
                <w:lang w:val="es-ES" w:eastAsia="en-US"/>
              </w:rPr>
              <w:t xml:space="preserve"> 20 (2008): 207-222</w:t>
            </w:r>
          </w:p>
          <w:p w14:paraId="4CE10B59" w14:textId="77777777" w:rsidR="0050309D" w:rsidRPr="00CA035B" w:rsidRDefault="00DE4635" w:rsidP="00B23F53">
            <w:pPr>
              <w:pStyle w:val="BalloonText"/>
              <w:spacing w:line="10" w:lineRule="atLeast"/>
              <w:rPr>
                <w:rFonts w:ascii="Times New Roman" w:hAnsi="Times New Roman"/>
                <w:b/>
                <w:i/>
                <w:sz w:val="24"/>
                <w:lang w:val="es-ES"/>
              </w:rPr>
            </w:pPr>
            <w:r w:rsidRPr="00CA035B">
              <w:rPr>
                <w:rFonts w:ascii="Times New Roman" w:hAnsi="Times New Roman"/>
                <w:b/>
                <w:i/>
                <w:sz w:val="24"/>
                <w:lang w:val="es-ES" w:eastAsia="en-US"/>
              </w:rPr>
              <w:t>Revista de literatura medieval</w:t>
            </w:r>
            <w:r w:rsidRPr="00CA035B">
              <w:rPr>
                <w:rFonts w:ascii="Times New Roman" w:hAnsi="Times New Roman"/>
                <w:b/>
                <w:sz w:val="24"/>
                <w:lang w:val="es-ES" w:eastAsia="en-US"/>
              </w:rPr>
              <w:t xml:space="preserve"> 20 (2008): 266-274</w:t>
            </w:r>
            <w:r w:rsidR="0050309D" w:rsidRPr="00CA035B">
              <w:rPr>
                <w:rFonts w:ascii="Times New Roman" w:hAnsi="Times New Roman"/>
                <w:b/>
                <w:i/>
                <w:sz w:val="24"/>
                <w:lang w:val="es-ES"/>
              </w:rPr>
              <w:t xml:space="preserve"> </w:t>
            </w:r>
          </w:p>
          <w:p w14:paraId="707D249B" w14:textId="77777777" w:rsidR="00DE4635" w:rsidRPr="00CA035B" w:rsidRDefault="0050309D" w:rsidP="00B23F53">
            <w:pPr>
              <w:pStyle w:val="BalloonText"/>
              <w:spacing w:line="10" w:lineRule="atLeast"/>
              <w:rPr>
                <w:rFonts w:ascii="Times New Roman" w:hAnsi="Times New Roman"/>
                <w:b/>
                <w:sz w:val="24"/>
                <w:lang w:val="es-ES" w:eastAsia="en-US"/>
              </w:rPr>
            </w:pPr>
            <w:r w:rsidRPr="00CA035B">
              <w:rPr>
                <w:rFonts w:ascii="Times New Roman" w:hAnsi="Times New Roman"/>
                <w:b/>
                <w:i/>
                <w:sz w:val="24"/>
                <w:lang w:val="es-ES"/>
              </w:rPr>
              <w:t xml:space="preserve">Revista de literatura medieval </w:t>
            </w:r>
            <w:r w:rsidRPr="00CA035B">
              <w:rPr>
                <w:rFonts w:ascii="Times New Roman" w:hAnsi="Times New Roman"/>
                <w:b/>
                <w:sz w:val="24"/>
                <w:lang w:val="es-ES"/>
              </w:rPr>
              <w:t>20 (2008): 266-274</w:t>
            </w:r>
          </w:p>
        </w:tc>
        <w:tc>
          <w:tcPr>
            <w:tcW w:w="2700" w:type="dxa"/>
            <w:tcBorders>
              <w:top w:val="dotted" w:sz="6" w:space="0" w:color="auto"/>
              <w:left w:val="dotted" w:sz="6" w:space="0" w:color="auto"/>
              <w:bottom w:val="dotted" w:sz="6" w:space="0" w:color="auto"/>
              <w:right w:val="dotted" w:sz="6" w:space="0" w:color="auto"/>
            </w:tcBorders>
          </w:tcPr>
          <w:p w14:paraId="0BF22EE5" w14:textId="77777777" w:rsidR="002C06E7" w:rsidRPr="00CA035B" w:rsidRDefault="002C06E7" w:rsidP="00AD6076">
            <w:pPr>
              <w:spacing w:line="10" w:lineRule="atLeast"/>
              <w:ind w:right="16"/>
              <w:rPr>
                <w:lang w:val="es-ES"/>
              </w:rPr>
            </w:pPr>
            <w:r w:rsidRPr="00CA035B">
              <w:rPr>
                <w:lang w:val="es-ES"/>
              </w:rPr>
              <w:t>Zaragoza: Prensas Universitarias de Zaragoza (Larumbe, Clásicos Aragoneses, 29).</w:t>
            </w:r>
          </w:p>
          <w:p w14:paraId="64FDBFE9" w14:textId="77777777" w:rsidR="002C06E7" w:rsidRPr="00CA035B" w:rsidRDefault="002C06E7" w:rsidP="00AD6076">
            <w:pPr>
              <w:spacing w:line="10" w:lineRule="atLeast"/>
              <w:ind w:right="16"/>
              <w:rPr>
                <w:lang w:val="es-ES"/>
              </w:rPr>
            </w:pPr>
          </w:p>
          <w:p w14:paraId="75B83ABD" w14:textId="77777777" w:rsidR="002C06E7" w:rsidRPr="00CA035B" w:rsidRDefault="002C06E7" w:rsidP="00AD6076">
            <w:pPr>
              <w:spacing w:line="10" w:lineRule="atLeast"/>
              <w:ind w:right="16"/>
              <w:rPr>
                <w:b/>
                <w:lang w:val="es-ES"/>
              </w:rPr>
            </w:pPr>
          </w:p>
        </w:tc>
        <w:tc>
          <w:tcPr>
            <w:tcW w:w="1440" w:type="dxa"/>
            <w:tcBorders>
              <w:top w:val="dotted" w:sz="6" w:space="0" w:color="auto"/>
              <w:left w:val="dotted" w:sz="6" w:space="0" w:color="auto"/>
              <w:bottom w:val="dotted" w:sz="6" w:space="0" w:color="auto"/>
              <w:right w:val="dotted" w:sz="6" w:space="0" w:color="auto"/>
            </w:tcBorders>
          </w:tcPr>
          <w:p w14:paraId="37B2507C" w14:textId="77777777" w:rsidR="002C06E7" w:rsidRPr="00CA035B" w:rsidRDefault="002C06E7" w:rsidP="00B23F53">
            <w:pPr>
              <w:spacing w:line="10" w:lineRule="atLeast"/>
              <w:ind w:right="12"/>
            </w:pPr>
            <w:r w:rsidRPr="00CA035B">
              <w:t>Book</w:t>
            </w:r>
          </w:p>
        </w:tc>
      </w:tr>
      <w:tr w:rsidR="002C06E7" w:rsidRPr="00CA035B" w14:paraId="36872F5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C724501" w14:textId="77777777" w:rsidR="002C06E7" w:rsidRPr="00CA035B" w:rsidRDefault="002C06E7" w:rsidP="00B23F53">
            <w:pPr>
              <w:spacing w:line="10" w:lineRule="atLeast"/>
            </w:pPr>
            <w:r w:rsidRPr="00CA035B">
              <w:t>154</w:t>
            </w:r>
          </w:p>
          <w:p w14:paraId="36CE0EA8" w14:textId="77777777" w:rsidR="002C06E7" w:rsidRPr="00CA035B" w:rsidRDefault="002C06E7" w:rsidP="00B23F53">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1A150DF6" w14:textId="77777777" w:rsidR="002C06E7" w:rsidRPr="00CA035B" w:rsidRDefault="002C06E7" w:rsidP="00B23F53">
            <w:pPr>
              <w:spacing w:line="10" w:lineRule="atLeast"/>
            </w:pPr>
            <w:r w:rsidRPr="00CA035B">
              <w:t>2003</w:t>
            </w:r>
          </w:p>
        </w:tc>
        <w:tc>
          <w:tcPr>
            <w:tcW w:w="4139" w:type="dxa"/>
            <w:tcBorders>
              <w:top w:val="dotted" w:sz="6" w:space="0" w:color="auto"/>
              <w:left w:val="dotted" w:sz="6" w:space="0" w:color="auto"/>
              <w:bottom w:val="dotted" w:sz="6" w:space="0" w:color="auto"/>
              <w:right w:val="dotted" w:sz="6" w:space="0" w:color="auto"/>
            </w:tcBorders>
          </w:tcPr>
          <w:p w14:paraId="34C5626C" w14:textId="77777777" w:rsidR="002C06E7" w:rsidRPr="00CA035B" w:rsidRDefault="002C06E7" w:rsidP="00B23F53">
            <w:pPr>
              <w:pStyle w:val="BalloonText"/>
              <w:spacing w:line="10" w:lineRule="atLeast"/>
              <w:rPr>
                <w:rFonts w:ascii="Times New Roman" w:hAnsi="Times New Roman"/>
                <w:sz w:val="24"/>
                <w:lang w:val="en-US" w:eastAsia="en-US"/>
              </w:rPr>
            </w:pPr>
            <w:r w:rsidRPr="00CA035B">
              <w:rPr>
                <w:rFonts w:ascii="Times New Roman" w:hAnsi="Times New Roman"/>
                <w:sz w:val="24"/>
                <w:lang w:val="en-US" w:eastAsia="en-US"/>
              </w:rPr>
              <w:t>“Jakob Malkiel (1914-1998)”</w:t>
            </w:r>
          </w:p>
        </w:tc>
        <w:tc>
          <w:tcPr>
            <w:tcW w:w="2700" w:type="dxa"/>
            <w:tcBorders>
              <w:top w:val="dotted" w:sz="6" w:space="0" w:color="auto"/>
              <w:left w:val="dotted" w:sz="6" w:space="0" w:color="auto"/>
              <w:bottom w:val="dotted" w:sz="6" w:space="0" w:color="auto"/>
              <w:right w:val="dotted" w:sz="6" w:space="0" w:color="auto"/>
            </w:tcBorders>
          </w:tcPr>
          <w:p w14:paraId="135D8ABA" w14:textId="77777777" w:rsidR="002C06E7" w:rsidRPr="00CA035B" w:rsidRDefault="002C06E7" w:rsidP="00AD6076">
            <w:pPr>
              <w:spacing w:line="10" w:lineRule="atLeast"/>
              <w:ind w:right="16"/>
              <w:rPr>
                <w:lang w:val="es-ES"/>
              </w:rPr>
            </w:pPr>
            <w:r w:rsidRPr="00CA035B">
              <w:rPr>
                <w:i/>
                <w:lang w:val="es-ES"/>
              </w:rPr>
              <w:t>Revista de Filología Española</w:t>
            </w:r>
            <w:r w:rsidRPr="00CA035B">
              <w:rPr>
                <w:lang w:val="es-ES"/>
              </w:rPr>
              <w:t xml:space="preserve"> 83 (2003): 169-172.</w:t>
            </w:r>
          </w:p>
        </w:tc>
        <w:tc>
          <w:tcPr>
            <w:tcW w:w="1440" w:type="dxa"/>
            <w:tcBorders>
              <w:top w:val="dotted" w:sz="6" w:space="0" w:color="auto"/>
              <w:left w:val="dotted" w:sz="6" w:space="0" w:color="auto"/>
              <w:bottom w:val="dotted" w:sz="6" w:space="0" w:color="auto"/>
              <w:right w:val="dotted" w:sz="6" w:space="0" w:color="auto"/>
            </w:tcBorders>
          </w:tcPr>
          <w:p w14:paraId="069FAB9C" w14:textId="77777777" w:rsidR="002C06E7" w:rsidRPr="00CA035B" w:rsidRDefault="002C06E7" w:rsidP="00B23F53">
            <w:pPr>
              <w:spacing w:line="10" w:lineRule="atLeast"/>
              <w:ind w:right="12"/>
              <w:rPr>
                <w:lang w:val="es-ES"/>
              </w:rPr>
            </w:pPr>
            <w:r w:rsidRPr="00CA035B">
              <w:rPr>
                <w:lang w:val="es-ES"/>
              </w:rPr>
              <w:t>Necrological Review</w:t>
            </w:r>
          </w:p>
        </w:tc>
      </w:tr>
      <w:tr w:rsidR="002C06E7" w:rsidRPr="00CA035B" w14:paraId="2E319F1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B2F7112" w14:textId="77777777" w:rsidR="002C06E7" w:rsidRPr="00CA035B" w:rsidRDefault="002C06E7" w:rsidP="00B23F53">
            <w:pPr>
              <w:spacing w:line="10" w:lineRule="atLeast"/>
              <w:rPr>
                <w:lang w:val="es-ES"/>
              </w:rPr>
            </w:pPr>
            <w:r w:rsidRPr="00CA035B">
              <w:rPr>
                <w:lang w:val="es-ES"/>
              </w:rPr>
              <w:t>155</w:t>
            </w:r>
          </w:p>
        </w:tc>
        <w:tc>
          <w:tcPr>
            <w:tcW w:w="720" w:type="dxa"/>
            <w:tcBorders>
              <w:top w:val="dotted" w:sz="6" w:space="0" w:color="auto"/>
              <w:left w:val="dotted" w:sz="6" w:space="0" w:color="auto"/>
              <w:bottom w:val="dotted" w:sz="6" w:space="0" w:color="auto"/>
              <w:right w:val="dotted" w:sz="6" w:space="0" w:color="auto"/>
            </w:tcBorders>
          </w:tcPr>
          <w:p w14:paraId="6611AB49" w14:textId="77777777" w:rsidR="002C06E7" w:rsidRPr="00CA035B" w:rsidRDefault="002C06E7" w:rsidP="00B23F53">
            <w:pPr>
              <w:spacing w:line="10" w:lineRule="atLeast"/>
              <w:rPr>
                <w:lang w:val="es-ES"/>
              </w:rPr>
            </w:pPr>
            <w:r w:rsidRPr="00CA035B">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4EE4F100"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sz w:val="24"/>
                <w:lang w:val="es-ES" w:eastAsia="en-US"/>
              </w:rPr>
              <w:t xml:space="preserve">“Comedias a noticia y comedias a fantasía: a propósito de una curiosa terminología de Torres Naharro.” N. Salvador Miguel, S. López-Ríos, and E. Borrego Gutiérrez eds. </w:t>
            </w:r>
            <w:r w:rsidRPr="00CA035B">
              <w:rPr>
                <w:rFonts w:ascii="Times New Roman" w:hAnsi="Times New Roman"/>
                <w:i/>
                <w:sz w:val="24"/>
                <w:lang w:val="es-ES" w:eastAsia="en-US"/>
              </w:rPr>
              <w:t>Fantasía y literatura en la Edad Media y los Siglos de Oro</w:t>
            </w:r>
            <w:r w:rsidRPr="00CA035B">
              <w:rPr>
                <w:rFonts w:ascii="Times New Roman" w:hAnsi="Times New Roman"/>
                <w:sz w:val="24"/>
                <w:lang w:val="es-ES" w:eastAsia="en-US"/>
              </w:rPr>
              <w:t>. 145-162</w:t>
            </w:r>
          </w:p>
        </w:tc>
        <w:tc>
          <w:tcPr>
            <w:tcW w:w="2700" w:type="dxa"/>
            <w:tcBorders>
              <w:top w:val="dotted" w:sz="6" w:space="0" w:color="auto"/>
              <w:left w:val="dotted" w:sz="6" w:space="0" w:color="auto"/>
              <w:bottom w:val="dotted" w:sz="6" w:space="0" w:color="auto"/>
              <w:right w:val="dotted" w:sz="6" w:space="0" w:color="auto"/>
            </w:tcBorders>
          </w:tcPr>
          <w:p w14:paraId="3FFE72E7" w14:textId="77777777" w:rsidR="002C06E7" w:rsidRPr="00CA035B" w:rsidRDefault="002C06E7" w:rsidP="00AD6076">
            <w:pPr>
              <w:spacing w:line="10" w:lineRule="atLeast"/>
              <w:ind w:right="16"/>
              <w:rPr>
                <w:lang w:val="es-ES"/>
              </w:rPr>
            </w:pPr>
            <w:r w:rsidRPr="00CA035B">
              <w:rPr>
                <w:lang w:val="es-ES"/>
              </w:rPr>
              <w:t>Pamplona: Universidad de Navarra, Iberoamericana.</w:t>
            </w:r>
          </w:p>
        </w:tc>
        <w:tc>
          <w:tcPr>
            <w:tcW w:w="1440" w:type="dxa"/>
            <w:tcBorders>
              <w:top w:val="dotted" w:sz="6" w:space="0" w:color="auto"/>
              <w:left w:val="dotted" w:sz="6" w:space="0" w:color="auto"/>
              <w:bottom w:val="dotted" w:sz="6" w:space="0" w:color="auto"/>
              <w:right w:val="dotted" w:sz="6" w:space="0" w:color="auto"/>
            </w:tcBorders>
          </w:tcPr>
          <w:p w14:paraId="1F8AE2F5" w14:textId="77777777" w:rsidR="002C06E7" w:rsidRPr="00CA035B" w:rsidRDefault="002C06E7" w:rsidP="00B23F53">
            <w:pPr>
              <w:spacing w:line="10" w:lineRule="atLeast"/>
              <w:ind w:right="12"/>
              <w:rPr>
                <w:lang w:val="es-ES"/>
              </w:rPr>
            </w:pPr>
            <w:r w:rsidRPr="00CA035B">
              <w:rPr>
                <w:lang w:val="es-ES"/>
              </w:rPr>
              <w:t>Book Chapter</w:t>
            </w:r>
          </w:p>
        </w:tc>
      </w:tr>
      <w:tr w:rsidR="002C06E7" w:rsidRPr="00CA035B" w14:paraId="6FFA5F1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0B0A672" w14:textId="77777777" w:rsidR="002C06E7" w:rsidRPr="00CA035B" w:rsidRDefault="002C06E7" w:rsidP="00B23F53">
            <w:pPr>
              <w:spacing w:line="10" w:lineRule="atLeast"/>
              <w:rPr>
                <w:lang w:val="es-ES"/>
              </w:rPr>
            </w:pPr>
            <w:r w:rsidRPr="00CA035B">
              <w:rPr>
                <w:lang w:val="es-ES"/>
              </w:rPr>
              <w:t>156</w:t>
            </w:r>
          </w:p>
        </w:tc>
        <w:tc>
          <w:tcPr>
            <w:tcW w:w="720" w:type="dxa"/>
            <w:tcBorders>
              <w:top w:val="dotted" w:sz="6" w:space="0" w:color="auto"/>
              <w:left w:val="dotted" w:sz="6" w:space="0" w:color="auto"/>
              <w:bottom w:val="dotted" w:sz="6" w:space="0" w:color="auto"/>
              <w:right w:val="dotted" w:sz="6" w:space="0" w:color="auto"/>
            </w:tcBorders>
          </w:tcPr>
          <w:p w14:paraId="53EE37A2" w14:textId="77777777" w:rsidR="002C06E7" w:rsidRPr="00CA035B" w:rsidRDefault="002C06E7" w:rsidP="00B23F53">
            <w:pPr>
              <w:spacing w:line="10" w:lineRule="atLeast"/>
              <w:rPr>
                <w:lang w:val="es-ES"/>
              </w:rPr>
            </w:pPr>
            <w:r w:rsidRPr="00CA035B">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74D921FB" w14:textId="77777777" w:rsidR="002C06E7" w:rsidRPr="00CA035B" w:rsidRDefault="002C06E7" w:rsidP="00B23F53">
            <w:pPr>
              <w:spacing w:line="10" w:lineRule="atLeast"/>
              <w:rPr>
                <w:lang w:val="es-ES"/>
              </w:rPr>
            </w:pPr>
            <w:r w:rsidRPr="00CA035B">
              <w:rPr>
                <w:lang w:val="es-ES"/>
              </w:rPr>
              <w:t>“Carnaval y teatro en los siglos XVI y XVII, El cortesano de Luis del Milán y la comedia burlesca barroca”</w:t>
            </w:r>
          </w:p>
        </w:tc>
        <w:tc>
          <w:tcPr>
            <w:tcW w:w="2700" w:type="dxa"/>
            <w:tcBorders>
              <w:top w:val="dotted" w:sz="6" w:space="0" w:color="auto"/>
              <w:left w:val="dotted" w:sz="6" w:space="0" w:color="auto"/>
              <w:bottom w:val="dotted" w:sz="6" w:space="0" w:color="auto"/>
              <w:right w:val="dotted" w:sz="6" w:space="0" w:color="auto"/>
            </w:tcBorders>
          </w:tcPr>
          <w:p w14:paraId="48F99C1C" w14:textId="77777777" w:rsidR="002C06E7" w:rsidRPr="00CA035B" w:rsidRDefault="002C06E7" w:rsidP="00AD6076">
            <w:pPr>
              <w:spacing w:line="10" w:lineRule="atLeast"/>
              <w:ind w:right="16"/>
              <w:rPr>
                <w:lang w:val="es-ES"/>
              </w:rPr>
            </w:pPr>
            <w:r w:rsidRPr="00CA035B">
              <w:rPr>
                <w:i/>
                <w:lang w:val="es-ES"/>
              </w:rPr>
              <w:t>Revista de Filología Española</w:t>
            </w:r>
            <w:r w:rsidRPr="00CA035B">
              <w:rPr>
                <w:lang w:val="es-ES"/>
              </w:rPr>
              <w:t xml:space="preserve"> 84.2 (2004): 399-412. </w:t>
            </w:r>
          </w:p>
        </w:tc>
        <w:tc>
          <w:tcPr>
            <w:tcW w:w="1440" w:type="dxa"/>
            <w:tcBorders>
              <w:top w:val="dotted" w:sz="6" w:space="0" w:color="auto"/>
              <w:left w:val="dotted" w:sz="6" w:space="0" w:color="auto"/>
              <w:bottom w:val="dotted" w:sz="6" w:space="0" w:color="auto"/>
              <w:right w:val="dotted" w:sz="6" w:space="0" w:color="auto"/>
            </w:tcBorders>
          </w:tcPr>
          <w:p w14:paraId="2AE6B6AA"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063D486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31ECC32" w14:textId="77777777" w:rsidR="002C06E7" w:rsidRPr="00CA035B" w:rsidRDefault="002C06E7" w:rsidP="00B23F53">
            <w:pPr>
              <w:spacing w:line="10" w:lineRule="atLeast"/>
              <w:rPr>
                <w:lang w:val="es-ES"/>
              </w:rPr>
            </w:pPr>
            <w:r w:rsidRPr="00CA035B">
              <w:rPr>
                <w:lang w:val="es-ES"/>
              </w:rPr>
              <w:t>157</w:t>
            </w:r>
          </w:p>
        </w:tc>
        <w:tc>
          <w:tcPr>
            <w:tcW w:w="720" w:type="dxa"/>
            <w:tcBorders>
              <w:top w:val="dotted" w:sz="6" w:space="0" w:color="auto"/>
              <w:left w:val="dotted" w:sz="6" w:space="0" w:color="auto"/>
              <w:bottom w:val="dotted" w:sz="6" w:space="0" w:color="auto"/>
              <w:right w:val="dotted" w:sz="6" w:space="0" w:color="auto"/>
            </w:tcBorders>
          </w:tcPr>
          <w:p w14:paraId="7F8C8815" w14:textId="77777777" w:rsidR="002C06E7" w:rsidRPr="00CA035B" w:rsidRDefault="002C06E7" w:rsidP="00B23F53">
            <w:pPr>
              <w:spacing w:line="10" w:lineRule="atLeast"/>
              <w:rPr>
                <w:lang w:val="es-ES"/>
              </w:rPr>
            </w:pPr>
            <w:r w:rsidRPr="00CA035B">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4D4D7973" w14:textId="77777777" w:rsidR="002C06E7" w:rsidRPr="00CA035B" w:rsidRDefault="002C06E7" w:rsidP="00B23F53">
            <w:pPr>
              <w:spacing w:line="10" w:lineRule="atLeast"/>
              <w:rPr>
                <w:lang w:val="es-ES"/>
              </w:rPr>
            </w:pPr>
            <w:r w:rsidRPr="00CA035B">
              <w:rPr>
                <w:i/>
                <w:lang w:val="es-ES"/>
              </w:rPr>
              <w:t xml:space="preserve">El Hamete de Toledo </w:t>
            </w:r>
            <w:r w:rsidRPr="00CA035B">
              <w:rPr>
                <w:lang w:val="es-ES"/>
              </w:rPr>
              <w:t>(with E. Rebhan)</w:t>
            </w:r>
          </w:p>
          <w:p w14:paraId="3039194E" w14:textId="77777777" w:rsidR="002C06E7" w:rsidRPr="00CA035B" w:rsidRDefault="002C06E7" w:rsidP="00B23F53">
            <w:pPr>
              <w:spacing w:line="10" w:lineRule="atLeast"/>
              <w:rPr>
                <w:lang w:val="es-ES"/>
              </w:rPr>
            </w:pPr>
          </w:p>
        </w:tc>
        <w:tc>
          <w:tcPr>
            <w:tcW w:w="2700" w:type="dxa"/>
            <w:tcBorders>
              <w:top w:val="dotted" w:sz="6" w:space="0" w:color="auto"/>
              <w:left w:val="dotted" w:sz="6" w:space="0" w:color="auto"/>
              <w:bottom w:val="dotted" w:sz="6" w:space="0" w:color="auto"/>
              <w:right w:val="dotted" w:sz="6" w:space="0" w:color="auto"/>
            </w:tcBorders>
          </w:tcPr>
          <w:p w14:paraId="198C87BA" w14:textId="77777777" w:rsidR="002C06E7" w:rsidRPr="00CA035B" w:rsidRDefault="002C06E7" w:rsidP="00AD6076">
            <w:pPr>
              <w:spacing w:line="10" w:lineRule="atLeast"/>
              <w:ind w:right="16"/>
              <w:rPr>
                <w:lang w:val="pt-PT"/>
              </w:rPr>
            </w:pPr>
            <w:r w:rsidRPr="00CA035B">
              <w:rPr>
                <w:i/>
                <w:lang w:val="pt-PT"/>
              </w:rPr>
              <w:t>eHumanista</w:t>
            </w:r>
            <w:r w:rsidRPr="00CA035B">
              <w:rPr>
                <w:lang w:val="pt-PT"/>
              </w:rPr>
              <w:t xml:space="preserve"> 3 (2003). Projects, Luis de Belmonte Bermúdez.</w:t>
            </w:r>
          </w:p>
        </w:tc>
        <w:tc>
          <w:tcPr>
            <w:tcW w:w="1440" w:type="dxa"/>
            <w:tcBorders>
              <w:top w:val="dotted" w:sz="6" w:space="0" w:color="auto"/>
              <w:left w:val="dotted" w:sz="6" w:space="0" w:color="auto"/>
              <w:bottom w:val="dotted" w:sz="6" w:space="0" w:color="auto"/>
              <w:right w:val="dotted" w:sz="6" w:space="0" w:color="auto"/>
            </w:tcBorders>
          </w:tcPr>
          <w:p w14:paraId="3F3F9B80" w14:textId="77777777" w:rsidR="002C06E7" w:rsidRPr="00CA035B" w:rsidRDefault="002C06E7" w:rsidP="00B23F53">
            <w:pPr>
              <w:spacing w:line="10" w:lineRule="atLeast"/>
              <w:ind w:right="12"/>
              <w:rPr>
                <w:lang w:val="es-ES"/>
              </w:rPr>
            </w:pPr>
            <w:r w:rsidRPr="00CA035B">
              <w:rPr>
                <w:lang w:val="es-ES"/>
              </w:rPr>
              <w:t>Co-Edition</w:t>
            </w:r>
          </w:p>
        </w:tc>
      </w:tr>
      <w:tr w:rsidR="002C06E7" w:rsidRPr="00CA035B" w14:paraId="0C3FA4B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8107003" w14:textId="77777777" w:rsidR="002C06E7" w:rsidRPr="00CA035B" w:rsidRDefault="002C06E7" w:rsidP="00B23F53">
            <w:pPr>
              <w:spacing w:line="10" w:lineRule="atLeast"/>
              <w:rPr>
                <w:lang w:val="es-ES"/>
              </w:rPr>
            </w:pPr>
            <w:r w:rsidRPr="00CA035B">
              <w:rPr>
                <w:lang w:val="es-ES"/>
              </w:rPr>
              <w:t>158</w:t>
            </w:r>
          </w:p>
        </w:tc>
        <w:tc>
          <w:tcPr>
            <w:tcW w:w="720" w:type="dxa"/>
            <w:tcBorders>
              <w:top w:val="dotted" w:sz="6" w:space="0" w:color="auto"/>
              <w:left w:val="dotted" w:sz="6" w:space="0" w:color="auto"/>
              <w:bottom w:val="dotted" w:sz="6" w:space="0" w:color="auto"/>
              <w:right w:val="dotted" w:sz="6" w:space="0" w:color="auto"/>
            </w:tcBorders>
          </w:tcPr>
          <w:p w14:paraId="29A60AF1" w14:textId="77777777" w:rsidR="002C06E7" w:rsidRPr="00CA035B" w:rsidRDefault="002C06E7" w:rsidP="00B23F53">
            <w:pPr>
              <w:spacing w:line="10" w:lineRule="atLeast"/>
              <w:rPr>
                <w:lang w:val="es-ES"/>
              </w:rPr>
            </w:pPr>
            <w:r w:rsidRPr="00CA035B">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61FE8FF2"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i/>
                <w:sz w:val="24"/>
                <w:lang w:val="es-ES" w:eastAsia="en-US"/>
              </w:rPr>
              <w:t>El Afanador de Utrera</w:t>
            </w:r>
            <w:r w:rsidRPr="00CA035B">
              <w:rPr>
                <w:rFonts w:ascii="Times New Roman" w:hAnsi="Times New Roman"/>
                <w:sz w:val="24"/>
                <w:lang w:val="es-ES" w:eastAsia="en-US"/>
              </w:rPr>
              <w:t xml:space="preserve"> (with E. Rebhan)</w:t>
            </w:r>
          </w:p>
          <w:p w14:paraId="7DE5334B" w14:textId="77777777" w:rsidR="002C06E7" w:rsidRPr="00CA035B" w:rsidRDefault="002C06E7" w:rsidP="00B23F53">
            <w:pPr>
              <w:pStyle w:val="BalloonText"/>
              <w:spacing w:line="10" w:lineRule="atLeast"/>
              <w:rPr>
                <w:rFonts w:ascii="Times New Roman" w:hAnsi="Times New Roman"/>
                <w:sz w:val="24"/>
                <w:lang w:val="es-ES" w:eastAsia="en-US"/>
              </w:rPr>
            </w:pPr>
          </w:p>
        </w:tc>
        <w:tc>
          <w:tcPr>
            <w:tcW w:w="2700" w:type="dxa"/>
            <w:tcBorders>
              <w:top w:val="dotted" w:sz="6" w:space="0" w:color="auto"/>
              <w:left w:val="dotted" w:sz="6" w:space="0" w:color="auto"/>
              <w:bottom w:val="dotted" w:sz="6" w:space="0" w:color="auto"/>
              <w:right w:val="dotted" w:sz="6" w:space="0" w:color="auto"/>
            </w:tcBorders>
          </w:tcPr>
          <w:p w14:paraId="5CEDB22A" w14:textId="77777777" w:rsidR="002C06E7" w:rsidRPr="00CA035B" w:rsidRDefault="002C06E7" w:rsidP="00AD6076">
            <w:pPr>
              <w:spacing w:line="10" w:lineRule="atLeast"/>
              <w:ind w:right="16"/>
              <w:rPr>
                <w:lang w:val="pt-PT"/>
              </w:rPr>
            </w:pPr>
            <w:r w:rsidRPr="00CA035B">
              <w:rPr>
                <w:i/>
                <w:lang w:val="pt-PT"/>
              </w:rPr>
              <w:t>eHumanista</w:t>
            </w:r>
            <w:r w:rsidRPr="00CA035B">
              <w:rPr>
                <w:lang w:val="pt-PT"/>
              </w:rPr>
              <w:t xml:space="preserve"> 3 (2003). Projects, Luis de Belmonte Bermúdez.</w:t>
            </w:r>
          </w:p>
        </w:tc>
        <w:tc>
          <w:tcPr>
            <w:tcW w:w="1440" w:type="dxa"/>
            <w:tcBorders>
              <w:top w:val="dotted" w:sz="6" w:space="0" w:color="auto"/>
              <w:left w:val="dotted" w:sz="6" w:space="0" w:color="auto"/>
              <w:bottom w:val="dotted" w:sz="6" w:space="0" w:color="auto"/>
              <w:right w:val="dotted" w:sz="6" w:space="0" w:color="auto"/>
            </w:tcBorders>
          </w:tcPr>
          <w:p w14:paraId="25D8E115" w14:textId="77777777" w:rsidR="002C06E7" w:rsidRPr="00CA035B" w:rsidRDefault="002C06E7" w:rsidP="00B23F53">
            <w:pPr>
              <w:spacing w:line="10" w:lineRule="atLeast"/>
              <w:ind w:right="12"/>
              <w:rPr>
                <w:lang w:val="es-ES"/>
              </w:rPr>
            </w:pPr>
            <w:r w:rsidRPr="00CA035B">
              <w:rPr>
                <w:lang w:val="es-ES"/>
              </w:rPr>
              <w:t>Co-Edition</w:t>
            </w:r>
          </w:p>
        </w:tc>
      </w:tr>
      <w:tr w:rsidR="002C06E7" w:rsidRPr="00CA035B" w14:paraId="30E9484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09EE244" w14:textId="77777777" w:rsidR="002C06E7" w:rsidRPr="00CA035B" w:rsidRDefault="002C06E7" w:rsidP="00B23F53">
            <w:pPr>
              <w:spacing w:line="10" w:lineRule="atLeast"/>
              <w:rPr>
                <w:lang w:val="es-ES"/>
              </w:rPr>
            </w:pPr>
            <w:r w:rsidRPr="00CA035B">
              <w:rPr>
                <w:lang w:val="es-ES"/>
              </w:rPr>
              <w:t>159</w:t>
            </w:r>
          </w:p>
        </w:tc>
        <w:tc>
          <w:tcPr>
            <w:tcW w:w="720" w:type="dxa"/>
            <w:tcBorders>
              <w:top w:val="dotted" w:sz="6" w:space="0" w:color="auto"/>
              <w:left w:val="dotted" w:sz="6" w:space="0" w:color="auto"/>
              <w:bottom w:val="dotted" w:sz="6" w:space="0" w:color="auto"/>
              <w:right w:val="dotted" w:sz="6" w:space="0" w:color="auto"/>
            </w:tcBorders>
          </w:tcPr>
          <w:p w14:paraId="6A5AFFC0" w14:textId="77777777" w:rsidR="002C06E7" w:rsidRPr="00CA035B" w:rsidRDefault="002C06E7" w:rsidP="00B23F53">
            <w:pPr>
              <w:spacing w:line="10" w:lineRule="atLeast"/>
              <w:rPr>
                <w:lang w:val="es-ES"/>
              </w:rPr>
            </w:pPr>
            <w:r w:rsidRPr="00CA035B">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401259AB"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i/>
                <w:sz w:val="24"/>
                <w:lang w:val="es-ES" w:eastAsia="en-US"/>
              </w:rPr>
              <w:t>Arnalte y Lucenda</w:t>
            </w:r>
            <w:r w:rsidRPr="00CA035B">
              <w:rPr>
                <w:rFonts w:ascii="Times New Roman" w:hAnsi="Times New Roman"/>
                <w:sz w:val="24"/>
                <w:lang w:val="es-ES" w:eastAsia="en-US"/>
              </w:rPr>
              <w:t xml:space="preserve"> </w:t>
            </w:r>
          </w:p>
        </w:tc>
        <w:tc>
          <w:tcPr>
            <w:tcW w:w="2700" w:type="dxa"/>
            <w:tcBorders>
              <w:top w:val="dotted" w:sz="6" w:space="0" w:color="auto"/>
              <w:left w:val="dotted" w:sz="6" w:space="0" w:color="auto"/>
              <w:bottom w:val="dotted" w:sz="6" w:space="0" w:color="auto"/>
              <w:right w:val="dotted" w:sz="6" w:space="0" w:color="auto"/>
            </w:tcBorders>
          </w:tcPr>
          <w:p w14:paraId="1B06D029" w14:textId="77777777" w:rsidR="002C06E7" w:rsidRPr="00CA035B" w:rsidRDefault="002C06E7" w:rsidP="00AD6076">
            <w:pPr>
              <w:spacing w:line="10" w:lineRule="atLeast"/>
              <w:ind w:right="16"/>
            </w:pPr>
            <w:r w:rsidRPr="00CA035B">
              <w:rPr>
                <w:i/>
              </w:rPr>
              <w:t>eHumanista</w:t>
            </w:r>
            <w:r w:rsidRPr="00CA035B">
              <w:t xml:space="preserve"> 3 (2003). Projects, 16</w:t>
            </w:r>
            <w:r w:rsidRPr="00CA035B">
              <w:rPr>
                <w:vertAlign w:val="superscript"/>
              </w:rPr>
              <w:t>th</w:t>
            </w:r>
            <w:r w:rsidRPr="00CA035B">
              <w:t xml:space="preserve"> c. English Translations of Spanish Literature.</w:t>
            </w:r>
          </w:p>
        </w:tc>
        <w:tc>
          <w:tcPr>
            <w:tcW w:w="1440" w:type="dxa"/>
            <w:tcBorders>
              <w:top w:val="dotted" w:sz="6" w:space="0" w:color="auto"/>
              <w:left w:val="dotted" w:sz="6" w:space="0" w:color="auto"/>
              <w:bottom w:val="dotted" w:sz="6" w:space="0" w:color="auto"/>
              <w:right w:val="dotted" w:sz="6" w:space="0" w:color="auto"/>
            </w:tcBorders>
          </w:tcPr>
          <w:p w14:paraId="6F6C82F8" w14:textId="77777777" w:rsidR="002C06E7" w:rsidRPr="00CA035B" w:rsidRDefault="002C06E7" w:rsidP="00B23F53">
            <w:pPr>
              <w:spacing w:line="10" w:lineRule="atLeast"/>
              <w:ind w:right="12"/>
            </w:pPr>
            <w:r w:rsidRPr="00CA035B">
              <w:t>Article. Co-Author</w:t>
            </w:r>
          </w:p>
        </w:tc>
      </w:tr>
      <w:tr w:rsidR="002C06E7" w:rsidRPr="00CA035B" w14:paraId="5CA3F46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08679BA" w14:textId="77777777" w:rsidR="002C06E7" w:rsidRPr="00CA035B" w:rsidRDefault="002C06E7" w:rsidP="00B23F53">
            <w:pPr>
              <w:spacing w:line="10" w:lineRule="atLeast"/>
            </w:pPr>
            <w:r w:rsidRPr="00CA035B">
              <w:t>160</w:t>
            </w:r>
          </w:p>
        </w:tc>
        <w:tc>
          <w:tcPr>
            <w:tcW w:w="720" w:type="dxa"/>
            <w:tcBorders>
              <w:top w:val="dotted" w:sz="6" w:space="0" w:color="auto"/>
              <w:left w:val="dotted" w:sz="6" w:space="0" w:color="auto"/>
              <w:bottom w:val="dotted" w:sz="6" w:space="0" w:color="auto"/>
              <w:right w:val="dotted" w:sz="6" w:space="0" w:color="auto"/>
            </w:tcBorders>
          </w:tcPr>
          <w:p w14:paraId="41F8954F" w14:textId="77777777" w:rsidR="002C06E7" w:rsidRPr="00CA035B" w:rsidRDefault="002C06E7" w:rsidP="00B23F53">
            <w:pPr>
              <w:spacing w:line="10" w:lineRule="atLeast"/>
            </w:pPr>
            <w:r w:rsidRPr="00CA035B">
              <w:t>2004</w:t>
            </w:r>
          </w:p>
        </w:tc>
        <w:tc>
          <w:tcPr>
            <w:tcW w:w="4139" w:type="dxa"/>
            <w:tcBorders>
              <w:top w:val="dotted" w:sz="6" w:space="0" w:color="auto"/>
              <w:left w:val="dotted" w:sz="6" w:space="0" w:color="auto"/>
              <w:bottom w:val="dotted" w:sz="6" w:space="0" w:color="auto"/>
              <w:right w:val="dotted" w:sz="6" w:space="0" w:color="auto"/>
            </w:tcBorders>
          </w:tcPr>
          <w:p w14:paraId="7884CF23" w14:textId="77777777" w:rsidR="002C06E7" w:rsidRPr="00CA035B" w:rsidRDefault="002C06E7" w:rsidP="00B23F53">
            <w:pPr>
              <w:pStyle w:val="BalloonText"/>
              <w:spacing w:line="10" w:lineRule="atLeast"/>
              <w:rPr>
                <w:rFonts w:ascii="Times New Roman" w:hAnsi="Times New Roman"/>
                <w:sz w:val="24"/>
                <w:lang w:val="en-US" w:eastAsia="en-US"/>
              </w:rPr>
            </w:pPr>
            <w:r w:rsidRPr="00CA035B">
              <w:rPr>
                <w:rFonts w:ascii="Times New Roman" w:hAnsi="Times New Roman"/>
                <w:i/>
                <w:sz w:val="24"/>
                <w:lang w:val="en-US" w:eastAsia="en-US"/>
              </w:rPr>
              <w:t>The Sacke of Roome</w:t>
            </w:r>
            <w:r w:rsidRPr="00CA035B">
              <w:rPr>
                <w:rFonts w:ascii="Times New Roman" w:hAnsi="Times New Roman"/>
                <w:sz w:val="24"/>
                <w:lang w:val="en-US" w:eastAsia="en-US"/>
              </w:rPr>
              <w:t xml:space="preserve"> </w:t>
            </w:r>
          </w:p>
          <w:p w14:paraId="1A0B7C69" w14:textId="77777777" w:rsidR="002C06E7" w:rsidRPr="00CA035B" w:rsidRDefault="002C06E7" w:rsidP="00B23F53">
            <w:pPr>
              <w:pStyle w:val="BalloonText"/>
              <w:spacing w:line="10" w:lineRule="atLeast"/>
              <w:rPr>
                <w:rFonts w:ascii="Times New Roman" w:hAnsi="Times New Roman"/>
                <w:sz w:val="24"/>
                <w:lang w:val="en-US" w:eastAsia="en-US"/>
              </w:rPr>
            </w:pPr>
          </w:p>
          <w:p w14:paraId="45B08403" w14:textId="77777777" w:rsidR="002C06E7" w:rsidRPr="00CA035B" w:rsidRDefault="002C06E7" w:rsidP="00B23F53">
            <w:pPr>
              <w:pStyle w:val="BalloonText"/>
              <w:spacing w:line="10" w:lineRule="atLeast"/>
              <w:rPr>
                <w:rFonts w:ascii="Times New Roman" w:hAnsi="Times New Roman"/>
                <w:sz w:val="24"/>
                <w:lang w:val="en-US" w:eastAsia="en-US"/>
              </w:rPr>
            </w:pPr>
          </w:p>
        </w:tc>
        <w:tc>
          <w:tcPr>
            <w:tcW w:w="2700" w:type="dxa"/>
            <w:tcBorders>
              <w:top w:val="dotted" w:sz="6" w:space="0" w:color="auto"/>
              <w:left w:val="dotted" w:sz="6" w:space="0" w:color="auto"/>
              <w:bottom w:val="dotted" w:sz="6" w:space="0" w:color="auto"/>
              <w:right w:val="dotted" w:sz="6" w:space="0" w:color="auto"/>
            </w:tcBorders>
          </w:tcPr>
          <w:p w14:paraId="1FC545F4" w14:textId="77777777" w:rsidR="002C06E7" w:rsidRPr="00CA035B" w:rsidRDefault="002C06E7" w:rsidP="00AD6076">
            <w:pPr>
              <w:spacing w:line="10" w:lineRule="atLeast"/>
              <w:ind w:right="16"/>
            </w:pPr>
            <w:r w:rsidRPr="00CA035B">
              <w:rPr>
                <w:i/>
                <w:iCs/>
              </w:rPr>
              <w:t>eHumanista</w:t>
            </w:r>
            <w:r w:rsidRPr="00CA035B">
              <w:t xml:space="preserve"> 3 (2003). Projects, 16</w:t>
            </w:r>
            <w:r w:rsidRPr="00CA035B">
              <w:rPr>
                <w:vertAlign w:val="superscript"/>
              </w:rPr>
              <w:t>th</w:t>
            </w:r>
            <w:r w:rsidRPr="00CA035B">
              <w:t xml:space="preserve"> c. English Translations of Spanish Literature.</w:t>
            </w:r>
          </w:p>
        </w:tc>
        <w:tc>
          <w:tcPr>
            <w:tcW w:w="1440" w:type="dxa"/>
            <w:tcBorders>
              <w:top w:val="dotted" w:sz="6" w:space="0" w:color="auto"/>
              <w:left w:val="dotted" w:sz="6" w:space="0" w:color="auto"/>
              <w:bottom w:val="dotted" w:sz="6" w:space="0" w:color="auto"/>
              <w:right w:val="dotted" w:sz="6" w:space="0" w:color="auto"/>
            </w:tcBorders>
          </w:tcPr>
          <w:p w14:paraId="6E195377"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3DB5DF7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8E46DD6" w14:textId="77777777" w:rsidR="002C06E7" w:rsidRPr="00CA035B" w:rsidRDefault="002C06E7" w:rsidP="00B23F53">
            <w:pPr>
              <w:spacing w:line="10" w:lineRule="atLeast"/>
              <w:rPr>
                <w:lang w:val="es-ES"/>
              </w:rPr>
            </w:pPr>
            <w:r w:rsidRPr="00CA035B">
              <w:rPr>
                <w:lang w:val="es-ES"/>
              </w:rPr>
              <w:lastRenderedPageBreak/>
              <w:t>161</w:t>
            </w:r>
          </w:p>
        </w:tc>
        <w:tc>
          <w:tcPr>
            <w:tcW w:w="720" w:type="dxa"/>
            <w:tcBorders>
              <w:top w:val="dotted" w:sz="6" w:space="0" w:color="auto"/>
              <w:left w:val="dotted" w:sz="6" w:space="0" w:color="auto"/>
              <w:bottom w:val="dotted" w:sz="6" w:space="0" w:color="auto"/>
              <w:right w:val="dotted" w:sz="6" w:space="0" w:color="auto"/>
            </w:tcBorders>
          </w:tcPr>
          <w:p w14:paraId="0E5670BB" w14:textId="77777777" w:rsidR="002C06E7" w:rsidRPr="00CA035B" w:rsidRDefault="002C06E7" w:rsidP="00B23F53">
            <w:pPr>
              <w:spacing w:line="10" w:lineRule="atLeast"/>
              <w:rPr>
                <w:lang w:val="es-ES"/>
              </w:rPr>
            </w:pPr>
            <w:r w:rsidRPr="00CA035B">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252F5C13" w14:textId="77777777" w:rsidR="002C06E7" w:rsidRPr="00CA035B" w:rsidRDefault="002C06E7" w:rsidP="00836EE8">
            <w:pPr>
              <w:pStyle w:val="BalloonText"/>
              <w:spacing w:line="10" w:lineRule="atLeast"/>
              <w:rPr>
                <w:rFonts w:ascii="Times New Roman" w:hAnsi="Times New Roman"/>
                <w:sz w:val="24"/>
                <w:lang w:val="en-US" w:eastAsia="en-US"/>
              </w:rPr>
            </w:pPr>
            <w:r w:rsidRPr="00CA035B">
              <w:rPr>
                <w:rFonts w:ascii="Times New Roman" w:hAnsi="Times New Roman"/>
                <w:i/>
                <w:sz w:val="24"/>
                <w:lang w:val="es-ES" w:eastAsia="en-US"/>
              </w:rPr>
              <w:t>Lope de Vega. Porfiar hasta morir / Persistence Until Death</w:t>
            </w:r>
            <w:r w:rsidRPr="00CA035B">
              <w:rPr>
                <w:rFonts w:ascii="Times New Roman" w:hAnsi="Times New Roman"/>
                <w:sz w:val="24"/>
                <w:lang w:val="es-ES" w:eastAsia="en-US"/>
              </w:rPr>
              <w:t xml:space="preserve">. </w:t>
            </w:r>
            <w:r w:rsidRPr="00CA035B">
              <w:rPr>
                <w:rFonts w:ascii="Times New Roman" w:hAnsi="Times New Roman"/>
                <w:sz w:val="24"/>
                <w:lang w:val="en-US" w:eastAsia="en-US"/>
              </w:rPr>
              <w:t>(Antonio Cortijo Introduction, A. Cortijo [with the collaboration of Adelaida Cortijo] Edition, A. Cortijo, J. Ernst, and E. Rebhan Trans.)</w:t>
            </w:r>
          </w:p>
          <w:p w14:paraId="24EC09D7" w14:textId="77777777" w:rsidR="0050309D" w:rsidRPr="00CA035B" w:rsidRDefault="0050309D" w:rsidP="00836EE8">
            <w:pPr>
              <w:pStyle w:val="BalloonText"/>
              <w:spacing w:line="10" w:lineRule="atLeast"/>
              <w:rPr>
                <w:rFonts w:ascii="Times New Roman" w:hAnsi="Times New Roman"/>
                <w:sz w:val="24"/>
                <w:lang w:val="en-US" w:eastAsia="en-US"/>
              </w:rPr>
            </w:pPr>
          </w:p>
          <w:p w14:paraId="0E4234C8" w14:textId="77777777" w:rsidR="0050309D" w:rsidRPr="00CA035B" w:rsidRDefault="0050309D" w:rsidP="00836EE8">
            <w:pPr>
              <w:pStyle w:val="BalloonText"/>
              <w:spacing w:line="10" w:lineRule="atLeast"/>
              <w:rPr>
                <w:rFonts w:ascii="Times New Roman" w:hAnsi="Times New Roman"/>
                <w:b/>
                <w:sz w:val="24"/>
                <w:lang w:val="es-ES"/>
              </w:rPr>
            </w:pPr>
            <w:r w:rsidRPr="00CA035B">
              <w:rPr>
                <w:rFonts w:ascii="Times New Roman" w:hAnsi="Times New Roman"/>
                <w:b/>
                <w:sz w:val="24"/>
                <w:lang w:val="es-ES"/>
              </w:rPr>
              <w:t xml:space="preserve">Reviews: </w:t>
            </w:r>
          </w:p>
          <w:p w14:paraId="1CEF8E90" w14:textId="77777777" w:rsidR="0050309D" w:rsidRPr="00CA035B" w:rsidRDefault="005D19F4" w:rsidP="00836EE8">
            <w:pPr>
              <w:pStyle w:val="BalloonText"/>
              <w:spacing w:line="10" w:lineRule="atLeast"/>
              <w:rPr>
                <w:rFonts w:ascii="Times New Roman" w:hAnsi="Times New Roman"/>
                <w:sz w:val="24"/>
                <w:lang w:val="es-ES_tradnl" w:eastAsia="en-US"/>
              </w:rPr>
            </w:pPr>
            <w:r w:rsidRPr="00CA035B">
              <w:rPr>
                <w:rStyle w:val="Emphasis"/>
                <w:rFonts w:ascii="Times New Roman" w:hAnsi="Times New Roman"/>
                <w:iCs/>
                <w:sz w:val="24"/>
                <w:lang w:val="es-ES"/>
              </w:rPr>
              <w:t>D</w:t>
            </w:r>
            <w:r w:rsidR="0050309D" w:rsidRPr="00CA035B">
              <w:rPr>
                <w:rStyle w:val="Emphasis"/>
                <w:rFonts w:ascii="Times New Roman" w:hAnsi="Times New Roman"/>
                <w:iCs/>
                <w:sz w:val="24"/>
                <w:lang w:val="es-ES"/>
              </w:rPr>
              <w:t>icenda</w:t>
            </w:r>
            <w:r w:rsidR="0050309D" w:rsidRPr="00CA035B">
              <w:rPr>
                <w:rFonts w:ascii="Times New Roman" w:hAnsi="Times New Roman"/>
                <w:sz w:val="24"/>
                <w:lang w:val="es-ES"/>
              </w:rPr>
              <w:t xml:space="preserve"> 26 (2008): 382-84</w:t>
            </w:r>
          </w:p>
        </w:tc>
        <w:tc>
          <w:tcPr>
            <w:tcW w:w="2700" w:type="dxa"/>
            <w:tcBorders>
              <w:top w:val="dotted" w:sz="6" w:space="0" w:color="auto"/>
              <w:left w:val="dotted" w:sz="6" w:space="0" w:color="auto"/>
              <w:bottom w:val="dotted" w:sz="6" w:space="0" w:color="auto"/>
              <w:right w:val="dotted" w:sz="6" w:space="0" w:color="auto"/>
            </w:tcBorders>
          </w:tcPr>
          <w:p w14:paraId="2D3CDCBE" w14:textId="77777777" w:rsidR="002C06E7" w:rsidRPr="00CA035B" w:rsidRDefault="002C06E7" w:rsidP="00AD6076">
            <w:pPr>
              <w:spacing w:line="10" w:lineRule="atLeast"/>
              <w:ind w:right="16"/>
              <w:rPr>
                <w:lang w:val="es-ES"/>
              </w:rPr>
            </w:pPr>
            <w:r w:rsidRPr="00CA035B">
              <w:rPr>
                <w:lang w:val="es-ES"/>
              </w:rPr>
              <w:t>Pamplona: Eunsa.</w:t>
            </w:r>
          </w:p>
          <w:p w14:paraId="12ED21DE" w14:textId="77777777" w:rsidR="002C06E7" w:rsidRPr="00CA035B" w:rsidRDefault="002C06E7" w:rsidP="00AD6076">
            <w:pPr>
              <w:spacing w:line="10" w:lineRule="atLeast"/>
              <w:ind w:right="16"/>
              <w:rPr>
                <w:lang w:val="es-ES"/>
              </w:rPr>
            </w:pPr>
          </w:p>
          <w:p w14:paraId="2E390802" w14:textId="77777777" w:rsidR="002C06E7" w:rsidRPr="00CA035B" w:rsidRDefault="002C06E7" w:rsidP="00AD6076">
            <w:pPr>
              <w:spacing w:line="10" w:lineRule="atLeast"/>
              <w:ind w:right="16"/>
              <w:rPr>
                <w:b/>
                <w:lang w:val="es-ES"/>
              </w:rPr>
            </w:pPr>
          </w:p>
        </w:tc>
        <w:tc>
          <w:tcPr>
            <w:tcW w:w="1440" w:type="dxa"/>
            <w:tcBorders>
              <w:top w:val="dotted" w:sz="6" w:space="0" w:color="auto"/>
              <w:left w:val="dotted" w:sz="6" w:space="0" w:color="auto"/>
              <w:bottom w:val="dotted" w:sz="6" w:space="0" w:color="auto"/>
              <w:right w:val="dotted" w:sz="6" w:space="0" w:color="auto"/>
            </w:tcBorders>
          </w:tcPr>
          <w:p w14:paraId="5CF4FDB5" w14:textId="77777777" w:rsidR="002C06E7" w:rsidRPr="00CA035B" w:rsidRDefault="002C06E7" w:rsidP="00235177">
            <w:pPr>
              <w:spacing w:line="10" w:lineRule="atLeast"/>
              <w:ind w:right="12"/>
              <w:rPr>
                <w:lang w:val="es-ES"/>
              </w:rPr>
            </w:pPr>
            <w:proofErr w:type="gramStart"/>
            <w:r w:rsidRPr="00CA035B">
              <w:rPr>
                <w:lang w:val="es-ES"/>
              </w:rPr>
              <w:t>Co-Editor</w:t>
            </w:r>
            <w:proofErr w:type="gramEnd"/>
            <w:r w:rsidRPr="00CA035B">
              <w:rPr>
                <w:lang w:val="es-ES"/>
              </w:rPr>
              <w:t xml:space="preserve">. Book. </w:t>
            </w:r>
          </w:p>
        </w:tc>
      </w:tr>
      <w:tr w:rsidR="002C06E7" w:rsidRPr="00CA035B" w14:paraId="25B49AF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549F854" w14:textId="77777777" w:rsidR="002C06E7" w:rsidRPr="00CA035B" w:rsidRDefault="002C06E7" w:rsidP="00B23F53">
            <w:pPr>
              <w:spacing w:line="10" w:lineRule="atLeast"/>
            </w:pPr>
            <w:r w:rsidRPr="00CA035B">
              <w:t>162</w:t>
            </w:r>
          </w:p>
        </w:tc>
        <w:tc>
          <w:tcPr>
            <w:tcW w:w="720" w:type="dxa"/>
            <w:tcBorders>
              <w:top w:val="dotted" w:sz="6" w:space="0" w:color="auto"/>
              <w:left w:val="dotted" w:sz="6" w:space="0" w:color="auto"/>
              <w:bottom w:val="dotted" w:sz="6" w:space="0" w:color="auto"/>
              <w:right w:val="dotted" w:sz="6" w:space="0" w:color="auto"/>
            </w:tcBorders>
          </w:tcPr>
          <w:p w14:paraId="01C84ED0" w14:textId="77777777" w:rsidR="002C06E7" w:rsidRPr="00CA035B" w:rsidRDefault="002C06E7" w:rsidP="00B23F53">
            <w:pPr>
              <w:spacing w:line="10" w:lineRule="atLeast"/>
            </w:pPr>
            <w:r w:rsidRPr="00CA035B">
              <w:t>2004</w:t>
            </w:r>
          </w:p>
        </w:tc>
        <w:tc>
          <w:tcPr>
            <w:tcW w:w="4139" w:type="dxa"/>
            <w:tcBorders>
              <w:top w:val="dotted" w:sz="6" w:space="0" w:color="auto"/>
              <w:left w:val="dotted" w:sz="6" w:space="0" w:color="auto"/>
              <w:bottom w:val="dotted" w:sz="6" w:space="0" w:color="auto"/>
              <w:right w:val="dotted" w:sz="6" w:space="0" w:color="auto"/>
            </w:tcBorders>
          </w:tcPr>
          <w:p w14:paraId="7C84400D" w14:textId="77777777" w:rsidR="002C06E7" w:rsidRPr="00CA035B" w:rsidRDefault="002C06E7" w:rsidP="00B23F53">
            <w:pPr>
              <w:pStyle w:val="BalloonText"/>
              <w:spacing w:line="10" w:lineRule="atLeast"/>
              <w:rPr>
                <w:rFonts w:ascii="Times New Roman" w:hAnsi="Times New Roman"/>
                <w:sz w:val="24"/>
                <w:lang w:val="en-US" w:eastAsia="en-US"/>
              </w:rPr>
            </w:pPr>
            <w:r w:rsidRPr="00CA035B">
              <w:rPr>
                <w:rFonts w:ascii="Times New Roman" w:hAnsi="Times New Roman"/>
                <w:sz w:val="24"/>
                <w:lang w:val="en-US" w:eastAsia="en-US"/>
              </w:rPr>
              <w:t xml:space="preserve">Álvaro Alonso, </w:t>
            </w:r>
            <w:r w:rsidRPr="00CA035B">
              <w:rPr>
                <w:rFonts w:ascii="Times New Roman" w:hAnsi="Times New Roman"/>
                <w:i/>
                <w:sz w:val="24"/>
                <w:lang w:val="en-US" w:eastAsia="en-US"/>
              </w:rPr>
              <w:t>Amorous Poetry and Daily Realities</w:t>
            </w:r>
            <w:r w:rsidRPr="00CA035B">
              <w:rPr>
                <w:rFonts w:ascii="Times New Roman" w:hAnsi="Times New Roman"/>
                <w:sz w:val="24"/>
                <w:lang w:val="en-US" w:eastAsia="en-US"/>
              </w:rPr>
              <w:t>.</w:t>
            </w:r>
          </w:p>
        </w:tc>
        <w:tc>
          <w:tcPr>
            <w:tcW w:w="2700" w:type="dxa"/>
            <w:tcBorders>
              <w:top w:val="dotted" w:sz="6" w:space="0" w:color="auto"/>
              <w:left w:val="dotted" w:sz="6" w:space="0" w:color="auto"/>
              <w:bottom w:val="dotted" w:sz="6" w:space="0" w:color="auto"/>
              <w:right w:val="dotted" w:sz="6" w:space="0" w:color="auto"/>
            </w:tcBorders>
          </w:tcPr>
          <w:p w14:paraId="789A1F4B" w14:textId="77777777" w:rsidR="002C06E7" w:rsidRPr="00CA035B" w:rsidRDefault="002C06E7" w:rsidP="00AD6076">
            <w:pPr>
              <w:spacing w:line="10" w:lineRule="atLeast"/>
              <w:ind w:right="16"/>
              <w:rPr>
                <w:lang w:val="es-ES"/>
              </w:rPr>
            </w:pPr>
            <w:r w:rsidRPr="00CA035B">
              <w:rPr>
                <w:i/>
                <w:iCs/>
                <w:lang w:val="es-ES"/>
              </w:rPr>
              <w:t>Speculum</w:t>
            </w:r>
            <w:r w:rsidRPr="00CA035B">
              <w:rPr>
                <w:lang w:val="es-ES"/>
              </w:rPr>
              <w:t xml:space="preserve"> 79.2 (2004): 443-444.</w:t>
            </w:r>
          </w:p>
        </w:tc>
        <w:tc>
          <w:tcPr>
            <w:tcW w:w="1440" w:type="dxa"/>
            <w:tcBorders>
              <w:top w:val="dotted" w:sz="6" w:space="0" w:color="auto"/>
              <w:left w:val="dotted" w:sz="6" w:space="0" w:color="auto"/>
              <w:bottom w:val="dotted" w:sz="6" w:space="0" w:color="auto"/>
              <w:right w:val="dotted" w:sz="6" w:space="0" w:color="auto"/>
            </w:tcBorders>
          </w:tcPr>
          <w:p w14:paraId="4BAF78A8"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592FB3F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CAA2969" w14:textId="77777777" w:rsidR="002C06E7" w:rsidRPr="00CA035B" w:rsidRDefault="002C06E7" w:rsidP="00B23F53">
            <w:pPr>
              <w:spacing w:line="10" w:lineRule="atLeast"/>
              <w:rPr>
                <w:lang w:val="es-ES"/>
              </w:rPr>
            </w:pPr>
            <w:r w:rsidRPr="00CA035B">
              <w:rPr>
                <w:lang w:val="es-ES"/>
              </w:rPr>
              <w:t>163</w:t>
            </w:r>
          </w:p>
        </w:tc>
        <w:tc>
          <w:tcPr>
            <w:tcW w:w="720" w:type="dxa"/>
            <w:tcBorders>
              <w:top w:val="dotted" w:sz="6" w:space="0" w:color="auto"/>
              <w:left w:val="dotted" w:sz="6" w:space="0" w:color="auto"/>
              <w:bottom w:val="dotted" w:sz="6" w:space="0" w:color="auto"/>
              <w:right w:val="dotted" w:sz="6" w:space="0" w:color="auto"/>
            </w:tcBorders>
          </w:tcPr>
          <w:p w14:paraId="47036AA6" w14:textId="77777777" w:rsidR="002C06E7" w:rsidRPr="00CA035B" w:rsidRDefault="002C06E7" w:rsidP="00B23F53">
            <w:pPr>
              <w:spacing w:line="10" w:lineRule="atLeast"/>
              <w:rPr>
                <w:lang w:val="es-ES"/>
              </w:rPr>
            </w:pPr>
            <w:r w:rsidRPr="00CA035B">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691F4369" w14:textId="77777777" w:rsidR="002C06E7" w:rsidRPr="00CA035B" w:rsidRDefault="002C06E7" w:rsidP="00B23F53">
            <w:pPr>
              <w:spacing w:line="10" w:lineRule="atLeast"/>
              <w:rPr>
                <w:lang w:val="es-ES"/>
              </w:rPr>
            </w:pPr>
            <w:r w:rsidRPr="00CA035B">
              <w:rPr>
                <w:i/>
                <w:lang w:val="es-ES"/>
              </w:rPr>
              <w:t>eHumanista</w:t>
            </w:r>
            <w:r w:rsidRPr="00CA035B">
              <w:rPr>
                <w:lang w:val="es-ES"/>
              </w:rPr>
              <w:t xml:space="preserve"> 4 (2004). 264 pp.</w:t>
            </w:r>
          </w:p>
        </w:tc>
        <w:tc>
          <w:tcPr>
            <w:tcW w:w="2700" w:type="dxa"/>
            <w:tcBorders>
              <w:top w:val="dotted" w:sz="6" w:space="0" w:color="auto"/>
              <w:left w:val="dotted" w:sz="6" w:space="0" w:color="auto"/>
              <w:bottom w:val="dotted" w:sz="6" w:space="0" w:color="auto"/>
              <w:right w:val="dotted" w:sz="6" w:space="0" w:color="auto"/>
            </w:tcBorders>
          </w:tcPr>
          <w:p w14:paraId="6F69FC91" w14:textId="77777777" w:rsidR="002C06E7" w:rsidRPr="00CA035B" w:rsidRDefault="00316237" w:rsidP="00AD6076">
            <w:pPr>
              <w:spacing w:line="10" w:lineRule="atLeast"/>
              <w:ind w:right="16"/>
              <w:rPr>
                <w:color w:val="0000FF"/>
                <w:lang w:val="pt-PT"/>
              </w:rPr>
            </w:pPr>
            <w:hyperlink r:id="rId26" w:history="1">
              <w:r w:rsidRPr="00CA035B">
                <w:rPr>
                  <w:rStyle w:val="Hyperlink"/>
                </w:rPr>
                <w:t>www.ehumanista.ucsb.edu</w:t>
              </w:r>
            </w:hyperlink>
            <w:r w:rsidR="002C06E7" w:rsidRPr="00CA035B">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500B3651" w14:textId="77777777" w:rsidR="002C06E7" w:rsidRPr="00CA035B" w:rsidRDefault="002C06E7" w:rsidP="00B23F53">
            <w:pPr>
              <w:spacing w:line="10" w:lineRule="atLeast"/>
              <w:ind w:right="12"/>
            </w:pPr>
            <w:r w:rsidRPr="00CA035B">
              <w:t>Journal Issue. Editor</w:t>
            </w:r>
          </w:p>
        </w:tc>
      </w:tr>
      <w:tr w:rsidR="002C06E7" w:rsidRPr="00CA035B" w14:paraId="12B424D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618E6B3" w14:textId="77777777" w:rsidR="002C06E7" w:rsidRPr="00CA035B" w:rsidRDefault="002C06E7" w:rsidP="00B23F53">
            <w:pPr>
              <w:spacing w:line="10" w:lineRule="atLeast"/>
            </w:pPr>
            <w:r w:rsidRPr="00CA035B">
              <w:t>164</w:t>
            </w:r>
          </w:p>
        </w:tc>
        <w:tc>
          <w:tcPr>
            <w:tcW w:w="720" w:type="dxa"/>
            <w:tcBorders>
              <w:top w:val="dotted" w:sz="6" w:space="0" w:color="auto"/>
              <w:left w:val="dotted" w:sz="6" w:space="0" w:color="auto"/>
              <w:bottom w:val="dotted" w:sz="6" w:space="0" w:color="auto"/>
              <w:right w:val="dotted" w:sz="6" w:space="0" w:color="auto"/>
            </w:tcBorders>
          </w:tcPr>
          <w:p w14:paraId="5457292F" w14:textId="77777777" w:rsidR="002C06E7" w:rsidRPr="00CA035B" w:rsidRDefault="002C06E7" w:rsidP="00B23F53">
            <w:pPr>
              <w:spacing w:line="10" w:lineRule="atLeast"/>
            </w:pPr>
            <w:r w:rsidRPr="00CA035B">
              <w:t>2004</w:t>
            </w:r>
          </w:p>
        </w:tc>
        <w:tc>
          <w:tcPr>
            <w:tcW w:w="4139" w:type="dxa"/>
            <w:tcBorders>
              <w:top w:val="dotted" w:sz="6" w:space="0" w:color="auto"/>
              <w:left w:val="dotted" w:sz="6" w:space="0" w:color="auto"/>
              <w:bottom w:val="dotted" w:sz="6" w:space="0" w:color="auto"/>
              <w:right w:val="dotted" w:sz="6" w:space="0" w:color="auto"/>
            </w:tcBorders>
          </w:tcPr>
          <w:p w14:paraId="2ED3C6D8" w14:textId="77777777" w:rsidR="002C06E7" w:rsidRPr="00CA035B" w:rsidRDefault="002C06E7" w:rsidP="00B23F53">
            <w:pPr>
              <w:spacing w:line="10" w:lineRule="atLeast"/>
            </w:pPr>
            <w:r w:rsidRPr="00CA035B">
              <w:t xml:space="preserve">Kathy Gaca, </w:t>
            </w:r>
            <w:r w:rsidRPr="00CA035B">
              <w:rPr>
                <w:i/>
              </w:rPr>
              <w:t>The Making of Fornication, Eros, Ethics, and Political Reform in Greek Philosophy and Early Christianity</w:t>
            </w:r>
            <w:r w:rsidRPr="00CA035B">
              <w:t>.</w:t>
            </w:r>
          </w:p>
        </w:tc>
        <w:tc>
          <w:tcPr>
            <w:tcW w:w="2700" w:type="dxa"/>
            <w:tcBorders>
              <w:top w:val="dotted" w:sz="6" w:space="0" w:color="auto"/>
              <w:left w:val="dotted" w:sz="6" w:space="0" w:color="auto"/>
              <w:bottom w:val="dotted" w:sz="6" w:space="0" w:color="auto"/>
              <w:right w:val="dotted" w:sz="6" w:space="0" w:color="auto"/>
            </w:tcBorders>
          </w:tcPr>
          <w:p w14:paraId="0D800CFC" w14:textId="77777777" w:rsidR="002C06E7" w:rsidRPr="00CA035B" w:rsidRDefault="002C06E7" w:rsidP="00AD6076">
            <w:pPr>
              <w:spacing w:line="10" w:lineRule="atLeast"/>
              <w:ind w:right="16"/>
              <w:rPr>
                <w:b/>
                <w:lang w:val="pt-PT"/>
              </w:rPr>
            </w:pPr>
            <w:r w:rsidRPr="00CA035B">
              <w:rPr>
                <w:i/>
                <w:iCs/>
                <w:lang w:val="pt-PT"/>
              </w:rPr>
              <w:t>eHumanista</w:t>
            </w:r>
            <w:r w:rsidRPr="00CA035B">
              <w:rPr>
                <w:lang w:val="pt-PT"/>
              </w:rPr>
              <w:t xml:space="preserve"> 4 (2004): 258-62.</w:t>
            </w:r>
          </w:p>
        </w:tc>
        <w:tc>
          <w:tcPr>
            <w:tcW w:w="1440" w:type="dxa"/>
            <w:tcBorders>
              <w:top w:val="dotted" w:sz="6" w:space="0" w:color="auto"/>
              <w:left w:val="dotted" w:sz="6" w:space="0" w:color="auto"/>
              <w:bottom w:val="dotted" w:sz="6" w:space="0" w:color="auto"/>
              <w:right w:val="dotted" w:sz="6" w:space="0" w:color="auto"/>
            </w:tcBorders>
          </w:tcPr>
          <w:p w14:paraId="047EE216" w14:textId="77777777" w:rsidR="002C06E7" w:rsidRPr="00CA035B" w:rsidRDefault="002C06E7" w:rsidP="00B23F53">
            <w:pPr>
              <w:spacing w:line="10" w:lineRule="atLeast"/>
              <w:ind w:right="12"/>
            </w:pPr>
            <w:r w:rsidRPr="00CA035B">
              <w:t>Review</w:t>
            </w:r>
          </w:p>
        </w:tc>
      </w:tr>
      <w:tr w:rsidR="002C06E7" w:rsidRPr="00CA035B" w14:paraId="43C7FC6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3F6CE9C" w14:textId="77777777" w:rsidR="002C06E7" w:rsidRPr="00CA035B" w:rsidRDefault="002C06E7" w:rsidP="00B23F53">
            <w:pPr>
              <w:spacing w:line="10" w:lineRule="atLeast"/>
            </w:pPr>
            <w:r w:rsidRPr="00CA035B">
              <w:t>165</w:t>
            </w:r>
          </w:p>
        </w:tc>
        <w:tc>
          <w:tcPr>
            <w:tcW w:w="720" w:type="dxa"/>
            <w:tcBorders>
              <w:top w:val="dotted" w:sz="6" w:space="0" w:color="auto"/>
              <w:left w:val="dotted" w:sz="6" w:space="0" w:color="auto"/>
              <w:bottom w:val="dotted" w:sz="6" w:space="0" w:color="auto"/>
              <w:right w:val="dotted" w:sz="6" w:space="0" w:color="auto"/>
            </w:tcBorders>
          </w:tcPr>
          <w:p w14:paraId="4E610379" w14:textId="77777777" w:rsidR="002C06E7" w:rsidRPr="00CA035B" w:rsidRDefault="002C06E7" w:rsidP="00B23F53">
            <w:pPr>
              <w:spacing w:line="10" w:lineRule="atLeast"/>
            </w:pPr>
            <w:r w:rsidRPr="00CA035B">
              <w:t>2004</w:t>
            </w:r>
          </w:p>
        </w:tc>
        <w:tc>
          <w:tcPr>
            <w:tcW w:w="4139" w:type="dxa"/>
            <w:tcBorders>
              <w:top w:val="dotted" w:sz="6" w:space="0" w:color="auto"/>
              <w:left w:val="dotted" w:sz="6" w:space="0" w:color="auto"/>
              <w:bottom w:val="dotted" w:sz="6" w:space="0" w:color="auto"/>
              <w:right w:val="dotted" w:sz="6" w:space="0" w:color="auto"/>
            </w:tcBorders>
          </w:tcPr>
          <w:p w14:paraId="7ACF19C3" w14:textId="77777777" w:rsidR="002C06E7" w:rsidRPr="00CA035B" w:rsidRDefault="002C06E7" w:rsidP="00B23F53">
            <w:pPr>
              <w:spacing w:line="10" w:lineRule="atLeast"/>
            </w:pPr>
            <w:r w:rsidRPr="00CA035B">
              <w:t xml:space="preserve">Duffy, Eamon. </w:t>
            </w:r>
            <w:r w:rsidRPr="00CA035B">
              <w:rPr>
                <w:i/>
              </w:rPr>
              <w:t>The Voices of Morebath</w:t>
            </w:r>
            <w:r w:rsidRPr="00CA035B">
              <w:t>.</w:t>
            </w:r>
          </w:p>
        </w:tc>
        <w:tc>
          <w:tcPr>
            <w:tcW w:w="2700" w:type="dxa"/>
            <w:tcBorders>
              <w:top w:val="dotted" w:sz="6" w:space="0" w:color="auto"/>
              <w:left w:val="dotted" w:sz="6" w:space="0" w:color="auto"/>
              <w:bottom w:val="dotted" w:sz="6" w:space="0" w:color="auto"/>
              <w:right w:val="dotted" w:sz="6" w:space="0" w:color="auto"/>
            </w:tcBorders>
          </w:tcPr>
          <w:p w14:paraId="761C41C0" w14:textId="77777777" w:rsidR="002C06E7" w:rsidRPr="00CA035B" w:rsidRDefault="002C06E7" w:rsidP="00AD6076">
            <w:pPr>
              <w:spacing w:line="10" w:lineRule="atLeast"/>
              <w:ind w:right="16"/>
              <w:rPr>
                <w:b/>
                <w:lang w:val="pt-PT"/>
              </w:rPr>
            </w:pPr>
            <w:r w:rsidRPr="00CA035B">
              <w:rPr>
                <w:i/>
                <w:iCs/>
                <w:lang w:val="pt-PT"/>
              </w:rPr>
              <w:t>eHumanista</w:t>
            </w:r>
            <w:r w:rsidRPr="00CA035B">
              <w:rPr>
                <w:lang w:val="pt-PT"/>
              </w:rPr>
              <w:t xml:space="preserve"> 4 (2004): 244-48.</w:t>
            </w:r>
          </w:p>
        </w:tc>
        <w:tc>
          <w:tcPr>
            <w:tcW w:w="1440" w:type="dxa"/>
            <w:tcBorders>
              <w:top w:val="dotted" w:sz="6" w:space="0" w:color="auto"/>
              <w:left w:val="dotted" w:sz="6" w:space="0" w:color="auto"/>
              <w:bottom w:val="dotted" w:sz="6" w:space="0" w:color="auto"/>
              <w:right w:val="dotted" w:sz="6" w:space="0" w:color="auto"/>
            </w:tcBorders>
          </w:tcPr>
          <w:p w14:paraId="351362F4"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632D70F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A2A4252" w14:textId="77777777" w:rsidR="002C06E7" w:rsidRPr="00CA035B" w:rsidRDefault="002C06E7" w:rsidP="00B23F53">
            <w:pPr>
              <w:spacing w:line="10" w:lineRule="atLeast"/>
              <w:rPr>
                <w:lang w:val="es-ES"/>
              </w:rPr>
            </w:pPr>
            <w:r w:rsidRPr="00CA035B">
              <w:rPr>
                <w:lang w:val="es-ES"/>
              </w:rPr>
              <w:t>166</w:t>
            </w:r>
          </w:p>
        </w:tc>
        <w:tc>
          <w:tcPr>
            <w:tcW w:w="720" w:type="dxa"/>
            <w:tcBorders>
              <w:top w:val="dotted" w:sz="6" w:space="0" w:color="auto"/>
              <w:left w:val="dotted" w:sz="6" w:space="0" w:color="auto"/>
              <w:bottom w:val="dotted" w:sz="6" w:space="0" w:color="auto"/>
              <w:right w:val="dotted" w:sz="6" w:space="0" w:color="auto"/>
            </w:tcBorders>
          </w:tcPr>
          <w:p w14:paraId="723F3441" w14:textId="77777777" w:rsidR="002C06E7" w:rsidRPr="00CA035B" w:rsidRDefault="002C06E7" w:rsidP="00B23F53">
            <w:pPr>
              <w:spacing w:line="10" w:lineRule="atLeast"/>
              <w:rPr>
                <w:lang w:val="es-ES"/>
              </w:rPr>
            </w:pPr>
            <w:r w:rsidRPr="00CA035B">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7DC4941A" w14:textId="77777777" w:rsidR="002C06E7" w:rsidRPr="00CA035B" w:rsidRDefault="002C06E7" w:rsidP="00B23F53">
            <w:pPr>
              <w:spacing w:line="10" w:lineRule="atLeast"/>
              <w:rPr>
                <w:lang w:val="es-ES"/>
              </w:rPr>
            </w:pPr>
            <w:r w:rsidRPr="00CA035B">
              <w:rPr>
                <w:lang w:val="es-ES"/>
              </w:rPr>
              <w:t xml:space="preserve">“Comedia novohispana y censura. El género de la comedia de santos.” </w:t>
            </w:r>
          </w:p>
          <w:p w14:paraId="79729843" w14:textId="77777777" w:rsidR="002C06E7" w:rsidRPr="00CA035B" w:rsidRDefault="002C06E7" w:rsidP="00B23F53">
            <w:pPr>
              <w:spacing w:line="10" w:lineRule="atLeast"/>
              <w:rPr>
                <w:lang w:val="es-ES"/>
              </w:rPr>
            </w:pPr>
          </w:p>
          <w:p w14:paraId="3C48350E" w14:textId="77777777" w:rsidR="002C06E7" w:rsidRPr="00CA035B" w:rsidRDefault="002C06E7" w:rsidP="00B23F53">
            <w:pPr>
              <w:spacing w:line="10" w:lineRule="atLeast"/>
              <w:rPr>
                <w:lang w:val="es-ES"/>
              </w:rPr>
            </w:pPr>
            <w:r w:rsidRPr="00CA035B">
              <w:rPr>
                <w:lang w:val="es-ES"/>
              </w:rPr>
              <w:t>Formerly “Comedia y Carnaval”</w:t>
            </w:r>
          </w:p>
        </w:tc>
        <w:tc>
          <w:tcPr>
            <w:tcW w:w="2700" w:type="dxa"/>
            <w:tcBorders>
              <w:top w:val="dotted" w:sz="6" w:space="0" w:color="auto"/>
              <w:left w:val="dotted" w:sz="6" w:space="0" w:color="auto"/>
              <w:bottom w:val="dotted" w:sz="6" w:space="0" w:color="auto"/>
              <w:right w:val="dotted" w:sz="6" w:space="0" w:color="auto"/>
            </w:tcBorders>
          </w:tcPr>
          <w:p w14:paraId="39283786" w14:textId="77777777" w:rsidR="002C06E7" w:rsidRPr="00CA035B" w:rsidRDefault="002C06E7" w:rsidP="00AD6076">
            <w:pPr>
              <w:spacing w:line="10" w:lineRule="atLeast"/>
              <w:ind w:right="16"/>
              <w:rPr>
                <w:lang w:val="es-ES"/>
              </w:rPr>
            </w:pPr>
            <w:r w:rsidRPr="00CA035B">
              <w:rPr>
                <w:lang w:val="es-ES"/>
              </w:rPr>
              <w:t xml:space="preserve">I. Arellano y Eduardo Godoy eds., </w:t>
            </w:r>
            <w:r w:rsidRPr="00CA035B">
              <w:rPr>
                <w:i/>
                <w:iCs/>
                <w:lang w:val="es-ES"/>
              </w:rPr>
              <w:t>Temas del Barroco hispánico</w:t>
            </w:r>
            <w:r w:rsidRPr="00CA035B">
              <w:rPr>
                <w:lang w:val="es-ES"/>
              </w:rPr>
              <w:t>. Pamplona, Madrid: Universidad de Navarra, Iberoamericana, Vervuert (col. Biblioteca indiana, 1). 53-69.</w:t>
            </w:r>
          </w:p>
        </w:tc>
        <w:tc>
          <w:tcPr>
            <w:tcW w:w="1440" w:type="dxa"/>
            <w:tcBorders>
              <w:top w:val="dotted" w:sz="6" w:space="0" w:color="auto"/>
              <w:left w:val="dotted" w:sz="6" w:space="0" w:color="auto"/>
              <w:bottom w:val="dotted" w:sz="6" w:space="0" w:color="auto"/>
              <w:right w:val="dotted" w:sz="6" w:space="0" w:color="auto"/>
            </w:tcBorders>
          </w:tcPr>
          <w:p w14:paraId="56E6D690" w14:textId="77777777" w:rsidR="002C06E7" w:rsidRPr="00CA035B" w:rsidRDefault="002C06E7" w:rsidP="00B23F53">
            <w:pPr>
              <w:spacing w:line="10" w:lineRule="atLeast"/>
              <w:ind w:right="12"/>
              <w:rPr>
                <w:lang w:val="es-ES"/>
              </w:rPr>
            </w:pPr>
            <w:r w:rsidRPr="00CA035B">
              <w:rPr>
                <w:lang w:val="es-ES"/>
              </w:rPr>
              <w:t>Book Chapter</w:t>
            </w:r>
          </w:p>
          <w:p w14:paraId="70C225B4" w14:textId="77777777" w:rsidR="002C06E7" w:rsidRPr="00CA035B" w:rsidRDefault="002C06E7" w:rsidP="00B23F53">
            <w:pPr>
              <w:spacing w:line="10" w:lineRule="atLeast"/>
              <w:ind w:right="12"/>
              <w:rPr>
                <w:lang w:val="es-ES"/>
              </w:rPr>
            </w:pPr>
          </w:p>
        </w:tc>
      </w:tr>
      <w:tr w:rsidR="002C06E7" w:rsidRPr="00CA035B" w14:paraId="20B9BE4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1536FE5" w14:textId="77777777" w:rsidR="002C06E7" w:rsidRPr="00CA035B" w:rsidRDefault="002C06E7" w:rsidP="00B23F53">
            <w:pPr>
              <w:spacing w:line="10" w:lineRule="atLeast"/>
              <w:rPr>
                <w:lang w:val="es-ES"/>
              </w:rPr>
            </w:pPr>
            <w:r w:rsidRPr="00CA035B">
              <w:rPr>
                <w:lang w:val="es-ES"/>
              </w:rPr>
              <w:t>167</w:t>
            </w:r>
          </w:p>
        </w:tc>
        <w:tc>
          <w:tcPr>
            <w:tcW w:w="720" w:type="dxa"/>
            <w:tcBorders>
              <w:top w:val="dotted" w:sz="6" w:space="0" w:color="auto"/>
              <w:left w:val="dotted" w:sz="6" w:space="0" w:color="auto"/>
              <w:bottom w:val="dotted" w:sz="6" w:space="0" w:color="auto"/>
              <w:right w:val="dotted" w:sz="6" w:space="0" w:color="auto"/>
            </w:tcBorders>
          </w:tcPr>
          <w:p w14:paraId="58F89EEC" w14:textId="77777777" w:rsidR="002C06E7" w:rsidRPr="00CA035B" w:rsidRDefault="002C06E7" w:rsidP="00B23F53">
            <w:pPr>
              <w:pStyle w:val="FootnoteText"/>
              <w:spacing w:line="10" w:lineRule="atLeast"/>
              <w:rPr>
                <w:rFonts w:ascii="Times New Roman" w:hAnsi="Times New Roman"/>
                <w:sz w:val="24"/>
                <w:lang w:val="es-ES" w:eastAsia="en-US"/>
              </w:rPr>
            </w:pPr>
            <w:r w:rsidRPr="00CA035B">
              <w:rPr>
                <w:rFonts w:ascii="Times New Roman" w:hAnsi="Times New Roman"/>
                <w:sz w:val="24"/>
                <w:lang w:val="es-ES" w:eastAsia="en-US"/>
              </w:rPr>
              <w:t>2004</w:t>
            </w:r>
          </w:p>
        </w:tc>
        <w:tc>
          <w:tcPr>
            <w:tcW w:w="4139" w:type="dxa"/>
            <w:tcBorders>
              <w:top w:val="dotted" w:sz="6" w:space="0" w:color="auto"/>
              <w:left w:val="dotted" w:sz="6" w:space="0" w:color="auto"/>
              <w:bottom w:val="dotted" w:sz="6" w:space="0" w:color="auto"/>
              <w:right w:val="dotted" w:sz="6" w:space="0" w:color="auto"/>
            </w:tcBorders>
          </w:tcPr>
          <w:p w14:paraId="54F5B1CE" w14:textId="77777777" w:rsidR="002C06E7" w:rsidRPr="00CA035B" w:rsidRDefault="002C06E7" w:rsidP="00B23F53">
            <w:pPr>
              <w:pStyle w:val="BalloonText"/>
              <w:spacing w:line="10" w:lineRule="atLeast"/>
              <w:rPr>
                <w:rFonts w:ascii="Times New Roman" w:hAnsi="Times New Roman"/>
                <w:sz w:val="24"/>
                <w:lang w:val="es-ES" w:eastAsia="en-US"/>
              </w:rPr>
            </w:pPr>
            <w:r w:rsidRPr="00CA035B">
              <w:rPr>
                <w:rFonts w:ascii="Times New Roman" w:hAnsi="Times New Roman"/>
                <w:sz w:val="24"/>
                <w:lang w:val="es-ES" w:eastAsia="en-US"/>
              </w:rPr>
              <w:t>“Lo(s) gracioso(s) de sor Juana. El género no religioso en el teatro colonial. De la comedia de santos a la de enredo”</w:t>
            </w:r>
          </w:p>
        </w:tc>
        <w:tc>
          <w:tcPr>
            <w:tcW w:w="2700" w:type="dxa"/>
            <w:tcBorders>
              <w:top w:val="dotted" w:sz="6" w:space="0" w:color="auto"/>
              <w:left w:val="dotted" w:sz="6" w:space="0" w:color="auto"/>
              <w:bottom w:val="dotted" w:sz="6" w:space="0" w:color="auto"/>
              <w:right w:val="dotted" w:sz="6" w:space="0" w:color="auto"/>
            </w:tcBorders>
          </w:tcPr>
          <w:p w14:paraId="70B2FF27" w14:textId="77777777" w:rsidR="002C06E7" w:rsidRPr="00CA035B" w:rsidRDefault="002C06E7" w:rsidP="00AD6076">
            <w:pPr>
              <w:spacing w:line="10" w:lineRule="atLeast"/>
              <w:ind w:right="16"/>
              <w:rPr>
                <w:lang w:val="es-ES"/>
              </w:rPr>
            </w:pPr>
            <w:r w:rsidRPr="00CA035B">
              <w:rPr>
                <w:i/>
                <w:iCs/>
                <w:lang w:val="es-ES"/>
              </w:rPr>
              <w:t>Prolija memoria</w:t>
            </w:r>
            <w:r w:rsidRPr="00CA035B">
              <w:rPr>
                <w:lang w:val="es-ES"/>
              </w:rPr>
              <w:t xml:space="preserve"> 1 (2004): 55-75.</w:t>
            </w:r>
          </w:p>
        </w:tc>
        <w:tc>
          <w:tcPr>
            <w:tcW w:w="1440" w:type="dxa"/>
            <w:tcBorders>
              <w:top w:val="dotted" w:sz="6" w:space="0" w:color="auto"/>
              <w:left w:val="dotted" w:sz="6" w:space="0" w:color="auto"/>
              <w:bottom w:val="dotted" w:sz="6" w:space="0" w:color="auto"/>
              <w:right w:val="dotted" w:sz="6" w:space="0" w:color="auto"/>
            </w:tcBorders>
          </w:tcPr>
          <w:p w14:paraId="1DF37AC6"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7B12F5F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0C61E36" w14:textId="77777777" w:rsidR="002C06E7" w:rsidRPr="00CA035B" w:rsidRDefault="002C06E7" w:rsidP="00B23F53">
            <w:pPr>
              <w:spacing w:line="10" w:lineRule="atLeast"/>
            </w:pPr>
            <w:r w:rsidRPr="00CA035B">
              <w:t>168</w:t>
            </w:r>
          </w:p>
        </w:tc>
        <w:tc>
          <w:tcPr>
            <w:tcW w:w="720" w:type="dxa"/>
            <w:tcBorders>
              <w:top w:val="dotted" w:sz="6" w:space="0" w:color="auto"/>
              <w:left w:val="dotted" w:sz="6" w:space="0" w:color="auto"/>
              <w:bottom w:val="dotted" w:sz="6" w:space="0" w:color="auto"/>
              <w:right w:val="dotted" w:sz="6" w:space="0" w:color="auto"/>
            </w:tcBorders>
          </w:tcPr>
          <w:p w14:paraId="1B81C4BA" w14:textId="77777777" w:rsidR="002C06E7" w:rsidRPr="00CA035B" w:rsidRDefault="002C06E7" w:rsidP="00B23F53">
            <w:pPr>
              <w:spacing w:line="10" w:lineRule="atLeast"/>
            </w:pPr>
            <w:r w:rsidRPr="00CA035B">
              <w:t>2005</w:t>
            </w:r>
          </w:p>
        </w:tc>
        <w:tc>
          <w:tcPr>
            <w:tcW w:w="4139" w:type="dxa"/>
            <w:tcBorders>
              <w:top w:val="dotted" w:sz="6" w:space="0" w:color="auto"/>
              <w:left w:val="dotted" w:sz="6" w:space="0" w:color="auto"/>
              <w:bottom w:val="dotted" w:sz="6" w:space="0" w:color="auto"/>
              <w:right w:val="dotted" w:sz="6" w:space="0" w:color="auto"/>
            </w:tcBorders>
          </w:tcPr>
          <w:p w14:paraId="5C64D581" w14:textId="77777777" w:rsidR="002C06E7" w:rsidRPr="00CA035B" w:rsidRDefault="002C06E7" w:rsidP="00B23F53">
            <w:pPr>
              <w:spacing w:line="10" w:lineRule="atLeast"/>
            </w:pPr>
            <w:r w:rsidRPr="00CA035B">
              <w:t xml:space="preserve">R. Folger, </w:t>
            </w:r>
            <w:r w:rsidRPr="00CA035B">
              <w:rPr>
                <w:i/>
              </w:rPr>
              <w:t>Images in Mind</w:t>
            </w:r>
            <w:r w:rsidRPr="00CA035B">
              <w:t>.</w:t>
            </w:r>
          </w:p>
        </w:tc>
        <w:tc>
          <w:tcPr>
            <w:tcW w:w="2700" w:type="dxa"/>
            <w:tcBorders>
              <w:top w:val="dotted" w:sz="6" w:space="0" w:color="auto"/>
              <w:left w:val="dotted" w:sz="6" w:space="0" w:color="auto"/>
              <w:bottom w:val="dotted" w:sz="6" w:space="0" w:color="auto"/>
              <w:right w:val="dotted" w:sz="6" w:space="0" w:color="auto"/>
            </w:tcBorders>
          </w:tcPr>
          <w:p w14:paraId="235FB013" w14:textId="77777777" w:rsidR="002C06E7" w:rsidRPr="00CA035B" w:rsidRDefault="002C06E7" w:rsidP="00AD6076">
            <w:pPr>
              <w:spacing w:line="10" w:lineRule="atLeast"/>
              <w:ind w:right="16"/>
              <w:rPr>
                <w:b/>
                <w:lang w:val="es-ES"/>
              </w:rPr>
            </w:pPr>
            <w:r w:rsidRPr="00CA035B">
              <w:rPr>
                <w:i/>
                <w:iCs/>
                <w:lang w:val="es-ES"/>
              </w:rPr>
              <w:t>Speculum</w:t>
            </w:r>
            <w:r w:rsidRPr="00CA035B">
              <w:rPr>
                <w:lang w:val="es-ES"/>
              </w:rPr>
              <w:t xml:space="preserve"> 80 (2005): 570-71.</w:t>
            </w:r>
          </w:p>
        </w:tc>
        <w:tc>
          <w:tcPr>
            <w:tcW w:w="1440" w:type="dxa"/>
            <w:tcBorders>
              <w:top w:val="dotted" w:sz="6" w:space="0" w:color="auto"/>
              <w:left w:val="dotted" w:sz="6" w:space="0" w:color="auto"/>
              <w:bottom w:val="dotted" w:sz="6" w:space="0" w:color="auto"/>
              <w:right w:val="dotted" w:sz="6" w:space="0" w:color="auto"/>
            </w:tcBorders>
          </w:tcPr>
          <w:p w14:paraId="28F28632"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2CBBCD4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17301B7" w14:textId="77777777" w:rsidR="002C06E7" w:rsidRPr="00CA035B" w:rsidRDefault="002C06E7" w:rsidP="00B23F53">
            <w:pPr>
              <w:spacing w:line="10" w:lineRule="atLeast"/>
              <w:rPr>
                <w:lang w:val="es-ES"/>
              </w:rPr>
            </w:pPr>
            <w:r w:rsidRPr="00CA035B">
              <w:rPr>
                <w:lang w:val="es-ES"/>
              </w:rPr>
              <w:t>169</w:t>
            </w:r>
          </w:p>
        </w:tc>
        <w:tc>
          <w:tcPr>
            <w:tcW w:w="720" w:type="dxa"/>
            <w:tcBorders>
              <w:top w:val="dotted" w:sz="6" w:space="0" w:color="auto"/>
              <w:left w:val="dotted" w:sz="6" w:space="0" w:color="auto"/>
              <w:bottom w:val="dotted" w:sz="6" w:space="0" w:color="auto"/>
              <w:right w:val="dotted" w:sz="6" w:space="0" w:color="auto"/>
            </w:tcBorders>
          </w:tcPr>
          <w:p w14:paraId="54157C0E" w14:textId="77777777" w:rsidR="002C06E7" w:rsidRPr="00CA035B" w:rsidRDefault="002C06E7" w:rsidP="00B23F53">
            <w:pPr>
              <w:spacing w:line="10" w:lineRule="atLeast"/>
              <w:rPr>
                <w:lang w:val="es-ES"/>
              </w:rPr>
            </w:pPr>
            <w:r w:rsidRPr="00CA035B">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5745163A" w14:textId="77777777" w:rsidR="002C06E7" w:rsidRPr="00CA035B" w:rsidRDefault="002C06E7" w:rsidP="00B23F53">
            <w:pPr>
              <w:spacing w:line="10" w:lineRule="atLeast"/>
              <w:rPr>
                <w:lang w:val="es-ES"/>
              </w:rPr>
            </w:pPr>
            <w:r w:rsidRPr="00CA035B">
              <w:rPr>
                <w:lang w:val="es-ES"/>
              </w:rPr>
              <w:t>“La obra dramática de Luis de Belmonte Bermúdez”</w:t>
            </w:r>
          </w:p>
        </w:tc>
        <w:tc>
          <w:tcPr>
            <w:tcW w:w="2700" w:type="dxa"/>
            <w:tcBorders>
              <w:top w:val="dotted" w:sz="6" w:space="0" w:color="auto"/>
              <w:left w:val="dotted" w:sz="6" w:space="0" w:color="auto"/>
              <w:bottom w:val="dotted" w:sz="6" w:space="0" w:color="auto"/>
              <w:right w:val="dotted" w:sz="6" w:space="0" w:color="auto"/>
            </w:tcBorders>
          </w:tcPr>
          <w:p w14:paraId="1072938D" w14:textId="77777777" w:rsidR="002C06E7" w:rsidRPr="00CA035B" w:rsidRDefault="002C06E7" w:rsidP="00235177">
            <w:pPr>
              <w:spacing w:line="10" w:lineRule="atLeast"/>
              <w:ind w:right="16"/>
              <w:rPr>
                <w:lang w:val="es-ES"/>
              </w:rPr>
            </w:pPr>
            <w:r w:rsidRPr="00CA035B">
              <w:rPr>
                <w:lang w:val="es-ES"/>
              </w:rPr>
              <w:t xml:space="preserve">Ignacio Arellano, </w:t>
            </w:r>
            <w:r w:rsidR="000A3E62" w:rsidRPr="00CA035B">
              <w:rPr>
                <w:lang w:val="es-ES"/>
              </w:rPr>
              <w:t>I</w:t>
            </w:r>
            <w:r w:rsidRPr="00CA035B">
              <w:rPr>
                <w:lang w:val="es-ES"/>
              </w:rPr>
              <w:t xml:space="preserve">. </w:t>
            </w:r>
            <w:r w:rsidRPr="00CA035B">
              <w:rPr>
                <w:i/>
                <w:iCs/>
                <w:lang w:val="es-ES"/>
              </w:rPr>
              <w:t>Paraninfos, segundones y epígonos de la comedia del Siglo de Oro</w:t>
            </w:r>
            <w:r w:rsidRPr="00CA035B">
              <w:rPr>
                <w:lang w:val="es-ES"/>
              </w:rPr>
              <w:t>. Madrid: Anthropos, 2004, pp.127-38</w:t>
            </w:r>
          </w:p>
        </w:tc>
        <w:tc>
          <w:tcPr>
            <w:tcW w:w="1440" w:type="dxa"/>
            <w:tcBorders>
              <w:top w:val="dotted" w:sz="6" w:space="0" w:color="auto"/>
              <w:left w:val="dotted" w:sz="6" w:space="0" w:color="auto"/>
              <w:bottom w:val="dotted" w:sz="6" w:space="0" w:color="auto"/>
              <w:right w:val="dotted" w:sz="6" w:space="0" w:color="auto"/>
            </w:tcBorders>
          </w:tcPr>
          <w:p w14:paraId="169351F4" w14:textId="77777777" w:rsidR="002C06E7" w:rsidRPr="00CA035B" w:rsidRDefault="002C06E7" w:rsidP="00B23F53">
            <w:pPr>
              <w:spacing w:line="10" w:lineRule="atLeast"/>
              <w:ind w:right="12"/>
              <w:rPr>
                <w:lang w:val="es-ES"/>
              </w:rPr>
            </w:pPr>
            <w:r w:rsidRPr="00CA035B">
              <w:rPr>
                <w:lang w:val="es-ES"/>
              </w:rPr>
              <w:t>Book Chapter</w:t>
            </w:r>
          </w:p>
        </w:tc>
      </w:tr>
      <w:tr w:rsidR="002C06E7" w:rsidRPr="00CA035B" w14:paraId="3D1FEE4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BBF6CF2" w14:textId="77777777" w:rsidR="002C06E7" w:rsidRPr="00CA035B" w:rsidRDefault="002C06E7" w:rsidP="00B23F53">
            <w:pPr>
              <w:spacing w:line="10" w:lineRule="atLeast"/>
              <w:rPr>
                <w:lang w:val="es-ES"/>
              </w:rPr>
            </w:pPr>
            <w:r w:rsidRPr="00CA035B">
              <w:rPr>
                <w:lang w:val="es-ES"/>
              </w:rPr>
              <w:t>170</w:t>
            </w:r>
          </w:p>
        </w:tc>
        <w:tc>
          <w:tcPr>
            <w:tcW w:w="720" w:type="dxa"/>
            <w:tcBorders>
              <w:top w:val="dotted" w:sz="6" w:space="0" w:color="auto"/>
              <w:left w:val="dotted" w:sz="6" w:space="0" w:color="auto"/>
              <w:bottom w:val="dotted" w:sz="6" w:space="0" w:color="auto"/>
              <w:right w:val="dotted" w:sz="6" w:space="0" w:color="auto"/>
            </w:tcBorders>
          </w:tcPr>
          <w:p w14:paraId="39C34A52" w14:textId="77777777" w:rsidR="002C06E7" w:rsidRPr="00CA035B" w:rsidRDefault="002C06E7" w:rsidP="00B23F53">
            <w:pPr>
              <w:spacing w:line="10" w:lineRule="atLeast"/>
              <w:rPr>
                <w:lang w:val="es-ES"/>
              </w:rPr>
            </w:pPr>
            <w:r w:rsidRPr="00CA035B">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1406ED6E" w14:textId="77777777" w:rsidR="002C06E7" w:rsidRPr="00CA035B" w:rsidRDefault="002C06E7" w:rsidP="00B23F53">
            <w:pPr>
              <w:spacing w:line="10" w:lineRule="atLeast"/>
              <w:rPr>
                <w:i/>
                <w:lang w:val="es-ES"/>
              </w:rPr>
            </w:pPr>
            <w:r w:rsidRPr="00CA035B">
              <w:rPr>
                <w:i/>
                <w:lang w:val="es-ES"/>
              </w:rPr>
              <w:t>Alfonso Fernández de Madrigal, El Tostado.</w:t>
            </w:r>
          </w:p>
        </w:tc>
        <w:tc>
          <w:tcPr>
            <w:tcW w:w="2700" w:type="dxa"/>
            <w:tcBorders>
              <w:top w:val="dotted" w:sz="6" w:space="0" w:color="auto"/>
              <w:left w:val="dotted" w:sz="6" w:space="0" w:color="auto"/>
              <w:bottom w:val="dotted" w:sz="6" w:space="0" w:color="auto"/>
              <w:right w:val="dotted" w:sz="6" w:space="0" w:color="auto"/>
            </w:tcBorders>
          </w:tcPr>
          <w:p w14:paraId="68CF4CEE" w14:textId="77777777" w:rsidR="002C06E7" w:rsidRPr="00CA035B" w:rsidRDefault="002C06E7" w:rsidP="00235177">
            <w:pPr>
              <w:spacing w:line="10" w:lineRule="atLeast"/>
              <w:ind w:right="16"/>
              <w:rPr>
                <w:lang w:val="es-ES_tradnl"/>
              </w:rPr>
            </w:pPr>
            <w:r w:rsidRPr="00CA035B">
              <w:rPr>
                <w:i/>
                <w:iCs/>
                <w:lang w:val="es-ES"/>
              </w:rPr>
              <w:t>La Corónica</w:t>
            </w:r>
            <w:r w:rsidRPr="00CA035B">
              <w:rPr>
                <w:lang w:val="es-ES"/>
              </w:rPr>
              <w:t xml:space="preserve"> 33.1 (2004). </w:t>
            </w:r>
            <w:r w:rsidRPr="00CA035B">
              <w:rPr>
                <w:lang w:val="es-ES_tradnl"/>
              </w:rPr>
              <w:t>Guest editor (with Roxana Recio)</w:t>
            </w:r>
          </w:p>
        </w:tc>
        <w:tc>
          <w:tcPr>
            <w:tcW w:w="1440" w:type="dxa"/>
            <w:tcBorders>
              <w:top w:val="dotted" w:sz="6" w:space="0" w:color="auto"/>
              <w:left w:val="dotted" w:sz="6" w:space="0" w:color="auto"/>
              <w:bottom w:val="dotted" w:sz="6" w:space="0" w:color="auto"/>
              <w:right w:val="dotted" w:sz="6" w:space="0" w:color="auto"/>
            </w:tcBorders>
          </w:tcPr>
          <w:p w14:paraId="73C73A99" w14:textId="77777777" w:rsidR="002C06E7" w:rsidRPr="00CA035B" w:rsidRDefault="002C06E7" w:rsidP="00B23F53">
            <w:pPr>
              <w:spacing w:line="10" w:lineRule="atLeast"/>
              <w:ind w:right="12"/>
              <w:rPr>
                <w:lang w:val="es-ES"/>
              </w:rPr>
            </w:pPr>
            <w:proofErr w:type="gramStart"/>
            <w:r w:rsidRPr="00CA035B">
              <w:rPr>
                <w:lang w:val="es-ES"/>
              </w:rPr>
              <w:t>Co-Editor</w:t>
            </w:r>
            <w:proofErr w:type="gramEnd"/>
          </w:p>
        </w:tc>
      </w:tr>
      <w:tr w:rsidR="002C06E7" w:rsidRPr="00CA035B" w14:paraId="68E85B8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03F208" w14:textId="77777777" w:rsidR="002C06E7" w:rsidRPr="00CA035B" w:rsidRDefault="002C06E7" w:rsidP="00B23F53">
            <w:pPr>
              <w:spacing w:line="10" w:lineRule="atLeast"/>
              <w:rPr>
                <w:lang w:val="es-ES"/>
              </w:rPr>
            </w:pPr>
            <w:r w:rsidRPr="00CA035B">
              <w:rPr>
                <w:lang w:val="es-ES"/>
              </w:rPr>
              <w:t>171</w:t>
            </w:r>
          </w:p>
        </w:tc>
        <w:tc>
          <w:tcPr>
            <w:tcW w:w="720" w:type="dxa"/>
            <w:tcBorders>
              <w:top w:val="dotted" w:sz="6" w:space="0" w:color="auto"/>
              <w:left w:val="dotted" w:sz="6" w:space="0" w:color="auto"/>
              <w:bottom w:val="dotted" w:sz="6" w:space="0" w:color="auto"/>
              <w:right w:val="dotted" w:sz="6" w:space="0" w:color="auto"/>
            </w:tcBorders>
          </w:tcPr>
          <w:p w14:paraId="6B68DC25" w14:textId="77777777" w:rsidR="002C06E7" w:rsidRPr="00CA035B" w:rsidRDefault="002C06E7" w:rsidP="00B23F53">
            <w:pPr>
              <w:spacing w:line="10" w:lineRule="atLeast"/>
              <w:rPr>
                <w:lang w:val="es-ES"/>
              </w:rPr>
            </w:pPr>
            <w:r w:rsidRPr="00CA035B">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30D25CF8" w14:textId="77777777" w:rsidR="002C06E7" w:rsidRPr="00CA035B" w:rsidRDefault="002C06E7" w:rsidP="00B23F53">
            <w:pPr>
              <w:spacing w:line="10" w:lineRule="atLeast"/>
              <w:rPr>
                <w:lang w:val="es-ES"/>
              </w:rPr>
            </w:pPr>
            <w:r w:rsidRPr="00CA035B">
              <w:rPr>
                <w:lang w:val="es-ES"/>
              </w:rPr>
              <w:t>“Alfonso Tostado de Madrigal “El Tostado”: un portavoz único de la intelectualidad castellana del siglo XV.”</w:t>
            </w:r>
          </w:p>
        </w:tc>
        <w:tc>
          <w:tcPr>
            <w:tcW w:w="2700" w:type="dxa"/>
            <w:tcBorders>
              <w:top w:val="dotted" w:sz="6" w:space="0" w:color="auto"/>
              <w:left w:val="dotted" w:sz="6" w:space="0" w:color="auto"/>
              <w:bottom w:val="dotted" w:sz="6" w:space="0" w:color="auto"/>
              <w:right w:val="dotted" w:sz="6" w:space="0" w:color="auto"/>
            </w:tcBorders>
          </w:tcPr>
          <w:p w14:paraId="114574BB" w14:textId="77777777" w:rsidR="002C06E7" w:rsidRPr="00CA035B" w:rsidRDefault="002C06E7" w:rsidP="00AD6076">
            <w:pPr>
              <w:spacing w:line="10" w:lineRule="atLeast"/>
              <w:ind w:right="16"/>
              <w:rPr>
                <w:lang w:val="es-ES"/>
              </w:rPr>
            </w:pPr>
            <w:r w:rsidRPr="00CA035B">
              <w:rPr>
                <w:i/>
                <w:iCs/>
                <w:lang w:val="es-ES"/>
              </w:rPr>
              <w:t>La Corónica</w:t>
            </w:r>
            <w:r w:rsidRPr="00CA035B">
              <w:rPr>
                <w:lang w:val="es-ES"/>
              </w:rPr>
              <w:t xml:space="preserve"> 33.1 (2004): 7-15.</w:t>
            </w:r>
          </w:p>
        </w:tc>
        <w:tc>
          <w:tcPr>
            <w:tcW w:w="1440" w:type="dxa"/>
            <w:tcBorders>
              <w:top w:val="dotted" w:sz="6" w:space="0" w:color="auto"/>
              <w:left w:val="dotted" w:sz="6" w:space="0" w:color="auto"/>
              <w:bottom w:val="dotted" w:sz="6" w:space="0" w:color="auto"/>
              <w:right w:val="dotted" w:sz="6" w:space="0" w:color="auto"/>
            </w:tcBorders>
          </w:tcPr>
          <w:p w14:paraId="309BED38" w14:textId="77777777" w:rsidR="002C06E7" w:rsidRPr="00CA035B" w:rsidRDefault="002C06E7" w:rsidP="00B23F53">
            <w:pPr>
              <w:spacing w:line="10" w:lineRule="atLeast"/>
              <w:ind w:right="12"/>
              <w:rPr>
                <w:lang w:val="es-ES"/>
              </w:rPr>
            </w:pPr>
            <w:r w:rsidRPr="00CA035B">
              <w:rPr>
                <w:lang w:val="es-ES"/>
              </w:rPr>
              <w:t>Article. Co-Author</w:t>
            </w:r>
          </w:p>
        </w:tc>
      </w:tr>
      <w:tr w:rsidR="002C06E7" w:rsidRPr="00CA035B" w14:paraId="537844C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50C303F" w14:textId="77777777" w:rsidR="002C06E7" w:rsidRPr="00CA035B" w:rsidRDefault="002C06E7" w:rsidP="00B23F53">
            <w:pPr>
              <w:spacing w:line="10" w:lineRule="atLeast"/>
              <w:rPr>
                <w:lang w:val="es-ES"/>
              </w:rPr>
            </w:pPr>
            <w:r w:rsidRPr="00CA035B">
              <w:rPr>
                <w:lang w:val="es-ES"/>
              </w:rPr>
              <w:t>172</w:t>
            </w:r>
          </w:p>
        </w:tc>
        <w:tc>
          <w:tcPr>
            <w:tcW w:w="720" w:type="dxa"/>
            <w:tcBorders>
              <w:top w:val="dotted" w:sz="6" w:space="0" w:color="auto"/>
              <w:left w:val="dotted" w:sz="6" w:space="0" w:color="auto"/>
              <w:bottom w:val="dotted" w:sz="6" w:space="0" w:color="auto"/>
              <w:right w:val="dotted" w:sz="6" w:space="0" w:color="auto"/>
            </w:tcBorders>
          </w:tcPr>
          <w:p w14:paraId="2FA3B170" w14:textId="77777777" w:rsidR="002C06E7" w:rsidRPr="00CA035B" w:rsidRDefault="002C06E7" w:rsidP="00B23F53">
            <w:pPr>
              <w:spacing w:line="10" w:lineRule="atLeast"/>
              <w:rPr>
                <w:lang w:val="es-ES"/>
              </w:rPr>
            </w:pPr>
            <w:r w:rsidRPr="00CA035B">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35DAD348" w14:textId="77777777" w:rsidR="002C06E7" w:rsidRPr="00CA035B" w:rsidRDefault="002C06E7" w:rsidP="00B23F53">
            <w:pPr>
              <w:spacing w:line="10" w:lineRule="atLeast"/>
              <w:rPr>
                <w:lang w:val="es-ES"/>
              </w:rPr>
            </w:pPr>
            <w:r w:rsidRPr="00CA035B">
              <w:rPr>
                <w:lang w:val="es-ES"/>
              </w:rPr>
              <w:t>“Notas sobre el Tostado de amore”</w:t>
            </w:r>
          </w:p>
        </w:tc>
        <w:tc>
          <w:tcPr>
            <w:tcW w:w="2700" w:type="dxa"/>
            <w:tcBorders>
              <w:top w:val="dotted" w:sz="6" w:space="0" w:color="auto"/>
              <w:left w:val="dotted" w:sz="6" w:space="0" w:color="auto"/>
              <w:bottom w:val="dotted" w:sz="6" w:space="0" w:color="auto"/>
              <w:right w:val="dotted" w:sz="6" w:space="0" w:color="auto"/>
            </w:tcBorders>
          </w:tcPr>
          <w:p w14:paraId="26E83079" w14:textId="77777777" w:rsidR="002C06E7" w:rsidRPr="00CA035B" w:rsidRDefault="002C06E7" w:rsidP="00AD6076">
            <w:pPr>
              <w:spacing w:line="10" w:lineRule="atLeast"/>
              <w:ind w:right="16"/>
              <w:rPr>
                <w:i/>
                <w:iCs/>
                <w:lang w:val="es-ES"/>
              </w:rPr>
            </w:pPr>
            <w:r w:rsidRPr="00CA035B">
              <w:rPr>
                <w:i/>
                <w:iCs/>
                <w:lang w:val="es-ES"/>
              </w:rPr>
              <w:t>La Corónica</w:t>
            </w:r>
            <w:r w:rsidRPr="00CA035B">
              <w:rPr>
                <w:lang w:val="es-ES"/>
              </w:rPr>
              <w:t xml:space="preserve"> 33.1 (2004): 67-83.</w:t>
            </w:r>
          </w:p>
        </w:tc>
        <w:tc>
          <w:tcPr>
            <w:tcW w:w="1440" w:type="dxa"/>
            <w:tcBorders>
              <w:top w:val="dotted" w:sz="6" w:space="0" w:color="auto"/>
              <w:left w:val="dotted" w:sz="6" w:space="0" w:color="auto"/>
              <w:bottom w:val="dotted" w:sz="6" w:space="0" w:color="auto"/>
              <w:right w:val="dotted" w:sz="6" w:space="0" w:color="auto"/>
            </w:tcBorders>
          </w:tcPr>
          <w:p w14:paraId="34985817"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289A525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F402CD" w14:textId="77777777" w:rsidR="002C06E7" w:rsidRPr="00CA035B" w:rsidRDefault="002C06E7" w:rsidP="00B23F53">
            <w:pPr>
              <w:spacing w:line="10" w:lineRule="atLeast"/>
              <w:rPr>
                <w:lang w:val="es-ES"/>
              </w:rPr>
            </w:pPr>
            <w:r w:rsidRPr="00CA035B">
              <w:rPr>
                <w:lang w:val="es-ES"/>
              </w:rPr>
              <w:lastRenderedPageBreak/>
              <w:t>173</w:t>
            </w:r>
          </w:p>
        </w:tc>
        <w:tc>
          <w:tcPr>
            <w:tcW w:w="720" w:type="dxa"/>
            <w:tcBorders>
              <w:top w:val="dotted" w:sz="6" w:space="0" w:color="auto"/>
              <w:left w:val="dotted" w:sz="6" w:space="0" w:color="auto"/>
              <w:bottom w:val="dotted" w:sz="6" w:space="0" w:color="auto"/>
              <w:right w:val="dotted" w:sz="6" w:space="0" w:color="auto"/>
            </w:tcBorders>
          </w:tcPr>
          <w:p w14:paraId="771C5141" w14:textId="77777777" w:rsidR="002C06E7" w:rsidRPr="00CA035B" w:rsidRDefault="002C06E7" w:rsidP="00B23F53">
            <w:pPr>
              <w:spacing w:line="10" w:lineRule="atLeast"/>
              <w:rPr>
                <w:lang w:val="es-ES"/>
              </w:rPr>
            </w:pPr>
            <w:r w:rsidRPr="00CA035B">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14662234" w14:textId="77777777" w:rsidR="002C06E7" w:rsidRPr="00CA035B" w:rsidRDefault="002C06E7" w:rsidP="00B23F53">
            <w:pPr>
              <w:spacing w:line="10" w:lineRule="atLeast"/>
              <w:rPr>
                <w:i/>
                <w:lang w:val="es-ES"/>
              </w:rPr>
            </w:pPr>
            <w:r w:rsidRPr="00CA035B">
              <w:rPr>
                <w:i/>
                <w:lang w:val="es-ES"/>
              </w:rPr>
              <w:t xml:space="preserve">El tratado Oliva de Boncompagno da Signa </w:t>
            </w:r>
            <w:r w:rsidRPr="00CA035B">
              <w:rPr>
                <w:lang w:val="es-ES"/>
              </w:rPr>
              <w:t>(Edición y traducción)</w:t>
            </w:r>
          </w:p>
        </w:tc>
        <w:tc>
          <w:tcPr>
            <w:tcW w:w="2700" w:type="dxa"/>
            <w:tcBorders>
              <w:top w:val="dotted" w:sz="6" w:space="0" w:color="auto"/>
              <w:left w:val="dotted" w:sz="6" w:space="0" w:color="auto"/>
              <w:bottom w:val="dotted" w:sz="6" w:space="0" w:color="auto"/>
              <w:right w:val="dotted" w:sz="6" w:space="0" w:color="auto"/>
            </w:tcBorders>
          </w:tcPr>
          <w:p w14:paraId="2D3AD479" w14:textId="77777777" w:rsidR="002C06E7" w:rsidRPr="00CA035B" w:rsidRDefault="002C06E7" w:rsidP="00AD6076">
            <w:pPr>
              <w:spacing w:line="10" w:lineRule="atLeast"/>
              <w:ind w:right="16"/>
              <w:rPr>
                <w:lang w:val="es-ES"/>
              </w:rPr>
            </w:pPr>
            <w:r w:rsidRPr="00CA035B">
              <w:rPr>
                <w:i/>
                <w:iCs/>
                <w:lang w:val="es-ES"/>
              </w:rPr>
              <w:t>Revista de Poética Medieval</w:t>
            </w:r>
            <w:r w:rsidRPr="00CA035B">
              <w:rPr>
                <w:lang w:val="es-ES"/>
              </w:rPr>
              <w:t xml:space="preserve"> 13 (2004): 75-212.</w:t>
            </w:r>
          </w:p>
        </w:tc>
        <w:tc>
          <w:tcPr>
            <w:tcW w:w="1440" w:type="dxa"/>
            <w:tcBorders>
              <w:top w:val="dotted" w:sz="6" w:space="0" w:color="auto"/>
              <w:left w:val="dotted" w:sz="6" w:space="0" w:color="auto"/>
              <w:bottom w:val="dotted" w:sz="6" w:space="0" w:color="auto"/>
              <w:right w:val="dotted" w:sz="6" w:space="0" w:color="auto"/>
            </w:tcBorders>
          </w:tcPr>
          <w:p w14:paraId="44F5E68C" w14:textId="77777777" w:rsidR="002C06E7" w:rsidRPr="00CA035B" w:rsidRDefault="002C06E7" w:rsidP="00B23F53">
            <w:pPr>
              <w:spacing w:line="10" w:lineRule="atLeast"/>
              <w:ind w:right="12"/>
              <w:rPr>
                <w:lang w:val="es-ES"/>
              </w:rPr>
            </w:pPr>
            <w:r w:rsidRPr="00CA035B">
              <w:rPr>
                <w:lang w:val="es-ES"/>
              </w:rPr>
              <w:t>Book-article</w:t>
            </w:r>
          </w:p>
        </w:tc>
      </w:tr>
      <w:tr w:rsidR="002C06E7" w:rsidRPr="00CA035B" w14:paraId="41DFAE8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3569AE4" w14:textId="77777777" w:rsidR="002C06E7" w:rsidRPr="00CA035B" w:rsidRDefault="002C06E7" w:rsidP="00B23F53">
            <w:pPr>
              <w:spacing w:line="10" w:lineRule="atLeast"/>
              <w:rPr>
                <w:lang w:val="es-ES"/>
              </w:rPr>
            </w:pPr>
            <w:r w:rsidRPr="00CA035B">
              <w:rPr>
                <w:lang w:val="es-ES"/>
              </w:rPr>
              <w:t>174</w:t>
            </w:r>
          </w:p>
        </w:tc>
        <w:tc>
          <w:tcPr>
            <w:tcW w:w="720" w:type="dxa"/>
            <w:tcBorders>
              <w:top w:val="dotted" w:sz="6" w:space="0" w:color="auto"/>
              <w:left w:val="dotted" w:sz="6" w:space="0" w:color="auto"/>
              <w:bottom w:val="dotted" w:sz="6" w:space="0" w:color="auto"/>
              <w:right w:val="dotted" w:sz="6" w:space="0" w:color="auto"/>
            </w:tcBorders>
          </w:tcPr>
          <w:p w14:paraId="6C810640" w14:textId="77777777" w:rsidR="002C06E7" w:rsidRPr="00CA035B" w:rsidRDefault="002C06E7" w:rsidP="00B23F53">
            <w:pPr>
              <w:spacing w:line="10" w:lineRule="atLeast"/>
              <w:rPr>
                <w:lang w:val="es-ES"/>
              </w:rPr>
            </w:pPr>
            <w:r w:rsidRPr="00CA035B">
              <w:rPr>
                <w:lang w:val="es-ES"/>
              </w:rPr>
              <w:t>2005</w:t>
            </w:r>
          </w:p>
        </w:tc>
        <w:tc>
          <w:tcPr>
            <w:tcW w:w="4139" w:type="dxa"/>
            <w:tcBorders>
              <w:top w:val="dotted" w:sz="6" w:space="0" w:color="auto"/>
              <w:left w:val="dotted" w:sz="6" w:space="0" w:color="auto"/>
              <w:bottom w:val="dotted" w:sz="6" w:space="0" w:color="auto"/>
              <w:right w:val="dotted" w:sz="6" w:space="0" w:color="auto"/>
            </w:tcBorders>
          </w:tcPr>
          <w:p w14:paraId="2CD9B4E5" w14:textId="77777777" w:rsidR="002C06E7" w:rsidRPr="00CA035B" w:rsidRDefault="002C06E7" w:rsidP="00B23F53">
            <w:pPr>
              <w:spacing w:line="10" w:lineRule="atLeast"/>
              <w:rPr>
                <w:i/>
                <w:lang w:val="es-ES"/>
              </w:rPr>
            </w:pPr>
            <w:r w:rsidRPr="00CA035B">
              <w:rPr>
                <w:i/>
                <w:lang w:val="es-ES"/>
              </w:rPr>
              <w:t>Boncompagno da Signa. La rueda del amor. Los males de la vejez y la senectud. La amistad.</w:t>
            </w:r>
          </w:p>
          <w:p w14:paraId="36FD8165" w14:textId="77777777" w:rsidR="002B115D" w:rsidRPr="00CA035B" w:rsidRDefault="002B115D" w:rsidP="00B23F53">
            <w:pPr>
              <w:spacing w:line="10" w:lineRule="atLeast"/>
              <w:rPr>
                <w:i/>
                <w:lang w:val="es-ES"/>
              </w:rPr>
            </w:pPr>
          </w:p>
          <w:p w14:paraId="3659CF1E" w14:textId="77777777" w:rsidR="002B115D" w:rsidRPr="00CA035B" w:rsidRDefault="002B115D" w:rsidP="00B23F53">
            <w:pPr>
              <w:spacing w:line="10" w:lineRule="atLeast"/>
              <w:rPr>
                <w:lang w:val="es-ES"/>
              </w:rPr>
            </w:pPr>
            <w:r w:rsidRPr="00CA035B">
              <w:rPr>
                <w:i/>
                <w:lang w:val="es-ES"/>
              </w:rPr>
              <w:t>Revista de literatura medieval</w:t>
            </w:r>
            <w:r w:rsidRPr="00CA035B">
              <w:rPr>
                <w:lang w:val="es-ES"/>
              </w:rPr>
              <w:t xml:space="preserve"> 20 (2008): 284-287</w:t>
            </w:r>
          </w:p>
          <w:p w14:paraId="2E6B7A0E" w14:textId="77777777" w:rsidR="0058485D" w:rsidRPr="00CA035B" w:rsidRDefault="0058485D" w:rsidP="00B23F53">
            <w:pPr>
              <w:spacing w:line="10" w:lineRule="atLeast"/>
              <w:rPr>
                <w:lang w:val="es-ES"/>
              </w:rPr>
            </w:pPr>
          </w:p>
        </w:tc>
        <w:tc>
          <w:tcPr>
            <w:tcW w:w="2700" w:type="dxa"/>
            <w:tcBorders>
              <w:top w:val="dotted" w:sz="6" w:space="0" w:color="auto"/>
              <w:left w:val="dotted" w:sz="6" w:space="0" w:color="auto"/>
              <w:bottom w:val="dotted" w:sz="6" w:space="0" w:color="auto"/>
              <w:right w:val="dotted" w:sz="6" w:space="0" w:color="auto"/>
            </w:tcBorders>
          </w:tcPr>
          <w:p w14:paraId="6C3641DA" w14:textId="77777777" w:rsidR="002C06E7" w:rsidRPr="00CA035B" w:rsidRDefault="002C06E7" w:rsidP="00AD6076">
            <w:pPr>
              <w:spacing w:line="10" w:lineRule="atLeast"/>
              <w:ind w:right="16"/>
              <w:rPr>
                <w:lang w:val="es-ES"/>
              </w:rPr>
            </w:pPr>
            <w:r w:rsidRPr="00CA035B">
              <w:rPr>
                <w:lang w:val="es-ES"/>
              </w:rPr>
              <w:t>Madrid: Gredos (Clásicos Medievales). (with the collaboration of Luisa Blecua)</w:t>
            </w:r>
          </w:p>
        </w:tc>
        <w:tc>
          <w:tcPr>
            <w:tcW w:w="1440" w:type="dxa"/>
            <w:tcBorders>
              <w:top w:val="dotted" w:sz="6" w:space="0" w:color="auto"/>
              <w:left w:val="dotted" w:sz="6" w:space="0" w:color="auto"/>
              <w:bottom w:val="dotted" w:sz="6" w:space="0" w:color="auto"/>
              <w:right w:val="dotted" w:sz="6" w:space="0" w:color="auto"/>
            </w:tcBorders>
          </w:tcPr>
          <w:p w14:paraId="78892F12" w14:textId="77777777" w:rsidR="002C06E7" w:rsidRPr="00CA035B" w:rsidRDefault="002C06E7" w:rsidP="00B23F53">
            <w:pPr>
              <w:spacing w:line="10" w:lineRule="atLeast"/>
              <w:ind w:right="12"/>
              <w:rPr>
                <w:lang w:val="es-ES"/>
              </w:rPr>
            </w:pPr>
            <w:proofErr w:type="gramStart"/>
            <w:r w:rsidRPr="00CA035B">
              <w:rPr>
                <w:lang w:val="es-ES"/>
              </w:rPr>
              <w:t>Co-Editor</w:t>
            </w:r>
            <w:proofErr w:type="gramEnd"/>
            <w:r w:rsidRPr="00CA035B">
              <w:rPr>
                <w:lang w:val="es-ES"/>
              </w:rPr>
              <w:t>. Book</w:t>
            </w:r>
          </w:p>
        </w:tc>
      </w:tr>
      <w:tr w:rsidR="002C06E7" w:rsidRPr="00CA035B" w14:paraId="35B6B23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36C3DD" w14:textId="77777777" w:rsidR="002C06E7" w:rsidRPr="00CA035B" w:rsidRDefault="002C06E7" w:rsidP="00B23F53">
            <w:pPr>
              <w:spacing w:line="10" w:lineRule="atLeast"/>
              <w:rPr>
                <w:lang w:val="es-ES"/>
              </w:rPr>
            </w:pPr>
            <w:r w:rsidRPr="00CA035B">
              <w:rPr>
                <w:lang w:val="es-ES"/>
              </w:rPr>
              <w:t>175</w:t>
            </w:r>
          </w:p>
        </w:tc>
        <w:tc>
          <w:tcPr>
            <w:tcW w:w="720" w:type="dxa"/>
            <w:tcBorders>
              <w:top w:val="dotted" w:sz="6" w:space="0" w:color="auto"/>
              <w:left w:val="dotted" w:sz="6" w:space="0" w:color="auto"/>
              <w:bottom w:val="dotted" w:sz="6" w:space="0" w:color="auto"/>
              <w:right w:val="dotted" w:sz="6" w:space="0" w:color="auto"/>
            </w:tcBorders>
          </w:tcPr>
          <w:p w14:paraId="7904BAD1" w14:textId="77777777" w:rsidR="002C06E7" w:rsidRPr="00CA035B" w:rsidRDefault="002C06E7" w:rsidP="00B23F53">
            <w:pPr>
              <w:spacing w:line="10" w:lineRule="atLeast"/>
              <w:rPr>
                <w:lang w:val="es-ES"/>
              </w:rPr>
            </w:pPr>
            <w:r w:rsidRPr="00CA035B">
              <w:rPr>
                <w:lang w:val="es-ES"/>
              </w:rPr>
              <w:t>2005</w:t>
            </w:r>
          </w:p>
        </w:tc>
        <w:tc>
          <w:tcPr>
            <w:tcW w:w="4139" w:type="dxa"/>
            <w:tcBorders>
              <w:top w:val="dotted" w:sz="6" w:space="0" w:color="auto"/>
              <w:left w:val="dotted" w:sz="6" w:space="0" w:color="auto"/>
              <w:bottom w:val="dotted" w:sz="6" w:space="0" w:color="auto"/>
              <w:right w:val="dotted" w:sz="6" w:space="0" w:color="auto"/>
            </w:tcBorders>
          </w:tcPr>
          <w:p w14:paraId="457FD358" w14:textId="77777777" w:rsidR="002C06E7" w:rsidRPr="00CA035B" w:rsidRDefault="002C06E7" w:rsidP="00B23F53">
            <w:pPr>
              <w:spacing w:line="10" w:lineRule="atLeast"/>
              <w:rPr>
                <w:lang w:val="es-ES"/>
              </w:rPr>
            </w:pPr>
            <w:r w:rsidRPr="00CA035B">
              <w:rPr>
                <w:i/>
                <w:lang w:val="es-ES"/>
              </w:rPr>
              <w:t>eHumanista</w:t>
            </w:r>
            <w:r w:rsidRPr="00CA035B">
              <w:rPr>
                <w:lang w:val="es-ES"/>
              </w:rPr>
              <w:t xml:space="preserve"> 5. 215 pp.</w:t>
            </w:r>
          </w:p>
          <w:p w14:paraId="53DBB4B4" w14:textId="77777777" w:rsidR="002C06E7" w:rsidRPr="00CA035B" w:rsidRDefault="002C06E7" w:rsidP="00B23F53">
            <w:pPr>
              <w:spacing w:line="10" w:lineRule="atLeast"/>
              <w:rPr>
                <w:lang w:val="es-ES"/>
              </w:rPr>
            </w:pPr>
          </w:p>
        </w:tc>
        <w:tc>
          <w:tcPr>
            <w:tcW w:w="2700" w:type="dxa"/>
            <w:tcBorders>
              <w:top w:val="dotted" w:sz="6" w:space="0" w:color="auto"/>
              <w:left w:val="dotted" w:sz="6" w:space="0" w:color="auto"/>
              <w:bottom w:val="dotted" w:sz="6" w:space="0" w:color="auto"/>
              <w:right w:val="dotted" w:sz="6" w:space="0" w:color="auto"/>
            </w:tcBorders>
          </w:tcPr>
          <w:p w14:paraId="2EB04026" w14:textId="77777777" w:rsidR="002C06E7" w:rsidRPr="00CA035B" w:rsidRDefault="00316237" w:rsidP="00AD6076">
            <w:pPr>
              <w:spacing w:line="10" w:lineRule="atLeast"/>
              <w:ind w:right="16"/>
              <w:rPr>
                <w:lang w:val="es-ES"/>
              </w:rPr>
            </w:pPr>
            <w:hyperlink r:id="rId27" w:history="1">
              <w:r w:rsidRPr="00CA035B">
                <w:rPr>
                  <w:rStyle w:val="Hyperlink"/>
                </w:rPr>
                <w:t>www.ehumanista.ucsb.edu</w:t>
              </w:r>
            </w:hyperlink>
            <w:r w:rsidR="002C06E7" w:rsidRPr="00CA035B">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3A99B4B7" w14:textId="77777777" w:rsidR="002C06E7" w:rsidRPr="00CA035B" w:rsidRDefault="002C06E7" w:rsidP="00B23F53">
            <w:pPr>
              <w:spacing w:line="10" w:lineRule="atLeast"/>
              <w:ind w:right="12"/>
              <w:rPr>
                <w:lang w:val="es-ES"/>
              </w:rPr>
            </w:pPr>
            <w:r w:rsidRPr="00CA035B">
              <w:rPr>
                <w:lang w:val="es-ES"/>
              </w:rPr>
              <w:t>Journal Issue. Editor</w:t>
            </w:r>
          </w:p>
        </w:tc>
      </w:tr>
      <w:tr w:rsidR="002C06E7" w:rsidRPr="00CA035B" w14:paraId="25291A7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CDEAFE2" w14:textId="77777777" w:rsidR="002C06E7" w:rsidRPr="00CA035B" w:rsidRDefault="002C06E7" w:rsidP="00B23F53">
            <w:pPr>
              <w:spacing w:line="10" w:lineRule="atLeast"/>
              <w:rPr>
                <w:lang w:val="es-ES"/>
              </w:rPr>
            </w:pPr>
            <w:r w:rsidRPr="00CA035B">
              <w:rPr>
                <w:lang w:val="es-ES"/>
              </w:rPr>
              <w:t>176</w:t>
            </w:r>
          </w:p>
        </w:tc>
        <w:tc>
          <w:tcPr>
            <w:tcW w:w="720" w:type="dxa"/>
            <w:tcBorders>
              <w:top w:val="dotted" w:sz="6" w:space="0" w:color="auto"/>
              <w:left w:val="dotted" w:sz="6" w:space="0" w:color="auto"/>
              <w:bottom w:val="dotted" w:sz="6" w:space="0" w:color="auto"/>
              <w:right w:val="dotted" w:sz="6" w:space="0" w:color="auto"/>
            </w:tcBorders>
          </w:tcPr>
          <w:p w14:paraId="460E3FC7" w14:textId="77777777" w:rsidR="002C06E7" w:rsidRPr="00CA035B" w:rsidRDefault="002C06E7" w:rsidP="00B23F53">
            <w:pPr>
              <w:spacing w:line="10" w:lineRule="atLeast"/>
              <w:rPr>
                <w:lang w:val="es-ES"/>
              </w:rPr>
            </w:pPr>
            <w:r w:rsidRPr="00CA035B">
              <w:rPr>
                <w:lang w:val="es-ES"/>
              </w:rPr>
              <w:t>2005</w:t>
            </w:r>
          </w:p>
        </w:tc>
        <w:tc>
          <w:tcPr>
            <w:tcW w:w="4139" w:type="dxa"/>
            <w:tcBorders>
              <w:top w:val="dotted" w:sz="6" w:space="0" w:color="auto"/>
              <w:left w:val="dotted" w:sz="6" w:space="0" w:color="auto"/>
              <w:bottom w:val="dotted" w:sz="6" w:space="0" w:color="auto"/>
              <w:right w:val="dotted" w:sz="6" w:space="0" w:color="auto"/>
            </w:tcBorders>
          </w:tcPr>
          <w:p w14:paraId="2BB1847E" w14:textId="77777777" w:rsidR="002C06E7" w:rsidRPr="00CA035B" w:rsidRDefault="002C06E7" w:rsidP="00B23F53">
            <w:pPr>
              <w:spacing w:line="10" w:lineRule="atLeast"/>
              <w:rPr>
                <w:lang w:val="es-ES"/>
              </w:rPr>
            </w:pPr>
            <w:r w:rsidRPr="00CA035B">
              <w:rPr>
                <w:lang w:val="es-ES"/>
              </w:rPr>
              <w:t>“León Hebreo (</w:t>
            </w:r>
            <w:r w:rsidRPr="00CA035B">
              <w:rPr>
                <w:i/>
                <w:lang w:val="es-ES"/>
              </w:rPr>
              <w:t>circa</w:t>
            </w:r>
            <w:r w:rsidRPr="00CA035B">
              <w:rPr>
                <w:lang w:val="es-ES"/>
              </w:rPr>
              <w:t xml:space="preserve"> 1460-1520).”</w:t>
            </w:r>
          </w:p>
        </w:tc>
        <w:tc>
          <w:tcPr>
            <w:tcW w:w="2700" w:type="dxa"/>
            <w:tcBorders>
              <w:top w:val="dotted" w:sz="6" w:space="0" w:color="auto"/>
              <w:left w:val="dotted" w:sz="6" w:space="0" w:color="auto"/>
              <w:bottom w:val="dotted" w:sz="6" w:space="0" w:color="auto"/>
              <w:right w:val="dotted" w:sz="6" w:space="0" w:color="auto"/>
            </w:tcBorders>
          </w:tcPr>
          <w:p w14:paraId="5434AF63" w14:textId="77777777" w:rsidR="002C06E7" w:rsidRPr="00CA035B" w:rsidRDefault="002C06E7" w:rsidP="00AD6076">
            <w:pPr>
              <w:spacing w:line="10" w:lineRule="atLeast"/>
              <w:ind w:right="16"/>
              <w:rPr>
                <w:i/>
                <w:iCs/>
                <w:lang w:val="es-ES"/>
              </w:rPr>
            </w:pPr>
            <w:r w:rsidRPr="00CA035B">
              <w:rPr>
                <w:i/>
                <w:iCs/>
              </w:rPr>
              <w:t>Dictionary of Literary Biography. Volume Three Hundred Eighteen</w:t>
            </w:r>
            <w:r w:rsidRPr="00CA035B">
              <w:t xml:space="preserve">. </w:t>
            </w:r>
            <w:r w:rsidRPr="00CA035B">
              <w:rPr>
                <w:i/>
                <w:iCs/>
              </w:rPr>
              <w:t>Sixteenth-Century Spanish Writers</w:t>
            </w:r>
            <w:r w:rsidRPr="00CA035B">
              <w:t>. Ed. Gregory B. Kaplan. Detroit: Thomson/Gale, 2005. 107-12.</w:t>
            </w:r>
          </w:p>
        </w:tc>
        <w:tc>
          <w:tcPr>
            <w:tcW w:w="1440" w:type="dxa"/>
            <w:tcBorders>
              <w:top w:val="dotted" w:sz="6" w:space="0" w:color="auto"/>
              <w:left w:val="dotted" w:sz="6" w:space="0" w:color="auto"/>
              <w:bottom w:val="dotted" w:sz="6" w:space="0" w:color="auto"/>
              <w:right w:val="dotted" w:sz="6" w:space="0" w:color="auto"/>
            </w:tcBorders>
          </w:tcPr>
          <w:p w14:paraId="04394C19" w14:textId="77777777" w:rsidR="002C06E7" w:rsidRPr="00CA035B" w:rsidRDefault="002C06E7" w:rsidP="00B23F53">
            <w:pPr>
              <w:spacing w:line="10" w:lineRule="atLeast"/>
              <w:ind w:right="12"/>
              <w:rPr>
                <w:lang w:val="es-ES"/>
              </w:rPr>
            </w:pPr>
            <w:r w:rsidRPr="00CA035B">
              <w:t>Encyclopedia Entry</w:t>
            </w:r>
          </w:p>
        </w:tc>
      </w:tr>
      <w:tr w:rsidR="002C06E7" w:rsidRPr="00CA035B" w14:paraId="0D1E66A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4E9610F" w14:textId="77777777" w:rsidR="002C06E7" w:rsidRPr="00CA035B" w:rsidRDefault="002C06E7" w:rsidP="00B23F53">
            <w:pPr>
              <w:spacing w:line="10" w:lineRule="atLeast"/>
              <w:rPr>
                <w:lang w:val="es-ES"/>
              </w:rPr>
            </w:pPr>
            <w:r w:rsidRPr="00CA035B">
              <w:rPr>
                <w:lang w:val="es-ES"/>
              </w:rPr>
              <w:t>177</w:t>
            </w:r>
          </w:p>
        </w:tc>
        <w:tc>
          <w:tcPr>
            <w:tcW w:w="720" w:type="dxa"/>
            <w:tcBorders>
              <w:top w:val="dotted" w:sz="6" w:space="0" w:color="auto"/>
              <w:left w:val="dotted" w:sz="6" w:space="0" w:color="auto"/>
              <w:bottom w:val="dotted" w:sz="6" w:space="0" w:color="auto"/>
              <w:right w:val="dotted" w:sz="6" w:space="0" w:color="auto"/>
            </w:tcBorders>
          </w:tcPr>
          <w:p w14:paraId="783D52C3" w14:textId="77777777" w:rsidR="002C06E7" w:rsidRPr="00CA035B" w:rsidRDefault="002C06E7" w:rsidP="00B23F53">
            <w:pPr>
              <w:spacing w:line="10" w:lineRule="atLeast"/>
              <w:rPr>
                <w:lang w:val="es-ES"/>
              </w:rPr>
            </w:pPr>
            <w:r w:rsidRPr="00CA035B">
              <w:rPr>
                <w:lang w:val="es-ES"/>
              </w:rPr>
              <w:t>2005</w:t>
            </w:r>
          </w:p>
        </w:tc>
        <w:tc>
          <w:tcPr>
            <w:tcW w:w="4139" w:type="dxa"/>
            <w:tcBorders>
              <w:top w:val="dotted" w:sz="6" w:space="0" w:color="auto"/>
              <w:left w:val="dotted" w:sz="6" w:space="0" w:color="auto"/>
              <w:bottom w:val="dotted" w:sz="6" w:space="0" w:color="auto"/>
              <w:right w:val="dotted" w:sz="6" w:space="0" w:color="auto"/>
            </w:tcBorders>
          </w:tcPr>
          <w:p w14:paraId="639D0CA2" w14:textId="77777777" w:rsidR="002C06E7" w:rsidRPr="00CA035B" w:rsidRDefault="002C06E7" w:rsidP="00B23F53">
            <w:pPr>
              <w:spacing w:line="10" w:lineRule="atLeast"/>
            </w:pPr>
            <w:r w:rsidRPr="00CA035B">
              <w:t>“Sentimental Fiction of the Seixteenth Century”</w:t>
            </w:r>
          </w:p>
        </w:tc>
        <w:tc>
          <w:tcPr>
            <w:tcW w:w="2700" w:type="dxa"/>
            <w:tcBorders>
              <w:top w:val="dotted" w:sz="6" w:space="0" w:color="auto"/>
              <w:left w:val="dotted" w:sz="6" w:space="0" w:color="auto"/>
              <w:bottom w:val="dotted" w:sz="6" w:space="0" w:color="auto"/>
              <w:right w:val="dotted" w:sz="6" w:space="0" w:color="auto"/>
            </w:tcBorders>
          </w:tcPr>
          <w:p w14:paraId="1AFA7E31" w14:textId="77777777" w:rsidR="002C06E7" w:rsidRPr="00CA035B" w:rsidRDefault="002C06E7" w:rsidP="00AD6076">
            <w:pPr>
              <w:spacing w:line="10" w:lineRule="atLeast"/>
              <w:ind w:right="16"/>
              <w:rPr>
                <w:i/>
                <w:iCs/>
                <w:lang w:val="es-ES"/>
              </w:rPr>
            </w:pPr>
            <w:r w:rsidRPr="00CA035B">
              <w:rPr>
                <w:i/>
                <w:iCs/>
              </w:rPr>
              <w:t>Dictionary of Literary Biography. Volume Three Hundred Eighteen</w:t>
            </w:r>
            <w:r w:rsidRPr="00CA035B">
              <w:t xml:space="preserve">. </w:t>
            </w:r>
            <w:r w:rsidRPr="00CA035B">
              <w:rPr>
                <w:i/>
                <w:iCs/>
              </w:rPr>
              <w:t>Sixteenth-Century Spanish Writers</w:t>
            </w:r>
            <w:r w:rsidRPr="00CA035B">
              <w:t xml:space="preserve">. Ed. Gregory B. Kaplan. Detroit: Thomson/Gale, 2005. </w:t>
            </w:r>
            <w:r w:rsidRPr="00CA035B">
              <w:rPr>
                <w:lang w:val="pt-PT"/>
              </w:rPr>
              <w:t>317-23.</w:t>
            </w:r>
          </w:p>
        </w:tc>
        <w:tc>
          <w:tcPr>
            <w:tcW w:w="1440" w:type="dxa"/>
            <w:tcBorders>
              <w:top w:val="dotted" w:sz="6" w:space="0" w:color="auto"/>
              <w:left w:val="dotted" w:sz="6" w:space="0" w:color="auto"/>
              <w:bottom w:val="dotted" w:sz="6" w:space="0" w:color="auto"/>
              <w:right w:val="dotted" w:sz="6" w:space="0" w:color="auto"/>
            </w:tcBorders>
          </w:tcPr>
          <w:p w14:paraId="16C7E164" w14:textId="77777777" w:rsidR="002C06E7" w:rsidRPr="00CA035B" w:rsidRDefault="002C06E7" w:rsidP="00B23F53">
            <w:pPr>
              <w:spacing w:line="10" w:lineRule="atLeast"/>
              <w:ind w:right="12"/>
              <w:rPr>
                <w:lang w:val="es-ES"/>
              </w:rPr>
            </w:pPr>
            <w:r w:rsidRPr="00CA035B">
              <w:t>Encyclopedia Entry</w:t>
            </w:r>
          </w:p>
        </w:tc>
      </w:tr>
      <w:tr w:rsidR="002C06E7" w:rsidRPr="00CA035B" w14:paraId="6E937BB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255371C" w14:textId="77777777" w:rsidR="002C06E7" w:rsidRPr="00CA035B" w:rsidRDefault="002C06E7" w:rsidP="00B23F53">
            <w:pPr>
              <w:spacing w:line="10" w:lineRule="atLeast"/>
              <w:rPr>
                <w:lang w:val="es-ES"/>
              </w:rPr>
            </w:pPr>
            <w:r w:rsidRPr="00CA035B">
              <w:rPr>
                <w:lang w:val="es-ES"/>
              </w:rPr>
              <w:t>178</w:t>
            </w:r>
          </w:p>
        </w:tc>
        <w:tc>
          <w:tcPr>
            <w:tcW w:w="720" w:type="dxa"/>
            <w:tcBorders>
              <w:top w:val="dotted" w:sz="6" w:space="0" w:color="auto"/>
              <w:left w:val="dotted" w:sz="6" w:space="0" w:color="auto"/>
              <w:bottom w:val="dotted" w:sz="6" w:space="0" w:color="auto"/>
              <w:right w:val="dotted" w:sz="6" w:space="0" w:color="auto"/>
            </w:tcBorders>
          </w:tcPr>
          <w:p w14:paraId="7A302594" w14:textId="77777777" w:rsidR="002C06E7" w:rsidRPr="00CA035B" w:rsidRDefault="002C06E7" w:rsidP="00B23F53">
            <w:pPr>
              <w:spacing w:line="10" w:lineRule="atLeast"/>
              <w:rPr>
                <w:lang w:val="es-ES"/>
              </w:rPr>
            </w:pPr>
            <w:r w:rsidRPr="00CA035B">
              <w:rPr>
                <w:lang w:val="es-ES"/>
              </w:rPr>
              <w:t>03-05</w:t>
            </w:r>
          </w:p>
        </w:tc>
        <w:tc>
          <w:tcPr>
            <w:tcW w:w="4139" w:type="dxa"/>
            <w:tcBorders>
              <w:top w:val="dotted" w:sz="6" w:space="0" w:color="auto"/>
              <w:left w:val="dotted" w:sz="6" w:space="0" w:color="auto"/>
              <w:bottom w:val="dotted" w:sz="6" w:space="0" w:color="auto"/>
              <w:right w:val="dotted" w:sz="6" w:space="0" w:color="auto"/>
            </w:tcBorders>
          </w:tcPr>
          <w:p w14:paraId="241E9B00" w14:textId="77777777" w:rsidR="002C06E7" w:rsidRPr="00CA035B" w:rsidRDefault="002C06E7" w:rsidP="00B23F53">
            <w:pPr>
              <w:spacing w:line="10" w:lineRule="atLeast"/>
              <w:rPr>
                <w:lang w:val="es-ES"/>
              </w:rPr>
            </w:pPr>
            <w:r w:rsidRPr="00CA035B">
              <w:rPr>
                <w:lang w:val="es-ES"/>
              </w:rPr>
              <w:t>“¿Erótica salmantina? De las artes amoris a fray Melchor de la Serna.”</w:t>
            </w:r>
          </w:p>
        </w:tc>
        <w:tc>
          <w:tcPr>
            <w:tcW w:w="2700" w:type="dxa"/>
            <w:tcBorders>
              <w:top w:val="dotted" w:sz="6" w:space="0" w:color="auto"/>
              <w:left w:val="dotted" w:sz="6" w:space="0" w:color="auto"/>
              <w:bottom w:val="dotted" w:sz="6" w:space="0" w:color="auto"/>
              <w:right w:val="dotted" w:sz="6" w:space="0" w:color="auto"/>
            </w:tcBorders>
          </w:tcPr>
          <w:p w14:paraId="452D089F" w14:textId="77777777" w:rsidR="002C06E7" w:rsidRPr="00CA035B" w:rsidRDefault="002C06E7" w:rsidP="00AD6076">
            <w:pPr>
              <w:spacing w:line="10" w:lineRule="atLeast"/>
              <w:ind w:right="16"/>
              <w:rPr>
                <w:lang w:val="es-ES"/>
              </w:rPr>
            </w:pPr>
            <w:r w:rsidRPr="00CA035B">
              <w:rPr>
                <w:i/>
                <w:lang w:val="es-ES"/>
              </w:rPr>
              <w:t>La poesía erótica de fray Melchor de la Serna</w:t>
            </w:r>
            <w:r w:rsidRPr="00CA035B">
              <w:rPr>
                <w:lang w:val="es-ES"/>
              </w:rPr>
              <w:t xml:space="preserve">. Eds. Adrienne L. Martín and J. Ignacio Díez Fernández. </w:t>
            </w:r>
            <w:r w:rsidRPr="00CA035B">
              <w:rPr>
                <w:lang w:val="es-MX"/>
              </w:rPr>
              <w:t>Canente 5-6 (2003): 211-223.</w:t>
            </w:r>
          </w:p>
        </w:tc>
        <w:tc>
          <w:tcPr>
            <w:tcW w:w="1440" w:type="dxa"/>
            <w:tcBorders>
              <w:top w:val="dotted" w:sz="6" w:space="0" w:color="auto"/>
              <w:left w:val="dotted" w:sz="6" w:space="0" w:color="auto"/>
              <w:bottom w:val="dotted" w:sz="6" w:space="0" w:color="auto"/>
              <w:right w:val="dotted" w:sz="6" w:space="0" w:color="auto"/>
            </w:tcBorders>
          </w:tcPr>
          <w:p w14:paraId="6BB08963" w14:textId="77777777" w:rsidR="002C06E7" w:rsidRPr="00CA035B" w:rsidRDefault="002C06E7" w:rsidP="00B23F53">
            <w:pPr>
              <w:spacing w:line="10" w:lineRule="atLeast"/>
              <w:ind w:right="120"/>
              <w:rPr>
                <w:lang w:val="es-ES"/>
              </w:rPr>
            </w:pPr>
            <w:r w:rsidRPr="00CA035B">
              <w:rPr>
                <w:lang w:val="es-ES"/>
              </w:rPr>
              <w:t>Book Chapter</w:t>
            </w:r>
          </w:p>
        </w:tc>
      </w:tr>
      <w:tr w:rsidR="002C06E7" w:rsidRPr="00CA035B" w14:paraId="0CCA148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AFD48B0" w14:textId="77777777" w:rsidR="002C06E7" w:rsidRPr="00CA035B" w:rsidRDefault="002C06E7" w:rsidP="00B23F53">
            <w:pPr>
              <w:spacing w:line="10" w:lineRule="atLeast"/>
              <w:rPr>
                <w:lang w:val="es-ES"/>
              </w:rPr>
            </w:pPr>
            <w:r w:rsidRPr="00CA035B">
              <w:rPr>
                <w:lang w:val="es-ES"/>
              </w:rPr>
              <w:t>179</w:t>
            </w:r>
          </w:p>
        </w:tc>
        <w:tc>
          <w:tcPr>
            <w:tcW w:w="720" w:type="dxa"/>
            <w:tcBorders>
              <w:top w:val="dotted" w:sz="6" w:space="0" w:color="auto"/>
              <w:left w:val="dotted" w:sz="6" w:space="0" w:color="auto"/>
              <w:bottom w:val="dotted" w:sz="6" w:space="0" w:color="auto"/>
              <w:right w:val="dotted" w:sz="6" w:space="0" w:color="auto"/>
            </w:tcBorders>
          </w:tcPr>
          <w:p w14:paraId="51DA4680" w14:textId="77777777" w:rsidR="002C06E7" w:rsidRPr="00CA035B" w:rsidRDefault="002C06E7" w:rsidP="00B23F53">
            <w:pPr>
              <w:spacing w:line="10" w:lineRule="atLeast"/>
              <w:rPr>
                <w:lang w:val="es-ES"/>
              </w:rPr>
            </w:pPr>
            <w:r w:rsidRPr="00CA035B">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3DCF900A" w14:textId="77777777" w:rsidR="0050309D" w:rsidRPr="00CA035B" w:rsidRDefault="002C06E7" w:rsidP="0050309D">
            <w:pPr>
              <w:spacing w:line="10" w:lineRule="atLeast"/>
              <w:ind w:right="16"/>
            </w:pPr>
            <w:r w:rsidRPr="00CA035B">
              <w:rPr>
                <w:i/>
              </w:rPr>
              <w:t>Medieval and Renaissance Spain and Portugal. Studies in Honor of L-F. Askins.</w:t>
            </w:r>
            <w:r w:rsidR="0050309D" w:rsidRPr="00CA035B">
              <w:t xml:space="preserve"> </w:t>
            </w:r>
          </w:p>
          <w:p w14:paraId="5ED5ACEB" w14:textId="77777777" w:rsidR="0050309D" w:rsidRPr="00CA035B" w:rsidRDefault="0050309D" w:rsidP="0050309D">
            <w:pPr>
              <w:spacing w:line="10" w:lineRule="atLeast"/>
              <w:ind w:right="16"/>
            </w:pPr>
          </w:p>
          <w:p w14:paraId="465792AE" w14:textId="77777777" w:rsidR="0050309D" w:rsidRPr="00CA035B" w:rsidRDefault="0050309D" w:rsidP="0050309D">
            <w:pPr>
              <w:spacing w:line="10" w:lineRule="atLeast"/>
              <w:ind w:right="16"/>
              <w:rPr>
                <w:b/>
              </w:rPr>
            </w:pPr>
            <w:r w:rsidRPr="00CA035B">
              <w:rPr>
                <w:b/>
              </w:rPr>
              <w:t>Reviews:</w:t>
            </w:r>
          </w:p>
          <w:p w14:paraId="28A2F8DA" w14:textId="77777777" w:rsidR="0050309D" w:rsidRPr="00CA035B" w:rsidRDefault="0050309D" w:rsidP="0050309D">
            <w:pPr>
              <w:spacing w:line="10" w:lineRule="atLeast"/>
              <w:ind w:right="16"/>
            </w:pPr>
          </w:p>
          <w:p w14:paraId="0F317C4B" w14:textId="77777777" w:rsidR="0050309D" w:rsidRPr="00CA035B" w:rsidRDefault="0050309D" w:rsidP="0050309D">
            <w:pPr>
              <w:spacing w:line="10" w:lineRule="atLeast"/>
              <w:ind w:right="16"/>
            </w:pPr>
            <w:r w:rsidRPr="00CA035B">
              <w:rPr>
                <w:i/>
              </w:rPr>
              <w:t>Renaissance Quarterly</w:t>
            </w:r>
            <w:r w:rsidRPr="00CA035B">
              <w:t xml:space="preserve"> 60 (2007):1337–1339 </w:t>
            </w:r>
          </w:p>
          <w:p w14:paraId="787A0C74" w14:textId="77777777" w:rsidR="002C06E7" w:rsidRPr="00CA035B" w:rsidRDefault="0050309D" w:rsidP="0050309D">
            <w:pPr>
              <w:spacing w:line="10" w:lineRule="atLeast"/>
              <w:rPr>
                <w:i/>
              </w:rPr>
            </w:pPr>
            <w:r w:rsidRPr="00CA035B">
              <w:rPr>
                <w:i/>
              </w:rPr>
              <w:t>Arizona Journal of Hispanic Cultural Studies</w:t>
            </w:r>
            <w:r w:rsidRPr="00CA035B">
              <w:t xml:space="preserve"> 11 (2007): 243-245</w:t>
            </w:r>
          </w:p>
        </w:tc>
        <w:tc>
          <w:tcPr>
            <w:tcW w:w="2700" w:type="dxa"/>
            <w:tcBorders>
              <w:top w:val="dotted" w:sz="6" w:space="0" w:color="auto"/>
              <w:left w:val="dotted" w:sz="6" w:space="0" w:color="auto"/>
              <w:bottom w:val="dotted" w:sz="6" w:space="0" w:color="auto"/>
              <w:right w:val="dotted" w:sz="6" w:space="0" w:color="auto"/>
            </w:tcBorders>
          </w:tcPr>
          <w:p w14:paraId="7D3CBBB8" w14:textId="77777777" w:rsidR="002C06E7" w:rsidRPr="00CA035B" w:rsidRDefault="002C06E7" w:rsidP="00AD6076">
            <w:pPr>
              <w:spacing w:line="10" w:lineRule="atLeast"/>
              <w:ind w:right="16"/>
            </w:pPr>
            <w:r w:rsidRPr="00CA035B">
              <w:t>Edited by Martha E. Schaffer and Antonio Cortijo Ocaña. London: Tamesis.</w:t>
            </w:r>
          </w:p>
          <w:p w14:paraId="1DFA6C2B" w14:textId="77777777" w:rsidR="002C06E7" w:rsidRPr="00CA035B" w:rsidRDefault="002C06E7" w:rsidP="00AD6076">
            <w:pPr>
              <w:spacing w:line="10" w:lineRule="atLeast"/>
              <w:ind w:right="16"/>
            </w:pPr>
          </w:p>
          <w:p w14:paraId="2B147DDF" w14:textId="77777777" w:rsidR="00374FE9" w:rsidRPr="00CA035B" w:rsidRDefault="00374FE9" w:rsidP="00AD6076">
            <w:pPr>
              <w:spacing w:line="10" w:lineRule="atLeast"/>
              <w:ind w:right="16"/>
            </w:pPr>
          </w:p>
        </w:tc>
        <w:tc>
          <w:tcPr>
            <w:tcW w:w="1440" w:type="dxa"/>
            <w:tcBorders>
              <w:top w:val="dotted" w:sz="6" w:space="0" w:color="auto"/>
              <w:left w:val="dotted" w:sz="6" w:space="0" w:color="auto"/>
              <w:bottom w:val="dotted" w:sz="6" w:space="0" w:color="auto"/>
              <w:right w:val="dotted" w:sz="6" w:space="0" w:color="auto"/>
            </w:tcBorders>
          </w:tcPr>
          <w:p w14:paraId="4C2D9C18" w14:textId="77777777" w:rsidR="002C06E7" w:rsidRPr="00CA035B" w:rsidRDefault="002C06E7" w:rsidP="00B23F53">
            <w:pPr>
              <w:spacing w:line="10" w:lineRule="atLeast"/>
              <w:ind w:right="12"/>
            </w:pPr>
            <w:r w:rsidRPr="00CA035B">
              <w:t>Book. Co- Editor</w:t>
            </w:r>
          </w:p>
        </w:tc>
      </w:tr>
      <w:tr w:rsidR="002C06E7" w:rsidRPr="00CA035B" w14:paraId="0BD29F8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F81F6F3" w14:textId="77777777" w:rsidR="002C06E7" w:rsidRPr="00CA035B" w:rsidRDefault="002C06E7" w:rsidP="00B23F53">
            <w:pPr>
              <w:spacing w:line="10" w:lineRule="atLeast"/>
            </w:pPr>
            <w:r w:rsidRPr="00CA035B">
              <w:lastRenderedPageBreak/>
              <w:t>180</w:t>
            </w:r>
          </w:p>
        </w:tc>
        <w:tc>
          <w:tcPr>
            <w:tcW w:w="720" w:type="dxa"/>
            <w:tcBorders>
              <w:top w:val="dotted" w:sz="6" w:space="0" w:color="auto"/>
              <w:left w:val="dotted" w:sz="6" w:space="0" w:color="auto"/>
              <w:bottom w:val="dotted" w:sz="6" w:space="0" w:color="auto"/>
              <w:right w:val="dotted" w:sz="6" w:space="0" w:color="auto"/>
            </w:tcBorders>
          </w:tcPr>
          <w:p w14:paraId="77EBB0CD" w14:textId="77777777" w:rsidR="002C06E7" w:rsidRPr="00CA035B" w:rsidRDefault="002C06E7" w:rsidP="00B23F53">
            <w:pPr>
              <w:spacing w:line="10" w:lineRule="atLeast"/>
            </w:pPr>
            <w:r w:rsidRPr="00CA035B">
              <w:t>2006</w:t>
            </w:r>
          </w:p>
        </w:tc>
        <w:tc>
          <w:tcPr>
            <w:tcW w:w="4139" w:type="dxa"/>
            <w:tcBorders>
              <w:top w:val="dotted" w:sz="6" w:space="0" w:color="auto"/>
              <w:left w:val="dotted" w:sz="6" w:space="0" w:color="auto"/>
              <w:bottom w:val="dotted" w:sz="6" w:space="0" w:color="auto"/>
              <w:right w:val="dotted" w:sz="6" w:space="0" w:color="auto"/>
            </w:tcBorders>
          </w:tcPr>
          <w:p w14:paraId="27EA9139" w14:textId="77777777" w:rsidR="002C06E7" w:rsidRPr="00CA035B" w:rsidRDefault="002C06E7" w:rsidP="00B23F53">
            <w:pPr>
              <w:spacing w:line="10" w:lineRule="atLeast"/>
              <w:rPr>
                <w:lang w:val="es-ES"/>
              </w:rPr>
            </w:pPr>
            <w:r w:rsidRPr="00CA035B">
              <w:rPr>
                <w:i/>
                <w:lang w:val="es-ES"/>
              </w:rPr>
              <w:t xml:space="preserve">Comentario a las </w:t>
            </w:r>
            <w:r w:rsidR="00BA0699" w:rsidRPr="00CA035B">
              <w:rPr>
                <w:i/>
                <w:lang w:val="es-ES"/>
              </w:rPr>
              <w:t>‘</w:t>
            </w:r>
            <w:r w:rsidRPr="00CA035B">
              <w:rPr>
                <w:i/>
                <w:lang w:val="es-ES"/>
              </w:rPr>
              <w:t>Trescientas</w:t>
            </w:r>
            <w:proofErr w:type="gramStart"/>
            <w:r w:rsidRPr="00CA035B">
              <w:rPr>
                <w:i/>
                <w:lang w:val="es-ES"/>
              </w:rPr>
              <w:t>’  de</w:t>
            </w:r>
            <w:proofErr w:type="gramEnd"/>
            <w:r w:rsidRPr="00CA035B">
              <w:rPr>
                <w:i/>
                <w:lang w:val="es-ES"/>
              </w:rPr>
              <w:t xml:space="preserve"> Hernán Núñez de Toledo, el Comendador Griego (1499,1505) </w:t>
            </w:r>
            <w:r w:rsidRPr="00CA035B">
              <w:rPr>
                <w:lang w:val="es-ES"/>
              </w:rPr>
              <w:t>(with Julian Weiss)</w:t>
            </w:r>
          </w:p>
        </w:tc>
        <w:tc>
          <w:tcPr>
            <w:tcW w:w="2700" w:type="dxa"/>
            <w:tcBorders>
              <w:top w:val="dotted" w:sz="6" w:space="0" w:color="auto"/>
              <w:left w:val="dotted" w:sz="6" w:space="0" w:color="auto"/>
              <w:bottom w:val="dotted" w:sz="6" w:space="0" w:color="auto"/>
              <w:right w:val="dotted" w:sz="6" w:space="0" w:color="auto"/>
            </w:tcBorders>
          </w:tcPr>
          <w:p w14:paraId="6CD20EFF" w14:textId="77777777" w:rsidR="002C06E7" w:rsidRPr="00CA035B" w:rsidRDefault="002C06E7" w:rsidP="00AD6076">
            <w:pPr>
              <w:spacing w:line="10" w:lineRule="atLeast"/>
              <w:ind w:right="16"/>
              <w:rPr>
                <w:color w:val="0000FF"/>
              </w:rPr>
            </w:pPr>
            <w:hyperlink r:id="rId28" w:history="1">
              <w:r w:rsidRPr="00CA035B">
                <w:rPr>
                  <w:rStyle w:val="Hyperlink"/>
                </w:rPr>
                <w:t>www.ehumanista.ucsb.edu</w:t>
              </w:r>
            </w:hyperlink>
            <w:r w:rsidRPr="00CA035B">
              <w:rPr>
                <w:color w:val="0000FF"/>
              </w:rPr>
              <w:t>, Projects.</w:t>
            </w:r>
          </w:p>
        </w:tc>
        <w:tc>
          <w:tcPr>
            <w:tcW w:w="1440" w:type="dxa"/>
            <w:tcBorders>
              <w:top w:val="dotted" w:sz="6" w:space="0" w:color="auto"/>
              <w:left w:val="dotted" w:sz="6" w:space="0" w:color="auto"/>
              <w:bottom w:val="dotted" w:sz="6" w:space="0" w:color="auto"/>
              <w:right w:val="dotted" w:sz="6" w:space="0" w:color="auto"/>
            </w:tcBorders>
          </w:tcPr>
          <w:p w14:paraId="51963DED" w14:textId="77777777" w:rsidR="002C06E7" w:rsidRPr="00CA035B" w:rsidRDefault="002C06E7" w:rsidP="007002C7">
            <w:pPr>
              <w:spacing w:line="10" w:lineRule="atLeast"/>
              <w:ind w:right="12"/>
              <w:rPr>
                <w:lang w:val="es-ES"/>
              </w:rPr>
            </w:pPr>
            <w:r w:rsidRPr="00CA035B">
              <w:t xml:space="preserve"> </w:t>
            </w:r>
            <w:proofErr w:type="gramStart"/>
            <w:r w:rsidRPr="00CA035B">
              <w:rPr>
                <w:lang w:val="es-ES"/>
              </w:rPr>
              <w:t>Co-Editor</w:t>
            </w:r>
            <w:proofErr w:type="gramEnd"/>
            <w:r w:rsidRPr="00CA035B">
              <w:rPr>
                <w:lang w:val="es-ES"/>
              </w:rPr>
              <w:t>. Book</w:t>
            </w:r>
          </w:p>
        </w:tc>
      </w:tr>
      <w:tr w:rsidR="002C06E7" w:rsidRPr="00CA035B" w14:paraId="6E4B685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A3E4C71" w14:textId="77777777" w:rsidR="002C06E7" w:rsidRPr="00CA035B" w:rsidRDefault="002C06E7" w:rsidP="00B23F53">
            <w:pPr>
              <w:spacing w:line="10" w:lineRule="atLeast"/>
              <w:rPr>
                <w:lang w:val="es-ES"/>
              </w:rPr>
            </w:pPr>
            <w:r w:rsidRPr="00CA035B">
              <w:rPr>
                <w:lang w:val="es-ES"/>
              </w:rPr>
              <w:t>181</w:t>
            </w:r>
          </w:p>
        </w:tc>
        <w:tc>
          <w:tcPr>
            <w:tcW w:w="720" w:type="dxa"/>
            <w:tcBorders>
              <w:top w:val="dotted" w:sz="6" w:space="0" w:color="auto"/>
              <w:left w:val="dotted" w:sz="6" w:space="0" w:color="auto"/>
              <w:bottom w:val="dotted" w:sz="6" w:space="0" w:color="auto"/>
              <w:right w:val="dotted" w:sz="6" w:space="0" w:color="auto"/>
            </w:tcBorders>
          </w:tcPr>
          <w:p w14:paraId="33075B73" w14:textId="77777777" w:rsidR="002C06E7" w:rsidRPr="00CA035B" w:rsidRDefault="002C06E7" w:rsidP="00B23F53">
            <w:pPr>
              <w:spacing w:line="10" w:lineRule="atLeast"/>
              <w:rPr>
                <w:lang w:val="es-ES"/>
              </w:rPr>
            </w:pPr>
            <w:r w:rsidRPr="00CA035B">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3C4C20CC" w14:textId="77777777" w:rsidR="002C06E7" w:rsidRPr="00CA035B" w:rsidRDefault="002C06E7" w:rsidP="00B23F53">
            <w:pPr>
              <w:spacing w:line="10" w:lineRule="atLeast"/>
              <w:rPr>
                <w:lang w:val="es-ES"/>
              </w:rPr>
            </w:pPr>
            <w:r w:rsidRPr="00CA035B">
              <w:rPr>
                <w:i/>
                <w:lang w:val="es-ES"/>
              </w:rPr>
              <w:t xml:space="preserve">Confessio Amantis V </w:t>
            </w:r>
          </w:p>
        </w:tc>
        <w:tc>
          <w:tcPr>
            <w:tcW w:w="2700" w:type="dxa"/>
            <w:tcBorders>
              <w:top w:val="dotted" w:sz="6" w:space="0" w:color="auto"/>
              <w:left w:val="dotted" w:sz="6" w:space="0" w:color="auto"/>
              <w:bottom w:val="dotted" w:sz="6" w:space="0" w:color="auto"/>
              <w:right w:val="dotted" w:sz="6" w:space="0" w:color="auto"/>
            </w:tcBorders>
          </w:tcPr>
          <w:p w14:paraId="4F92F9AA" w14:textId="77777777" w:rsidR="002C06E7" w:rsidRPr="00CA035B" w:rsidRDefault="002C06E7" w:rsidP="00AD6076">
            <w:pPr>
              <w:spacing w:line="10" w:lineRule="atLeast"/>
              <w:ind w:right="16"/>
              <w:rPr>
                <w:color w:val="0000FF"/>
              </w:rPr>
            </w:pPr>
            <w:hyperlink r:id="rId29" w:history="1">
              <w:r w:rsidRPr="00CA035B">
                <w:rPr>
                  <w:rStyle w:val="Hyperlink"/>
                </w:rPr>
                <w:t>www.ehumanista.ucsb.edu</w:t>
              </w:r>
            </w:hyperlink>
            <w:r w:rsidRPr="00CA035B">
              <w:rPr>
                <w:color w:val="0000FF"/>
              </w:rPr>
              <w:t>, Projects.</w:t>
            </w:r>
          </w:p>
        </w:tc>
        <w:tc>
          <w:tcPr>
            <w:tcW w:w="1440" w:type="dxa"/>
            <w:tcBorders>
              <w:top w:val="dotted" w:sz="6" w:space="0" w:color="auto"/>
              <w:left w:val="dotted" w:sz="6" w:space="0" w:color="auto"/>
              <w:bottom w:val="dotted" w:sz="6" w:space="0" w:color="auto"/>
              <w:right w:val="dotted" w:sz="6" w:space="0" w:color="auto"/>
            </w:tcBorders>
          </w:tcPr>
          <w:p w14:paraId="5480DA81"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678A499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DEEDDDF" w14:textId="77777777" w:rsidR="002C06E7" w:rsidRPr="00CA035B" w:rsidRDefault="002C06E7" w:rsidP="00B23F53">
            <w:pPr>
              <w:spacing w:line="10" w:lineRule="atLeast"/>
              <w:rPr>
                <w:lang w:val="es-ES"/>
              </w:rPr>
            </w:pPr>
            <w:r w:rsidRPr="00CA035B">
              <w:rPr>
                <w:lang w:val="es-ES"/>
              </w:rPr>
              <w:t>182</w:t>
            </w:r>
          </w:p>
        </w:tc>
        <w:tc>
          <w:tcPr>
            <w:tcW w:w="720" w:type="dxa"/>
            <w:tcBorders>
              <w:top w:val="dotted" w:sz="6" w:space="0" w:color="auto"/>
              <w:left w:val="dotted" w:sz="6" w:space="0" w:color="auto"/>
              <w:bottom w:val="dotted" w:sz="6" w:space="0" w:color="auto"/>
              <w:right w:val="dotted" w:sz="6" w:space="0" w:color="auto"/>
            </w:tcBorders>
          </w:tcPr>
          <w:p w14:paraId="2FC28F0D" w14:textId="77777777" w:rsidR="002C06E7" w:rsidRPr="00CA035B" w:rsidRDefault="002C06E7" w:rsidP="00B23F53">
            <w:pPr>
              <w:spacing w:line="10" w:lineRule="atLeast"/>
              <w:rPr>
                <w:lang w:val="es-ES"/>
              </w:rPr>
            </w:pPr>
            <w:r w:rsidRPr="00CA035B">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55F6B3CC" w14:textId="77777777" w:rsidR="002C06E7" w:rsidRPr="00CA035B" w:rsidRDefault="002C06E7" w:rsidP="00B23F53">
            <w:pPr>
              <w:spacing w:line="10" w:lineRule="atLeast"/>
            </w:pPr>
            <w:r w:rsidRPr="00CA035B">
              <w:rPr>
                <w:i/>
              </w:rPr>
              <w:t xml:space="preserve">Confessio Amantis VIII </w:t>
            </w:r>
            <w:r w:rsidRPr="00CA035B">
              <w:t>(Spanish Translation)</w:t>
            </w:r>
          </w:p>
        </w:tc>
        <w:tc>
          <w:tcPr>
            <w:tcW w:w="2700" w:type="dxa"/>
            <w:tcBorders>
              <w:top w:val="dotted" w:sz="6" w:space="0" w:color="auto"/>
              <w:left w:val="dotted" w:sz="6" w:space="0" w:color="auto"/>
              <w:bottom w:val="dotted" w:sz="6" w:space="0" w:color="auto"/>
              <w:right w:val="dotted" w:sz="6" w:space="0" w:color="auto"/>
            </w:tcBorders>
          </w:tcPr>
          <w:p w14:paraId="745C7D49" w14:textId="77777777" w:rsidR="002C06E7" w:rsidRPr="00CA035B" w:rsidRDefault="00BA0699" w:rsidP="00AD6076">
            <w:pPr>
              <w:spacing w:line="10" w:lineRule="atLeast"/>
              <w:ind w:right="16"/>
              <w:rPr>
                <w:color w:val="0000FF"/>
              </w:rPr>
            </w:pPr>
            <w:hyperlink r:id="rId30" w:history="1">
              <w:r w:rsidRPr="00CA035B">
                <w:rPr>
                  <w:rStyle w:val="Hyperlink"/>
                </w:rPr>
                <w:t>www.ehumanista</w:t>
              </w:r>
            </w:hyperlink>
            <w:r w:rsidR="002C06E7" w:rsidRPr="00CA035B">
              <w:rPr>
                <w:color w:val="0000FF"/>
                <w:u w:val="single"/>
              </w:rPr>
              <w:t>.ucsb.edu</w:t>
            </w:r>
            <w:r w:rsidR="002C06E7" w:rsidRPr="00CA035B">
              <w:rPr>
                <w:color w:val="0000FF"/>
              </w:rPr>
              <w:t>, Projects.</w:t>
            </w:r>
          </w:p>
        </w:tc>
        <w:tc>
          <w:tcPr>
            <w:tcW w:w="1440" w:type="dxa"/>
            <w:tcBorders>
              <w:top w:val="dotted" w:sz="6" w:space="0" w:color="auto"/>
              <w:left w:val="dotted" w:sz="6" w:space="0" w:color="auto"/>
              <w:bottom w:val="dotted" w:sz="6" w:space="0" w:color="auto"/>
              <w:right w:val="dotted" w:sz="6" w:space="0" w:color="auto"/>
            </w:tcBorders>
          </w:tcPr>
          <w:p w14:paraId="1B3F541B"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79AFF6E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F358E54" w14:textId="77777777" w:rsidR="002C06E7" w:rsidRPr="00CA035B" w:rsidRDefault="002C06E7" w:rsidP="00B23F53">
            <w:pPr>
              <w:spacing w:line="10" w:lineRule="atLeast"/>
              <w:rPr>
                <w:lang w:val="es-ES"/>
              </w:rPr>
            </w:pPr>
            <w:r w:rsidRPr="00CA035B">
              <w:rPr>
                <w:lang w:val="es-ES"/>
              </w:rPr>
              <w:t>183</w:t>
            </w:r>
          </w:p>
          <w:p w14:paraId="04A20503" w14:textId="77777777" w:rsidR="002C06E7" w:rsidRPr="00CA035B" w:rsidRDefault="002C06E7"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56A6E50F" w14:textId="77777777" w:rsidR="002C06E7" w:rsidRPr="00CA035B" w:rsidRDefault="002C06E7" w:rsidP="00B23F53">
            <w:pPr>
              <w:spacing w:line="10" w:lineRule="atLeast"/>
              <w:rPr>
                <w:lang w:val="es-ES"/>
              </w:rPr>
            </w:pPr>
            <w:r w:rsidRPr="00CA035B">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5BAE474A" w14:textId="77777777" w:rsidR="002C06E7" w:rsidRPr="00CA035B" w:rsidRDefault="002C06E7" w:rsidP="00B23F53">
            <w:pPr>
              <w:spacing w:line="10" w:lineRule="atLeast"/>
              <w:rPr>
                <w:b/>
                <w:lang w:val="es-ES"/>
              </w:rPr>
            </w:pPr>
            <w:r w:rsidRPr="00CA035B">
              <w:rPr>
                <w:i/>
                <w:lang w:val="es-ES"/>
              </w:rPr>
              <w:t>eHumanista</w:t>
            </w:r>
            <w:r w:rsidRPr="00CA035B">
              <w:rPr>
                <w:lang w:val="es-ES"/>
              </w:rPr>
              <w:t xml:space="preserve"> 6 (2006). 239 pp.</w:t>
            </w:r>
          </w:p>
        </w:tc>
        <w:tc>
          <w:tcPr>
            <w:tcW w:w="2700" w:type="dxa"/>
            <w:tcBorders>
              <w:top w:val="dotted" w:sz="6" w:space="0" w:color="auto"/>
              <w:left w:val="dotted" w:sz="6" w:space="0" w:color="auto"/>
              <w:bottom w:val="dotted" w:sz="6" w:space="0" w:color="auto"/>
              <w:right w:val="dotted" w:sz="6" w:space="0" w:color="auto"/>
            </w:tcBorders>
          </w:tcPr>
          <w:p w14:paraId="47F1CFBA" w14:textId="77777777" w:rsidR="002C06E7" w:rsidRPr="00CA035B" w:rsidRDefault="00316237" w:rsidP="00AD6076">
            <w:pPr>
              <w:spacing w:line="10" w:lineRule="atLeast"/>
              <w:ind w:right="16"/>
              <w:rPr>
                <w:color w:val="0000FF"/>
                <w:lang w:val="es-ES"/>
              </w:rPr>
            </w:pPr>
            <w:hyperlink r:id="rId31" w:history="1">
              <w:r w:rsidRPr="00CA035B">
                <w:rPr>
                  <w:rStyle w:val="Hyperlink"/>
                </w:rPr>
                <w:t>www.ehumanista.ucsb.edu</w:t>
              </w:r>
            </w:hyperlink>
            <w:r w:rsidR="002C06E7" w:rsidRPr="00CA035B">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22BAF75A" w14:textId="77777777" w:rsidR="002C06E7" w:rsidRPr="00CA035B" w:rsidRDefault="002C06E7" w:rsidP="00B23F53">
            <w:pPr>
              <w:spacing w:line="10" w:lineRule="atLeast"/>
              <w:ind w:right="12"/>
              <w:rPr>
                <w:lang w:val="es-ES"/>
              </w:rPr>
            </w:pPr>
            <w:r w:rsidRPr="00CA035B">
              <w:rPr>
                <w:lang w:val="es-ES"/>
              </w:rPr>
              <w:t>Journal Issue. Editor</w:t>
            </w:r>
          </w:p>
        </w:tc>
      </w:tr>
      <w:tr w:rsidR="002C06E7" w:rsidRPr="00CA035B" w14:paraId="1895333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EA11459" w14:textId="77777777" w:rsidR="002C06E7" w:rsidRPr="00CA035B" w:rsidRDefault="002C06E7" w:rsidP="00B23F53">
            <w:pPr>
              <w:spacing w:line="10" w:lineRule="atLeast"/>
              <w:rPr>
                <w:lang w:val="es-ES"/>
              </w:rPr>
            </w:pPr>
            <w:r w:rsidRPr="00CA035B">
              <w:rPr>
                <w:lang w:val="es-ES"/>
              </w:rPr>
              <w:t>184</w:t>
            </w:r>
          </w:p>
          <w:p w14:paraId="34969F55" w14:textId="77777777" w:rsidR="002C06E7" w:rsidRPr="00CA035B" w:rsidRDefault="002C06E7"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116B433E" w14:textId="77777777" w:rsidR="002C06E7" w:rsidRPr="00CA035B" w:rsidRDefault="002C06E7" w:rsidP="00B23F53">
            <w:pPr>
              <w:spacing w:line="10" w:lineRule="atLeast"/>
              <w:rPr>
                <w:lang w:val="es-ES"/>
              </w:rPr>
            </w:pPr>
            <w:r w:rsidRPr="00CA035B">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5AFF6050" w14:textId="77777777" w:rsidR="002C06E7" w:rsidRPr="00CA035B" w:rsidRDefault="002C06E7" w:rsidP="00B23F53">
            <w:pPr>
              <w:spacing w:line="10" w:lineRule="atLeast"/>
            </w:pPr>
            <w:r w:rsidRPr="00CA035B">
              <w:t xml:space="preserve">Gregory Kaplan. </w:t>
            </w:r>
            <w:r w:rsidRPr="00CA035B">
              <w:rPr>
                <w:i/>
              </w:rPr>
              <w:t>The Evolution of ‘Converso’ Literature</w:t>
            </w:r>
          </w:p>
        </w:tc>
        <w:tc>
          <w:tcPr>
            <w:tcW w:w="2700" w:type="dxa"/>
            <w:tcBorders>
              <w:top w:val="dotted" w:sz="6" w:space="0" w:color="auto"/>
              <w:left w:val="dotted" w:sz="6" w:space="0" w:color="auto"/>
              <w:bottom w:val="dotted" w:sz="6" w:space="0" w:color="auto"/>
              <w:right w:val="dotted" w:sz="6" w:space="0" w:color="auto"/>
            </w:tcBorders>
          </w:tcPr>
          <w:p w14:paraId="121EBF26" w14:textId="77777777" w:rsidR="002C06E7" w:rsidRPr="00CA035B" w:rsidRDefault="002C06E7" w:rsidP="00AD6076">
            <w:pPr>
              <w:tabs>
                <w:tab w:val="left" w:pos="5040"/>
              </w:tabs>
              <w:spacing w:line="10" w:lineRule="atLeast"/>
              <w:ind w:right="16"/>
            </w:pPr>
            <w:r w:rsidRPr="00CA035B">
              <w:rPr>
                <w:i/>
              </w:rPr>
              <w:t>eHumanista</w:t>
            </w:r>
            <w:r w:rsidRPr="00CA035B">
              <w:t xml:space="preserve"> 6 (2006): 217-20.</w:t>
            </w:r>
          </w:p>
        </w:tc>
        <w:tc>
          <w:tcPr>
            <w:tcW w:w="1440" w:type="dxa"/>
            <w:tcBorders>
              <w:top w:val="dotted" w:sz="6" w:space="0" w:color="auto"/>
              <w:left w:val="dotted" w:sz="6" w:space="0" w:color="auto"/>
              <w:bottom w:val="dotted" w:sz="6" w:space="0" w:color="auto"/>
              <w:right w:val="dotted" w:sz="6" w:space="0" w:color="auto"/>
            </w:tcBorders>
          </w:tcPr>
          <w:p w14:paraId="4097BF5D"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63D5110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EDABC6B" w14:textId="77777777" w:rsidR="002C06E7" w:rsidRPr="00CA035B" w:rsidRDefault="002C06E7" w:rsidP="00B23F53">
            <w:pPr>
              <w:spacing w:line="10" w:lineRule="atLeast"/>
              <w:rPr>
                <w:lang w:val="es-ES"/>
              </w:rPr>
            </w:pPr>
            <w:r w:rsidRPr="00CA035B">
              <w:rPr>
                <w:lang w:val="es-ES"/>
              </w:rPr>
              <w:t>185</w:t>
            </w:r>
          </w:p>
        </w:tc>
        <w:tc>
          <w:tcPr>
            <w:tcW w:w="720" w:type="dxa"/>
            <w:tcBorders>
              <w:top w:val="dotted" w:sz="6" w:space="0" w:color="auto"/>
              <w:left w:val="dotted" w:sz="6" w:space="0" w:color="auto"/>
              <w:bottom w:val="dotted" w:sz="6" w:space="0" w:color="auto"/>
              <w:right w:val="dotted" w:sz="6" w:space="0" w:color="auto"/>
            </w:tcBorders>
          </w:tcPr>
          <w:p w14:paraId="187B1CE1" w14:textId="77777777" w:rsidR="002C06E7" w:rsidRPr="00CA035B" w:rsidRDefault="002C06E7" w:rsidP="00B23F53">
            <w:pPr>
              <w:spacing w:line="10" w:lineRule="atLeast"/>
              <w:rPr>
                <w:lang w:val="es-ES"/>
              </w:rPr>
            </w:pPr>
            <w:r w:rsidRPr="00CA035B">
              <w:rPr>
                <w:lang w:val="es-ES"/>
              </w:rPr>
              <w:t>2005</w:t>
            </w:r>
          </w:p>
        </w:tc>
        <w:tc>
          <w:tcPr>
            <w:tcW w:w="4139" w:type="dxa"/>
            <w:tcBorders>
              <w:top w:val="dotted" w:sz="6" w:space="0" w:color="auto"/>
              <w:left w:val="dotted" w:sz="6" w:space="0" w:color="auto"/>
              <w:bottom w:val="dotted" w:sz="6" w:space="0" w:color="auto"/>
              <w:right w:val="dotted" w:sz="6" w:space="0" w:color="auto"/>
            </w:tcBorders>
          </w:tcPr>
          <w:p w14:paraId="460FAC92" w14:textId="77777777" w:rsidR="002C06E7" w:rsidRPr="00CA035B" w:rsidRDefault="002C06E7" w:rsidP="00B23F53">
            <w:pPr>
              <w:spacing w:line="10" w:lineRule="atLeast"/>
              <w:rPr>
                <w:lang w:val="es-ES"/>
              </w:rPr>
            </w:pPr>
            <w:r w:rsidRPr="00CA035B">
              <w:rPr>
                <w:lang w:val="es-ES"/>
              </w:rPr>
              <w:t xml:space="preserve">Rebeca Sanmartín Bastida. </w:t>
            </w:r>
            <w:r w:rsidRPr="00CA035B">
              <w:rPr>
                <w:i/>
                <w:lang w:val="es-ES"/>
              </w:rPr>
              <w:t>Imágenes de la Edad Media: la mirada del Realismo.</w:t>
            </w:r>
          </w:p>
          <w:p w14:paraId="625C25CB" w14:textId="77777777" w:rsidR="002C06E7" w:rsidRPr="00CA035B" w:rsidRDefault="002C06E7" w:rsidP="00B23F53">
            <w:pPr>
              <w:spacing w:line="10" w:lineRule="atLeast"/>
              <w:rPr>
                <w:lang w:val="es-ES"/>
              </w:rPr>
            </w:pPr>
          </w:p>
        </w:tc>
        <w:tc>
          <w:tcPr>
            <w:tcW w:w="2700" w:type="dxa"/>
            <w:tcBorders>
              <w:top w:val="dotted" w:sz="6" w:space="0" w:color="auto"/>
              <w:left w:val="dotted" w:sz="6" w:space="0" w:color="auto"/>
              <w:bottom w:val="dotted" w:sz="6" w:space="0" w:color="auto"/>
              <w:right w:val="dotted" w:sz="6" w:space="0" w:color="auto"/>
            </w:tcBorders>
          </w:tcPr>
          <w:p w14:paraId="0422C4E7" w14:textId="77777777" w:rsidR="002C06E7" w:rsidRPr="00CA035B" w:rsidRDefault="002C06E7" w:rsidP="00AD6076">
            <w:pPr>
              <w:pStyle w:val="NormalWeb"/>
              <w:spacing w:before="0" w:beforeAutospacing="0" w:after="0" w:afterAutospacing="0"/>
              <w:ind w:right="16"/>
              <w:rPr>
                <w:lang w:val="es-ES"/>
              </w:rPr>
            </w:pPr>
            <w:r w:rsidRPr="00CA035B">
              <w:rPr>
                <w:i/>
                <w:lang w:val="es-ES"/>
              </w:rPr>
              <w:t xml:space="preserve">La Corónica </w:t>
            </w:r>
            <w:r w:rsidRPr="00CA035B">
              <w:rPr>
                <w:lang w:val="es-ES"/>
              </w:rPr>
              <w:t>34.1 (2005): 284-90.</w:t>
            </w:r>
          </w:p>
          <w:p w14:paraId="44E87176" w14:textId="77777777" w:rsidR="002C06E7" w:rsidRPr="00CA035B" w:rsidRDefault="002C06E7" w:rsidP="00AD6076">
            <w:pPr>
              <w:pStyle w:val="NormalWeb"/>
              <w:spacing w:before="0" w:beforeAutospacing="0" w:after="0" w:afterAutospacing="0"/>
              <w:ind w:right="16"/>
              <w:rPr>
                <w:lang w:val="es-ES"/>
              </w:rPr>
            </w:pPr>
          </w:p>
          <w:p w14:paraId="2455A7C4" w14:textId="77777777" w:rsidR="002C06E7" w:rsidRPr="00CA035B" w:rsidRDefault="002C06E7" w:rsidP="00AD6076">
            <w:pPr>
              <w:pStyle w:val="NormalWeb"/>
              <w:spacing w:before="0" w:beforeAutospacing="0" w:after="0" w:afterAutospacing="0"/>
              <w:ind w:right="16"/>
              <w:rPr>
                <w:lang w:val="es-ES"/>
              </w:rPr>
            </w:pPr>
            <w:r w:rsidRPr="00CA035B">
              <w:rPr>
                <w:lang w:val="es-ES"/>
              </w:rPr>
              <w:t>Also in:</w:t>
            </w:r>
          </w:p>
          <w:p w14:paraId="0511D343" w14:textId="77777777" w:rsidR="002C06E7" w:rsidRPr="00CA035B" w:rsidRDefault="002C06E7" w:rsidP="00AD6076">
            <w:pPr>
              <w:pStyle w:val="NormalWeb"/>
              <w:spacing w:before="0" w:beforeAutospacing="0" w:after="0" w:afterAutospacing="0"/>
              <w:ind w:right="16"/>
              <w:rPr>
                <w:lang w:val="es-ES"/>
              </w:rPr>
            </w:pPr>
            <w:r w:rsidRPr="00CA035B">
              <w:rPr>
                <w:i/>
                <w:lang w:val="es-ES"/>
              </w:rPr>
              <w:t>eHumanista</w:t>
            </w:r>
            <w:r w:rsidRPr="00CA035B">
              <w:rPr>
                <w:lang w:val="es-ES"/>
              </w:rPr>
              <w:t xml:space="preserve"> 6 (2006): 211-216.</w:t>
            </w:r>
          </w:p>
        </w:tc>
        <w:tc>
          <w:tcPr>
            <w:tcW w:w="1440" w:type="dxa"/>
            <w:tcBorders>
              <w:top w:val="dotted" w:sz="6" w:space="0" w:color="auto"/>
              <w:left w:val="dotted" w:sz="6" w:space="0" w:color="auto"/>
              <w:bottom w:val="dotted" w:sz="6" w:space="0" w:color="auto"/>
              <w:right w:val="dotted" w:sz="6" w:space="0" w:color="auto"/>
            </w:tcBorders>
          </w:tcPr>
          <w:p w14:paraId="17E268A4"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058AB4D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FFA1A64" w14:textId="77777777" w:rsidR="002C06E7" w:rsidRPr="00CA035B" w:rsidRDefault="002C06E7" w:rsidP="00B23F53">
            <w:pPr>
              <w:spacing w:line="10" w:lineRule="atLeast"/>
              <w:rPr>
                <w:lang w:val="es-ES"/>
              </w:rPr>
            </w:pPr>
            <w:r w:rsidRPr="00CA035B">
              <w:rPr>
                <w:lang w:val="es-ES"/>
              </w:rPr>
              <w:t>186</w:t>
            </w:r>
          </w:p>
        </w:tc>
        <w:tc>
          <w:tcPr>
            <w:tcW w:w="720" w:type="dxa"/>
            <w:tcBorders>
              <w:top w:val="dotted" w:sz="6" w:space="0" w:color="auto"/>
              <w:left w:val="dotted" w:sz="6" w:space="0" w:color="auto"/>
              <w:bottom w:val="dotted" w:sz="6" w:space="0" w:color="auto"/>
              <w:right w:val="dotted" w:sz="6" w:space="0" w:color="auto"/>
            </w:tcBorders>
          </w:tcPr>
          <w:p w14:paraId="38D37606" w14:textId="77777777" w:rsidR="002C06E7" w:rsidRPr="00CA035B" w:rsidRDefault="002C06E7" w:rsidP="00B23F53">
            <w:pPr>
              <w:spacing w:line="10" w:lineRule="atLeast"/>
              <w:rPr>
                <w:lang w:val="es-ES"/>
              </w:rPr>
            </w:pPr>
            <w:r w:rsidRPr="00CA035B">
              <w:rPr>
                <w:lang w:val="es-ES"/>
              </w:rPr>
              <w:t>2005</w:t>
            </w:r>
          </w:p>
        </w:tc>
        <w:tc>
          <w:tcPr>
            <w:tcW w:w="4139" w:type="dxa"/>
            <w:tcBorders>
              <w:top w:val="dotted" w:sz="6" w:space="0" w:color="auto"/>
              <w:left w:val="dotted" w:sz="6" w:space="0" w:color="auto"/>
              <w:bottom w:val="dotted" w:sz="6" w:space="0" w:color="auto"/>
              <w:right w:val="dotted" w:sz="6" w:space="0" w:color="auto"/>
            </w:tcBorders>
          </w:tcPr>
          <w:p w14:paraId="23639C39" w14:textId="77777777" w:rsidR="002C06E7" w:rsidRPr="00CA035B" w:rsidRDefault="002C06E7" w:rsidP="00B23F53">
            <w:pPr>
              <w:spacing w:line="10" w:lineRule="atLeast"/>
              <w:rPr>
                <w:lang w:val="es-ES"/>
              </w:rPr>
            </w:pPr>
            <w:r w:rsidRPr="00CA035B">
              <w:rPr>
                <w:lang w:val="es-ES"/>
              </w:rPr>
              <w:t xml:space="preserve"> “El libro VIII de la “Confessio Amantis” portuguesa.” (with Maria do Carmo Correia)</w:t>
            </w:r>
          </w:p>
        </w:tc>
        <w:tc>
          <w:tcPr>
            <w:tcW w:w="2700" w:type="dxa"/>
            <w:tcBorders>
              <w:top w:val="dotted" w:sz="6" w:space="0" w:color="auto"/>
              <w:left w:val="dotted" w:sz="6" w:space="0" w:color="auto"/>
              <w:bottom w:val="dotted" w:sz="6" w:space="0" w:color="auto"/>
              <w:right w:val="dotted" w:sz="6" w:space="0" w:color="auto"/>
            </w:tcBorders>
          </w:tcPr>
          <w:p w14:paraId="3F6CFA98" w14:textId="77777777" w:rsidR="002C06E7" w:rsidRPr="00CA035B" w:rsidRDefault="002C06E7" w:rsidP="00AD6076">
            <w:pPr>
              <w:spacing w:line="10" w:lineRule="atLeast"/>
              <w:ind w:right="16"/>
              <w:rPr>
                <w:lang w:val="es-ES"/>
              </w:rPr>
            </w:pPr>
            <w:r w:rsidRPr="00CA035B">
              <w:rPr>
                <w:i/>
                <w:lang w:val="es-ES"/>
              </w:rPr>
              <w:t xml:space="preserve">Revista de lenguas y literaturas catalana, gallega y vasca </w:t>
            </w:r>
            <w:r w:rsidRPr="00CA035B">
              <w:rPr>
                <w:lang w:val="es-ES"/>
              </w:rPr>
              <w:t>11 (2005): 181-240.</w:t>
            </w:r>
          </w:p>
        </w:tc>
        <w:tc>
          <w:tcPr>
            <w:tcW w:w="1440" w:type="dxa"/>
            <w:tcBorders>
              <w:top w:val="dotted" w:sz="6" w:space="0" w:color="auto"/>
              <w:left w:val="dotted" w:sz="6" w:space="0" w:color="auto"/>
              <w:bottom w:val="dotted" w:sz="6" w:space="0" w:color="auto"/>
              <w:right w:val="dotted" w:sz="6" w:space="0" w:color="auto"/>
            </w:tcBorders>
          </w:tcPr>
          <w:p w14:paraId="52D6626C" w14:textId="77777777" w:rsidR="002C06E7" w:rsidRPr="00CA035B" w:rsidRDefault="002C06E7" w:rsidP="00B23F53">
            <w:pPr>
              <w:spacing w:line="10" w:lineRule="atLeast"/>
              <w:ind w:right="12"/>
              <w:rPr>
                <w:lang w:val="es-ES"/>
              </w:rPr>
            </w:pPr>
            <w:r w:rsidRPr="00CA035B">
              <w:rPr>
                <w:lang w:val="es-ES"/>
              </w:rPr>
              <w:t>Article. Co-author</w:t>
            </w:r>
          </w:p>
        </w:tc>
      </w:tr>
      <w:tr w:rsidR="002C06E7" w:rsidRPr="00CA035B" w14:paraId="29F149B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54822ED" w14:textId="77777777" w:rsidR="002C06E7" w:rsidRPr="00CA035B" w:rsidRDefault="002C06E7" w:rsidP="00B23F53">
            <w:pPr>
              <w:spacing w:line="10" w:lineRule="atLeast"/>
              <w:rPr>
                <w:lang w:val="es-ES"/>
              </w:rPr>
            </w:pPr>
            <w:r w:rsidRPr="00CA035B">
              <w:rPr>
                <w:lang w:val="es-ES"/>
              </w:rPr>
              <w:t>187</w:t>
            </w:r>
          </w:p>
        </w:tc>
        <w:tc>
          <w:tcPr>
            <w:tcW w:w="720" w:type="dxa"/>
            <w:tcBorders>
              <w:top w:val="dotted" w:sz="6" w:space="0" w:color="auto"/>
              <w:left w:val="dotted" w:sz="6" w:space="0" w:color="auto"/>
              <w:bottom w:val="dotted" w:sz="6" w:space="0" w:color="auto"/>
              <w:right w:val="dotted" w:sz="6" w:space="0" w:color="auto"/>
            </w:tcBorders>
          </w:tcPr>
          <w:p w14:paraId="2B70A5E1" w14:textId="77777777" w:rsidR="002C06E7" w:rsidRPr="00CA035B" w:rsidRDefault="002C06E7" w:rsidP="00B23F53">
            <w:pPr>
              <w:spacing w:line="10" w:lineRule="atLeast"/>
              <w:rPr>
                <w:lang w:val="es-ES"/>
              </w:rPr>
            </w:pPr>
            <w:r w:rsidRPr="00CA035B">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1B988308" w14:textId="77777777" w:rsidR="002C06E7" w:rsidRPr="00CA035B" w:rsidRDefault="002C06E7" w:rsidP="00B23F53">
            <w:pPr>
              <w:spacing w:line="10" w:lineRule="atLeast"/>
              <w:rPr>
                <w:lang w:val="es-ES"/>
              </w:rPr>
            </w:pPr>
            <w:r w:rsidRPr="00CA035B">
              <w:rPr>
                <w:lang w:val="es-ES"/>
              </w:rPr>
              <w:t>“El amor como burla y la parodia erótica en la comedia burlesca áurea. A propósito de El amor más verdadero, Durandarte y Belerma de Guillén Pierres”</w:t>
            </w:r>
          </w:p>
        </w:tc>
        <w:tc>
          <w:tcPr>
            <w:tcW w:w="2700" w:type="dxa"/>
            <w:tcBorders>
              <w:top w:val="dotted" w:sz="6" w:space="0" w:color="auto"/>
              <w:left w:val="dotted" w:sz="6" w:space="0" w:color="auto"/>
              <w:bottom w:val="dotted" w:sz="6" w:space="0" w:color="auto"/>
              <w:right w:val="dotted" w:sz="6" w:space="0" w:color="auto"/>
            </w:tcBorders>
          </w:tcPr>
          <w:p w14:paraId="44E778A9" w14:textId="77777777" w:rsidR="002C06E7" w:rsidRPr="00CA035B" w:rsidRDefault="002C06E7" w:rsidP="00AD6076">
            <w:pPr>
              <w:spacing w:line="10" w:lineRule="atLeast"/>
              <w:ind w:right="16"/>
              <w:rPr>
                <w:lang w:val="es-ES"/>
              </w:rPr>
            </w:pPr>
            <w:r w:rsidRPr="00CA035B">
              <w:rPr>
                <w:lang w:val="es-ES"/>
              </w:rPr>
              <w:t xml:space="preserve">J. Ignacio Díez and Adrienne L. Martín eds. </w:t>
            </w:r>
            <w:r w:rsidRPr="00CA035B">
              <w:rPr>
                <w:i/>
                <w:lang w:val="es-ES"/>
              </w:rPr>
              <w:t>Venus venerada: tradiciones eróticas de la literatura española.</w:t>
            </w:r>
            <w:r w:rsidRPr="00CA035B">
              <w:rPr>
                <w:lang w:val="es-ES"/>
              </w:rPr>
              <w:t xml:space="preserve"> </w:t>
            </w:r>
            <w:r w:rsidRPr="00CA035B">
              <w:rPr>
                <w:lang w:val="es-ES_tradnl"/>
              </w:rPr>
              <w:t>Madrid: Editorial Complutense, 2006. 165-189.</w:t>
            </w:r>
          </w:p>
        </w:tc>
        <w:tc>
          <w:tcPr>
            <w:tcW w:w="1440" w:type="dxa"/>
            <w:tcBorders>
              <w:top w:val="dotted" w:sz="6" w:space="0" w:color="auto"/>
              <w:left w:val="dotted" w:sz="6" w:space="0" w:color="auto"/>
              <w:bottom w:val="dotted" w:sz="6" w:space="0" w:color="auto"/>
              <w:right w:val="dotted" w:sz="6" w:space="0" w:color="auto"/>
            </w:tcBorders>
          </w:tcPr>
          <w:p w14:paraId="7F0CD26B" w14:textId="77777777" w:rsidR="002C06E7" w:rsidRPr="00CA035B" w:rsidRDefault="002C06E7" w:rsidP="00B23F53">
            <w:pPr>
              <w:spacing w:line="10" w:lineRule="atLeast"/>
              <w:ind w:right="12"/>
              <w:rPr>
                <w:lang w:val="es-ES"/>
              </w:rPr>
            </w:pPr>
            <w:r w:rsidRPr="00CA035B">
              <w:rPr>
                <w:lang w:val="es-ES"/>
              </w:rPr>
              <w:t>Book Chapter</w:t>
            </w:r>
          </w:p>
        </w:tc>
      </w:tr>
      <w:tr w:rsidR="002C06E7" w:rsidRPr="00CA035B" w14:paraId="5D58C00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8A581BE" w14:textId="77777777" w:rsidR="002C06E7" w:rsidRPr="00CA035B" w:rsidRDefault="002C06E7" w:rsidP="00B23F53">
            <w:pPr>
              <w:spacing w:line="10" w:lineRule="atLeast"/>
              <w:rPr>
                <w:lang w:val="es-ES"/>
              </w:rPr>
            </w:pPr>
            <w:r w:rsidRPr="00CA035B">
              <w:rPr>
                <w:lang w:val="es-ES"/>
              </w:rPr>
              <w:t>188</w:t>
            </w:r>
          </w:p>
        </w:tc>
        <w:tc>
          <w:tcPr>
            <w:tcW w:w="720" w:type="dxa"/>
            <w:tcBorders>
              <w:top w:val="dotted" w:sz="6" w:space="0" w:color="auto"/>
              <w:left w:val="dotted" w:sz="6" w:space="0" w:color="auto"/>
              <w:bottom w:val="dotted" w:sz="6" w:space="0" w:color="auto"/>
              <w:right w:val="dotted" w:sz="6" w:space="0" w:color="auto"/>
            </w:tcBorders>
          </w:tcPr>
          <w:p w14:paraId="706F1975" w14:textId="77777777" w:rsidR="002C06E7" w:rsidRPr="00CA035B" w:rsidRDefault="002C06E7" w:rsidP="00B23F53">
            <w:pPr>
              <w:spacing w:line="10" w:lineRule="atLeast"/>
              <w:rPr>
                <w:lang w:val="es-ES"/>
              </w:rPr>
            </w:pPr>
            <w:r w:rsidRPr="00CA035B">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7130899F" w14:textId="77777777" w:rsidR="002C06E7" w:rsidRPr="00CA035B" w:rsidRDefault="002C06E7" w:rsidP="00836EE8">
            <w:pPr>
              <w:spacing w:line="10" w:lineRule="atLeast"/>
              <w:rPr>
                <w:lang w:val="es-ES"/>
              </w:rPr>
            </w:pPr>
            <w:r w:rsidRPr="00CA035B">
              <w:rPr>
                <w:i/>
                <w:lang w:val="es-ES"/>
              </w:rPr>
              <w:t>Pedro Calderón de la Barca. El Sacro Pernaso</w:t>
            </w:r>
            <w:r w:rsidRPr="00CA035B">
              <w:rPr>
                <w:lang w:val="es-ES"/>
              </w:rPr>
              <w:t>. (Ediciones críticas 152. Introductory Study by Antonio Cortijo Ocaña. Edition by Alberto Rodríguez Rípodas)</w:t>
            </w:r>
          </w:p>
          <w:p w14:paraId="6E1C9D28" w14:textId="77777777" w:rsidR="00FB576D" w:rsidRPr="00CA035B" w:rsidRDefault="00FB576D" w:rsidP="00836EE8">
            <w:pPr>
              <w:spacing w:line="10" w:lineRule="atLeast"/>
              <w:rPr>
                <w:lang w:val="es-ES"/>
              </w:rPr>
            </w:pPr>
          </w:p>
          <w:p w14:paraId="5AC6063C" w14:textId="77777777" w:rsidR="0050309D" w:rsidRPr="00CA035B" w:rsidRDefault="0050309D" w:rsidP="00836EE8">
            <w:pPr>
              <w:spacing w:line="10" w:lineRule="atLeast"/>
              <w:rPr>
                <w:b/>
                <w:lang w:val="es-ES"/>
              </w:rPr>
            </w:pPr>
            <w:r w:rsidRPr="00CA035B">
              <w:rPr>
                <w:b/>
                <w:lang w:val="es-ES"/>
              </w:rPr>
              <w:t>Reviews:</w:t>
            </w:r>
          </w:p>
          <w:p w14:paraId="79EA0BA0" w14:textId="77777777" w:rsidR="00FB576D" w:rsidRPr="00CA035B" w:rsidRDefault="00FB576D" w:rsidP="00836EE8">
            <w:pPr>
              <w:spacing w:line="10" w:lineRule="atLeast"/>
              <w:rPr>
                <w:lang w:val="es-ES"/>
              </w:rPr>
            </w:pPr>
            <w:r w:rsidRPr="00CA035B">
              <w:rPr>
                <w:i/>
                <w:lang w:val="es-ES"/>
              </w:rPr>
              <w:t xml:space="preserve">Revista de Poética Medieval </w:t>
            </w:r>
            <w:r w:rsidRPr="00CA035B">
              <w:rPr>
                <w:lang w:val="es-ES"/>
              </w:rPr>
              <w:t>24 (2010): 265-268</w:t>
            </w:r>
          </w:p>
        </w:tc>
        <w:tc>
          <w:tcPr>
            <w:tcW w:w="2700" w:type="dxa"/>
            <w:tcBorders>
              <w:top w:val="dotted" w:sz="6" w:space="0" w:color="auto"/>
              <w:left w:val="dotted" w:sz="6" w:space="0" w:color="auto"/>
              <w:bottom w:val="dotted" w:sz="6" w:space="0" w:color="auto"/>
              <w:right w:val="dotted" w:sz="6" w:space="0" w:color="auto"/>
            </w:tcBorders>
          </w:tcPr>
          <w:p w14:paraId="22CD058B" w14:textId="77777777" w:rsidR="002C06E7" w:rsidRPr="00CA035B" w:rsidRDefault="002C06E7" w:rsidP="00AD6076">
            <w:pPr>
              <w:spacing w:line="10" w:lineRule="atLeast"/>
              <w:ind w:right="16"/>
              <w:rPr>
                <w:lang w:val="es-ES"/>
              </w:rPr>
            </w:pPr>
            <w:r w:rsidRPr="00CA035B">
              <w:rPr>
                <w:lang w:val="es-ES"/>
              </w:rPr>
              <w:t>Pamplona, Kassel: Universidad de Navarra, Reichenberger, 2006.</w:t>
            </w:r>
          </w:p>
        </w:tc>
        <w:tc>
          <w:tcPr>
            <w:tcW w:w="1440" w:type="dxa"/>
            <w:tcBorders>
              <w:top w:val="dotted" w:sz="6" w:space="0" w:color="auto"/>
              <w:left w:val="dotted" w:sz="6" w:space="0" w:color="auto"/>
              <w:bottom w:val="dotted" w:sz="6" w:space="0" w:color="auto"/>
              <w:right w:val="dotted" w:sz="6" w:space="0" w:color="auto"/>
            </w:tcBorders>
          </w:tcPr>
          <w:p w14:paraId="2E5A681C" w14:textId="77777777" w:rsidR="002C06E7" w:rsidRPr="00CA035B" w:rsidRDefault="002C06E7" w:rsidP="00B23F53">
            <w:pPr>
              <w:spacing w:line="10" w:lineRule="atLeast"/>
              <w:ind w:right="12"/>
              <w:rPr>
                <w:lang w:val="es-ES"/>
              </w:rPr>
            </w:pPr>
            <w:r w:rsidRPr="00CA035B">
              <w:rPr>
                <w:lang w:val="es-ES"/>
              </w:rPr>
              <w:t>Book</w:t>
            </w:r>
          </w:p>
        </w:tc>
      </w:tr>
      <w:tr w:rsidR="002C06E7" w:rsidRPr="00CA035B" w14:paraId="0EF338B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0CACB4B" w14:textId="77777777" w:rsidR="002C06E7" w:rsidRPr="00CA035B" w:rsidRDefault="002C06E7" w:rsidP="00B23F53">
            <w:pPr>
              <w:spacing w:line="10" w:lineRule="atLeast"/>
              <w:rPr>
                <w:lang w:val="es-ES"/>
              </w:rPr>
            </w:pPr>
            <w:r w:rsidRPr="00CA035B">
              <w:rPr>
                <w:lang w:val="es-ES"/>
              </w:rPr>
              <w:t>189</w:t>
            </w:r>
          </w:p>
        </w:tc>
        <w:tc>
          <w:tcPr>
            <w:tcW w:w="720" w:type="dxa"/>
            <w:tcBorders>
              <w:top w:val="dotted" w:sz="6" w:space="0" w:color="auto"/>
              <w:left w:val="dotted" w:sz="6" w:space="0" w:color="auto"/>
              <w:bottom w:val="dotted" w:sz="6" w:space="0" w:color="auto"/>
              <w:right w:val="dotted" w:sz="6" w:space="0" w:color="auto"/>
            </w:tcBorders>
          </w:tcPr>
          <w:p w14:paraId="6EE5C96B" w14:textId="77777777" w:rsidR="002C06E7" w:rsidRPr="00CA035B" w:rsidRDefault="002C06E7" w:rsidP="00B23F53">
            <w:pPr>
              <w:spacing w:line="10" w:lineRule="atLeast"/>
              <w:rPr>
                <w:lang w:val="es-ES"/>
              </w:rPr>
            </w:pPr>
            <w:r w:rsidRPr="00CA035B">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006D1186" w14:textId="77777777" w:rsidR="002C06E7" w:rsidRPr="00CA035B" w:rsidRDefault="002C06E7" w:rsidP="00B23F53">
            <w:pPr>
              <w:spacing w:line="10" w:lineRule="atLeast"/>
            </w:pPr>
            <w:r w:rsidRPr="00CA035B">
              <w:t xml:space="preserve">Manuel da Costa Fontes. </w:t>
            </w:r>
            <w:r w:rsidRPr="00CA035B">
              <w:rPr>
                <w:i/>
              </w:rPr>
              <w:t>The Art of Subversion in Inquisitorial Spain</w:t>
            </w:r>
          </w:p>
        </w:tc>
        <w:tc>
          <w:tcPr>
            <w:tcW w:w="2700" w:type="dxa"/>
            <w:tcBorders>
              <w:top w:val="dotted" w:sz="6" w:space="0" w:color="auto"/>
              <w:left w:val="dotted" w:sz="6" w:space="0" w:color="auto"/>
              <w:bottom w:val="dotted" w:sz="6" w:space="0" w:color="auto"/>
              <w:right w:val="dotted" w:sz="6" w:space="0" w:color="auto"/>
            </w:tcBorders>
          </w:tcPr>
          <w:p w14:paraId="7345FAB3" w14:textId="77777777" w:rsidR="002C06E7" w:rsidRPr="00CA035B" w:rsidRDefault="002C06E7" w:rsidP="00AD6076">
            <w:pPr>
              <w:spacing w:line="10" w:lineRule="atLeast"/>
              <w:ind w:right="16"/>
              <w:rPr>
                <w:lang w:val="es-ES"/>
              </w:rPr>
            </w:pPr>
            <w:r w:rsidRPr="00CA035B">
              <w:t>Iberoamericana 6.21 (2006): 223-228.</w:t>
            </w:r>
          </w:p>
        </w:tc>
        <w:tc>
          <w:tcPr>
            <w:tcW w:w="1440" w:type="dxa"/>
            <w:tcBorders>
              <w:top w:val="dotted" w:sz="6" w:space="0" w:color="auto"/>
              <w:left w:val="dotted" w:sz="6" w:space="0" w:color="auto"/>
              <w:bottom w:val="dotted" w:sz="6" w:space="0" w:color="auto"/>
              <w:right w:val="dotted" w:sz="6" w:space="0" w:color="auto"/>
            </w:tcBorders>
          </w:tcPr>
          <w:p w14:paraId="5EAF87A2"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1C21B76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3D42079" w14:textId="77777777" w:rsidR="002C06E7" w:rsidRPr="00CA035B" w:rsidRDefault="002C06E7" w:rsidP="00B23F53">
            <w:pPr>
              <w:spacing w:line="10" w:lineRule="atLeast"/>
              <w:rPr>
                <w:lang w:val="es-ES"/>
              </w:rPr>
            </w:pPr>
            <w:r w:rsidRPr="00CA035B">
              <w:rPr>
                <w:lang w:val="es-ES"/>
              </w:rPr>
              <w:t>190</w:t>
            </w:r>
          </w:p>
        </w:tc>
        <w:tc>
          <w:tcPr>
            <w:tcW w:w="720" w:type="dxa"/>
            <w:tcBorders>
              <w:top w:val="dotted" w:sz="6" w:space="0" w:color="auto"/>
              <w:left w:val="dotted" w:sz="6" w:space="0" w:color="auto"/>
              <w:bottom w:val="dotted" w:sz="6" w:space="0" w:color="auto"/>
              <w:right w:val="dotted" w:sz="6" w:space="0" w:color="auto"/>
            </w:tcBorders>
          </w:tcPr>
          <w:p w14:paraId="1BEE80D3" w14:textId="77777777" w:rsidR="002C06E7" w:rsidRPr="00CA035B" w:rsidRDefault="002C06E7" w:rsidP="00B23F53">
            <w:pPr>
              <w:spacing w:line="10" w:lineRule="atLeast"/>
              <w:rPr>
                <w:lang w:val="es-ES"/>
              </w:rPr>
            </w:pPr>
            <w:r w:rsidRPr="00CA035B">
              <w:rPr>
                <w:lang w:val="es-ES"/>
              </w:rPr>
              <w:t>2005</w:t>
            </w:r>
          </w:p>
        </w:tc>
        <w:tc>
          <w:tcPr>
            <w:tcW w:w="4139" w:type="dxa"/>
            <w:tcBorders>
              <w:top w:val="dotted" w:sz="6" w:space="0" w:color="auto"/>
              <w:left w:val="dotted" w:sz="6" w:space="0" w:color="auto"/>
              <w:bottom w:val="dotted" w:sz="6" w:space="0" w:color="auto"/>
              <w:right w:val="dotted" w:sz="6" w:space="0" w:color="auto"/>
            </w:tcBorders>
          </w:tcPr>
          <w:p w14:paraId="27D0E157" w14:textId="77777777" w:rsidR="002C06E7" w:rsidRPr="00CA035B" w:rsidRDefault="002C06E7" w:rsidP="00B23F53">
            <w:pPr>
              <w:spacing w:line="10" w:lineRule="atLeast"/>
            </w:pPr>
            <w:r w:rsidRPr="00CA035B">
              <w:t xml:space="preserve">Carmen Hsu. </w:t>
            </w:r>
            <w:r w:rsidRPr="00CA035B">
              <w:rPr>
                <w:i/>
              </w:rPr>
              <w:t>Courtesans in the Literature of the Spanish Golden Age</w:t>
            </w:r>
          </w:p>
        </w:tc>
        <w:tc>
          <w:tcPr>
            <w:tcW w:w="2700" w:type="dxa"/>
            <w:tcBorders>
              <w:top w:val="dotted" w:sz="6" w:space="0" w:color="auto"/>
              <w:left w:val="dotted" w:sz="6" w:space="0" w:color="auto"/>
              <w:bottom w:val="dotted" w:sz="6" w:space="0" w:color="auto"/>
              <w:right w:val="dotted" w:sz="6" w:space="0" w:color="auto"/>
            </w:tcBorders>
          </w:tcPr>
          <w:p w14:paraId="13619369" w14:textId="77777777" w:rsidR="002C06E7" w:rsidRPr="00CA035B" w:rsidRDefault="002C06E7" w:rsidP="00AD6076">
            <w:pPr>
              <w:spacing w:line="10" w:lineRule="atLeast"/>
              <w:ind w:right="16"/>
            </w:pPr>
            <w:r w:rsidRPr="00CA035B">
              <w:rPr>
                <w:i/>
              </w:rPr>
              <w:t xml:space="preserve">eHumanista </w:t>
            </w:r>
            <w:r w:rsidR="00602A7E" w:rsidRPr="00CA035B">
              <w:t>5</w:t>
            </w:r>
            <w:r w:rsidRPr="00CA035B">
              <w:t xml:space="preserve"> (2005): 214-215.</w:t>
            </w:r>
          </w:p>
        </w:tc>
        <w:tc>
          <w:tcPr>
            <w:tcW w:w="1440" w:type="dxa"/>
            <w:tcBorders>
              <w:top w:val="dotted" w:sz="6" w:space="0" w:color="auto"/>
              <w:left w:val="dotted" w:sz="6" w:space="0" w:color="auto"/>
              <w:bottom w:val="dotted" w:sz="6" w:space="0" w:color="auto"/>
              <w:right w:val="dotted" w:sz="6" w:space="0" w:color="auto"/>
            </w:tcBorders>
          </w:tcPr>
          <w:p w14:paraId="2160DD97"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044EAB4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485EA8B" w14:textId="77777777" w:rsidR="002C06E7" w:rsidRPr="00CA035B" w:rsidRDefault="002C06E7" w:rsidP="00B23F53">
            <w:pPr>
              <w:spacing w:line="10" w:lineRule="atLeast"/>
              <w:rPr>
                <w:lang w:val="es-ES"/>
              </w:rPr>
            </w:pPr>
            <w:r w:rsidRPr="00CA035B">
              <w:rPr>
                <w:lang w:val="es-ES"/>
              </w:rPr>
              <w:lastRenderedPageBreak/>
              <w:t>191</w:t>
            </w:r>
          </w:p>
        </w:tc>
        <w:tc>
          <w:tcPr>
            <w:tcW w:w="720" w:type="dxa"/>
            <w:tcBorders>
              <w:top w:val="dotted" w:sz="6" w:space="0" w:color="auto"/>
              <w:left w:val="dotted" w:sz="6" w:space="0" w:color="auto"/>
              <w:bottom w:val="dotted" w:sz="6" w:space="0" w:color="auto"/>
              <w:right w:val="dotted" w:sz="6" w:space="0" w:color="auto"/>
            </w:tcBorders>
          </w:tcPr>
          <w:p w14:paraId="3083C790" w14:textId="77777777" w:rsidR="002C06E7" w:rsidRPr="00CA035B" w:rsidRDefault="002C06E7" w:rsidP="00B23F53">
            <w:pPr>
              <w:spacing w:line="10" w:lineRule="atLeast"/>
              <w:rPr>
                <w:lang w:val="es-ES"/>
              </w:rPr>
            </w:pPr>
            <w:r w:rsidRPr="00CA035B">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4A8BBCD3" w14:textId="77777777" w:rsidR="002C06E7" w:rsidRPr="00CA035B" w:rsidRDefault="002C06E7" w:rsidP="00B23F53">
            <w:pPr>
              <w:spacing w:line="10" w:lineRule="atLeast"/>
              <w:rPr>
                <w:lang w:val="es-ES"/>
              </w:rPr>
            </w:pPr>
            <w:r w:rsidRPr="00CA035B">
              <w:rPr>
                <w:lang w:val="es-ES"/>
              </w:rPr>
              <w:t>“De amicitia, amore et rationis discretione. Breves notas a propósito de Boncompagno da Signa y el Siervo libre de Amor”</w:t>
            </w:r>
          </w:p>
        </w:tc>
        <w:tc>
          <w:tcPr>
            <w:tcW w:w="2700" w:type="dxa"/>
            <w:tcBorders>
              <w:top w:val="dotted" w:sz="6" w:space="0" w:color="auto"/>
              <w:left w:val="dotted" w:sz="6" w:space="0" w:color="auto"/>
              <w:bottom w:val="dotted" w:sz="6" w:space="0" w:color="auto"/>
              <w:right w:val="dotted" w:sz="6" w:space="0" w:color="auto"/>
            </w:tcBorders>
          </w:tcPr>
          <w:p w14:paraId="6DD7B880" w14:textId="77777777" w:rsidR="002C06E7" w:rsidRPr="00CA035B" w:rsidRDefault="002C06E7" w:rsidP="00AD6076">
            <w:pPr>
              <w:spacing w:line="10" w:lineRule="atLeast"/>
              <w:ind w:right="16"/>
            </w:pPr>
            <w:r w:rsidRPr="00CA035B">
              <w:rPr>
                <w:i/>
                <w:lang w:val="es-ES"/>
              </w:rPr>
              <w:t xml:space="preserve">Revista de </w:t>
            </w:r>
            <w:r w:rsidR="00602A7E" w:rsidRPr="00CA035B">
              <w:rPr>
                <w:i/>
                <w:lang w:val="es-ES"/>
              </w:rPr>
              <w:t>poética</w:t>
            </w:r>
            <w:r w:rsidRPr="00CA035B">
              <w:rPr>
                <w:i/>
                <w:lang w:val="es-ES"/>
              </w:rPr>
              <w:t xml:space="preserve"> medieval</w:t>
            </w:r>
            <w:r w:rsidRPr="00CA035B">
              <w:rPr>
                <w:rStyle w:val="HTMLTypewriter"/>
                <w:rFonts w:ascii="Times New Roman" w:hAnsi="Times New Roman"/>
                <w:i/>
                <w:sz w:val="24"/>
              </w:rPr>
              <w:t xml:space="preserve"> </w:t>
            </w:r>
            <w:r w:rsidRPr="00CA035B">
              <w:rPr>
                <w:rStyle w:val="HTMLTypewriter"/>
                <w:rFonts w:ascii="Times New Roman" w:hAnsi="Times New Roman"/>
                <w:sz w:val="24"/>
              </w:rPr>
              <w:t>16 (2006): 23-52.</w:t>
            </w:r>
          </w:p>
        </w:tc>
        <w:tc>
          <w:tcPr>
            <w:tcW w:w="1440" w:type="dxa"/>
            <w:tcBorders>
              <w:top w:val="dotted" w:sz="6" w:space="0" w:color="auto"/>
              <w:left w:val="dotted" w:sz="6" w:space="0" w:color="auto"/>
              <w:bottom w:val="dotted" w:sz="6" w:space="0" w:color="auto"/>
              <w:right w:val="dotted" w:sz="6" w:space="0" w:color="auto"/>
            </w:tcBorders>
          </w:tcPr>
          <w:p w14:paraId="07CDFC24"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6846080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90E619E" w14:textId="77777777" w:rsidR="002C06E7" w:rsidRPr="00CA035B" w:rsidRDefault="002C06E7" w:rsidP="00B23F53">
            <w:pPr>
              <w:spacing w:line="10" w:lineRule="atLeast"/>
              <w:rPr>
                <w:lang w:val="es-ES"/>
              </w:rPr>
            </w:pPr>
            <w:r w:rsidRPr="00CA035B">
              <w:rPr>
                <w:lang w:val="es-ES"/>
              </w:rPr>
              <w:t>192</w:t>
            </w:r>
          </w:p>
        </w:tc>
        <w:tc>
          <w:tcPr>
            <w:tcW w:w="720" w:type="dxa"/>
            <w:tcBorders>
              <w:top w:val="dotted" w:sz="6" w:space="0" w:color="auto"/>
              <w:left w:val="dotted" w:sz="6" w:space="0" w:color="auto"/>
              <w:bottom w:val="dotted" w:sz="6" w:space="0" w:color="auto"/>
              <w:right w:val="dotted" w:sz="6" w:space="0" w:color="auto"/>
            </w:tcBorders>
          </w:tcPr>
          <w:p w14:paraId="17C3D087" w14:textId="77777777" w:rsidR="002C06E7" w:rsidRPr="00CA035B" w:rsidRDefault="002C06E7" w:rsidP="00B23F53">
            <w:pPr>
              <w:spacing w:line="10" w:lineRule="atLeast"/>
              <w:rPr>
                <w:lang w:val="es-ES"/>
              </w:rPr>
            </w:pPr>
            <w:r w:rsidRPr="00CA035B">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4E23949F" w14:textId="77777777" w:rsidR="002C06E7" w:rsidRPr="00CA035B" w:rsidRDefault="002C06E7" w:rsidP="00B23F53">
            <w:pPr>
              <w:spacing w:line="10" w:lineRule="atLeast"/>
              <w:rPr>
                <w:b/>
              </w:rPr>
            </w:pPr>
            <w:r w:rsidRPr="00CA035B">
              <w:rPr>
                <w:i/>
              </w:rPr>
              <w:t>eHumanista</w:t>
            </w:r>
            <w:r w:rsidRPr="00CA035B">
              <w:t xml:space="preserve"> 7 (2006). 229 pp.</w:t>
            </w:r>
          </w:p>
        </w:tc>
        <w:tc>
          <w:tcPr>
            <w:tcW w:w="2700" w:type="dxa"/>
            <w:tcBorders>
              <w:top w:val="dotted" w:sz="6" w:space="0" w:color="auto"/>
              <w:left w:val="dotted" w:sz="6" w:space="0" w:color="auto"/>
              <w:bottom w:val="dotted" w:sz="6" w:space="0" w:color="auto"/>
              <w:right w:val="dotted" w:sz="6" w:space="0" w:color="auto"/>
            </w:tcBorders>
          </w:tcPr>
          <w:p w14:paraId="46097FD6" w14:textId="77777777" w:rsidR="002C06E7" w:rsidRPr="00CA035B" w:rsidRDefault="00316237" w:rsidP="00AD6076">
            <w:pPr>
              <w:spacing w:line="10" w:lineRule="atLeast"/>
              <w:ind w:right="16"/>
              <w:rPr>
                <w:color w:val="0000FF"/>
              </w:rPr>
            </w:pPr>
            <w:hyperlink r:id="rId32" w:history="1">
              <w:r w:rsidRPr="00CA035B">
                <w:rPr>
                  <w:rStyle w:val="Hyperlink"/>
                </w:rPr>
                <w:t>www.ehumanista.ucsb.edu</w:t>
              </w:r>
            </w:hyperlink>
            <w:r w:rsidR="002C06E7" w:rsidRPr="00CA035B">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757A1A0B" w14:textId="77777777" w:rsidR="002C06E7" w:rsidRPr="00CA035B" w:rsidRDefault="002C06E7" w:rsidP="00B23F53">
            <w:pPr>
              <w:spacing w:line="10" w:lineRule="atLeast"/>
              <w:ind w:right="12"/>
              <w:rPr>
                <w:lang w:val="es-ES"/>
              </w:rPr>
            </w:pPr>
            <w:r w:rsidRPr="00CA035B">
              <w:rPr>
                <w:lang w:val="es-ES"/>
              </w:rPr>
              <w:t>Journal Issue.Editor</w:t>
            </w:r>
          </w:p>
        </w:tc>
      </w:tr>
      <w:tr w:rsidR="002C06E7" w:rsidRPr="00CA035B" w14:paraId="61FE60A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1AE4A35" w14:textId="77777777" w:rsidR="002C06E7" w:rsidRPr="00CA035B" w:rsidRDefault="002C06E7" w:rsidP="00B23F53">
            <w:pPr>
              <w:spacing w:line="10" w:lineRule="atLeast"/>
              <w:rPr>
                <w:lang w:val="es-ES"/>
              </w:rPr>
            </w:pPr>
            <w:r w:rsidRPr="00CA035B">
              <w:rPr>
                <w:lang w:val="es-ES"/>
              </w:rPr>
              <w:t>193</w:t>
            </w:r>
          </w:p>
        </w:tc>
        <w:tc>
          <w:tcPr>
            <w:tcW w:w="720" w:type="dxa"/>
            <w:tcBorders>
              <w:top w:val="dotted" w:sz="6" w:space="0" w:color="auto"/>
              <w:left w:val="dotted" w:sz="6" w:space="0" w:color="auto"/>
              <w:bottom w:val="dotted" w:sz="6" w:space="0" w:color="auto"/>
              <w:right w:val="dotted" w:sz="6" w:space="0" w:color="auto"/>
            </w:tcBorders>
          </w:tcPr>
          <w:p w14:paraId="7661BB67" w14:textId="77777777" w:rsidR="002C06E7" w:rsidRPr="00CA035B" w:rsidRDefault="002C06E7" w:rsidP="00B23F53">
            <w:pPr>
              <w:spacing w:line="10" w:lineRule="atLeast"/>
              <w:rPr>
                <w:lang w:val="es-ES"/>
              </w:rPr>
            </w:pPr>
            <w:r w:rsidRPr="00CA035B">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1E5F4AB1" w14:textId="77777777" w:rsidR="002C06E7" w:rsidRPr="00CA035B" w:rsidRDefault="002C06E7" w:rsidP="00B23F53">
            <w:pPr>
              <w:spacing w:line="10" w:lineRule="atLeast"/>
              <w:rPr>
                <w:i/>
                <w:lang w:val="es-ES"/>
              </w:rPr>
            </w:pPr>
            <w:r w:rsidRPr="00CA035B">
              <w:rPr>
                <w:lang w:val="es-ES"/>
              </w:rPr>
              <w:t xml:space="preserve">Chamorro Fernández, María Inés. </w:t>
            </w:r>
            <w:r w:rsidRPr="00CA035B">
              <w:rPr>
                <w:i/>
                <w:lang w:val="es-ES"/>
              </w:rPr>
              <w:t xml:space="preserve">Léxico del naipe del Siglo de Oro. </w:t>
            </w:r>
          </w:p>
        </w:tc>
        <w:tc>
          <w:tcPr>
            <w:tcW w:w="2700" w:type="dxa"/>
            <w:tcBorders>
              <w:top w:val="dotted" w:sz="6" w:space="0" w:color="auto"/>
              <w:left w:val="dotted" w:sz="6" w:space="0" w:color="auto"/>
              <w:bottom w:val="dotted" w:sz="6" w:space="0" w:color="auto"/>
              <w:right w:val="dotted" w:sz="6" w:space="0" w:color="auto"/>
            </w:tcBorders>
          </w:tcPr>
          <w:p w14:paraId="48C12DE9" w14:textId="77777777" w:rsidR="002C06E7" w:rsidRPr="00CA035B" w:rsidRDefault="002C06E7" w:rsidP="00AD6076">
            <w:pPr>
              <w:spacing w:line="10" w:lineRule="atLeast"/>
              <w:ind w:right="16"/>
            </w:pPr>
            <w:r w:rsidRPr="00CA035B">
              <w:rPr>
                <w:i/>
              </w:rPr>
              <w:t>eHumanista</w:t>
            </w:r>
            <w:r w:rsidRPr="00CA035B">
              <w:t xml:space="preserve"> 7 (2006): 213-217.</w:t>
            </w:r>
          </w:p>
        </w:tc>
        <w:tc>
          <w:tcPr>
            <w:tcW w:w="1440" w:type="dxa"/>
            <w:tcBorders>
              <w:top w:val="dotted" w:sz="6" w:space="0" w:color="auto"/>
              <w:left w:val="dotted" w:sz="6" w:space="0" w:color="auto"/>
              <w:bottom w:val="dotted" w:sz="6" w:space="0" w:color="auto"/>
              <w:right w:val="dotted" w:sz="6" w:space="0" w:color="auto"/>
            </w:tcBorders>
          </w:tcPr>
          <w:p w14:paraId="360B13AB"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0731788A" w14:textId="77777777" w:rsidTr="00FE3255">
        <w:trPr>
          <w:gridAfter w:val="5"/>
          <w:wAfter w:w="7190" w:type="dxa"/>
          <w:cantSplit/>
          <w:trHeight w:val="20"/>
        </w:trPr>
        <w:tc>
          <w:tcPr>
            <w:tcW w:w="719" w:type="dxa"/>
            <w:gridSpan w:val="2"/>
            <w:tcBorders>
              <w:top w:val="dotted" w:sz="6" w:space="0" w:color="auto"/>
              <w:left w:val="dotted" w:sz="6" w:space="0" w:color="auto"/>
              <w:bottom w:val="dotted" w:sz="6" w:space="0" w:color="auto"/>
              <w:right w:val="dotted" w:sz="6" w:space="0" w:color="auto"/>
            </w:tcBorders>
          </w:tcPr>
          <w:p w14:paraId="76CF0F8E" w14:textId="77777777" w:rsidR="002C06E7" w:rsidRPr="00CA035B" w:rsidRDefault="002C06E7" w:rsidP="00B23F53">
            <w:pPr>
              <w:spacing w:line="10" w:lineRule="atLeast"/>
              <w:rPr>
                <w:lang w:val="es-ES"/>
              </w:rPr>
            </w:pPr>
            <w:r w:rsidRPr="00CA035B">
              <w:rPr>
                <w:lang w:val="es-ES"/>
              </w:rPr>
              <w:t>194</w:t>
            </w:r>
          </w:p>
        </w:tc>
        <w:tc>
          <w:tcPr>
            <w:tcW w:w="720" w:type="dxa"/>
            <w:tcBorders>
              <w:top w:val="dotted" w:sz="6" w:space="0" w:color="auto"/>
              <w:left w:val="dotted" w:sz="6" w:space="0" w:color="auto"/>
              <w:bottom w:val="dotted" w:sz="6" w:space="0" w:color="auto"/>
              <w:right w:val="dotted" w:sz="6" w:space="0" w:color="auto"/>
            </w:tcBorders>
          </w:tcPr>
          <w:p w14:paraId="0094A477" w14:textId="77777777" w:rsidR="002C06E7" w:rsidRPr="00CA035B" w:rsidRDefault="002C06E7" w:rsidP="00B23F53">
            <w:pPr>
              <w:spacing w:line="10" w:lineRule="atLeast"/>
              <w:rPr>
                <w:lang w:val="es-ES"/>
              </w:rPr>
            </w:pPr>
            <w:r w:rsidRPr="00CA035B">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61760FAB" w14:textId="77777777" w:rsidR="002C06E7" w:rsidRPr="00CA035B" w:rsidRDefault="002C06E7" w:rsidP="00B23F53">
            <w:pPr>
              <w:spacing w:line="10" w:lineRule="atLeast"/>
            </w:pPr>
            <w:r w:rsidRPr="00CA035B">
              <w:rPr>
                <w:i/>
                <w:lang w:val="es-ES"/>
              </w:rPr>
              <w:t xml:space="preserve">Mais de </w:t>
            </w:r>
            <w:r w:rsidR="00E76969" w:rsidRPr="00CA035B">
              <w:rPr>
                <w:i/>
                <w:lang w:val="es-ES"/>
              </w:rPr>
              <w:t>pedras do que o libros</w:t>
            </w:r>
            <w:r w:rsidRPr="00CA035B">
              <w:rPr>
                <w:i/>
                <w:lang w:val="es-ES"/>
              </w:rPr>
              <w:t xml:space="preserve">. </w:t>
            </w:r>
            <w:r w:rsidRPr="00CA035B">
              <w:rPr>
                <w:i/>
              </w:rPr>
              <w:t>More rocks than books (Studies on Medieval and Renaissance Portuguese Literature)</w:t>
            </w:r>
            <w:r w:rsidRPr="00CA035B">
              <w:t>. 263 pp.  (with João Dionísio)</w:t>
            </w:r>
          </w:p>
        </w:tc>
        <w:tc>
          <w:tcPr>
            <w:tcW w:w="2700" w:type="dxa"/>
            <w:tcBorders>
              <w:top w:val="dotted" w:sz="6" w:space="0" w:color="auto"/>
              <w:left w:val="dotted" w:sz="6" w:space="0" w:color="auto"/>
              <w:bottom w:val="dotted" w:sz="6" w:space="0" w:color="auto"/>
              <w:right w:val="dotted" w:sz="6" w:space="0" w:color="auto"/>
            </w:tcBorders>
          </w:tcPr>
          <w:p w14:paraId="0943F3EF" w14:textId="77777777" w:rsidR="002C06E7" w:rsidRPr="00CA035B" w:rsidRDefault="002C06E7" w:rsidP="00AD6076">
            <w:pPr>
              <w:spacing w:line="10" w:lineRule="atLeast"/>
              <w:ind w:right="16"/>
            </w:pPr>
            <w:r w:rsidRPr="00CA035B">
              <w:t xml:space="preserve">Publications of </w:t>
            </w:r>
            <w:r w:rsidRPr="00CA035B">
              <w:rPr>
                <w:i/>
              </w:rPr>
              <w:t>eHumanista</w:t>
            </w:r>
            <w:r w:rsidRPr="00CA035B">
              <w:t>. Santa Barbara: eHumanista, 8 (2007).</w:t>
            </w:r>
          </w:p>
          <w:p w14:paraId="0EF1CA7B" w14:textId="77777777" w:rsidR="002C06E7" w:rsidRPr="00CA035B" w:rsidRDefault="00316237" w:rsidP="00AD6076">
            <w:pPr>
              <w:spacing w:line="10" w:lineRule="atLeast"/>
              <w:ind w:right="16"/>
            </w:pPr>
            <w:hyperlink r:id="rId33" w:history="1">
              <w:r w:rsidRPr="00CA035B">
                <w:rPr>
                  <w:rStyle w:val="Hyperlink"/>
                </w:rPr>
                <w:t>www.ehumanista.ucsb.edu</w:t>
              </w:r>
            </w:hyperlink>
            <w:r w:rsidR="002C06E7" w:rsidRPr="00CA035B">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6CF17C11" w14:textId="77777777" w:rsidR="002C06E7" w:rsidRPr="00CA035B" w:rsidRDefault="002C06E7" w:rsidP="00B23F53">
            <w:pPr>
              <w:spacing w:line="10" w:lineRule="atLeast"/>
              <w:ind w:right="12"/>
              <w:rPr>
                <w:lang w:val="es-ES"/>
              </w:rPr>
            </w:pPr>
            <w:r w:rsidRPr="00CA035B">
              <w:rPr>
                <w:lang w:val="es-ES"/>
              </w:rPr>
              <w:t xml:space="preserve">Book. </w:t>
            </w:r>
            <w:proofErr w:type="gramStart"/>
            <w:r w:rsidRPr="00CA035B">
              <w:rPr>
                <w:lang w:val="es-ES"/>
              </w:rPr>
              <w:t>Co-Editor</w:t>
            </w:r>
            <w:proofErr w:type="gramEnd"/>
          </w:p>
        </w:tc>
      </w:tr>
      <w:tr w:rsidR="002C06E7" w:rsidRPr="00CA035B" w14:paraId="4C6BB81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FE9E9E0" w14:textId="77777777" w:rsidR="002C06E7" w:rsidRPr="00CA035B" w:rsidRDefault="002C06E7" w:rsidP="00B23F53">
            <w:pPr>
              <w:spacing w:line="10" w:lineRule="atLeast"/>
              <w:rPr>
                <w:lang w:val="es-ES"/>
              </w:rPr>
            </w:pPr>
            <w:r w:rsidRPr="00CA035B">
              <w:rPr>
                <w:lang w:val="es-ES"/>
              </w:rPr>
              <w:t>195</w:t>
            </w:r>
          </w:p>
        </w:tc>
        <w:tc>
          <w:tcPr>
            <w:tcW w:w="720" w:type="dxa"/>
            <w:tcBorders>
              <w:top w:val="dotted" w:sz="6" w:space="0" w:color="auto"/>
              <w:left w:val="dotted" w:sz="6" w:space="0" w:color="auto"/>
              <w:bottom w:val="dotted" w:sz="6" w:space="0" w:color="auto"/>
              <w:right w:val="dotted" w:sz="6" w:space="0" w:color="auto"/>
            </w:tcBorders>
          </w:tcPr>
          <w:p w14:paraId="1BBE0281" w14:textId="77777777" w:rsidR="002C06E7" w:rsidRPr="00CA035B" w:rsidRDefault="002C06E7" w:rsidP="00B23F53">
            <w:pPr>
              <w:spacing w:line="10" w:lineRule="atLeast"/>
              <w:rPr>
                <w:lang w:val="es-ES"/>
              </w:rPr>
            </w:pPr>
            <w:r w:rsidRPr="00CA035B">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6372D751" w14:textId="77777777" w:rsidR="002C06E7" w:rsidRPr="00CA035B" w:rsidRDefault="002C06E7" w:rsidP="00B23F53">
            <w:pPr>
              <w:spacing w:line="10" w:lineRule="atLeast"/>
              <w:rPr>
                <w:lang w:val="es-MX"/>
              </w:rPr>
            </w:pPr>
            <w:r w:rsidRPr="00CA035B">
              <w:rPr>
                <w:lang w:val="es-ES"/>
              </w:rPr>
              <w:t xml:space="preserve">Introduction. </w:t>
            </w:r>
            <w:r w:rsidRPr="00CA035B">
              <w:rPr>
                <w:i/>
                <w:lang w:val="es-ES"/>
              </w:rPr>
              <w:t xml:space="preserve">Mais de </w:t>
            </w:r>
            <w:r w:rsidR="00E76969" w:rsidRPr="00CA035B">
              <w:rPr>
                <w:i/>
                <w:lang w:val="es-ES"/>
              </w:rPr>
              <w:t>do que o libros</w:t>
            </w:r>
            <w:r w:rsidRPr="00CA035B">
              <w:rPr>
                <w:lang w:val="es-ES"/>
              </w:rPr>
              <w:t xml:space="preserve"> (w</w:t>
            </w:r>
            <w:r w:rsidRPr="00CA035B">
              <w:rPr>
                <w:lang w:val="es-MX"/>
              </w:rPr>
              <w:t>ith João Dionísio)</w:t>
            </w:r>
          </w:p>
        </w:tc>
        <w:tc>
          <w:tcPr>
            <w:tcW w:w="2700" w:type="dxa"/>
            <w:tcBorders>
              <w:top w:val="dotted" w:sz="6" w:space="0" w:color="auto"/>
              <w:left w:val="dotted" w:sz="6" w:space="0" w:color="auto"/>
              <w:bottom w:val="dotted" w:sz="6" w:space="0" w:color="auto"/>
              <w:right w:val="dotted" w:sz="6" w:space="0" w:color="auto"/>
            </w:tcBorders>
          </w:tcPr>
          <w:p w14:paraId="47BB3111" w14:textId="77777777" w:rsidR="002C06E7" w:rsidRPr="00CA035B" w:rsidRDefault="002C06E7" w:rsidP="00AD6076">
            <w:pPr>
              <w:spacing w:line="10" w:lineRule="atLeast"/>
              <w:ind w:right="16"/>
            </w:pPr>
            <w:r w:rsidRPr="00CA035B">
              <w:rPr>
                <w:i/>
              </w:rPr>
              <w:t xml:space="preserve">eHumanista </w:t>
            </w:r>
            <w:r w:rsidRPr="00CA035B">
              <w:t>8 (2007): ii-xiii.</w:t>
            </w:r>
          </w:p>
        </w:tc>
        <w:tc>
          <w:tcPr>
            <w:tcW w:w="1440" w:type="dxa"/>
            <w:tcBorders>
              <w:top w:val="dotted" w:sz="6" w:space="0" w:color="auto"/>
              <w:left w:val="dotted" w:sz="6" w:space="0" w:color="auto"/>
              <w:bottom w:val="dotted" w:sz="6" w:space="0" w:color="auto"/>
              <w:right w:val="dotted" w:sz="6" w:space="0" w:color="auto"/>
            </w:tcBorders>
          </w:tcPr>
          <w:p w14:paraId="73562F91" w14:textId="77777777" w:rsidR="002C06E7" w:rsidRPr="00CA035B" w:rsidRDefault="002C06E7" w:rsidP="00B23F53">
            <w:pPr>
              <w:spacing w:line="10" w:lineRule="atLeast"/>
              <w:ind w:right="12"/>
              <w:rPr>
                <w:lang w:val="es-ES"/>
              </w:rPr>
            </w:pPr>
            <w:r w:rsidRPr="00CA035B">
              <w:rPr>
                <w:lang w:val="es-ES"/>
              </w:rPr>
              <w:t>Article. Co-Author</w:t>
            </w:r>
          </w:p>
        </w:tc>
      </w:tr>
      <w:tr w:rsidR="002C06E7" w:rsidRPr="00CA035B" w14:paraId="12EF864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81880B" w14:textId="77777777" w:rsidR="002C06E7" w:rsidRPr="00CA035B" w:rsidRDefault="002C06E7" w:rsidP="00B23F53">
            <w:pPr>
              <w:spacing w:line="10" w:lineRule="atLeast"/>
              <w:rPr>
                <w:lang w:val="es-ES"/>
              </w:rPr>
            </w:pPr>
            <w:r w:rsidRPr="00CA035B">
              <w:rPr>
                <w:lang w:val="es-ES"/>
              </w:rPr>
              <w:t>196</w:t>
            </w:r>
          </w:p>
        </w:tc>
        <w:tc>
          <w:tcPr>
            <w:tcW w:w="720" w:type="dxa"/>
            <w:tcBorders>
              <w:top w:val="dotted" w:sz="6" w:space="0" w:color="auto"/>
              <w:left w:val="dotted" w:sz="6" w:space="0" w:color="auto"/>
              <w:bottom w:val="dotted" w:sz="6" w:space="0" w:color="auto"/>
              <w:right w:val="dotted" w:sz="6" w:space="0" w:color="auto"/>
            </w:tcBorders>
          </w:tcPr>
          <w:p w14:paraId="134CF15B" w14:textId="77777777" w:rsidR="002C06E7" w:rsidRPr="00CA035B" w:rsidRDefault="002C06E7" w:rsidP="00B23F53">
            <w:pPr>
              <w:spacing w:line="10" w:lineRule="atLeast"/>
              <w:rPr>
                <w:lang w:val="es-ES"/>
              </w:rPr>
            </w:pPr>
            <w:r w:rsidRPr="00CA035B">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09D3DDFE" w14:textId="77777777" w:rsidR="002C06E7" w:rsidRPr="00CA035B" w:rsidRDefault="002C06E7" w:rsidP="00B23F53">
            <w:pPr>
              <w:spacing w:line="10" w:lineRule="atLeast"/>
              <w:rPr>
                <w:lang w:val="es-ES"/>
              </w:rPr>
            </w:pPr>
            <w:r w:rsidRPr="00CA035B">
              <w:rPr>
                <w:lang w:val="es-ES"/>
              </w:rPr>
              <w:t>“El libro VI de la Confessio Amantis”</w:t>
            </w:r>
          </w:p>
        </w:tc>
        <w:tc>
          <w:tcPr>
            <w:tcW w:w="2700" w:type="dxa"/>
            <w:tcBorders>
              <w:top w:val="dotted" w:sz="6" w:space="0" w:color="auto"/>
              <w:left w:val="dotted" w:sz="6" w:space="0" w:color="auto"/>
              <w:bottom w:val="dotted" w:sz="6" w:space="0" w:color="auto"/>
              <w:right w:val="dotted" w:sz="6" w:space="0" w:color="auto"/>
            </w:tcBorders>
          </w:tcPr>
          <w:p w14:paraId="1FF81A04" w14:textId="77777777" w:rsidR="002C06E7" w:rsidRPr="00CA035B" w:rsidRDefault="002C06E7" w:rsidP="00AD6076">
            <w:pPr>
              <w:spacing w:line="10" w:lineRule="atLeast"/>
              <w:ind w:right="16"/>
            </w:pPr>
            <w:r w:rsidRPr="00CA035B">
              <w:rPr>
                <w:i/>
              </w:rPr>
              <w:t xml:space="preserve">eHumanista </w:t>
            </w:r>
            <w:r w:rsidRPr="00CA035B">
              <w:t>8 (2007): 38-72</w:t>
            </w:r>
          </w:p>
        </w:tc>
        <w:tc>
          <w:tcPr>
            <w:tcW w:w="1440" w:type="dxa"/>
            <w:tcBorders>
              <w:top w:val="dotted" w:sz="6" w:space="0" w:color="auto"/>
              <w:left w:val="dotted" w:sz="6" w:space="0" w:color="auto"/>
              <w:bottom w:val="dotted" w:sz="6" w:space="0" w:color="auto"/>
              <w:right w:val="dotted" w:sz="6" w:space="0" w:color="auto"/>
            </w:tcBorders>
          </w:tcPr>
          <w:p w14:paraId="0C0ABC89"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5AC7AB6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9FEEF3E" w14:textId="77777777" w:rsidR="002C06E7" w:rsidRPr="00CA035B" w:rsidRDefault="002C06E7" w:rsidP="00B23F53">
            <w:pPr>
              <w:spacing w:line="10" w:lineRule="atLeast"/>
              <w:rPr>
                <w:lang w:val="es-ES"/>
              </w:rPr>
            </w:pPr>
            <w:r w:rsidRPr="00CA035B">
              <w:rPr>
                <w:lang w:val="es-ES"/>
              </w:rPr>
              <w:t>197</w:t>
            </w:r>
          </w:p>
        </w:tc>
        <w:tc>
          <w:tcPr>
            <w:tcW w:w="720" w:type="dxa"/>
            <w:tcBorders>
              <w:top w:val="dotted" w:sz="6" w:space="0" w:color="auto"/>
              <w:left w:val="dotted" w:sz="6" w:space="0" w:color="auto"/>
              <w:bottom w:val="dotted" w:sz="6" w:space="0" w:color="auto"/>
              <w:right w:val="dotted" w:sz="6" w:space="0" w:color="auto"/>
            </w:tcBorders>
          </w:tcPr>
          <w:p w14:paraId="142CDFC3" w14:textId="77777777" w:rsidR="002C06E7" w:rsidRPr="00CA035B" w:rsidRDefault="002C06E7" w:rsidP="00B23F53">
            <w:pPr>
              <w:spacing w:line="10" w:lineRule="atLeast"/>
              <w:rPr>
                <w:lang w:val="es-ES"/>
              </w:rPr>
            </w:pPr>
            <w:r w:rsidRPr="00CA035B">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18910533" w14:textId="77777777" w:rsidR="002C06E7" w:rsidRPr="00CA035B" w:rsidRDefault="002C06E7" w:rsidP="00B23F53">
            <w:pPr>
              <w:spacing w:line="10" w:lineRule="atLeast"/>
              <w:rPr>
                <w:lang w:val="es-ES"/>
              </w:rPr>
            </w:pPr>
            <w:r w:rsidRPr="00CA035B">
              <w:rPr>
                <w:rStyle w:val="HTMLTypewriter"/>
                <w:rFonts w:ascii="Times New Roman" w:hAnsi="Times New Roman"/>
                <w:sz w:val="24"/>
                <w:lang w:val="es-ES"/>
              </w:rPr>
              <w:t xml:space="preserve">“La </w:t>
            </w:r>
            <w:r w:rsidRPr="00CA035B">
              <w:rPr>
                <w:lang w:val="es-ES"/>
              </w:rPr>
              <w:t>traducción de Juan de Cuenca: el minúsculo oficio del traductor”</w:t>
            </w:r>
          </w:p>
        </w:tc>
        <w:tc>
          <w:tcPr>
            <w:tcW w:w="2700" w:type="dxa"/>
            <w:tcBorders>
              <w:top w:val="dotted" w:sz="6" w:space="0" w:color="auto"/>
              <w:left w:val="dotted" w:sz="6" w:space="0" w:color="auto"/>
              <w:bottom w:val="dotted" w:sz="6" w:space="0" w:color="auto"/>
              <w:right w:val="dotted" w:sz="6" w:space="0" w:color="auto"/>
            </w:tcBorders>
          </w:tcPr>
          <w:p w14:paraId="0E812256" w14:textId="77777777" w:rsidR="002C06E7" w:rsidRPr="00CA035B" w:rsidRDefault="002C06E7" w:rsidP="00AD6076">
            <w:pPr>
              <w:spacing w:line="10" w:lineRule="atLeast"/>
              <w:ind w:right="16"/>
              <w:rPr>
                <w:lang w:val="es-ES"/>
              </w:rPr>
            </w:pPr>
            <w:r w:rsidRPr="00CA035B">
              <w:rPr>
                <w:rStyle w:val="pnormal"/>
                <w:lang w:val="es-ES_tradnl"/>
              </w:rPr>
              <w:t xml:space="preserve">Ed. Roxana Recio. </w:t>
            </w:r>
            <w:r w:rsidR="006271B4" w:rsidRPr="00CA035B">
              <w:rPr>
                <w:rStyle w:val="pnormal"/>
                <w:i/>
                <w:iCs/>
                <w:lang w:val="es-ES_tradnl"/>
              </w:rPr>
              <w:t>Traducción y humanismo. Panorama de un desarrollo cultural</w:t>
            </w:r>
            <w:r w:rsidRPr="00CA035B">
              <w:rPr>
                <w:rStyle w:val="pnormal"/>
                <w:i/>
                <w:lang w:val="es-ES_tradnl"/>
              </w:rPr>
              <w:t>.</w:t>
            </w:r>
            <w:r w:rsidRPr="00CA035B">
              <w:rPr>
                <w:rStyle w:val="pnormal"/>
                <w:lang w:val="es-ES_tradnl"/>
              </w:rPr>
              <w:t xml:space="preserve"> Valladolid: Universidad de Valladolid, 2007.</w:t>
            </w:r>
          </w:p>
        </w:tc>
        <w:tc>
          <w:tcPr>
            <w:tcW w:w="1440" w:type="dxa"/>
            <w:tcBorders>
              <w:top w:val="dotted" w:sz="6" w:space="0" w:color="auto"/>
              <w:left w:val="dotted" w:sz="6" w:space="0" w:color="auto"/>
              <w:bottom w:val="dotted" w:sz="6" w:space="0" w:color="auto"/>
              <w:right w:val="dotted" w:sz="6" w:space="0" w:color="auto"/>
            </w:tcBorders>
          </w:tcPr>
          <w:p w14:paraId="0B0F088C" w14:textId="77777777" w:rsidR="002C06E7" w:rsidRPr="00CA035B" w:rsidRDefault="002C06E7" w:rsidP="00B23F53">
            <w:pPr>
              <w:spacing w:line="10" w:lineRule="atLeast"/>
              <w:ind w:right="12"/>
              <w:rPr>
                <w:lang w:val="es-ES"/>
              </w:rPr>
            </w:pPr>
            <w:r w:rsidRPr="00CA035B">
              <w:rPr>
                <w:lang w:val="es-ES"/>
              </w:rPr>
              <w:t>Book Chapter</w:t>
            </w:r>
          </w:p>
        </w:tc>
      </w:tr>
      <w:tr w:rsidR="002C06E7" w:rsidRPr="00CA035B" w14:paraId="38E8DBD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906EE93" w14:textId="77777777" w:rsidR="002C06E7" w:rsidRPr="00CA035B" w:rsidRDefault="002C06E7" w:rsidP="00B23F53">
            <w:pPr>
              <w:spacing w:line="10" w:lineRule="atLeast"/>
              <w:rPr>
                <w:lang w:val="es-ES"/>
              </w:rPr>
            </w:pPr>
            <w:r w:rsidRPr="00CA035B">
              <w:rPr>
                <w:lang w:val="es-ES"/>
              </w:rPr>
              <w:t>198</w:t>
            </w:r>
          </w:p>
        </w:tc>
        <w:tc>
          <w:tcPr>
            <w:tcW w:w="720" w:type="dxa"/>
            <w:tcBorders>
              <w:top w:val="dotted" w:sz="6" w:space="0" w:color="auto"/>
              <w:left w:val="dotted" w:sz="6" w:space="0" w:color="auto"/>
              <w:bottom w:val="dotted" w:sz="6" w:space="0" w:color="auto"/>
              <w:right w:val="dotted" w:sz="6" w:space="0" w:color="auto"/>
            </w:tcBorders>
          </w:tcPr>
          <w:p w14:paraId="59FB4FAC" w14:textId="77777777" w:rsidR="002C06E7" w:rsidRPr="00CA035B" w:rsidRDefault="002C06E7" w:rsidP="00B23F53">
            <w:pPr>
              <w:spacing w:line="10" w:lineRule="atLeast"/>
              <w:rPr>
                <w:lang w:val="es-ES"/>
              </w:rPr>
            </w:pPr>
            <w:r w:rsidRPr="00CA035B">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192C6443" w14:textId="77777777" w:rsidR="002C06E7" w:rsidRPr="00CA035B" w:rsidRDefault="002C06E7" w:rsidP="00B23F53">
            <w:pPr>
              <w:spacing w:line="10" w:lineRule="atLeast"/>
              <w:rPr>
                <w:rStyle w:val="HTMLTypewriter"/>
                <w:rFonts w:ascii="Times New Roman" w:hAnsi="Times New Roman"/>
                <w:sz w:val="24"/>
                <w:lang w:val="es-MX"/>
              </w:rPr>
            </w:pPr>
            <w:r w:rsidRPr="00CA035B">
              <w:rPr>
                <w:lang w:val="es-ES"/>
              </w:rPr>
              <w:t>“El Siervo libre de Amor y Petrarca. A propósito del motivo de la nave”</w:t>
            </w:r>
          </w:p>
        </w:tc>
        <w:tc>
          <w:tcPr>
            <w:tcW w:w="2700" w:type="dxa"/>
            <w:tcBorders>
              <w:top w:val="dotted" w:sz="6" w:space="0" w:color="auto"/>
              <w:left w:val="dotted" w:sz="6" w:space="0" w:color="auto"/>
              <w:bottom w:val="dotted" w:sz="6" w:space="0" w:color="auto"/>
              <w:right w:val="dotted" w:sz="6" w:space="0" w:color="auto"/>
            </w:tcBorders>
          </w:tcPr>
          <w:p w14:paraId="570F0B98" w14:textId="77777777" w:rsidR="002C06E7" w:rsidRPr="00CA035B" w:rsidRDefault="002C06E7" w:rsidP="00AD6076">
            <w:pPr>
              <w:spacing w:line="10" w:lineRule="atLeast"/>
              <w:ind w:right="16"/>
              <w:rPr>
                <w:lang w:val="es-ES"/>
              </w:rPr>
            </w:pPr>
            <w:r w:rsidRPr="00CA035B">
              <w:rPr>
                <w:i/>
                <w:lang w:val="es-ES_tradnl"/>
              </w:rPr>
              <w:t>Estudios sobre el nuevo petrarquismo: un aspecto fundamental de las relaciones culturales hispano-italianas</w:t>
            </w:r>
            <w:r w:rsidRPr="00CA035B">
              <w:rPr>
                <w:lang w:val="es-ES_tradnl"/>
              </w:rPr>
              <w:t xml:space="preserve">. </w:t>
            </w:r>
            <w:r w:rsidRPr="00CA035B">
              <w:t>R Recio ed.</w:t>
            </w:r>
          </w:p>
          <w:p w14:paraId="773CBB54" w14:textId="77777777" w:rsidR="002C06E7" w:rsidRPr="00CA035B" w:rsidRDefault="002C06E7" w:rsidP="00AD6076">
            <w:pPr>
              <w:spacing w:line="10" w:lineRule="atLeast"/>
              <w:ind w:right="16"/>
              <w:rPr>
                <w:lang w:val="es-ES"/>
              </w:rPr>
            </w:pPr>
            <w:r w:rsidRPr="00CA035B">
              <w:rPr>
                <w:i/>
                <w:lang w:val="es-ES"/>
              </w:rPr>
              <w:t xml:space="preserve">Revista de </w:t>
            </w:r>
            <w:r w:rsidR="00602A7E" w:rsidRPr="00CA035B">
              <w:rPr>
                <w:i/>
                <w:lang w:val="es-ES"/>
              </w:rPr>
              <w:t>Poética medieval</w:t>
            </w:r>
            <w:r w:rsidRPr="00CA035B">
              <w:rPr>
                <w:lang w:val="es-ES"/>
              </w:rPr>
              <w:t>18 (2007): 133-154.</w:t>
            </w:r>
          </w:p>
        </w:tc>
        <w:tc>
          <w:tcPr>
            <w:tcW w:w="1440" w:type="dxa"/>
            <w:tcBorders>
              <w:top w:val="dotted" w:sz="6" w:space="0" w:color="auto"/>
              <w:left w:val="dotted" w:sz="6" w:space="0" w:color="auto"/>
              <w:bottom w:val="dotted" w:sz="6" w:space="0" w:color="auto"/>
              <w:right w:val="dotted" w:sz="6" w:space="0" w:color="auto"/>
            </w:tcBorders>
          </w:tcPr>
          <w:p w14:paraId="6FEB820B" w14:textId="77777777" w:rsidR="002C06E7" w:rsidRPr="00CA035B" w:rsidRDefault="002C06E7" w:rsidP="007002C7">
            <w:pPr>
              <w:spacing w:line="10" w:lineRule="atLeast"/>
              <w:ind w:right="12"/>
              <w:rPr>
                <w:lang w:val="es-ES"/>
              </w:rPr>
            </w:pPr>
            <w:r w:rsidRPr="00CA035B">
              <w:rPr>
                <w:lang w:val="es-ES"/>
              </w:rPr>
              <w:t>Book Chapter</w:t>
            </w:r>
          </w:p>
        </w:tc>
      </w:tr>
      <w:tr w:rsidR="002C06E7" w:rsidRPr="00CA035B" w14:paraId="74EC172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8471DC6" w14:textId="77777777" w:rsidR="002C06E7" w:rsidRPr="00CA035B" w:rsidRDefault="002C06E7" w:rsidP="00B23F53">
            <w:pPr>
              <w:spacing w:line="10" w:lineRule="atLeast"/>
              <w:rPr>
                <w:lang w:val="es-ES"/>
              </w:rPr>
            </w:pPr>
            <w:r w:rsidRPr="00CA035B">
              <w:rPr>
                <w:lang w:val="es-ES"/>
              </w:rPr>
              <w:t>199</w:t>
            </w:r>
          </w:p>
        </w:tc>
        <w:tc>
          <w:tcPr>
            <w:tcW w:w="720" w:type="dxa"/>
            <w:tcBorders>
              <w:top w:val="dotted" w:sz="6" w:space="0" w:color="auto"/>
              <w:left w:val="dotted" w:sz="6" w:space="0" w:color="auto"/>
              <w:bottom w:val="dotted" w:sz="6" w:space="0" w:color="auto"/>
              <w:right w:val="dotted" w:sz="6" w:space="0" w:color="auto"/>
            </w:tcBorders>
          </w:tcPr>
          <w:p w14:paraId="3B4E1E21" w14:textId="77777777" w:rsidR="002C06E7" w:rsidRPr="00CA035B" w:rsidRDefault="002C06E7" w:rsidP="00B23F53">
            <w:pPr>
              <w:spacing w:line="10" w:lineRule="atLeast"/>
              <w:rPr>
                <w:lang w:val="es-ES"/>
              </w:rPr>
            </w:pPr>
            <w:r w:rsidRPr="00CA035B">
              <w:rPr>
                <w:lang w:val="es-ES"/>
              </w:rPr>
              <w:t>2007-08</w:t>
            </w:r>
          </w:p>
        </w:tc>
        <w:tc>
          <w:tcPr>
            <w:tcW w:w="4139" w:type="dxa"/>
            <w:tcBorders>
              <w:top w:val="dotted" w:sz="6" w:space="0" w:color="auto"/>
              <w:left w:val="dotted" w:sz="6" w:space="0" w:color="auto"/>
              <w:bottom w:val="dotted" w:sz="6" w:space="0" w:color="auto"/>
              <w:right w:val="dotted" w:sz="6" w:space="0" w:color="auto"/>
            </w:tcBorders>
          </w:tcPr>
          <w:p w14:paraId="3EE6B2BA" w14:textId="77777777" w:rsidR="002C06E7" w:rsidRPr="00CA035B" w:rsidRDefault="002C06E7" w:rsidP="00B23F53">
            <w:pPr>
              <w:spacing w:line="10" w:lineRule="atLeast"/>
              <w:rPr>
                <w:lang w:val="es-ES"/>
              </w:rPr>
            </w:pPr>
            <w:r w:rsidRPr="00CA035B">
              <w:rPr>
                <w:lang w:val="es-ES"/>
              </w:rPr>
              <w:t>“Medea la nigromantesa. A propósito de los hechizos de Medea en Rojas y Gower”</w:t>
            </w:r>
          </w:p>
        </w:tc>
        <w:tc>
          <w:tcPr>
            <w:tcW w:w="2700" w:type="dxa"/>
            <w:tcBorders>
              <w:top w:val="dotted" w:sz="6" w:space="0" w:color="auto"/>
              <w:left w:val="dotted" w:sz="6" w:space="0" w:color="auto"/>
              <w:bottom w:val="dotted" w:sz="6" w:space="0" w:color="auto"/>
              <w:right w:val="dotted" w:sz="6" w:space="0" w:color="auto"/>
            </w:tcBorders>
          </w:tcPr>
          <w:p w14:paraId="33636223" w14:textId="77777777" w:rsidR="002C06E7" w:rsidRPr="00CA035B" w:rsidRDefault="002C06E7" w:rsidP="00AD6076">
            <w:pPr>
              <w:pStyle w:val="BodyText"/>
              <w:ind w:right="16"/>
              <w:rPr>
                <w:rFonts w:ascii="Times New Roman" w:hAnsi="Times New Roman"/>
                <w:sz w:val="24"/>
                <w:lang w:val="en-US" w:eastAsia="en-US"/>
              </w:rPr>
            </w:pPr>
            <w:r w:rsidRPr="00CA035B">
              <w:rPr>
                <w:rFonts w:ascii="Times New Roman" w:hAnsi="Times New Roman"/>
                <w:i/>
                <w:sz w:val="24"/>
                <w:lang w:val="en-US" w:eastAsia="en-US"/>
              </w:rPr>
              <w:t>Revista de Literatura Medieval</w:t>
            </w:r>
            <w:r w:rsidRPr="00CA035B">
              <w:rPr>
                <w:rFonts w:ascii="Times New Roman" w:hAnsi="Times New Roman"/>
                <w:sz w:val="24"/>
                <w:lang w:val="en-US" w:eastAsia="en-US"/>
              </w:rPr>
              <w:t xml:space="preserve"> 20 (2008): 31-58.</w:t>
            </w:r>
          </w:p>
        </w:tc>
        <w:tc>
          <w:tcPr>
            <w:tcW w:w="1440" w:type="dxa"/>
            <w:tcBorders>
              <w:top w:val="dotted" w:sz="6" w:space="0" w:color="auto"/>
              <w:left w:val="dotted" w:sz="6" w:space="0" w:color="auto"/>
              <w:bottom w:val="dotted" w:sz="6" w:space="0" w:color="auto"/>
              <w:right w:val="dotted" w:sz="6" w:space="0" w:color="auto"/>
            </w:tcBorders>
          </w:tcPr>
          <w:p w14:paraId="06B8A705"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4A63764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041E135" w14:textId="77777777" w:rsidR="002C06E7" w:rsidRPr="00CA035B" w:rsidRDefault="002C06E7" w:rsidP="00B23F53">
            <w:pPr>
              <w:spacing w:line="10" w:lineRule="atLeast"/>
              <w:rPr>
                <w:lang w:val="es-ES"/>
              </w:rPr>
            </w:pPr>
            <w:r w:rsidRPr="00CA035B">
              <w:rPr>
                <w:lang w:val="es-ES"/>
              </w:rPr>
              <w:t>200</w:t>
            </w:r>
          </w:p>
        </w:tc>
        <w:tc>
          <w:tcPr>
            <w:tcW w:w="720" w:type="dxa"/>
            <w:tcBorders>
              <w:top w:val="dotted" w:sz="6" w:space="0" w:color="auto"/>
              <w:left w:val="dotted" w:sz="6" w:space="0" w:color="auto"/>
              <w:bottom w:val="dotted" w:sz="6" w:space="0" w:color="auto"/>
              <w:right w:val="dotted" w:sz="6" w:space="0" w:color="auto"/>
            </w:tcBorders>
          </w:tcPr>
          <w:p w14:paraId="1A69693A" w14:textId="77777777" w:rsidR="002C06E7" w:rsidRPr="00CA035B" w:rsidRDefault="002C06E7" w:rsidP="00B23F53">
            <w:pPr>
              <w:spacing w:line="10" w:lineRule="atLeast"/>
              <w:rPr>
                <w:lang w:val="es-ES"/>
              </w:rPr>
            </w:pPr>
            <w:r w:rsidRPr="00CA035B">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58F687AC" w14:textId="77777777" w:rsidR="002C06E7" w:rsidRPr="00CA035B" w:rsidRDefault="002C06E7" w:rsidP="00B23F53">
            <w:pPr>
              <w:spacing w:line="10" w:lineRule="atLeast"/>
              <w:rPr>
                <w:lang w:val="es-ES"/>
              </w:rPr>
            </w:pPr>
            <w:r w:rsidRPr="00CA035B">
              <w:rPr>
                <w:lang w:val="es-ES"/>
              </w:rPr>
              <w:t xml:space="preserve"> “El libro VII de la </w:t>
            </w:r>
            <w:r w:rsidRPr="00CA035B">
              <w:rPr>
                <w:i/>
                <w:lang w:val="es-ES"/>
              </w:rPr>
              <w:t>Confessio Amantis</w:t>
            </w:r>
            <w:r w:rsidRPr="00CA035B">
              <w:rPr>
                <w:lang w:val="es-ES"/>
              </w:rPr>
              <w:t xml:space="preserve"> de </w:t>
            </w:r>
            <w:proofErr w:type="gramStart"/>
            <w:r w:rsidRPr="00CA035B">
              <w:rPr>
                <w:lang w:val="es-ES"/>
              </w:rPr>
              <w:t>John  Gower</w:t>
            </w:r>
            <w:proofErr w:type="gramEnd"/>
            <w:r w:rsidRPr="00CA035B">
              <w:rPr>
                <w:lang w:val="es-ES"/>
              </w:rPr>
              <w:t>” (with Maria do Carmo Correia de Oliveira)</w:t>
            </w:r>
          </w:p>
        </w:tc>
        <w:tc>
          <w:tcPr>
            <w:tcW w:w="2700" w:type="dxa"/>
            <w:tcBorders>
              <w:top w:val="dotted" w:sz="6" w:space="0" w:color="auto"/>
              <w:left w:val="dotted" w:sz="6" w:space="0" w:color="auto"/>
              <w:bottom w:val="dotted" w:sz="6" w:space="0" w:color="auto"/>
              <w:right w:val="dotted" w:sz="6" w:space="0" w:color="auto"/>
            </w:tcBorders>
          </w:tcPr>
          <w:p w14:paraId="04BFB4C5" w14:textId="77777777" w:rsidR="002C06E7" w:rsidRPr="00CA035B" w:rsidRDefault="002C06E7" w:rsidP="00AD6076">
            <w:pPr>
              <w:spacing w:line="10" w:lineRule="atLeast"/>
              <w:ind w:right="16"/>
              <w:rPr>
                <w:lang w:val="es-ES"/>
              </w:rPr>
            </w:pPr>
            <w:r w:rsidRPr="00CA035B">
              <w:rPr>
                <w:i/>
                <w:lang w:val="es-ES"/>
              </w:rPr>
              <w:t>Românica</w:t>
            </w:r>
            <w:r w:rsidRPr="00CA035B">
              <w:rPr>
                <w:lang w:val="es-ES"/>
              </w:rPr>
              <w:t xml:space="preserve">. </w:t>
            </w:r>
            <w:r w:rsidRPr="00CA035B">
              <w:rPr>
                <w:rStyle w:val="HTMLTypewriter"/>
                <w:rFonts w:ascii="Times New Roman" w:hAnsi="Times New Roman"/>
                <w:sz w:val="24"/>
                <w:lang w:val="es-ES"/>
              </w:rPr>
              <w:t>Revista do Departamento de Literaturas Românicas, Faculdade de Letras da Universidade de Lisboa</w:t>
            </w:r>
            <w:r w:rsidRPr="00CA035B">
              <w:rPr>
                <w:lang w:val="es-ES"/>
              </w:rPr>
              <w:t xml:space="preserve"> 16 (2007).</w:t>
            </w:r>
          </w:p>
        </w:tc>
        <w:tc>
          <w:tcPr>
            <w:tcW w:w="1440" w:type="dxa"/>
            <w:tcBorders>
              <w:top w:val="dotted" w:sz="6" w:space="0" w:color="auto"/>
              <w:left w:val="dotted" w:sz="6" w:space="0" w:color="auto"/>
              <w:bottom w:val="dotted" w:sz="6" w:space="0" w:color="auto"/>
              <w:right w:val="dotted" w:sz="6" w:space="0" w:color="auto"/>
            </w:tcBorders>
          </w:tcPr>
          <w:p w14:paraId="49869087" w14:textId="77777777" w:rsidR="002C06E7" w:rsidRPr="00CA035B" w:rsidRDefault="002C06E7" w:rsidP="00B23F53">
            <w:pPr>
              <w:spacing w:line="10" w:lineRule="atLeast"/>
              <w:ind w:right="12"/>
              <w:rPr>
                <w:lang w:val="es-ES"/>
              </w:rPr>
            </w:pPr>
            <w:r w:rsidRPr="00CA035B">
              <w:rPr>
                <w:lang w:val="es-ES"/>
              </w:rPr>
              <w:t>Article. Co-Author</w:t>
            </w:r>
          </w:p>
        </w:tc>
      </w:tr>
      <w:tr w:rsidR="002C06E7" w:rsidRPr="00CA035B" w14:paraId="3DB7A62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4BCE5C5" w14:textId="77777777" w:rsidR="002C06E7" w:rsidRPr="00CA035B" w:rsidRDefault="002C06E7" w:rsidP="00B23F53">
            <w:pPr>
              <w:spacing w:line="10" w:lineRule="atLeast"/>
              <w:rPr>
                <w:lang w:val="es-ES"/>
              </w:rPr>
            </w:pPr>
            <w:r w:rsidRPr="00CA035B">
              <w:rPr>
                <w:lang w:val="es-ES"/>
              </w:rPr>
              <w:t>201</w:t>
            </w:r>
          </w:p>
        </w:tc>
        <w:tc>
          <w:tcPr>
            <w:tcW w:w="720" w:type="dxa"/>
            <w:tcBorders>
              <w:top w:val="dotted" w:sz="6" w:space="0" w:color="auto"/>
              <w:left w:val="dotted" w:sz="6" w:space="0" w:color="auto"/>
              <w:bottom w:val="dotted" w:sz="6" w:space="0" w:color="auto"/>
              <w:right w:val="dotted" w:sz="6" w:space="0" w:color="auto"/>
            </w:tcBorders>
          </w:tcPr>
          <w:p w14:paraId="3DC792F4" w14:textId="77777777" w:rsidR="002C06E7" w:rsidRPr="00CA035B" w:rsidRDefault="002C06E7" w:rsidP="00B23F53">
            <w:pPr>
              <w:spacing w:line="10" w:lineRule="atLeast"/>
              <w:rPr>
                <w:lang w:val="es-ES"/>
              </w:rPr>
            </w:pPr>
            <w:r w:rsidRPr="00CA035B">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2C5D730F" w14:textId="77777777" w:rsidR="002C06E7" w:rsidRPr="00CA035B" w:rsidRDefault="002C06E7" w:rsidP="00B23F53">
            <w:pPr>
              <w:spacing w:line="10" w:lineRule="atLeast"/>
              <w:rPr>
                <w:lang w:val="es-MX"/>
              </w:rPr>
            </w:pPr>
            <w:r w:rsidRPr="00CA035B">
              <w:rPr>
                <w:lang w:val="es-ES"/>
              </w:rPr>
              <w:t xml:space="preserve">Gregory </w:t>
            </w:r>
            <w:r w:rsidRPr="00CA035B">
              <w:rPr>
                <w:rStyle w:val="pnormal"/>
                <w:lang w:val="es-ES_tradnl"/>
              </w:rPr>
              <w:t xml:space="preserve">Andrachuk. </w:t>
            </w:r>
            <w:r w:rsidRPr="00CA035B">
              <w:rPr>
                <w:rStyle w:val="pnormal"/>
                <w:i/>
                <w:lang w:val="es-ES_tradnl"/>
              </w:rPr>
              <w:t>Questión de Amor.</w:t>
            </w:r>
          </w:p>
        </w:tc>
        <w:tc>
          <w:tcPr>
            <w:tcW w:w="2700" w:type="dxa"/>
            <w:tcBorders>
              <w:top w:val="dotted" w:sz="6" w:space="0" w:color="auto"/>
              <w:left w:val="dotted" w:sz="6" w:space="0" w:color="auto"/>
              <w:bottom w:val="dotted" w:sz="6" w:space="0" w:color="auto"/>
              <w:right w:val="dotted" w:sz="6" w:space="0" w:color="auto"/>
            </w:tcBorders>
          </w:tcPr>
          <w:p w14:paraId="1813C6D1" w14:textId="77777777" w:rsidR="002C06E7" w:rsidRPr="00CA035B" w:rsidRDefault="002C06E7" w:rsidP="00AD6076">
            <w:pPr>
              <w:spacing w:line="10" w:lineRule="atLeast"/>
              <w:ind w:right="16"/>
              <w:rPr>
                <w:lang w:val="es-ES"/>
              </w:rPr>
            </w:pPr>
            <w:r w:rsidRPr="00CA035B">
              <w:rPr>
                <w:rStyle w:val="pnormal"/>
                <w:i/>
                <w:lang w:val="es-ES_tradnl"/>
              </w:rPr>
              <w:t>La Corónica</w:t>
            </w:r>
            <w:r w:rsidRPr="00CA035B">
              <w:rPr>
                <w:rStyle w:val="pnormal"/>
                <w:lang w:val="es-ES_tradnl"/>
              </w:rPr>
              <w:t xml:space="preserve"> 35.2 (2007). 303-06</w:t>
            </w:r>
          </w:p>
        </w:tc>
        <w:tc>
          <w:tcPr>
            <w:tcW w:w="1440" w:type="dxa"/>
            <w:tcBorders>
              <w:top w:val="dotted" w:sz="6" w:space="0" w:color="auto"/>
              <w:left w:val="dotted" w:sz="6" w:space="0" w:color="auto"/>
              <w:bottom w:val="dotted" w:sz="6" w:space="0" w:color="auto"/>
              <w:right w:val="dotted" w:sz="6" w:space="0" w:color="auto"/>
            </w:tcBorders>
          </w:tcPr>
          <w:p w14:paraId="49BEF486"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6C220FB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96DE81B" w14:textId="77777777" w:rsidR="002C06E7" w:rsidRPr="00CA035B" w:rsidRDefault="002C06E7" w:rsidP="00B23F53">
            <w:pPr>
              <w:spacing w:line="10" w:lineRule="atLeast"/>
              <w:rPr>
                <w:lang w:val="es-ES"/>
              </w:rPr>
            </w:pPr>
            <w:r w:rsidRPr="00CA035B">
              <w:rPr>
                <w:lang w:val="es-ES"/>
              </w:rPr>
              <w:t>202</w:t>
            </w:r>
          </w:p>
        </w:tc>
        <w:tc>
          <w:tcPr>
            <w:tcW w:w="720" w:type="dxa"/>
            <w:tcBorders>
              <w:top w:val="dotted" w:sz="6" w:space="0" w:color="auto"/>
              <w:left w:val="dotted" w:sz="6" w:space="0" w:color="auto"/>
              <w:bottom w:val="dotted" w:sz="6" w:space="0" w:color="auto"/>
              <w:right w:val="dotted" w:sz="6" w:space="0" w:color="auto"/>
            </w:tcBorders>
          </w:tcPr>
          <w:p w14:paraId="186E27A8" w14:textId="77777777" w:rsidR="002C06E7" w:rsidRPr="00CA035B" w:rsidRDefault="002C06E7" w:rsidP="00B23F53">
            <w:pPr>
              <w:spacing w:line="10" w:lineRule="atLeast"/>
              <w:rPr>
                <w:lang w:val="es-ES"/>
              </w:rPr>
            </w:pPr>
            <w:r w:rsidRPr="00CA035B">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54F41552" w14:textId="77777777" w:rsidR="002C06E7" w:rsidRPr="00CA035B" w:rsidRDefault="002C06E7" w:rsidP="00B23F53">
            <w:pPr>
              <w:spacing w:line="10" w:lineRule="atLeast"/>
              <w:rPr>
                <w:lang w:val="es-ES"/>
              </w:rPr>
            </w:pPr>
            <w:r w:rsidRPr="00CA035B">
              <w:rPr>
                <w:i/>
                <w:lang w:val="es-ES"/>
              </w:rPr>
              <w:t xml:space="preserve">eHumanista </w:t>
            </w:r>
            <w:r w:rsidRPr="00CA035B">
              <w:rPr>
                <w:lang w:val="es-ES"/>
              </w:rPr>
              <w:t>9 (2007) 337pp.</w:t>
            </w:r>
          </w:p>
        </w:tc>
        <w:tc>
          <w:tcPr>
            <w:tcW w:w="2700" w:type="dxa"/>
            <w:tcBorders>
              <w:top w:val="dotted" w:sz="6" w:space="0" w:color="auto"/>
              <w:left w:val="dotted" w:sz="6" w:space="0" w:color="auto"/>
              <w:bottom w:val="dotted" w:sz="6" w:space="0" w:color="auto"/>
              <w:right w:val="dotted" w:sz="6" w:space="0" w:color="auto"/>
            </w:tcBorders>
          </w:tcPr>
          <w:p w14:paraId="32E2DAF5" w14:textId="77777777" w:rsidR="002C06E7" w:rsidRPr="00CA035B" w:rsidRDefault="00316237" w:rsidP="00AD6076">
            <w:pPr>
              <w:spacing w:line="10" w:lineRule="atLeast"/>
              <w:ind w:right="16"/>
              <w:rPr>
                <w:rStyle w:val="pnormal"/>
              </w:rPr>
            </w:pPr>
            <w:hyperlink r:id="rId34" w:history="1">
              <w:r w:rsidRPr="00CA035B">
                <w:rPr>
                  <w:rStyle w:val="Hyperlink"/>
                </w:rPr>
                <w:t>www.ehumanista.ucsb.edu</w:t>
              </w:r>
            </w:hyperlink>
            <w:r w:rsidR="002C06E7" w:rsidRPr="00CA035B">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43F6BF9F" w14:textId="77777777" w:rsidR="002C06E7" w:rsidRPr="00CA035B" w:rsidRDefault="002C06E7" w:rsidP="00B23F53">
            <w:pPr>
              <w:rPr>
                <w:lang w:val="es-ES"/>
              </w:rPr>
            </w:pPr>
            <w:r w:rsidRPr="00CA035B">
              <w:rPr>
                <w:lang w:val="es-ES"/>
              </w:rPr>
              <w:t>Editor. Journal Issue</w:t>
            </w:r>
          </w:p>
        </w:tc>
      </w:tr>
      <w:tr w:rsidR="002C06E7" w:rsidRPr="00CA035B" w14:paraId="34BFCC5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1C1372B" w14:textId="77777777" w:rsidR="002C06E7" w:rsidRPr="00CA035B" w:rsidRDefault="002C06E7" w:rsidP="00B23F53">
            <w:pPr>
              <w:spacing w:line="10" w:lineRule="atLeast"/>
              <w:rPr>
                <w:lang w:val="es-ES"/>
              </w:rPr>
            </w:pPr>
            <w:r w:rsidRPr="00CA035B">
              <w:rPr>
                <w:lang w:val="es-ES"/>
              </w:rPr>
              <w:lastRenderedPageBreak/>
              <w:t>203</w:t>
            </w:r>
          </w:p>
        </w:tc>
        <w:tc>
          <w:tcPr>
            <w:tcW w:w="720" w:type="dxa"/>
            <w:tcBorders>
              <w:top w:val="dotted" w:sz="6" w:space="0" w:color="auto"/>
              <w:left w:val="dotted" w:sz="6" w:space="0" w:color="auto"/>
              <w:bottom w:val="dotted" w:sz="6" w:space="0" w:color="auto"/>
              <w:right w:val="dotted" w:sz="6" w:space="0" w:color="auto"/>
            </w:tcBorders>
          </w:tcPr>
          <w:p w14:paraId="1C6E511A" w14:textId="77777777" w:rsidR="002C06E7" w:rsidRPr="00CA035B" w:rsidRDefault="002C06E7" w:rsidP="00B23F53">
            <w:pPr>
              <w:spacing w:line="10" w:lineRule="atLeast"/>
              <w:rPr>
                <w:lang w:val="es-ES"/>
              </w:rPr>
            </w:pPr>
            <w:r w:rsidRPr="00CA035B">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4F2A1C40" w14:textId="77777777" w:rsidR="002C06E7" w:rsidRPr="00CA035B" w:rsidRDefault="002C06E7" w:rsidP="00B23F53">
            <w:pPr>
              <w:spacing w:line="10" w:lineRule="atLeast"/>
              <w:rPr>
                <w:lang w:val="es-ES"/>
              </w:rPr>
            </w:pPr>
            <w:r w:rsidRPr="00CA035B">
              <w:rPr>
                <w:lang w:val="es-ES"/>
              </w:rPr>
              <w:t xml:space="preserve">“O ‘Rregimento dos Homees’. El libro VII de la Confessio Amantis portuguesa”  </w:t>
            </w:r>
          </w:p>
        </w:tc>
        <w:tc>
          <w:tcPr>
            <w:tcW w:w="2700" w:type="dxa"/>
            <w:tcBorders>
              <w:top w:val="dotted" w:sz="6" w:space="0" w:color="auto"/>
              <w:left w:val="dotted" w:sz="6" w:space="0" w:color="auto"/>
              <w:bottom w:val="dotted" w:sz="6" w:space="0" w:color="auto"/>
              <w:right w:val="dotted" w:sz="6" w:space="0" w:color="auto"/>
            </w:tcBorders>
          </w:tcPr>
          <w:p w14:paraId="1D8A99DF" w14:textId="77777777" w:rsidR="002C06E7" w:rsidRPr="00CA035B" w:rsidRDefault="002C06E7" w:rsidP="00AD6076">
            <w:pPr>
              <w:spacing w:line="10" w:lineRule="atLeast"/>
              <w:ind w:right="16"/>
              <w:rPr>
                <w:lang w:val="es-ES"/>
              </w:rPr>
            </w:pPr>
            <w:r w:rsidRPr="00CA035B">
              <w:rPr>
                <w:i/>
                <w:lang w:val="es-ES"/>
              </w:rPr>
              <w:t xml:space="preserve">Revista de Literatura Medieval </w:t>
            </w:r>
            <w:r w:rsidRPr="00CA035B">
              <w:rPr>
                <w:lang w:val="es-ES"/>
              </w:rPr>
              <w:t>19 (2007): 7-124.</w:t>
            </w:r>
          </w:p>
        </w:tc>
        <w:tc>
          <w:tcPr>
            <w:tcW w:w="1440" w:type="dxa"/>
            <w:tcBorders>
              <w:top w:val="dotted" w:sz="6" w:space="0" w:color="auto"/>
              <w:left w:val="dotted" w:sz="6" w:space="0" w:color="auto"/>
              <w:bottom w:val="dotted" w:sz="6" w:space="0" w:color="auto"/>
              <w:right w:val="dotted" w:sz="6" w:space="0" w:color="auto"/>
            </w:tcBorders>
          </w:tcPr>
          <w:p w14:paraId="693DB296" w14:textId="77777777" w:rsidR="002C06E7" w:rsidRPr="00CA035B" w:rsidRDefault="002C06E7" w:rsidP="00B23F53">
            <w:pPr>
              <w:rPr>
                <w:lang w:val="es-ES"/>
              </w:rPr>
            </w:pPr>
            <w:r w:rsidRPr="00CA035B">
              <w:rPr>
                <w:lang w:val="es-ES"/>
              </w:rPr>
              <w:t>Article</w:t>
            </w:r>
          </w:p>
          <w:p w14:paraId="7EF915A1" w14:textId="77777777" w:rsidR="002C06E7" w:rsidRPr="00CA035B" w:rsidRDefault="002C06E7" w:rsidP="00B23F53">
            <w:pPr>
              <w:rPr>
                <w:lang w:val="es-ES"/>
              </w:rPr>
            </w:pPr>
          </w:p>
        </w:tc>
      </w:tr>
      <w:tr w:rsidR="002C06E7" w:rsidRPr="00CA035B" w14:paraId="0FCA945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0EA2AF" w14:textId="77777777" w:rsidR="002C06E7" w:rsidRPr="00CA035B" w:rsidRDefault="002C06E7" w:rsidP="00B23F53">
            <w:pPr>
              <w:spacing w:line="10" w:lineRule="atLeast"/>
              <w:rPr>
                <w:lang w:val="es-ES"/>
              </w:rPr>
            </w:pPr>
            <w:r w:rsidRPr="00CA035B">
              <w:rPr>
                <w:lang w:val="es-ES"/>
              </w:rPr>
              <w:t>204</w:t>
            </w:r>
          </w:p>
        </w:tc>
        <w:tc>
          <w:tcPr>
            <w:tcW w:w="720" w:type="dxa"/>
            <w:tcBorders>
              <w:top w:val="dotted" w:sz="6" w:space="0" w:color="auto"/>
              <w:left w:val="dotted" w:sz="6" w:space="0" w:color="auto"/>
              <w:bottom w:val="dotted" w:sz="6" w:space="0" w:color="auto"/>
              <w:right w:val="dotted" w:sz="6" w:space="0" w:color="auto"/>
            </w:tcBorders>
          </w:tcPr>
          <w:p w14:paraId="7583EA30" w14:textId="77777777" w:rsidR="002C06E7" w:rsidRPr="00CA035B" w:rsidRDefault="002C06E7" w:rsidP="00B23F53">
            <w:pPr>
              <w:spacing w:line="10" w:lineRule="atLeast"/>
              <w:rPr>
                <w:lang w:val="es-ES"/>
              </w:rPr>
            </w:pPr>
            <w:r w:rsidRPr="00CA035B">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60BC32BD" w14:textId="77777777" w:rsidR="002C06E7" w:rsidRPr="00CA035B" w:rsidRDefault="002C06E7" w:rsidP="00B23F53">
            <w:pPr>
              <w:spacing w:line="10" w:lineRule="atLeast"/>
              <w:rPr>
                <w:lang w:val="es-ES"/>
              </w:rPr>
            </w:pPr>
            <w:r w:rsidRPr="00CA035B">
              <w:rPr>
                <w:lang w:val="es-ES"/>
              </w:rPr>
              <w:t xml:space="preserve">“Prólogo.”  Milena Hurtado. Leticia Meza de Rieedewald, Jessica Powell, Erin Rebhan. </w:t>
            </w:r>
            <w:r w:rsidRPr="00CA035B">
              <w:rPr>
                <w:i/>
                <w:lang w:val="es-ES"/>
              </w:rPr>
              <w:t>Proceso inquisitorial de una hechicera. Catalina de Miranda</w:t>
            </w:r>
            <w:r w:rsidRPr="00CA035B">
              <w:rPr>
                <w:lang w:val="es-ES"/>
              </w:rPr>
              <w:t xml:space="preserve">.  </w:t>
            </w:r>
          </w:p>
        </w:tc>
        <w:tc>
          <w:tcPr>
            <w:tcW w:w="2700" w:type="dxa"/>
            <w:tcBorders>
              <w:top w:val="dotted" w:sz="6" w:space="0" w:color="auto"/>
              <w:left w:val="dotted" w:sz="6" w:space="0" w:color="auto"/>
              <w:bottom w:val="dotted" w:sz="6" w:space="0" w:color="auto"/>
              <w:right w:val="dotted" w:sz="6" w:space="0" w:color="auto"/>
            </w:tcBorders>
          </w:tcPr>
          <w:p w14:paraId="2EF36DE1" w14:textId="77777777" w:rsidR="002C06E7" w:rsidRPr="00CA035B" w:rsidRDefault="002C06E7" w:rsidP="00AD6076">
            <w:pPr>
              <w:spacing w:line="10" w:lineRule="atLeast"/>
              <w:ind w:right="16"/>
              <w:rPr>
                <w:lang w:val="es-ES"/>
              </w:rPr>
            </w:pPr>
            <w:r w:rsidRPr="00CA035B">
              <w:rPr>
                <w:lang w:val="es-ES"/>
              </w:rPr>
              <w:t>México: El Colegio de México, 2006.</w:t>
            </w:r>
          </w:p>
          <w:p w14:paraId="4BCB15D2" w14:textId="77777777" w:rsidR="002C06E7" w:rsidRPr="00CA035B"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49110543" w14:textId="77777777" w:rsidR="002C06E7" w:rsidRPr="00CA035B" w:rsidRDefault="002C06E7" w:rsidP="00B23F53">
            <w:pPr>
              <w:rPr>
                <w:lang w:val="es-ES"/>
              </w:rPr>
            </w:pPr>
            <w:r w:rsidRPr="00CA035B">
              <w:rPr>
                <w:lang w:val="es-ES"/>
              </w:rPr>
              <w:t>Prologue</w:t>
            </w:r>
          </w:p>
          <w:p w14:paraId="2D03AB5D" w14:textId="77777777" w:rsidR="002C06E7" w:rsidRPr="00CA035B" w:rsidRDefault="002C06E7" w:rsidP="00B23F53">
            <w:pPr>
              <w:rPr>
                <w:lang w:val="es-ES"/>
              </w:rPr>
            </w:pPr>
          </w:p>
          <w:p w14:paraId="00D1E854" w14:textId="77777777" w:rsidR="002C06E7" w:rsidRPr="00CA035B" w:rsidRDefault="002C06E7" w:rsidP="00B23F53">
            <w:pPr>
              <w:rPr>
                <w:lang w:val="es-ES"/>
              </w:rPr>
            </w:pPr>
          </w:p>
        </w:tc>
      </w:tr>
      <w:tr w:rsidR="002C06E7" w:rsidRPr="00CA035B" w14:paraId="5AD434B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9A8AAEF" w14:textId="77777777" w:rsidR="002C06E7" w:rsidRPr="00CA035B" w:rsidRDefault="002C06E7" w:rsidP="00B23F53">
            <w:pPr>
              <w:spacing w:line="10" w:lineRule="atLeast"/>
              <w:rPr>
                <w:lang w:val="es-ES"/>
              </w:rPr>
            </w:pPr>
            <w:r w:rsidRPr="00CA035B">
              <w:rPr>
                <w:lang w:val="es-ES"/>
              </w:rPr>
              <w:t>205</w:t>
            </w:r>
          </w:p>
        </w:tc>
        <w:tc>
          <w:tcPr>
            <w:tcW w:w="720" w:type="dxa"/>
            <w:tcBorders>
              <w:top w:val="dotted" w:sz="6" w:space="0" w:color="auto"/>
              <w:left w:val="dotted" w:sz="6" w:space="0" w:color="auto"/>
              <w:bottom w:val="dotted" w:sz="6" w:space="0" w:color="auto"/>
              <w:right w:val="dotted" w:sz="6" w:space="0" w:color="auto"/>
            </w:tcBorders>
          </w:tcPr>
          <w:p w14:paraId="06B2916B" w14:textId="77777777" w:rsidR="002C06E7" w:rsidRPr="00CA035B" w:rsidRDefault="002C06E7" w:rsidP="00B23F53">
            <w:pPr>
              <w:spacing w:line="10" w:lineRule="atLeast"/>
              <w:rPr>
                <w:lang w:val="es-ES"/>
              </w:rPr>
            </w:pPr>
            <w:r w:rsidRPr="00CA035B">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0B817809" w14:textId="77777777" w:rsidR="002C06E7" w:rsidRPr="00CA035B" w:rsidRDefault="002C06E7" w:rsidP="00B23F53">
            <w:pPr>
              <w:spacing w:line="10" w:lineRule="atLeast"/>
            </w:pPr>
            <w:r w:rsidRPr="00CA035B">
              <w:t>“Declaratio causarum serenissimam Maiestatem Reginae Angliae”</w:t>
            </w:r>
          </w:p>
          <w:p w14:paraId="00E6B3A9" w14:textId="77777777" w:rsidR="002C06E7" w:rsidRPr="00CA035B" w:rsidRDefault="002C06E7" w:rsidP="00B23F53">
            <w:pPr>
              <w:spacing w:line="10" w:lineRule="atLeast"/>
            </w:pPr>
          </w:p>
        </w:tc>
        <w:tc>
          <w:tcPr>
            <w:tcW w:w="2700" w:type="dxa"/>
            <w:tcBorders>
              <w:top w:val="dotted" w:sz="6" w:space="0" w:color="auto"/>
              <w:left w:val="dotted" w:sz="6" w:space="0" w:color="auto"/>
              <w:bottom w:val="dotted" w:sz="6" w:space="0" w:color="auto"/>
              <w:right w:val="dotted" w:sz="6" w:space="0" w:color="auto"/>
            </w:tcBorders>
          </w:tcPr>
          <w:p w14:paraId="2D870B53" w14:textId="77777777" w:rsidR="002C06E7" w:rsidRPr="00CA035B" w:rsidRDefault="002C06E7" w:rsidP="00AD6076">
            <w:pPr>
              <w:spacing w:line="10" w:lineRule="atLeast"/>
              <w:ind w:right="16"/>
            </w:pPr>
            <w:r w:rsidRPr="00CA035B">
              <w:rPr>
                <w:i/>
              </w:rPr>
              <w:t>eHumanista</w:t>
            </w:r>
            <w:r w:rsidRPr="00CA035B">
              <w:t>.</w:t>
            </w:r>
          </w:p>
          <w:p w14:paraId="30CA3A15" w14:textId="77777777" w:rsidR="002C06E7" w:rsidRPr="00CA035B" w:rsidRDefault="00BA0699" w:rsidP="00AD6076">
            <w:pPr>
              <w:spacing w:line="10" w:lineRule="atLeast"/>
              <w:ind w:right="16"/>
            </w:pPr>
            <w:hyperlink r:id="rId35" w:history="1">
              <w:r w:rsidRPr="00CA035B">
                <w:rPr>
                  <w:rStyle w:val="Hyperlink"/>
                </w:rPr>
                <w:t>www.ehumanista</w:t>
              </w:r>
            </w:hyperlink>
            <w:r w:rsidR="002C06E7" w:rsidRPr="00CA035B">
              <w:rPr>
                <w:color w:val="0000FF"/>
                <w:u w:val="single"/>
              </w:rPr>
              <w:t>.ucsb.edu</w:t>
            </w:r>
            <w:proofErr w:type="gramStart"/>
            <w:r w:rsidR="002C06E7" w:rsidRPr="00CA035B">
              <w:t xml:space="preserve">   (</w:t>
            </w:r>
            <w:proofErr w:type="gramEnd"/>
            <w:r w:rsidR="002C06E7" w:rsidRPr="00CA035B">
              <w:t>Black Legend).</w:t>
            </w:r>
          </w:p>
        </w:tc>
        <w:tc>
          <w:tcPr>
            <w:tcW w:w="1440" w:type="dxa"/>
            <w:tcBorders>
              <w:top w:val="dotted" w:sz="6" w:space="0" w:color="auto"/>
              <w:left w:val="dotted" w:sz="6" w:space="0" w:color="auto"/>
              <w:bottom w:val="dotted" w:sz="6" w:space="0" w:color="auto"/>
              <w:right w:val="dotted" w:sz="6" w:space="0" w:color="auto"/>
            </w:tcBorders>
          </w:tcPr>
          <w:p w14:paraId="59230F2E" w14:textId="77777777" w:rsidR="002C06E7" w:rsidRPr="00CA035B" w:rsidRDefault="002C06E7" w:rsidP="00B23F53">
            <w:pPr>
              <w:rPr>
                <w:lang w:val="es-ES"/>
              </w:rPr>
            </w:pPr>
            <w:r w:rsidRPr="00CA035B">
              <w:rPr>
                <w:lang w:val="es-ES"/>
              </w:rPr>
              <w:t>Article</w:t>
            </w:r>
          </w:p>
          <w:p w14:paraId="310A4E36" w14:textId="77777777" w:rsidR="002C06E7" w:rsidRPr="00CA035B" w:rsidRDefault="002C06E7" w:rsidP="00B23F53">
            <w:pPr>
              <w:rPr>
                <w:lang w:val="es-ES"/>
              </w:rPr>
            </w:pPr>
          </w:p>
          <w:p w14:paraId="73673E76" w14:textId="77777777" w:rsidR="002C06E7" w:rsidRPr="00CA035B" w:rsidRDefault="002C06E7" w:rsidP="00B23F53">
            <w:pPr>
              <w:rPr>
                <w:lang w:val="es-ES"/>
              </w:rPr>
            </w:pPr>
          </w:p>
        </w:tc>
      </w:tr>
      <w:tr w:rsidR="002C06E7" w:rsidRPr="00CA035B" w14:paraId="6B3CCFF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9F665DC" w14:textId="77777777" w:rsidR="002C06E7" w:rsidRPr="00CA035B" w:rsidRDefault="002C06E7" w:rsidP="00B23F53">
            <w:pPr>
              <w:spacing w:line="10" w:lineRule="atLeast"/>
              <w:rPr>
                <w:lang w:val="es-ES"/>
              </w:rPr>
            </w:pPr>
            <w:r w:rsidRPr="00CA035B">
              <w:rPr>
                <w:lang w:val="es-ES"/>
              </w:rPr>
              <w:t>206</w:t>
            </w:r>
          </w:p>
        </w:tc>
        <w:tc>
          <w:tcPr>
            <w:tcW w:w="720" w:type="dxa"/>
            <w:tcBorders>
              <w:top w:val="dotted" w:sz="6" w:space="0" w:color="auto"/>
              <w:left w:val="dotted" w:sz="6" w:space="0" w:color="auto"/>
              <w:bottom w:val="dotted" w:sz="6" w:space="0" w:color="auto"/>
              <w:right w:val="dotted" w:sz="6" w:space="0" w:color="auto"/>
            </w:tcBorders>
          </w:tcPr>
          <w:p w14:paraId="1CAE708E" w14:textId="77777777" w:rsidR="002C06E7" w:rsidRPr="00CA035B" w:rsidRDefault="002C06E7" w:rsidP="00B23F53">
            <w:pPr>
              <w:spacing w:line="10" w:lineRule="atLeast"/>
              <w:rPr>
                <w:lang w:val="es-ES"/>
              </w:rPr>
            </w:pPr>
            <w:r w:rsidRPr="00CA035B">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6B20C3F0" w14:textId="77777777" w:rsidR="002C06E7" w:rsidRPr="00CA035B" w:rsidRDefault="002C06E7" w:rsidP="00B23F53">
            <w:pPr>
              <w:spacing w:line="10" w:lineRule="atLeast"/>
              <w:rPr>
                <w:lang w:val="es-ES"/>
              </w:rPr>
            </w:pPr>
            <w:r w:rsidRPr="00CA035B">
              <w:rPr>
                <w:i/>
                <w:lang w:val="es-ES"/>
              </w:rPr>
              <w:t>Confessio Amantis VII</w:t>
            </w:r>
            <w:r w:rsidRPr="00CA035B">
              <w:rPr>
                <w:lang w:val="es-ES"/>
              </w:rPr>
              <w:t xml:space="preserve">. Traducción española del inglés medieval. </w:t>
            </w:r>
          </w:p>
        </w:tc>
        <w:tc>
          <w:tcPr>
            <w:tcW w:w="2700" w:type="dxa"/>
            <w:tcBorders>
              <w:top w:val="dotted" w:sz="6" w:space="0" w:color="auto"/>
              <w:left w:val="dotted" w:sz="6" w:space="0" w:color="auto"/>
              <w:bottom w:val="dotted" w:sz="6" w:space="0" w:color="auto"/>
              <w:right w:val="dotted" w:sz="6" w:space="0" w:color="auto"/>
            </w:tcBorders>
          </w:tcPr>
          <w:p w14:paraId="6309AB8C" w14:textId="77777777" w:rsidR="002C06E7" w:rsidRPr="00CA035B" w:rsidRDefault="002C06E7" w:rsidP="00AD6076">
            <w:pPr>
              <w:spacing w:line="10" w:lineRule="atLeast"/>
              <w:ind w:right="16"/>
              <w:rPr>
                <w:i/>
                <w:lang w:val="es-ES"/>
              </w:rPr>
            </w:pPr>
            <w:r w:rsidRPr="00CA035B">
              <w:rPr>
                <w:i/>
                <w:lang w:val="es-ES"/>
              </w:rPr>
              <w:t>eHumanista</w:t>
            </w:r>
            <w:r w:rsidRPr="00CA035B">
              <w:rPr>
                <w:lang w:val="es-ES"/>
              </w:rPr>
              <w:t>.</w:t>
            </w:r>
            <w:r w:rsidRPr="00CA035B">
              <w:rPr>
                <w:i/>
                <w:lang w:val="es-ES"/>
              </w:rPr>
              <w:t xml:space="preserve"> </w:t>
            </w:r>
          </w:p>
          <w:p w14:paraId="05070024" w14:textId="77777777" w:rsidR="002C06E7" w:rsidRPr="00CA035B" w:rsidRDefault="00BA0699" w:rsidP="00AD6076">
            <w:pPr>
              <w:spacing w:line="10" w:lineRule="atLeast"/>
              <w:ind w:right="16"/>
              <w:rPr>
                <w:lang w:val="es-ES"/>
              </w:rPr>
            </w:pPr>
            <w:hyperlink r:id="rId36" w:history="1">
              <w:r w:rsidRPr="00CA035B">
                <w:rPr>
                  <w:rStyle w:val="Hyperlink"/>
                  <w:lang w:val="es-ES"/>
                </w:rPr>
                <w:t>www.ehumanista</w:t>
              </w:r>
            </w:hyperlink>
            <w:r w:rsidR="002C06E7" w:rsidRPr="00CA035B">
              <w:rPr>
                <w:color w:val="0000FF"/>
                <w:u w:val="single"/>
                <w:lang w:val="es-ES"/>
              </w:rPr>
              <w:t>.ucsb.edu</w:t>
            </w:r>
            <w:r w:rsidR="002C06E7" w:rsidRPr="00CA035B">
              <w:rPr>
                <w:lang w:val="es-ES"/>
              </w:rPr>
              <w:t xml:space="preserve"> (</w:t>
            </w:r>
            <w:proofErr w:type="spellStart"/>
            <w:r w:rsidR="002C06E7" w:rsidRPr="00CA035B">
              <w:rPr>
                <w:lang w:val="es-ES"/>
              </w:rPr>
              <w:t>Confessio</w:t>
            </w:r>
            <w:proofErr w:type="spellEnd"/>
            <w:r w:rsidR="002C06E7" w:rsidRPr="00CA035B">
              <w:rPr>
                <w:lang w:val="es-ES"/>
              </w:rPr>
              <w:t xml:space="preserve"> </w:t>
            </w:r>
            <w:proofErr w:type="spellStart"/>
            <w:r w:rsidR="002C06E7" w:rsidRPr="00CA035B">
              <w:rPr>
                <w:lang w:val="es-ES"/>
              </w:rPr>
              <w:t>Amantis</w:t>
            </w:r>
            <w:proofErr w:type="spellEnd"/>
            <w:r w:rsidR="002C06E7" w:rsidRPr="00CA035B">
              <w:rPr>
                <w:lang w:val="es-ES"/>
              </w:rPr>
              <w:t>)</w:t>
            </w:r>
          </w:p>
        </w:tc>
        <w:tc>
          <w:tcPr>
            <w:tcW w:w="1440" w:type="dxa"/>
            <w:tcBorders>
              <w:top w:val="dotted" w:sz="6" w:space="0" w:color="auto"/>
              <w:left w:val="dotted" w:sz="6" w:space="0" w:color="auto"/>
              <w:bottom w:val="dotted" w:sz="6" w:space="0" w:color="auto"/>
              <w:right w:val="dotted" w:sz="6" w:space="0" w:color="auto"/>
            </w:tcBorders>
          </w:tcPr>
          <w:p w14:paraId="789D163A" w14:textId="77777777" w:rsidR="002C06E7" w:rsidRPr="00CA035B" w:rsidRDefault="002C06E7" w:rsidP="00B23F53">
            <w:pPr>
              <w:rPr>
                <w:lang w:val="es-ES"/>
              </w:rPr>
            </w:pPr>
            <w:r w:rsidRPr="00CA035B">
              <w:rPr>
                <w:lang w:val="es-ES"/>
              </w:rPr>
              <w:t>Article</w:t>
            </w:r>
          </w:p>
          <w:p w14:paraId="3D6AB544" w14:textId="77777777" w:rsidR="002C06E7" w:rsidRPr="00CA035B" w:rsidRDefault="002C06E7" w:rsidP="00B23F53">
            <w:pPr>
              <w:rPr>
                <w:lang w:val="es-ES"/>
              </w:rPr>
            </w:pPr>
          </w:p>
          <w:p w14:paraId="41B8D7D5" w14:textId="77777777" w:rsidR="002C06E7" w:rsidRPr="00CA035B" w:rsidRDefault="002C06E7" w:rsidP="00B23F53">
            <w:pPr>
              <w:rPr>
                <w:lang w:val="es-ES"/>
              </w:rPr>
            </w:pPr>
          </w:p>
        </w:tc>
      </w:tr>
      <w:tr w:rsidR="002C06E7" w:rsidRPr="00CA035B" w14:paraId="6A14639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702D215" w14:textId="77777777" w:rsidR="002C06E7" w:rsidRPr="00CA035B" w:rsidRDefault="002C06E7" w:rsidP="00B23F53">
            <w:pPr>
              <w:spacing w:line="10" w:lineRule="atLeast"/>
            </w:pPr>
            <w:r w:rsidRPr="00CA035B">
              <w:t>207</w:t>
            </w:r>
          </w:p>
        </w:tc>
        <w:tc>
          <w:tcPr>
            <w:tcW w:w="720" w:type="dxa"/>
            <w:tcBorders>
              <w:top w:val="dotted" w:sz="6" w:space="0" w:color="auto"/>
              <w:left w:val="dotted" w:sz="6" w:space="0" w:color="auto"/>
              <w:bottom w:val="dotted" w:sz="6" w:space="0" w:color="auto"/>
              <w:right w:val="dotted" w:sz="6" w:space="0" w:color="auto"/>
            </w:tcBorders>
          </w:tcPr>
          <w:p w14:paraId="62422EA4"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20044091" w14:textId="77777777" w:rsidR="002C06E7" w:rsidRPr="00CA035B" w:rsidRDefault="002C06E7" w:rsidP="00B23F53">
            <w:pPr>
              <w:rPr>
                <w:bCs/>
              </w:rPr>
            </w:pPr>
            <w:r w:rsidRPr="00CA035B">
              <w:rPr>
                <w:bCs/>
              </w:rPr>
              <w:t>“Certaine Reasons…”</w:t>
            </w:r>
          </w:p>
        </w:tc>
        <w:tc>
          <w:tcPr>
            <w:tcW w:w="2700" w:type="dxa"/>
            <w:tcBorders>
              <w:top w:val="dotted" w:sz="6" w:space="0" w:color="auto"/>
              <w:left w:val="dotted" w:sz="6" w:space="0" w:color="auto"/>
              <w:bottom w:val="dotted" w:sz="6" w:space="0" w:color="auto"/>
              <w:right w:val="dotted" w:sz="6" w:space="0" w:color="auto"/>
            </w:tcBorders>
          </w:tcPr>
          <w:p w14:paraId="5E2DBF3C" w14:textId="77777777" w:rsidR="002C06E7" w:rsidRPr="00CA035B" w:rsidRDefault="002C06E7" w:rsidP="00AD6076">
            <w:pPr>
              <w:spacing w:line="10" w:lineRule="atLeast"/>
              <w:ind w:right="16"/>
              <w:rPr>
                <w:i/>
              </w:rPr>
            </w:pPr>
            <w:r w:rsidRPr="00CA035B">
              <w:rPr>
                <w:i/>
              </w:rPr>
              <w:t>eHumanista</w:t>
            </w:r>
            <w:r w:rsidRPr="00CA035B">
              <w:t xml:space="preserve"> (section </w:t>
            </w:r>
            <w:r w:rsidRPr="00CA035B">
              <w:rPr>
                <w:i/>
              </w:rPr>
              <w:t>Spanish Black Legend</w:t>
            </w:r>
            <w:r w:rsidRPr="00CA035B">
              <w:t>)</w:t>
            </w:r>
          </w:p>
        </w:tc>
        <w:tc>
          <w:tcPr>
            <w:tcW w:w="1440" w:type="dxa"/>
            <w:tcBorders>
              <w:top w:val="dotted" w:sz="6" w:space="0" w:color="auto"/>
              <w:left w:val="dotted" w:sz="6" w:space="0" w:color="auto"/>
              <w:bottom w:val="dotted" w:sz="6" w:space="0" w:color="auto"/>
              <w:right w:val="dotted" w:sz="6" w:space="0" w:color="auto"/>
            </w:tcBorders>
          </w:tcPr>
          <w:p w14:paraId="1C0E425B"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0182A21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B3C8898" w14:textId="77777777" w:rsidR="002C06E7" w:rsidRPr="00CA035B" w:rsidRDefault="002C06E7" w:rsidP="00B23F53">
            <w:pPr>
              <w:spacing w:line="10" w:lineRule="atLeast"/>
            </w:pPr>
            <w:r w:rsidRPr="00CA035B">
              <w:t>208</w:t>
            </w:r>
          </w:p>
        </w:tc>
        <w:tc>
          <w:tcPr>
            <w:tcW w:w="720" w:type="dxa"/>
            <w:tcBorders>
              <w:top w:val="dotted" w:sz="6" w:space="0" w:color="auto"/>
              <w:left w:val="dotted" w:sz="6" w:space="0" w:color="auto"/>
              <w:bottom w:val="dotted" w:sz="6" w:space="0" w:color="auto"/>
              <w:right w:val="dotted" w:sz="6" w:space="0" w:color="auto"/>
            </w:tcBorders>
          </w:tcPr>
          <w:p w14:paraId="4C50FDAB" w14:textId="77777777" w:rsidR="002C06E7" w:rsidRPr="00CA035B" w:rsidRDefault="002C06E7" w:rsidP="00B23F53">
            <w:pPr>
              <w:spacing w:line="10" w:lineRule="atLeast"/>
              <w:rPr>
                <w:lang w:val="es-ES"/>
              </w:rPr>
            </w:pPr>
            <w:r w:rsidRPr="00CA035B">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5A2069C7" w14:textId="77777777" w:rsidR="002C06E7" w:rsidRPr="00CA035B" w:rsidRDefault="002C06E7" w:rsidP="00B23F53">
            <w:pPr>
              <w:spacing w:line="10" w:lineRule="atLeast"/>
              <w:rPr>
                <w:lang w:val="es-ES"/>
              </w:rPr>
            </w:pPr>
            <w:r w:rsidRPr="00CA035B">
              <w:rPr>
                <w:lang w:val="es-ES"/>
              </w:rPr>
              <w:t>“Sierra Morena de las mujeres. Un entremés de Luis de Belmonte Bermúdez” (with Adelaida Cortijo)</w:t>
            </w:r>
          </w:p>
        </w:tc>
        <w:tc>
          <w:tcPr>
            <w:tcW w:w="2700" w:type="dxa"/>
            <w:tcBorders>
              <w:top w:val="dotted" w:sz="6" w:space="0" w:color="auto"/>
              <w:left w:val="dotted" w:sz="6" w:space="0" w:color="auto"/>
              <w:bottom w:val="dotted" w:sz="6" w:space="0" w:color="auto"/>
              <w:right w:val="dotted" w:sz="6" w:space="0" w:color="auto"/>
            </w:tcBorders>
          </w:tcPr>
          <w:p w14:paraId="2886DD46" w14:textId="77777777" w:rsidR="002C06E7" w:rsidRPr="00CA035B" w:rsidRDefault="002C06E7" w:rsidP="00AD6076">
            <w:pPr>
              <w:spacing w:line="10" w:lineRule="atLeast"/>
              <w:ind w:right="16"/>
              <w:rPr>
                <w:lang w:val="es-ES"/>
              </w:rPr>
            </w:pPr>
            <w:r w:rsidRPr="00CA035B">
              <w:rPr>
                <w:i/>
                <w:lang w:val="es-ES"/>
              </w:rPr>
              <w:t>Dicenda</w:t>
            </w:r>
            <w:r w:rsidRPr="00CA035B">
              <w:rPr>
                <w:lang w:val="es-ES"/>
              </w:rPr>
              <w:t xml:space="preserve"> 24 (2006): 61-80.</w:t>
            </w:r>
          </w:p>
        </w:tc>
        <w:tc>
          <w:tcPr>
            <w:tcW w:w="1440" w:type="dxa"/>
            <w:tcBorders>
              <w:top w:val="dotted" w:sz="6" w:space="0" w:color="auto"/>
              <w:left w:val="dotted" w:sz="6" w:space="0" w:color="auto"/>
              <w:bottom w:val="dotted" w:sz="6" w:space="0" w:color="auto"/>
              <w:right w:val="dotted" w:sz="6" w:space="0" w:color="auto"/>
            </w:tcBorders>
          </w:tcPr>
          <w:p w14:paraId="58E38212" w14:textId="77777777" w:rsidR="002C06E7" w:rsidRPr="00CA035B" w:rsidRDefault="002C06E7" w:rsidP="00B23F53">
            <w:pPr>
              <w:spacing w:line="10" w:lineRule="atLeast"/>
              <w:ind w:right="12"/>
              <w:rPr>
                <w:lang w:val="es-ES"/>
              </w:rPr>
            </w:pPr>
            <w:r w:rsidRPr="00CA035B">
              <w:rPr>
                <w:lang w:val="es-ES"/>
              </w:rPr>
              <w:t>Article</w:t>
            </w:r>
          </w:p>
          <w:p w14:paraId="2B01DCDC" w14:textId="77777777" w:rsidR="002C06E7" w:rsidRPr="00CA035B" w:rsidRDefault="002C06E7" w:rsidP="00B23F53">
            <w:pPr>
              <w:spacing w:line="10" w:lineRule="atLeast"/>
              <w:ind w:right="12"/>
              <w:rPr>
                <w:lang w:val="es-ES"/>
              </w:rPr>
            </w:pPr>
            <w:r w:rsidRPr="00CA035B">
              <w:rPr>
                <w:lang w:val="es-ES"/>
              </w:rPr>
              <w:t>Co-author</w:t>
            </w:r>
          </w:p>
        </w:tc>
      </w:tr>
      <w:tr w:rsidR="002C06E7" w:rsidRPr="00CA035B" w14:paraId="692E1FC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B92033D" w14:textId="77777777" w:rsidR="002C06E7" w:rsidRPr="00CA035B" w:rsidRDefault="002C06E7" w:rsidP="00B23F53">
            <w:pPr>
              <w:spacing w:line="10" w:lineRule="atLeast"/>
            </w:pPr>
            <w:r w:rsidRPr="00CA035B">
              <w:t>209</w:t>
            </w:r>
          </w:p>
        </w:tc>
        <w:tc>
          <w:tcPr>
            <w:tcW w:w="720" w:type="dxa"/>
            <w:tcBorders>
              <w:top w:val="dotted" w:sz="6" w:space="0" w:color="auto"/>
              <w:left w:val="dotted" w:sz="6" w:space="0" w:color="auto"/>
              <w:bottom w:val="dotted" w:sz="6" w:space="0" w:color="auto"/>
              <w:right w:val="dotted" w:sz="6" w:space="0" w:color="auto"/>
            </w:tcBorders>
          </w:tcPr>
          <w:p w14:paraId="7B92E053" w14:textId="77777777" w:rsidR="002C06E7" w:rsidRPr="00CA035B" w:rsidRDefault="002C06E7" w:rsidP="00B23F53">
            <w:pPr>
              <w:spacing w:line="10" w:lineRule="atLeast"/>
              <w:rPr>
                <w:lang w:val="es-ES"/>
              </w:rPr>
            </w:pPr>
            <w:r w:rsidRPr="00CA035B">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4CB4B917" w14:textId="77777777" w:rsidR="002C06E7" w:rsidRPr="00CA035B" w:rsidRDefault="002C06E7" w:rsidP="00B23F53">
            <w:pPr>
              <w:spacing w:line="10" w:lineRule="atLeast"/>
              <w:rPr>
                <w:lang w:val="es-ES"/>
              </w:rPr>
            </w:pPr>
            <w:r w:rsidRPr="00CA035B">
              <w:rPr>
                <w:lang w:val="es-ES"/>
              </w:rPr>
              <w:t xml:space="preserve">López Álvarez, Alejandro. </w:t>
            </w:r>
            <w:r w:rsidRPr="00CA035B">
              <w:rPr>
                <w:i/>
                <w:lang w:val="es-ES"/>
              </w:rPr>
              <w:t>Poder, lujo y conflicto en la Corte de los Austrias. Coches, carrozas y sillas de mano, 1550-1700</w:t>
            </w:r>
          </w:p>
        </w:tc>
        <w:tc>
          <w:tcPr>
            <w:tcW w:w="2700" w:type="dxa"/>
            <w:tcBorders>
              <w:top w:val="dotted" w:sz="6" w:space="0" w:color="auto"/>
              <w:left w:val="dotted" w:sz="6" w:space="0" w:color="auto"/>
              <w:bottom w:val="dotted" w:sz="6" w:space="0" w:color="auto"/>
              <w:right w:val="dotted" w:sz="6" w:space="0" w:color="auto"/>
            </w:tcBorders>
          </w:tcPr>
          <w:p w14:paraId="4C2D7CD9" w14:textId="77777777" w:rsidR="002C06E7" w:rsidRPr="00CA035B" w:rsidRDefault="002C06E7" w:rsidP="00AD6076">
            <w:pPr>
              <w:spacing w:line="10" w:lineRule="atLeast"/>
              <w:ind w:right="16"/>
              <w:rPr>
                <w:lang w:val="es-ES"/>
              </w:rPr>
            </w:pPr>
            <w:r w:rsidRPr="00CA035B">
              <w:rPr>
                <w:i/>
                <w:lang w:val="es-ES"/>
              </w:rPr>
              <w:t xml:space="preserve">eHumanista </w:t>
            </w:r>
            <w:r w:rsidRPr="00CA035B">
              <w:rPr>
                <w:lang w:val="es-ES"/>
              </w:rPr>
              <w:t>9 (2007): 301-09.</w:t>
            </w:r>
          </w:p>
          <w:p w14:paraId="081B7457" w14:textId="77777777" w:rsidR="002C06E7" w:rsidRPr="00CA035B"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204AE97A" w14:textId="77777777" w:rsidR="002C06E7" w:rsidRPr="00CA035B" w:rsidRDefault="002C06E7" w:rsidP="00B23F53">
            <w:pPr>
              <w:spacing w:line="10" w:lineRule="atLeast"/>
              <w:ind w:right="12"/>
              <w:rPr>
                <w:lang w:val="es-ES"/>
              </w:rPr>
            </w:pPr>
            <w:r w:rsidRPr="00CA035B">
              <w:rPr>
                <w:lang w:val="es-ES"/>
              </w:rPr>
              <w:t>Review</w:t>
            </w:r>
          </w:p>
          <w:p w14:paraId="74EBA5D0" w14:textId="77777777" w:rsidR="002C06E7" w:rsidRPr="00CA035B" w:rsidRDefault="002C06E7" w:rsidP="00B23F53">
            <w:pPr>
              <w:spacing w:line="10" w:lineRule="atLeast"/>
              <w:ind w:right="12"/>
              <w:rPr>
                <w:lang w:val="es-ES"/>
              </w:rPr>
            </w:pPr>
          </w:p>
          <w:p w14:paraId="0F451B1F" w14:textId="77777777" w:rsidR="002C06E7" w:rsidRPr="00CA035B" w:rsidRDefault="002C06E7" w:rsidP="00B23F53">
            <w:pPr>
              <w:spacing w:line="10" w:lineRule="atLeast"/>
              <w:ind w:right="12"/>
              <w:rPr>
                <w:lang w:val="es-ES"/>
              </w:rPr>
            </w:pPr>
          </w:p>
        </w:tc>
      </w:tr>
      <w:tr w:rsidR="002C06E7" w:rsidRPr="00CA035B" w14:paraId="301C499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9869D0B" w14:textId="77777777" w:rsidR="002C06E7" w:rsidRPr="00CA035B" w:rsidRDefault="002C06E7" w:rsidP="00B23F53">
            <w:pPr>
              <w:spacing w:line="10" w:lineRule="atLeast"/>
            </w:pPr>
            <w:r w:rsidRPr="00CA035B">
              <w:t>210</w:t>
            </w:r>
          </w:p>
        </w:tc>
        <w:tc>
          <w:tcPr>
            <w:tcW w:w="720" w:type="dxa"/>
            <w:tcBorders>
              <w:top w:val="dotted" w:sz="6" w:space="0" w:color="auto"/>
              <w:left w:val="dotted" w:sz="6" w:space="0" w:color="auto"/>
              <w:bottom w:val="dotted" w:sz="6" w:space="0" w:color="auto"/>
              <w:right w:val="dotted" w:sz="6" w:space="0" w:color="auto"/>
            </w:tcBorders>
          </w:tcPr>
          <w:p w14:paraId="2C4370DC" w14:textId="77777777" w:rsidR="002C06E7" w:rsidRPr="00CA035B" w:rsidRDefault="002C06E7" w:rsidP="00B23F53">
            <w:pPr>
              <w:spacing w:line="10" w:lineRule="atLeast"/>
              <w:rPr>
                <w:lang w:val="es-ES"/>
              </w:rPr>
            </w:pPr>
            <w:r w:rsidRPr="00CA035B">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324D74CD" w14:textId="77777777" w:rsidR="002C06E7" w:rsidRPr="00CA035B" w:rsidRDefault="002C06E7" w:rsidP="00B23F53">
            <w:pPr>
              <w:spacing w:line="10" w:lineRule="atLeast"/>
              <w:rPr>
                <w:lang w:val="es-ES"/>
              </w:rPr>
            </w:pPr>
            <w:r w:rsidRPr="00CA035B">
              <w:rPr>
                <w:lang w:val="es-ES"/>
              </w:rPr>
              <w:t xml:space="preserve">Trevor J. Dadson. </w:t>
            </w:r>
            <w:r w:rsidRPr="00CA035B">
              <w:rPr>
                <w:i/>
                <w:lang w:val="es-ES"/>
              </w:rPr>
              <w:t>Los moriscos de Villarrubia de los Ojos (siglos XV-XVIII). Historia de una minoría asimilada, expulsada y reintegrada</w:t>
            </w:r>
          </w:p>
        </w:tc>
        <w:tc>
          <w:tcPr>
            <w:tcW w:w="2700" w:type="dxa"/>
            <w:tcBorders>
              <w:top w:val="dotted" w:sz="6" w:space="0" w:color="auto"/>
              <w:left w:val="dotted" w:sz="6" w:space="0" w:color="auto"/>
              <w:bottom w:val="dotted" w:sz="6" w:space="0" w:color="auto"/>
              <w:right w:val="dotted" w:sz="6" w:space="0" w:color="auto"/>
            </w:tcBorders>
          </w:tcPr>
          <w:p w14:paraId="60869DE2" w14:textId="77777777" w:rsidR="002C06E7" w:rsidRPr="00CA035B" w:rsidRDefault="002C06E7" w:rsidP="00AD6076">
            <w:pPr>
              <w:spacing w:line="10" w:lineRule="atLeast"/>
              <w:ind w:right="16"/>
              <w:rPr>
                <w:lang w:val="es-ES"/>
              </w:rPr>
            </w:pPr>
            <w:r w:rsidRPr="00CA035B">
              <w:rPr>
                <w:i/>
                <w:lang w:val="es-ES"/>
              </w:rPr>
              <w:t>eHumanista</w:t>
            </w:r>
            <w:r w:rsidRPr="00CA035B">
              <w:rPr>
                <w:lang w:val="es-ES"/>
              </w:rPr>
              <w:t xml:space="preserve"> 9 (2007): 320-30</w:t>
            </w:r>
          </w:p>
          <w:p w14:paraId="2763D6E5" w14:textId="77777777" w:rsidR="002C06E7" w:rsidRPr="00CA035B"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3C37E955" w14:textId="77777777" w:rsidR="002C06E7" w:rsidRPr="00CA035B" w:rsidRDefault="002C06E7" w:rsidP="00B23F53">
            <w:pPr>
              <w:spacing w:line="10" w:lineRule="atLeast"/>
              <w:ind w:right="12"/>
              <w:rPr>
                <w:lang w:val="es-ES"/>
              </w:rPr>
            </w:pPr>
            <w:r w:rsidRPr="00CA035B">
              <w:rPr>
                <w:lang w:val="es-ES"/>
              </w:rPr>
              <w:t>Review</w:t>
            </w:r>
          </w:p>
          <w:p w14:paraId="47FF2910" w14:textId="77777777" w:rsidR="002C06E7" w:rsidRPr="00CA035B" w:rsidRDefault="002C06E7" w:rsidP="00B23F53">
            <w:pPr>
              <w:spacing w:line="10" w:lineRule="atLeast"/>
              <w:ind w:right="12"/>
              <w:jc w:val="center"/>
              <w:rPr>
                <w:lang w:val="es-ES"/>
              </w:rPr>
            </w:pPr>
          </w:p>
          <w:p w14:paraId="22D713B8" w14:textId="77777777" w:rsidR="002C06E7" w:rsidRPr="00CA035B" w:rsidRDefault="002C06E7" w:rsidP="00B23F53">
            <w:pPr>
              <w:spacing w:line="10" w:lineRule="atLeast"/>
              <w:ind w:right="12"/>
              <w:jc w:val="center"/>
              <w:rPr>
                <w:lang w:val="es-ES"/>
              </w:rPr>
            </w:pPr>
          </w:p>
        </w:tc>
      </w:tr>
      <w:tr w:rsidR="002C06E7" w:rsidRPr="00CA035B" w14:paraId="5351DB2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3F23B4" w14:textId="77777777" w:rsidR="002C06E7" w:rsidRPr="00CA035B" w:rsidRDefault="002C06E7" w:rsidP="00B23F53">
            <w:pPr>
              <w:spacing w:line="10" w:lineRule="atLeast"/>
            </w:pPr>
            <w:r w:rsidRPr="00CA035B">
              <w:t>211</w:t>
            </w:r>
          </w:p>
        </w:tc>
        <w:tc>
          <w:tcPr>
            <w:tcW w:w="720" w:type="dxa"/>
            <w:tcBorders>
              <w:top w:val="dotted" w:sz="6" w:space="0" w:color="auto"/>
              <w:left w:val="dotted" w:sz="6" w:space="0" w:color="auto"/>
              <w:bottom w:val="dotted" w:sz="6" w:space="0" w:color="auto"/>
              <w:right w:val="dotted" w:sz="6" w:space="0" w:color="auto"/>
            </w:tcBorders>
          </w:tcPr>
          <w:p w14:paraId="39499D0A" w14:textId="77777777" w:rsidR="002C06E7" w:rsidRPr="00CA035B" w:rsidRDefault="002C06E7" w:rsidP="00B23F53">
            <w:pPr>
              <w:spacing w:line="10" w:lineRule="atLeast"/>
              <w:rPr>
                <w:lang w:val="es-ES"/>
              </w:rPr>
            </w:pPr>
            <w:r w:rsidRPr="00CA035B">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581A4AA5" w14:textId="77777777" w:rsidR="002C06E7" w:rsidRPr="00CA035B" w:rsidRDefault="002C06E7" w:rsidP="00B23F53">
            <w:pPr>
              <w:spacing w:line="10" w:lineRule="atLeast"/>
              <w:rPr>
                <w:lang w:val="es-ES"/>
              </w:rPr>
            </w:pPr>
            <w:r w:rsidRPr="00CA035B">
              <w:rPr>
                <w:lang w:val="es-ES"/>
              </w:rPr>
              <w:t xml:space="preserve">“La loa para el auto sacramental </w:t>
            </w:r>
            <w:r w:rsidRPr="00CA035B">
              <w:rPr>
                <w:i/>
                <w:lang w:val="es-ES"/>
              </w:rPr>
              <w:t>El sacro Pernaso</w:t>
            </w:r>
            <w:r w:rsidRPr="00CA035B">
              <w:rPr>
                <w:lang w:val="es-ES"/>
              </w:rPr>
              <w:t xml:space="preserve"> de Calderón de la Barca” </w:t>
            </w:r>
          </w:p>
        </w:tc>
        <w:tc>
          <w:tcPr>
            <w:tcW w:w="2700" w:type="dxa"/>
            <w:tcBorders>
              <w:top w:val="dotted" w:sz="6" w:space="0" w:color="auto"/>
              <w:left w:val="dotted" w:sz="6" w:space="0" w:color="auto"/>
              <w:bottom w:val="dotted" w:sz="6" w:space="0" w:color="auto"/>
              <w:right w:val="dotted" w:sz="6" w:space="0" w:color="auto"/>
            </w:tcBorders>
          </w:tcPr>
          <w:p w14:paraId="03AE76C2" w14:textId="77777777" w:rsidR="002C06E7" w:rsidRPr="00CA035B" w:rsidRDefault="002C06E7" w:rsidP="00AD6076">
            <w:pPr>
              <w:spacing w:line="10" w:lineRule="atLeast"/>
              <w:ind w:right="16"/>
              <w:rPr>
                <w:lang w:val="es-ES"/>
              </w:rPr>
            </w:pPr>
            <w:r w:rsidRPr="00CA035B">
              <w:rPr>
                <w:i/>
                <w:lang w:val="es-ES"/>
              </w:rPr>
              <w:t>Revista de Filología Española</w:t>
            </w:r>
            <w:r w:rsidRPr="00CA035B">
              <w:rPr>
                <w:lang w:val="es-ES"/>
              </w:rPr>
              <w:t xml:space="preserve"> 87 (2007): 255-271. </w:t>
            </w:r>
          </w:p>
        </w:tc>
        <w:tc>
          <w:tcPr>
            <w:tcW w:w="1440" w:type="dxa"/>
            <w:tcBorders>
              <w:top w:val="dotted" w:sz="6" w:space="0" w:color="auto"/>
              <w:left w:val="dotted" w:sz="6" w:space="0" w:color="auto"/>
              <w:bottom w:val="dotted" w:sz="6" w:space="0" w:color="auto"/>
              <w:right w:val="dotted" w:sz="6" w:space="0" w:color="auto"/>
            </w:tcBorders>
          </w:tcPr>
          <w:p w14:paraId="570EA9A5" w14:textId="77777777" w:rsidR="002C06E7" w:rsidRPr="00CA035B" w:rsidRDefault="002C06E7" w:rsidP="00B23F53">
            <w:pPr>
              <w:spacing w:line="10" w:lineRule="atLeast"/>
              <w:ind w:right="12"/>
              <w:rPr>
                <w:lang w:val="es-ES"/>
              </w:rPr>
            </w:pPr>
            <w:r w:rsidRPr="00CA035B">
              <w:rPr>
                <w:lang w:val="es-ES"/>
              </w:rPr>
              <w:t>Article</w:t>
            </w:r>
          </w:p>
          <w:p w14:paraId="688F0F7B" w14:textId="77777777" w:rsidR="002C06E7" w:rsidRPr="00CA035B" w:rsidRDefault="002C06E7" w:rsidP="00B23F53">
            <w:pPr>
              <w:spacing w:line="10" w:lineRule="atLeast"/>
              <w:ind w:right="12"/>
              <w:rPr>
                <w:lang w:val="es-ES"/>
              </w:rPr>
            </w:pPr>
          </w:p>
        </w:tc>
      </w:tr>
      <w:tr w:rsidR="002C06E7" w:rsidRPr="00CA035B" w14:paraId="5D59F6F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650DEC8" w14:textId="77777777" w:rsidR="002C06E7" w:rsidRPr="00CA035B" w:rsidRDefault="002C06E7" w:rsidP="00B23F53">
            <w:pPr>
              <w:spacing w:line="10" w:lineRule="atLeast"/>
            </w:pPr>
            <w:r w:rsidRPr="00CA035B">
              <w:t>212</w:t>
            </w:r>
          </w:p>
        </w:tc>
        <w:tc>
          <w:tcPr>
            <w:tcW w:w="720" w:type="dxa"/>
            <w:tcBorders>
              <w:top w:val="dotted" w:sz="6" w:space="0" w:color="auto"/>
              <w:left w:val="dotted" w:sz="6" w:space="0" w:color="auto"/>
              <w:bottom w:val="dotted" w:sz="6" w:space="0" w:color="auto"/>
              <w:right w:val="dotted" w:sz="6" w:space="0" w:color="auto"/>
            </w:tcBorders>
          </w:tcPr>
          <w:p w14:paraId="677F44F1"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1884CACA" w14:textId="77777777" w:rsidR="002C06E7" w:rsidRPr="00CA035B" w:rsidRDefault="002C06E7" w:rsidP="00B23F53">
            <w:pPr>
              <w:spacing w:line="10" w:lineRule="atLeast"/>
              <w:rPr>
                <w:lang w:val="es-ES"/>
              </w:rPr>
            </w:pPr>
            <w:r w:rsidRPr="00CA035B">
              <w:rPr>
                <w:lang w:val="es-ES"/>
              </w:rPr>
              <w:t xml:space="preserve">Las Casas. J.M. Martínez Torrejón </w:t>
            </w:r>
            <w:r w:rsidRPr="00CA035B">
              <w:rPr>
                <w:i/>
                <w:lang w:val="es-ES"/>
              </w:rPr>
              <w:t>Brevísima relación de la destrucción de las Indias</w:t>
            </w:r>
            <w:r w:rsidRPr="00CA035B">
              <w:rPr>
                <w:lang w:val="es-ES"/>
              </w:rPr>
              <w:t xml:space="preserve"> </w:t>
            </w:r>
          </w:p>
        </w:tc>
        <w:tc>
          <w:tcPr>
            <w:tcW w:w="2700" w:type="dxa"/>
            <w:tcBorders>
              <w:top w:val="dotted" w:sz="6" w:space="0" w:color="auto"/>
              <w:left w:val="dotted" w:sz="6" w:space="0" w:color="auto"/>
              <w:bottom w:val="dotted" w:sz="6" w:space="0" w:color="auto"/>
              <w:right w:val="dotted" w:sz="6" w:space="0" w:color="auto"/>
            </w:tcBorders>
          </w:tcPr>
          <w:p w14:paraId="396456D0" w14:textId="77777777" w:rsidR="002C06E7" w:rsidRPr="00CA035B" w:rsidRDefault="002C06E7" w:rsidP="00AD6076">
            <w:pPr>
              <w:spacing w:line="10" w:lineRule="atLeast"/>
              <w:ind w:right="16"/>
              <w:rPr>
                <w:lang w:val="es-ES"/>
              </w:rPr>
            </w:pPr>
            <w:r w:rsidRPr="00CA035B">
              <w:rPr>
                <w:i/>
                <w:lang w:val="es-ES"/>
              </w:rPr>
              <w:t xml:space="preserve">Revista de Filología Española </w:t>
            </w:r>
            <w:r w:rsidRPr="00CA035B">
              <w:rPr>
                <w:lang w:val="es-ES"/>
              </w:rPr>
              <w:t>88 (2008): 240-45.</w:t>
            </w:r>
          </w:p>
        </w:tc>
        <w:tc>
          <w:tcPr>
            <w:tcW w:w="1440" w:type="dxa"/>
            <w:tcBorders>
              <w:top w:val="dotted" w:sz="6" w:space="0" w:color="auto"/>
              <w:left w:val="dotted" w:sz="6" w:space="0" w:color="auto"/>
              <w:bottom w:val="dotted" w:sz="6" w:space="0" w:color="auto"/>
              <w:right w:val="dotted" w:sz="6" w:space="0" w:color="auto"/>
            </w:tcBorders>
          </w:tcPr>
          <w:p w14:paraId="59634293" w14:textId="77777777" w:rsidR="002C06E7" w:rsidRPr="00CA035B" w:rsidRDefault="002C06E7" w:rsidP="00B23F53">
            <w:pPr>
              <w:spacing w:line="10" w:lineRule="atLeast"/>
              <w:ind w:right="12"/>
              <w:rPr>
                <w:lang w:val="es-ES"/>
              </w:rPr>
            </w:pPr>
            <w:r w:rsidRPr="00CA035B">
              <w:rPr>
                <w:lang w:val="es-ES"/>
              </w:rPr>
              <w:t>Review</w:t>
            </w:r>
          </w:p>
          <w:p w14:paraId="4FFDF983" w14:textId="77777777" w:rsidR="002C06E7" w:rsidRPr="00CA035B" w:rsidRDefault="002C06E7" w:rsidP="00B23F53">
            <w:pPr>
              <w:spacing w:line="10" w:lineRule="atLeast"/>
              <w:ind w:right="12"/>
              <w:rPr>
                <w:lang w:val="es-ES"/>
              </w:rPr>
            </w:pPr>
          </w:p>
        </w:tc>
      </w:tr>
      <w:tr w:rsidR="002C06E7" w:rsidRPr="00CA035B" w14:paraId="3647E20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F639261" w14:textId="77777777" w:rsidR="002C06E7" w:rsidRPr="00CA035B" w:rsidRDefault="002C06E7" w:rsidP="00B23F53">
            <w:pPr>
              <w:spacing w:line="10" w:lineRule="atLeast"/>
            </w:pPr>
            <w:r w:rsidRPr="00CA035B">
              <w:t>213</w:t>
            </w:r>
          </w:p>
        </w:tc>
        <w:tc>
          <w:tcPr>
            <w:tcW w:w="720" w:type="dxa"/>
            <w:tcBorders>
              <w:top w:val="dotted" w:sz="6" w:space="0" w:color="auto"/>
              <w:left w:val="dotted" w:sz="6" w:space="0" w:color="auto"/>
              <w:bottom w:val="dotted" w:sz="6" w:space="0" w:color="auto"/>
              <w:right w:val="dotted" w:sz="6" w:space="0" w:color="auto"/>
            </w:tcBorders>
          </w:tcPr>
          <w:p w14:paraId="09F385BB"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5E5E1F63" w14:textId="77777777" w:rsidR="002C06E7" w:rsidRPr="00CA035B" w:rsidRDefault="002C06E7" w:rsidP="00B23F53">
            <w:pPr>
              <w:spacing w:line="10" w:lineRule="atLeast"/>
              <w:rPr>
                <w:lang w:val="es-ES"/>
              </w:rPr>
            </w:pPr>
            <w:r w:rsidRPr="00CA035B">
              <w:rPr>
                <w:lang w:val="es-ES"/>
              </w:rPr>
              <w:t xml:space="preserve">Leaños. </w:t>
            </w:r>
            <w:r w:rsidRPr="00CA035B">
              <w:rPr>
                <w:i/>
                <w:lang w:val="es-ES"/>
              </w:rPr>
              <w:t>Piccolomini en Iberia. Influencias italianas en el génesis de la literatura sentimental española</w:t>
            </w:r>
          </w:p>
        </w:tc>
        <w:tc>
          <w:tcPr>
            <w:tcW w:w="2700" w:type="dxa"/>
            <w:tcBorders>
              <w:top w:val="dotted" w:sz="6" w:space="0" w:color="auto"/>
              <w:left w:val="dotted" w:sz="6" w:space="0" w:color="auto"/>
              <w:bottom w:val="dotted" w:sz="6" w:space="0" w:color="auto"/>
              <w:right w:val="dotted" w:sz="6" w:space="0" w:color="auto"/>
            </w:tcBorders>
          </w:tcPr>
          <w:p w14:paraId="5BE70B9B" w14:textId="77777777" w:rsidR="002C06E7" w:rsidRPr="00CA035B" w:rsidRDefault="002C06E7" w:rsidP="00AD6076">
            <w:pPr>
              <w:spacing w:line="10" w:lineRule="atLeast"/>
              <w:ind w:right="16"/>
              <w:rPr>
                <w:lang w:val="es-ES"/>
              </w:rPr>
            </w:pPr>
            <w:r w:rsidRPr="00CA035B">
              <w:rPr>
                <w:i/>
                <w:lang w:val="es-ES"/>
              </w:rPr>
              <w:t xml:space="preserve">Revista de Filología Española </w:t>
            </w:r>
            <w:r w:rsidRPr="00CA035B">
              <w:rPr>
                <w:lang w:val="es-ES"/>
              </w:rPr>
              <w:t>88 (2008): 245-48.</w:t>
            </w:r>
          </w:p>
        </w:tc>
        <w:tc>
          <w:tcPr>
            <w:tcW w:w="1440" w:type="dxa"/>
            <w:tcBorders>
              <w:top w:val="dotted" w:sz="6" w:space="0" w:color="auto"/>
              <w:left w:val="dotted" w:sz="6" w:space="0" w:color="auto"/>
              <w:bottom w:val="dotted" w:sz="6" w:space="0" w:color="auto"/>
              <w:right w:val="dotted" w:sz="6" w:space="0" w:color="auto"/>
            </w:tcBorders>
          </w:tcPr>
          <w:p w14:paraId="49B50FB3" w14:textId="77777777" w:rsidR="002C06E7" w:rsidRPr="00CA035B" w:rsidRDefault="002C06E7" w:rsidP="00B23F53">
            <w:pPr>
              <w:spacing w:line="10" w:lineRule="atLeast"/>
              <w:ind w:right="12"/>
              <w:rPr>
                <w:lang w:val="es-ES"/>
              </w:rPr>
            </w:pPr>
            <w:r w:rsidRPr="00CA035B">
              <w:rPr>
                <w:lang w:val="es-ES"/>
              </w:rPr>
              <w:t>Review</w:t>
            </w:r>
          </w:p>
          <w:p w14:paraId="4228306D" w14:textId="77777777" w:rsidR="002C06E7" w:rsidRPr="00CA035B" w:rsidRDefault="002C06E7" w:rsidP="00B23F53">
            <w:pPr>
              <w:spacing w:line="10" w:lineRule="atLeast"/>
              <w:ind w:right="12"/>
              <w:rPr>
                <w:lang w:val="es-ES"/>
              </w:rPr>
            </w:pPr>
          </w:p>
          <w:p w14:paraId="1AD69CBE" w14:textId="77777777" w:rsidR="002C06E7" w:rsidRPr="00CA035B" w:rsidRDefault="002C06E7" w:rsidP="00B23F53">
            <w:pPr>
              <w:spacing w:line="10" w:lineRule="atLeast"/>
              <w:ind w:right="12"/>
              <w:rPr>
                <w:lang w:val="es-ES"/>
              </w:rPr>
            </w:pPr>
          </w:p>
        </w:tc>
      </w:tr>
      <w:tr w:rsidR="002C06E7" w:rsidRPr="00CA035B" w14:paraId="40DC35A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EB687BE" w14:textId="77777777" w:rsidR="002C06E7" w:rsidRPr="00CA035B" w:rsidRDefault="002C06E7" w:rsidP="00B23F53">
            <w:pPr>
              <w:spacing w:line="10" w:lineRule="atLeast"/>
            </w:pPr>
            <w:r w:rsidRPr="00CA035B">
              <w:t>214</w:t>
            </w:r>
          </w:p>
        </w:tc>
        <w:tc>
          <w:tcPr>
            <w:tcW w:w="720" w:type="dxa"/>
            <w:tcBorders>
              <w:top w:val="dotted" w:sz="6" w:space="0" w:color="auto"/>
              <w:left w:val="dotted" w:sz="6" w:space="0" w:color="auto"/>
              <w:bottom w:val="dotted" w:sz="6" w:space="0" w:color="auto"/>
              <w:right w:val="dotted" w:sz="6" w:space="0" w:color="auto"/>
            </w:tcBorders>
          </w:tcPr>
          <w:p w14:paraId="3B82917D"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1B143FDB" w14:textId="77777777" w:rsidR="002C06E7" w:rsidRPr="00CA035B" w:rsidRDefault="002C06E7" w:rsidP="00B23F53">
            <w:pPr>
              <w:spacing w:line="10" w:lineRule="atLeast"/>
              <w:rPr>
                <w:lang w:val="es-ES"/>
              </w:rPr>
            </w:pPr>
            <w:r w:rsidRPr="00CA035B">
              <w:rPr>
                <w:lang w:val="es-ES"/>
              </w:rPr>
              <w:t>“De Bernardino de Mendoza a Lope de Vega. A propósito del soldado de Flandes y la propaganda política”</w:t>
            </w:r>
          </w:p>
        </w:tc>
        <w:tc>
          <w:tcPr>
            <w:tcW w:w="2700" w:type="dxa"/>
            <w:tcBorders>
              <w:top w:val="dotted" w:sz="6" w:space="0" w:color="auto"/>
              <w:left w:val="dotted" w:sz="6" w:space="0" w:color="auto"/>
              <w:bottom w:val="dotted" w:sz="6" w:space="0" w:color="auto"/>
              <w:right w:val="dotted" w:sz="6" w:space="0" w:color="auto"/>
            </w:tcBorders>
          </w:tcPr>
          <w:p w14:paraId="72E2670F" w14:textId="77777777" w:rsidR="002C06E7" w:rsidRPr="00CA035B" w:rsidRDefault="002C06E7" w:rsidP="00AD6076">
            <w:pPr>
              <w:spacing w:line="10" w:lineRule="atLeast"/>
              <w:ind w:right="16"/>
              <w:rPr>
                <w:lang w:val="es-ES"/>
              </w:rPr>
            </w:pPr>
            <w:r w:rsidRPr="00CA035B">
              <w:rPr>
                <w:i/>
                <w:lang w:val="es-ES"/>
              </w:rPr>
              <w:t>Cálamo Faspe</w:t>
            </w:r>
            <w:r w:rsidRPr="00CA035B">
              <w:rPr>
                <w:lang w:val="es-ES"/>
              </w:rPr>
              <w:t xml:space="preserve"> 51 (2008): XXI-XXXII.</w:t>
            </w:r>
          </w:p>
          <w:p w14:paraId="7298949F" w14:textId="77777777" w:rsidR="002C06E7" w:rsidRPr="00CA035B"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628A806F" w14:textId="77777777" w:rsidR="002C06E7" w:rsidRPr="00CA035B" w:rsidRDefault="002C06E7" w:rsidP="00B23F53">
            <w:pPr>
              <w:spacing w:line="10" w:lineRule="atLeast"/>
              <w:ind w:right="12"/>
              <w:rPr>
                <w:lang w:val="es-ES"/>
              </w:rPr>
            </w:pPr>
            <w:r w:rsidRPr="00CA035B">
              <w:rPr>
                <w:lang w:val="es-ES"/>
              </w:rPr>
              <w:t>Article</w:t>
            </w:r>
          </w:p>
          <w:p w14:paraId="766E1915" w14:textId="77777777" w:rsidR="002C06E7" w:rsidRPr="00CA035B" w:rsidRDefault="002C06E7" w:rsidP="00B23F53">
            <w:pPr>
              <w:spacing w:line="10" w:lineRule="atLeast"/>
              <w:ind w:right="12"/>
              <w:rPr>
                <w:lang w:val="es-ES"/>
              </w:rPr>
            </w:pPr>
          </w:p>
          <w:p w14:paraId="78C53702" w14:textId="77777777" w:rsidR="002C06E7" w:rsidRPr="00CA035B" w:rsidRDefault="002C06E7" w:rsidP="00B23F53">
            <w:pPr>
              <w:spacing w:line="10" w:lineRule="atLeast"/>
              <w:ind w:right="12"/>
              <w:rPr>
                <w:lang w:val="es-ES"/>
              </w:rPr>
            </w:pPr>
          </w:p>
        </w:tc>
      </w:tr>
      <w:tr w:rsidR="002C06E7" w:rsidRPr="00CA035B" w14:paraId="7B87776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02E6C3" w14:textId="77777777" w:rsidR="002C06E7" w:rsidRPr="00CA035B" w:rsidRDefault="002C06E7" w:rsidP="00B23F53">
            <w:pPr>
              <w:spacing w:line="10" w:lineRule="atLeast"/>
            </w:pPr>
            <w:r w:rsidRPr="00CA035B">
              <w:t>215</w:t>
            </w:r>
          </w:p>
        </w:tc>
        <w:tc>
          <w:tcPr>
            <w:tcW w:w="720" w:type="dxa"/>
            <w:tcBorders>
              <w:top w:val="dotted" w:sz="6" w:space="0" w:color="auto"/>
              <w:left w:val="dotted" w:sz="6" w:space="0" w:color="auto"/>
              <w:bottom w:val="dotted" w:sz="6" w:space="0" w:color="auto"/>
              <w:right w:val="dotted" w:sz="6" w:space="0" w:color="auto"/>
            </w:tcBorders>
          </w:tcPr>
          <w:p w14:paraId="195BAF4B"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6D608BA9" w14:textId="77777777" w:rsidR="002C06E7" w:rsidRPr="00CA035B" w:rsidRDefault="002C06E7" w:rsidP="00B23F53">
            <w:pPr>
              <w:spacing w:line="10" w:lineRule="atLeast"/>
              <w:rPr>
                <w:lang w:val="es-ES"/>
              </w:rPr>
            </w:pPr>
            <w:r w:rsidRPr="00CA035B">
              <w:rPr>
                <w:lang w:val="es-ES"/>
              </w:rPr>
              <w:t>“El ‘terçeyro liuro’ de la Confessio Amantis portuguesa”</w:t>
            </w:r>
          </w:p>
        </w:tc>
        <w:tc>
          <w:tcPr>
            <w:tcW w:w="2700" w:type="dxa"/>
            <w:tcBorders>
              <w:top w:val="dotted" w:sz="6" w:space="0" w:color="auto"/>
              <w:left w:val="dotted" w:sz="6" w:space="0" w:color="auto"/>
              <w:bottom w:val="dotted" w:sz="6" w:space="0" w:color="auto"/>
              <w:right w:val="dotted" w:sz="6" w:space="0" w:color="auto"/>
            </w:tcBorders>
          </w:tcPr>
          <w:p w14:paraId="2BDAD42C" w14:textId="77777777" w:rsidR="002C06E7" w:rsidRPr="00CA035B" w:rsidRDefault="002C06E7" w:rsidP="00AD6076">
            <w:pPr>
              <w:spacing w:line="10" w:lineRule="atLeast"/>
              <w:ind w:right="16"/>
              <w:rPr>
                <w:lang w:val="es-ES"/>
              </w:rPr>
            </w:pPr>
            <w:r w:rsidRPr="00CA035B">
              <w:rPr>
                <w:i/>
                <w:lang w:val="es-ES"/>
              </w:rPr>
              <w:t xml:space="preserve">Revista de Lenguas y Literaturas Catalana, </w:t>
            </w:r>
            <w:proofErr w:type="gramStart"/>
            <w:r w:rsidRPr="00CA035B">
              <w:rPr>
                <w:i/>
                <w:lang w:val="es-ES"/>
              </w:rPr>
              <w:t>Gallega</w:t>
            </w:r>
            <w:proofErr w:type="gramEnd"/>
            <w:r w:rsidRPr="00CA035B">
              <w:rPr>
                <w:i/>
                <w:lang w:val="es-ES"/>
              </w:rPr>
              <w:t xml:space="preserve"> y Vasca </w:t>
            </w:r>
            <w:r w:rsidRPr="00CA035B">
              <w:rPr>
                <w:lang w:val="es-ES"/>
              </w:rPr>
              <w:t>13 (2007-2008): 147-180.</w:t>
            </w:r>
          </w:p>
        </w:tc>
        <w:tc>
          <w:tcPr>
            <w:tcW w:w="1440" w:type="dxa"/>
            <w:tcBorders>
              <w:top w:val="dotted" w:sz="6" w:space="0" w:color="auto"/>
              <w:left w:val="dotted" w:sz="6" w:space="0" w:color="auto"/>
              <w:bottom w:val="dotted" w:sz="6" w:space="0" w:color="auto"/>
              <w:right w:val="dotted" w:sz="6" w:space="0" w:color="auto"/>
            </w:tcBorders>
          </w:tcPr>
          <w:p w14:paraId="050A668B" w14:textId="77777777" w:rsidR="002C06E7" w:rsidRPr="00CA035B" w:rsidRDefault="002C06E7" w:rsidP="00B23F53">
            <w:pPr>
              <w:spacing w:line="10" w:lineRule="atLeast"/>
              <w:ind w:right="12"/>
              <w:rPr>
                <w:lang w:val="es-ES"/>
              </w:rPr>
            </w:pPr>
            <w:r w:rsidRPr="00CA035B">
              <w:rPr>
                <w:lang w:val="es-ES"/>
              </w:rPr>
              <w:t>Article</w:t>
            </w:r>
          </w:p>
          <w:p w14:paraId="7B0C8BB4" w14:textId="77777777" w:rsidR="002C06E7" w:rsidRPr="00CA035B" w:rsidRDefault="002C06E7" w:rsidP="00B23F53">
            <w:pPr>
              <w:spacing w:line="10" w:lineRule="atLeast"/>
              <w:ind w:right="12"/>
              <w:rPr>
                <w:lang w:val="es-ES"/>
              </w:rPr>
            </w:pPr>
          </w:p>
          <w:p w14:paraId="2B5874D9" w14:textId="77777777" w:rsidR="002C06E7" w:rsidRPr="00CA035B" w:rsidRDefault="002C06E7" w:rsidP="00B23F53">
            <w:pPr>
              <w:spacing w:line="10" w:lineRule="atLeast"/>
              <w:ind w:right="12"/>
              <w:rPr>
                <w:lang w:val="es-ES"/>
              </w:rPr>
            </w:pPr>
          </w:p>
        </w:tc>
      </w:tr>
      <w:tr w:rsidR="002C06E7" w:rsidRPr="00CA035B" w14:paraId="2B70D3B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6FDA58F" w14:textId="77777777" w:rsidR="002C06E7" w:rsidRPr="00CA035B" w:rsidRDefault="002C06E7" w:rsidP="00B23F53">
            <w:pPr>
              <w:spacing w:line="10" w:lineRule="atLeast"/>
            </w:pPr>
            <w:r w:rsidRPr="00CA035B">
              <w:t>216</w:t>
            </w:r>
          </w:p>
        </w:tc>
        <w:tc>
          <w:tcPr>
            <w:tcW w:w="720" w:type="dxa"/>
            <w:tcBorders>
              <w:top w:val="dotted" w:sz="6" w:space="0" w:color="auto"/>
              <w:left w:val="dotted" w:sz="6" w:space="0" w:color="auto"/>
              <w:bottom w:val="dotted" w:sz="6" w:space="0" w:color="auto"/>
              <w:right w:val="dotted" w:sz="6" w:space="0" w:color="auto"/>
            </w:tcBorders>
          </w:tcPr>
          <w:p w14:paraId="1BC51653"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72F62A8B" w14:textId="77777777" w:rsidR="002C06E7" w:rsidRPr="00CA035B" w:rsidRDefault="002C06E7" w:rsidP="00B23F53">
            <w:pPr>
              <w:spacing w:line="10" w:lineRule="atLeast"/>
              <w:rPr>
                <w:lang w:val="es-ES"/>
              </w:rPr>
            </w:pPr>
            <w:r w:rsidRPr="00CA035B">
              <w:rPr>
                <w:i/>
                <w:lang w:val="es-ES"/>
              </w:rPr>
              <w:t>eHumanista</w:t>
            </w:r>
            <w:r w:rsidRPr="00CA035B">
              <w:rPr>
                <w:lang w:val="es-ES"/>
              </w:rPr>
              <w:t xml:space="preserve"> 10 (2008). 468 pp.</w:t>
            </w:r>
          </w:p>
        </w:tc>
        <w:tc>
          <w:tcPr>
            <w:tcW w:w="2700" w:type="dxa"/>
            <w:tcBorders>
              <w:top w:val="dotted" w:sz="6" w:space="0" w:color="auto"/>
              <w:left w:val="dotted" w:sz="6" w:space="0" w:color="auto"/>
              <w:bottom w:val="dotted" w:sz="6" w:space="0" w:color="auto"/>
              <w:right w:val="dotted" w:sz="6" w:space="0" w:color="auto"/>
            </w:tcBorders>
          </w:tcPr>
          <w:p w14:paraId="68CAFFC5" w14:textId="77777777" w:rsidR="002C06E7" w:rsidRPr="00CA035B" w:rsidRDefault="00316237" w:rsidP="00AD6076">
            <w:pPr>
              <w:spacing w:line="10" w:lineRule="atLeast"/>
              <w:ind w:right="16"/>
              <w:rPr>
                <w:i/>
                <w:lang w:val="es-ES"/>
              </w:rPr>
            </w:pPr>
            <w:hyperlink r:id="rId37" w:history="1">
              <w:r w:rsidRPr="00CA035B">
                <w:rPr>
                  <w:rStyle w:val="Hyperlink"/>
                </w:rPr>
                <w:t>www.ehumanista.ucsb.edu</w:t>
              </w:r>
            </w:hyperlink>
            <w:r w:rsidR="002C06E7" w:rsidRPr="00CA035B">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4EC30A59" w14:textId="77777777" w:rsidR="002C06E7" w:rsidRPr="00CA035B" w:rsidRDefault="002C06E7" w:rsidP="00B23F53">
            <w:pPr>
              <w:spacing w:line="10" w:lineRule="atLeast"/>
              <w:ind w:right="12"/>
              <w:rPr>
                <w:lang w:val="es-ES"/>
              </w:rPr>
            </w:pPr>
            <w:r w:rsidRPr="00CA035B">
              <w:rPr>
                <w:lang w:val="es-ES"/>
              </w:rPr>
              <w:t>Journal Issue. Editor</w:t>
            </w:r>
          </w:p>
        </w:tc>
      </w:tr>
      <w:tr w:rsidR="002C06E7" w:rsidRPr="00CA035B" w14:paraId="5C717BA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27810F1" w14:textId="77777777" w:rsidR="002C06E7" w:rsidRPr="00CA035B" w:rsidRDefault="002C06E7" w:rsidP="00B23F53">
            <w:pPr>
              <w:spacing w:line="10" w:lineRule="atLeast"/>
            </w:pPr>
            <w:r w:rsidRPr="00CA035B">
              <w:t>217</w:t>
            </w:r>
          </w:p>
        </w:tc>
        <w:tc>
          <w:tcPr>
            <w:tcW w:w="720" w:type="dxa"/>
            <w:tcBorders>
              <w:top w:val="dotted" w:sz="6" w:space="0" w:color="auto"/>
              <w:left w:val="dotted" w:sz="6" w:space="0" w:color="auto"/>
              <w:bottom w:val="dotted" w:sz="6" w:space="0" w:color="auto"/>
              <w:right w:val="dotted" w:sz="6" w:space="0" w:color="auto"/>
            </w:tcBorders>
          </w:tcPr>
          <w:p w14:paraId="732EBD1F"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631A4AB7" w14:textId="77777777" w:rsidR="002C06E7" w:rsidRPr="00CA035B" w:rsidRDefault="002C06E7" w:rsidP="00B23F53">
            <w:pPr>
              <w:spacing w:line="10" w:lineRule="atLeast"/>
              <w:rPr>
                <w:lang w:val="es-ES"/>
              </w:rPr>
            </w:pPr>
            <w:r w:rsidRPr="00CA035B">
              <w:t>“Prólogo”</w:t>
            </w:r>
          </w:p>
        </w:tc>
        <w:tc>
          <w:tcPr>
            <w:tcW w:w="2700" w:type="dxa"/>
            <w:tcBorders>
              <w:top w:val="dotted" w:sz="6" w:space="0" w:color="auto"/>
              <w:left w:val="dotted" w:sz="6" w:space="0" w:color="auto"/>
              <w:bottom w:val="dotted" w:sz="6" w:space="0" w:color="auto"/>
              <w:right w:val="dotted" w:sz="6" w:space="0" w:color="auto"/>
            </w:tcBorders>
          </w:tcPr>
          <w:p w14:paraId="02B14373" w14:textId="77777777" w:rsidR="002C06E7" w:rsidRPr="00CA035B" w:rsidRDefault="002C06E7" w:rsidP="00AD6076">
            <w:pPr>
              <w:spacing w:line="10" w:lineRule="atLeast"/>
              <w:ind w:right="16"/>
              <w:rPr>
                <w:lang w:val="es-ES"/>
              </w:rPr>
            </w:pPr>
            <w:r w:rsidRPr="00CA035B">
              <w:rPr>
                <w:i/>
                <w:lang w:val="es-ES"/>
              </w:rPr>
              <w:t xml:space="preserve">eHumanista </w:t>
            </w:r>
            <w:r w:rsidRPr="00CA035B">
              <w:rPr>
                <w:lang w:val="es-ES"/>
              </w:rPr>
              <w:t>10 (2008): i-vi.</w:t>
            </w:r>
          </w:p>
        </w:tc>
        <w:tc>
          <w:tcPr>
            <w:tcW w:w="1440" w:type="dxa"/>
            <w:tcBorders>
              <w:top w:val="dotted" w:sz="6" w:space="0" w:color="auto"/>
              <w:left w:val="dotted" w:sz="6" w:space="0" w:color="auto"/>
              <w:bottom w:val="dotted" w:sz="6" w:space="0" w:color="auto"/>
              <w:right w:val="dotted" w:sz="6" w:space="0" w:color="auto"/>
            </w:tcBorders>
          </w:tcPr>
          <w:p w14:paraId="657534A5" w14:textId="77777777" w:rsidR="002C06E7" w:rsidRPr="00CA035B" w:rsidRDefault="002C06E7" w:rsidP="00B23F53">
            <w:pPr>
              <w:spacing w:line="10" w:lineRule="atLeast"/>
              <w:ind w:right="12"/>
              <w:rPr>
                <w:lang w:val="es-ES"/>
              </w:rPr>
            </w:pPr>
            <w:r w:rsidRPr="00CA035B">
              <w:rPr>
                <w:lang w:val="es-ES"/>
              </w:rPr>
              <w:t>Prologue. Co-author</w:t>
            </w:r>
          </w:p>
        </w:tc>
      </w:tr>
      <w:tr w:rsidR="002C06E7" w:rsidRPr="00CA035B" w14:paraId="51FB7F1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8A2959C" w14:textId="77777777" w:rsidR="002C06E7" w:rsidRPr="00CA035B" w:rsidRDefault="002C06E7" w:rsidP="00B23F53">
            <w:pPr>
              <w:spacing w:line="10" w:lineRule="atLeast"/>
            </w:pPr>
            <w:r w:rsidRPr="00CA035B">
              <w:lastRenderedPageBreak/>
              <w:t>218</w:t>
            </w:r>
          </w:p>
        </w:tc>
        <w:tc>
          <w:tcPr>
            <w:tcW w:w="720" w:type="dxa"/>
            <w:tcBorders>
              <w:top w:val="dotted" w:sz="6" w:space="0" w:color="auto"/>
              <w:left w:val="dotted" w:sz="6" w:space="0" w:color="auto"/>
              <w:bottom w:val="dotted" w:sz="6" w:space="0" w:color="auto"/>
              <w:right w:val="dotted" w:sz="6" w:space="0" w:color="auto"/>
            </w:tcBorders>
          </w:tcPr>
          <w:p w14:paraId="60523B84"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4DC2197C" w14:textId="77777777" w:rsidR="002C06E7" w:rsidRPr="00CA035B" w:rsidRDefault="002C06E7" w:rsidP="00B23F53">
            <w:pPr>
              <w:spacing w:line="10" w:lineRule="atLeast"/>
              <w:rPr>
                <w:lang w:val="es-ES"/>
              </w:rPr>
            </w:pPr>
            <w:r w:rsidRPr="00CA035B">
              <w:rPr>
                <w:i/>
                <w:lang w:val="es-ES"/>
              </w:rPr>
              <w:t xml:space="preserve">eHumanista </w:t>
            </w:r>
            <w:r w:rsidRPr="00CA035B">
              <w:rPr>
                <w:lang w:val="es-ES"/>
              </w:rPr>
              <w:t>11 (2008). 413 pp.</w:t>
            </w:r>
          </w:p>
        </w:tc>
        <w:tc>
          <w:tcPr>
            <w:tcW w:w="2700" w:type="dxa"/>
            <w:tcBorders>
              <w:top w:val="dotted" w:sz="6" w:space="0" w:color="auto"/>
              <w:left w:val="dotted" w:sz="6" w:space="0" w:color="auto"/>
              <w:bottom w:val="dotted" w:sz="6" w:space="0" w:color="auto"/>
              <w:right w:val="dotted" w:sz="6" w:space="0" w:color="auto"/>
            </w:tcBorders>
          </w:tcPr>
          <w:p w14:paraId="2A587E6B" w14:textId="77777777" w:rsidR="002C06E7" w:rsidRPr="00CA035B" w:rsidRDefault="00316237" w:rsidP="00AD6076">
            <w:pPr>
              <w:spacing w:line="10" w:lineRule="atLeast"/>
              <w:ind w:right="16"/>
              <w:rPr>
                <w:i/>
                <w:lang w:val="es-ES"/>
              </w:rPr>
            </w:pPr>
            <w:hyperlink r:id="rId38" w:history="1">
              <w:r w:rsidRPr="00CA035B">
                <w:rPr>
                  <w:rStyle w:val="Hyperlink"/>
                </w:rPr>
                <w:t>www.ehumanista.ucsb.edu</w:t>
              </w:r>
            </w:hyperlink>
            <w:r w:rsidR="002C06E7" w:rsidRPr="00CA035B">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1FF69694" w14:textId="77777777" w:rsidR="002C06E7" w:rsidRPr="00CA035B" w:rsidRDefault="002C06E7" w:rsidP="00B23F53">
            <w:pPr>
              <w:spacing w:line="10" w:lineRule="atLeast"/>
              <w:ind w:right="12"/>
              <w:rPr>
                <w:lang w:val="es-ES"/>
              </w:rPr>
            </w:pPr>
            <w:r w:rsidRPr="00CA035B">
              <w:rPr>
                <w:lang w:val="es-ES"/>
              </w:rPr>
              <w:t>Journal Issue. Editor</w:t>
            </w:r>
          </w:p>
        </w:tc>
      </w:tr>
      <w:tr w:rsidR="002C06E7" w:rsidRPr="00CA035B" w14:paraId="236AB6F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847483C" w14:textId="77777777" w:rsidR="002C06E7" w:rsidRPr="00CA035B" w:rsidRDefault="002C06E7" w:rsidP="00B23F53">
            <w:pPr>
              <w:spacing w:line="10" w:lineRule="atLeast"/>
            </w:pPr>
            <w:r w:rsidRPr="00CA035B">
              <w:t>219</w:t>
            </w:r>
          </w:p>
        </w:tc>
        <w:tc>
          <w:tcPr>
            <w:tcW w:w="720" w:type="dxa"/>
            <w:tcBorders>
              <w:top w:val="dotted" w:sz="6" w:space="0" w:color="auto"/>
              <w:left w:val="dotted" w:sz="6" w:space="0" w:color="auto"/>
              <w:bottom w:val="dotted" w:sz="6" w:space="0" w:color="auto"/>
              <w:right w:val="dotted" w:sz="6" w:space="0" w:color="auto"/>
            </w:tcBorders>
          </w:tcPr>
          <w:p w14:paraId="21AAE616"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3449ADFD" w14:textId="77777777" w:rsidR="002C06E7" w:rsidRPr="00CA035B" w:rsidRDefault="002C06E7" w:rsidP="00B23F53">
            <w:pPr>
              <w:spacing w:line="10" w:lineRule="atLeast"/>
              <w:rPr>
                <w:lang w:val="es-ES"/>
              </w:rPr>
            </w:pPr>
            <w:r w:rsidRPr="00CA035B">
              <w:rPr>
                <w:lang w:val="es-ES"/>
              </w:rPr>
              <w:t xml:space="preserve">Félix Cantizano Pérez. </w:t>
            </w:r>
            <w:r w:rsidRPr="00CA035B">
              <w:rPr>
                <w:i/>
                <w:lang w:val="es-ES"/>
              </w:rPr>
              <w:t>El erotismo en la poesía de adúlteros y cornudos del Siglo de Oro</w:t>
            </w:r>
          </w:p>
        </w:tc>
        <w:tc>
          <w:tcPr>
            <w:tcW w:w="2700" w:type="dxa"/>
            <w:tcBorders>
              <w:top w:val="dotted" w:sz="6" w:space="0" w:color="auto"/>
              <w:left w:val="dotted" w:sz="6" w:space="0" w:color="auto"/>
              <w:bottom w:val="dotted" w:sz="6" w:space="0" w:color="auto"/>
              <w:right w:val="dotted" w:sz="6" w:space="0" w:color="auto"/>
            </w:tcBorders>
          </w:tcPr>
          <w:p w14:paraId="09A48E24" w14:textId="77777777" w:rsidR="002C06E7" w:rsidRPr="00CA035B" w:rsidRDefault="002C06E7" w:rsidP="00AD6076">
            <w:pPr>
              <w:spacing w:line="10" w:lineRule="atLeast"/>
              <w:ind w:right="16"/>
            </w:pPr>
            <w:r w:rsidRPr="00CA035B">
              <w:rPr>
                <w:i/>
              </w:rPr>
              <w:t>eHumanista</w:t>
            </w:r>
            <w:r w:rsidRPr="00CA035B">
              <w:t xml:space="preserve"> 11 (2008): 385-90.</w:t>
            </w:r>
          </w:p>
        </w:tc>
        <w:tc>
          <w:tcPr>
            <w:tcW w:w="1440" w:type="dxa"/>
            <w:tcBorders>
              <w:top w:val="dotted" w:sz="6" w:space="0" w:color="auto"/>
              <w:left w:val="dotted" w:sz="6" w:space="0" w:color="auto"/>
              <w:bottom w:val="dotted" w:sz="6" w:space="0" w:color="auto"/>
              <w:right w:val="dotted" w:sz="6" w:space="0" w:color="auto"/>
            </w:tcBorders>
          </w:tcPr>
          <w:p w14:paraId="08EDBCA5"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12D60A3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FF933CF" w14:textId="77777777" w:rsidR="002C06E7" w:rsidRPr="00CA035B" w:rsidRDefault="002C06E7" w:rsidP="00B23F53">
            <w:pPr>
              <w:spacing w:line="10" w:lineRule="atLeast"/>
            </w:pPr>
            <w:r w:rsidRPr="00CA035B">
              <w:t>220</w:t>
            </w:r>
          </w:p>
        </w:tc>
        <w:tc>
          <w:tcPr>
            <w:tcW w:w="720" w:type="dxa"/>
            <w:tcBorders>
              <w:top w:val="dotted" w:sz="6" w:space="0" w:color="auto"/>
              <w:left w:val="dotted" w:sz="6" w:space="0" w:color="auto"/>
              <w:bottom w:val="dotted" w:sz="6" w:space="0" w:color="auto"/>
              <w:right w:val="dotted" w:sz="6" w:space="0" w:color="auto"/>
            </w:tcBorders>
          </w:tcPr>
          <w:p w14:paraId="26457A7F"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52791BFF" w14:textId="77777777" w:rsidR="002C06E7" w:rsidRPr="00CA035B" w:rsidRDefault="002C06E7" w:rsidP="00B23F53">
            <w:pPr>
              <w:spacing w:line="10" w:lineRule="atLeast"/>
              <w:rPr>
                <w:lang w:val="es-ES"/>
              </w:rPr>
            </w:pPr>
            <w:r w:rsidRPr="00CA035B">
              <w:rPr>
                <w:lang w:val="es-ES"/>
              </w:rPr>
              <w:t xml:space="preserve">Lope de Vega. </w:t>
            </w:r>
            <w:r w:rsidRPr="00CA035B">
              <w:rPr>
                <w:i/>
                <w:lang w:val="es-ES"/>
              </w:rPr>
              <w:t>Edición e introducción de Christina Lee. Notas de Christina Lee y Julia Farmer. Los mártires de Japón</w:t>
            </w:r>
          </w:p>
        </w:tc>
        <w:tc>
          <w:tcPr>
            <w:tcW w:w="2700" w:type="dxa"/>
            <w:tcBorders>
              <w:top w:val="dotted" w:sz="6" w:space="0" w:color="auto"/>
              <w:left w:val="dotted" w:sz="6" w:space="0" w:color="auto"/>
              <w:bottom w:val="dotted" w:sz="6" w:space="0" w:color="auto"/>
              <w:right w:val="dotted" w:sz="6" w:space="0" w:color="auto"/>
            </w:tcBorders>
          </w:tcPr>
          <w:p w14:paraId="0B33F8E1" w14:textId="77777777" w:rsidR="002C06E7" w:rsidRPr="00CA035B" w:rsidRDefault="002C06E7" w:rsidP="00AD6076">
            <w:pPr>
              <w:spacing w:line="10" w:lineRule="atLeast"/>
              <w:ind w:right="16"/>
              <w:rPr>
                <w:lang w:val="es-ES"/>
              </w:rPr>
            </w:pPr>
            <w:r w:rsidRPr="00CA035B">
              <w:rPr>
                <w:i/>
                <w:lang w:val="es-ES"/>
              </w:rPr>
              <w:t xml:space="preserve">eHumanista </w:t>
            </w:r>
            <w:r w:rsidRPr="00CA035B">
              <w:rPr>
                <w:lang w:val="es-ES"/>
              </w:rPr>
              <w:t>11 (2008): 400-03.</w:t>
            </w:r>
          </w:p>
          <w:p w14:paraId="63DF9126" w14:textId="77777777" w:rsidR="002C06E7" w:rsidRPr="00CA035B" w:rsidRDefault="002C06E7" w:rsidP="00AD6076">
            <w:pPr>
              <w:spacing w:line="10" w:lineRule="atLeast"/>
              <w:ind w:right="16"/>
            </w:pPr>
          </w:p>
        </w:tc>
        <w:tc>
          <w:tcPr>
            <w:tcW w:w="1440" w:type="dxa"/>
            <w:tcBorders>
              <w:top w:val="dotted" w:sz="6" w:space="0" w:color="auto"/>
              <w:left w:val="dotted" w:sz="6" w:space="0" w:color="auto"/>
              <w:bottom w:val="dotted" w:sz="6" w:space="0" w:color="auto"/>
              <w:right w:val="dotted" w:sz="6" w:space="0" w:color="auto"/>
            </w:tcBorders>
          </w:tcPr>
          <w:p w14:paraId="12D04E9A" w14:textId="77777777" w:rsidR="002C06E7" w:rsidRPr="00CA035B" w:rsidRDefault="002C06E7" w:rsidP="00B23F53">
            <w:pPr>
              <w:spacing w:line="10" w:lineRule="atLeast"/>
              <w:ind w:right="12"/>
              <w:rPr>
                <w:lang w:val="es-ES"/>
              </w:rPr>
            </w:pPr>
            <w:r w:rsidRPr="00CA035B">
              <w:rPr>
                <w:lang w:val="es-ES"/>
              </w:rPr>
              <w:t>Review</w:t>
            </w:r>
          </w:p>
          <w:p w14:paraId="5C641DB8" w14:textId="77777777" w:rsidR="002C06E7" w:rsidRPr="00CA035B" w:rsidRDefault="002C06E7" w:rsidP="00B23F53">
            <w:pPr>
              <w:spacing w:line="10" w:lineRule="atLeast"/>
              <w:ind w:right="12"/>
              <w:rPr>
                <w:lang w:val="es-ES"/>
              </w:rPr>
            </w:pPr>
          </w:p>
          <w:p w14:paraId="07D50965" w14:textId="77777777" w:rsidR="002C06E7" w:rsidRPr="00CA035B" w:rsidRDefault="002C06E7" w:rsidP="00B23F53">
            <w:pPr>
              <w:spacing w:line="10" w:lineRule="atLeast"/>
              <w:ind w:right="12"/>
              <w:rPr>
                <w:lang w:val="es-ES"/>
              </w:rPr>
            </w:pPr>
          </w:p>
        </w:tc>
      </w:tr>
      <w:tr w:rsidR="002C06E7" w:rsidRPr="00CA035B" w14:paraId="31D6DC6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8536F85" w14:textId="77777777" w:rsidR="002C06E7" w:rsidRPr="00CA035B" w:rsidRDefault="002C06E7" w:rsidP="00B23F53">
            <w:pPr>
              <w:spacing w:line="10" w:lineRule="atLeast"/>
            </w:pPr>
            <w:r w:rsidRPr="00CA035B">
              <w:t>221</w:t>
            </w:r>
          </w:p>
        </w:tc>
        <w:tc>
          <w:tcPr>
            <w:tcW w:w="720" w:type="dxa"/>
            <w:tcBorders>
              <w:top w:val="dotted" w:sz="6" w:space="0" w:color="auto"/>
              <w:left w:val="dotted" w:sz="6" w:space="0" w:color="auto"/>
              <w:bottom w:val="dotted" w:sz="6" w:space="0" w:color="auto"/>
              <w:right w:val="dotted" w:sz="6" w:space="0" w:color="auto"/>
            </w:tcBorders>
          </w:tcPr>
          <w:p w14:paraId="73EA2558"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78A78D9D" w14:textId="77777777" w:rsidR="002C06E7" w:rsidRPr="00CA035B" w:rsidRDefault="002C06E7" w:rsidP="00B23F53">
            <w:pPr>
              <w:spacing w:line="10" w:lineRule="atLeast"/>
              <w:rPr>
                <w:lang w:val="es-ES"/>
              </w:rPr>
            </w:pPr>
            <w:r w:rsidRPr="00CA035B">
              <w:rPr>
                <w:lang w:val="es-ES"/>
              </w:rPr>
              <w:t>eHumanista 12 (2009). 372 pp.</w:t>
            </w:r>
          </w:p>
        </w:tc>
        <w:tc>
          <w:tcPr>
            <w:tcW w:w="2700" w:type="dxa"/>
            <w:tcBorders>
              <w:top w:val="dotted" w:sz="6" w:space="0" w:color="auto"/>
              <w:left w:val="dotted" w:sz="6" w:space="0" w:color="auto"/>
              <w:bottom w:val="dotted" w:sz="6" w:space="0" w:color="auto"/>
              <w:right w:val="dotted" w:sz="6" w:space="0" w:color="auto"/>
            </w:tcBorders>
          </w:tcPr>
          <w:p w14:paraId="4EF0A869" w14:textId="77777777" w:rsidR="002C06E7" w:rsidRPr="00CA035B" w:rsidRDefault="00316237" w:rsidP="00AD6076">
            <w:pPr>
              <w:spacing w:line="10" w:lineRule="atLeast"/>
              <w:ind w:right="16"/>
              <w:rPr>
                <w:i/>
                <w:lang w:val="es-ES"/>
              </w:rPr>
            </w:pPr>
            <w:hyperlink r:id="rId39" w:history="1">
              <w:r w:rsidRPr="00CA035B">
                <w:rPr>
                  <w:rStyle w:val="Hyperlink"/>
                </w:rPr>
                <w:t>www.ehumanista.ucsb.edu</w:t>
              </w:r>
            </w:hyperlink>
            <w:r w:rsidR="002C06E7" w:rsidRPr="00CA035B">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01799F09" w14:textId="77777777" w:rsidR="002C06E7" w:rsidRPr="00CA035B" w:rsidRDefault="002C06E7" w:rsidP="00B23F53">
            <w:pPr>
              <w:spacing w:line="10" w:lineRule="atLeast"/>
              <w:ind w:right="12"/>
              <w:rPr>
                <w:lang w:val="es-ES"/>
              </w:rPr>
            </w:pPr>
            <w:r w:rsidRPr="00CA035B">
              <w:rPr>
                <w:lang w:val="es-ES"/>
              </w:rPr>
              <w:t>Journal Issue. Editor</w:t>
            </w:r>
          </w:p>
        </w:tc>
      </w:tr>
      <w:tr w:rsidR="002C06E7" w:rsidRPr="00CA035B" w14:paraId="35B65EA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AD26E35" w14:textId="77777777" w:rsidR="002C06E7" w:rsidRPr="00CA035B" w:rsidRDefault="002C06E7" w:rsidP="00B23F53">
            <w:pPr>
              <w:spacing w:line="10" w:lineRule="atLeast"/>
            </w:pPr>
            <w:r w:rsidRPr="00CA035B">
              <w:t>222</w:t>
            </w:r>
          </w:p>
        </w:tc>
        <w:tc>
          <w:tcPr>
            <w:tcW w:w="720" w:type="dxa"/>
            <w:tcBorders>
              <w:top w:val="dotted" w:sz="6" w:space="0" w:color="auto"/>
              <w:left w:val="dotted" w:sz="6" w:space="0" w:color="auto"/>
              <w:bottom w:val="dotted" w:sz="6" w:space="0" w:color="auto"/>
              <w:right w:val="dotted" w:sz="6" w:space="0" w:color="auto"/>
            </w:tcBorders>
          </w:tcPr>
          <w:p w14:paraId="15DA9FDD"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7F33B0BE" w14:textId="77777777" w:rsidR="002C06E7" w:rsidRPr="00CA035B" w:rsidRDefault="002C06E7" w:rsidP="00B23F53">
            <w:pPr>
              <w:spacing w:line="10" w:lineRule="atLeast"/>
              <w:rPr>
                <w:lang w:val="es-ES"/>
              </w:rPr>
            </w:pPr>
            <w:r w:rsidRPr="00CA035B">
              <w:rPr>
                <w:lang w:val="es-ES"/>
              </w:rPr>
              <w:t xml:space="preserve">José J. Labrador Herraiz &amp; Ralph A. DiFranco, eds. Prólogo de Aurelio Valladares. </w:t>
            </w:r>
            <w:r w:rsidRPr="00CA035B">
              <w:rPr>
                <w:i/>
                <w:lang w:val="es-ES"/>
              </w:rPr>
              <w:t xml:space="preserve">Pedro de Padilla. </w:t>
            </w:r>
            <w:r w:rsidR="00BA0699" w:rsidRPr="00CA035B">
              <w:rPr>
                <w:i/>
                <w:lang w:val="es-ES"/>
              </w:rPr>
              <w:t>‘</w:t>
            </w:r>
            <w:r w:rsidRPr="00CA035B">
              <w:rPr>
                <w:i/>
                <w:lang w:val="es-ES"/>
              </w:rPr>
              <w:t>Thesoro de varias poesías’</w:t>
            </w:r>
          </w:p>
        </w:tc>
        <w:tc>
          <w:tcPr>
            <w:tcW w:w="2700" w:type="dxa"/>
            <w:tcBorders>
              <w:top w:val="dotted" w:sz="6" w:space="0" w:color="auto"/>
              <w:left w:val="dotted" w:sz="6" w:space="0" w:color="auto"/>
              <w:bottom w:val="dotted" w:sz="6" w:space="0" w:color="auto"/>
              <w:right w:val="dotted" w:sz="6" w:space="0" w:color="auto"/>
            </w:tcBorders>
          </w:tcPr>
          <w:p w14:paraId="7D106E34" w14:textId="77777777" w:rsidR="002C06E7" w:rsidRPr="00CA035B" w:rsidRDefault="002C06E7" w:rsidP="00AD6076">
            <w:pPr>
              <w:spacing w:line="10" w:lineRule="atLeast"/>
              <w:ind w:right="16"/>
              <w:rPr>
                <w:lang w:val="es-ES"/>
              </w:rPr>
            </w:pPr>
            <w:r w:rsidRPr="00CA035B">
              <w:rPr>
                <w:i/>
                <w:lang w:val="es-ES"/>
              </w:rPr>
              <w:t>eHumanista</w:t>
            </w:r>
            <w:r w:rsidRPr="00CA035B">
              <w:rPr>
                <w:lang w:val="es-ES"/>
              </w:rPr>
              <w:t xml:space="preserve"> 12 (2009): 319-21.</w:t>
            </w:r>
          </w:p>
          <w:p w14:paraId="7A60CF2D" w14:textId="77777777" w:rsidR="002C06E7" w:rsidRPr="00CA035B"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6EF8EF26" w14:textId="77777777" w:rsidR="002C06E7" w:rsidRPr="00CA035B" w:rsidRDefault="002C06E7" w:rsidP="00B23F53">
            <w:pPr>
              <w:spacing w:line="10" w:lineRule="atLeast"/>
              <w:ind w:right="12"/>
              <w:rPr>
                <w:lang w:val="es-ES"/>
              </w:rPr>
            </w:pPr>
            <w:r w:rsidRPr="00CA035B">
              <w:rPr>
                <w:lang w:val="es-ES"/>
              </w:rPr>
              <w:t>Review</w:t>
            </w:r>
          </w:p>
          <w:p w14:paraId="5EFB841B" w14:textId="77777777" w:rsidR="002C06E7" w:rsidRPr="00CA035B" w:rsidRDefault="002C06E7" w:rsidP="00B23F53">
            <w:pPr>
              <w:spacing w:line="10" w:lineRule="atLeast"/>
              <w:ind w:right="12"/>
              <w:rPr>
                <w:lang w:val="es-ES"/>
              </w:rPr>
            </w:pPr>
          </w:p>
          <w:p w14:paraId="7207F106" w14:textId="77777777" w:rsidR="002C06E7" w:rsidRPr="00CA035B" w:rsidRDefault="002C06E7" w:rsidP="00B23F53">
            <w:pPr>
              <w:spacing w:line="10" w:lineRule="atLeast"/>
              <w:ind w:right="12"/>
              <w:rPr>
                <w:lang w:val="es-ES"/>
              </w:rPr>
            </w:pPr>
          </w:p>
        </w:tc>
      </w:tr>
      <w:tr w:rsidR="002C06E7" w:rsidRPr="00CA035B" w14:paraId="3A8CC6B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0590C19" w14:textId="77777777" w:rsidR="002C06E7" w:rsidRPr="00CA035B" w:rsidRDefault="002C06E7" w:rsidP="00B23F53">
            <w:pPr>
              <w:spacing w:line="10" w:lineRule="atLeast"/>
            </w:pPr>
            <w:r w:rsidRPr="00CA035B">
              <w:t>223</w:t>
            </w:r>
          </w:p>
        </w:tc>
        <w:tc>
          <w:tcPr>
            <w:tcW w:w="720" w:type="dxa"/>
            <w:tcBorders>
              <w:top w:val="dotted" w:sz="6" w:space="0" w:color="auto"/>
              <w:left w:val="dotted" w:sz="6" w:space="0" w:color="auto"/>
              <w:bottom w:val="dotted" w:sz="6" w:space="0" w:color="auto"/>
              <w:right w:val="dotted" w:sz="6" w:space="0" w:color="auto"/>
            </w:tcBorders>
          </w:tcPr>
          <w:p w14:paraId="6331EB1B"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0D15445A" w14:textId="77777777" w:rsidR="002C06E7" w:rsidRPr="00CA035B" w:rsidRDefault="002C06E7" w:rsidP="00B23F53">
            <w:pPr>
              <w:spacing w:line="10" w:lineRule="atLeast"/>
              <w:rPr>
                <w:lang w:val="es-ES"/>
              </w:rPr>
            </w:pPr>
            <w:r w:rsidRPr="00CA035B">
              <w:t xml:space="preserve">John K. Moore, Jr., ed. </w:t>
            </w:r>
            <w:r w:rsidR="00BA0699" w:rsidRPr="00CA035B">
              <w:rPr>
                <w:i/>
                <w:lang w:val="es-ES"/>
              </w:rPr>
              <w:t>‘</w:t>
            </w:r>
            <w:r w:rsidRPr="00CA035B">
              <w:rPr>
                <w:i/>
                <w:lang w:val="es-ES"/>
              </w:rPr>
              <w:t>Libro de los huéspedes</w:t>
            </w:r>
            <w:r w:rsidR="00BA0699" w:rsidRPr="00CA035B">
              <w:rPr>
                <w:i/>
                <w:lang w:val="es-ES"/>
              </w:rPr>
              <w:t>’</w:t>
            </w:r>
            <w:r w:rsidRPr="00CA035B">
              <w:rPr>
                <w:i/>
                <w:lang w:val="es-ES"/>
              </w:rPr>
              <w:t xml:space="preserve"> (Escorial MS h.I.13). </w:t>
            </w:r>
            <w:r w:rsidRPr="00CA035B">
              <w:rPr>
                <w:lang w:val="es-ES"/>
              </w:rPr>
              <w:t xml:space="preserve">A Critical Edition. </w:t>
            </w:r>
          </w:p>
        </w:tc>
        <w:tc>
          <w:tcPr>
            <w:tcW w:w="2700" w:type="dxa"/>
            <w:tcBorders>
              <w:top w:val="dotted" w:sz="6" w:space="0" w:color="auto"/>
              <w:left w:val="dotted" w:sz="6" w:space="0" w:color="auto"/>
              <w:bottom w:val="dotted" w:sz="6" w:space="0" w:color="auto"/>
              <w:right w:val="dotted" w:sz="6" w:space="0" w:color="auto"/>
            </w:tcBorders>
          </w:tcPr>
          <w:p w14:paraId="03EBE67F" w14:textId="77777777" w:rsidR="002C06E7" w:rsidRPr="00CA035B" w:rsidRDefault="002C06E7" w:rsidP="00AD6076">
            <w:pPr>
              <w:spacing w:line="10" w:lineRule="atLeast"/>
              <w:ind w:right="16"/>
              <w:rPr>
                <w:lang w:val="es-ES"/>
              </w:rPr>
            </w:pPr>
            <w:r w:rsidRPr="00CA035B">
              <w:rPr>
                <w:i/>
                <w:lang w:val="es-ES"/>
              </w:rPr>
              <w:t>eHumanista</w:t>
            </w:r>
            <w:r w:rsidRPr="00CA035B">
              <w:rPr>
                <w:lang w:val="es-ES"/>
              </w:rPr>
              <w:t xml:space="preserve"> 12 (2009): 332-35.</w:t>
            </w:r>
          </w:p>
        </w:tc>
        <w:tc>
          <w:tcPr>
            <w:tcW w:w="1440" w:type="dxa"/>
            <w:tcBorders>
              <w:top w:val="dotted" w:sz="6" w:space="0" w:color="auto"/>
              <w:left w:val="dotted" w:sz="6" w:space="0" w:color="auto"/>
              <w:bottom w:val="dotted" w:sz="6" w:space="0" w:color="auto"/>
              <w:right w:val="dotted" w:sz="6" w:space="0" w:color="auto"/>
            </w:tcBorders>
          </w:tcPr>
          <w:p w14:paraId="0BF659A7" w14:textId="77777777" w:rsidR="002C06E7" w:rsidRPr="00CA035B" w:rsidRDefault="002C06E7" w:rsidP="00B23F53">
            <w:pPr>
              <w:spacing w:line="10" w:lineRule="atLeast"/>
              <w:ind w:right="12"/>
              <w:rPr>
                <w:lang w:val="es-ES"/>
              </w:rPr>
            </w:pPr>
            <w:r w:rsidRPr="00CA035B">
              <w:rPr>
                <w:lang w:val="es-ES"/>
              </w:rPr>
              <w:t>Review</w:t>
            </w:r>
          </w:p>
          <w:p w14:paraId="04DA0209" w14:textId="77777777" w:rsidR="002C06E7" w:rsidRPr="00CA035B" w:rsidRDefault="002C06E7" w:rsidP="00B23F53">
            <w:pPr>
              <w:spacing w:line="10" w:lineRule="atLeast"/>
              <w:ind w:right="12"/>
              <w:rPr>
                <w:lang w:val="es-ES"/>
              </w:rPr>
            </w:pPr>
          </w:p>
        </w:tc>
      </w:tr>
      <w:tr w:rsidR="002C06E7" w:rsidRPr="00CA035B" w14:paraId="0F516C1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5B15F0F" w14:textId="77777777" w:rsidR="002C06E7" w:rsidRPr="00CA035B" w:rsidRDefault="002C06E7" w:rsidP="00B23F53">
            <w:pPr>
              <w:spacing w:line="10" w:lineRule="atLeast"/>
            </w:pPr>
            <w:r w:rsidRPr="00CA035B">
              <w:t>224</w:t>
            </w:r>
          </w:p>
        </w:tc>
        <w:tc>
          <w:tcPr>
            <w:tcW w:w="720" w:type="dxa"/>
            <w:tcBorders>
              <w:top w:val="dotted" w:sz="6" w:space="0" w:color="auto"/>
              <w:left w:val="dotted" w:sz="6" w:space="0" w:color="auto"/>
              <w:bottom w:val="dotted" w:sz="6" w:space="0" w:color="auto"/>
              <w:right w:val="dotted" w:sz="6" w:space="0" w:color="auto"/>
            </w:tcBorders>
          </w:tcPr>
          <w:p w14:paraId="40989BD7"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399F5555" w14:textId="77777777" w:rsidR="002C06E7" w:rsidRPr="00CA035B" w:rsidRDefault="002C06E7" w:rsidP="00B23F53">
            <w:pPr>
              <w:spacing w:line="10" w:lineRule="atLeast"/>
              <w:rPr>
                <w:lang w:val="es-ES"/>
              </w:rPr>
            </w:pPr>
            <w:r w:rsidRPr="00CA035B">
              <w:rPr>
                <w:lang w:val="es-ES"/>
              </w:rPr>
              <w:t xml:space="preserve">José Manuel Lucía Megías. </w:t>
            </w:r>
            <w:r w:rsidRPr="00CA035B">
              <w:rPr>
                <w:i/>
                <w:lang w:val="es-ES"/>
              </w:rPr>
              <w:t>El libro y sus públicos</w:t>
            </w:r>
          </w:p>
        </w:tc>
        <w:tc>
          <w:tcPr>
            <w:tcW w:w="2700" w:type="dxa"/>
            <w:tcBorders>
              <w:top w:val="dotted" w:sz="6" w:space="0" w:color="auto"/>
              <w:left w:val="dotted" w:sz="6" w:space="0" w:color="auto"/>
              <w:bottom w:val="dotted" w:sz="6" w:space="0" w:color="auto"/>
              <w:right w:val="dotted" w:sz="6" w:space="0" w:color="auto"/>
            </w:tcBorders>
          </w:tcPr>
          <w:p w14:paraId="309969A2" w14:textId="77777777" w:rsidR="002C06E7" w:rsidRPr="00CA035B" w:rsidRDefault="002C06E7" w:rsidP="00AD6076">
            <w:pPr>
              <w:spacing w:line="10" w:lineRule="atLeast"/>
              <w:ind w:right="16"/>
              <w:rPr>
                <w:lang w:val="es-ES"/>
              </w:rPr>
            </w:pPr>
            <w:r w:rsidRPr="00CA035B">
              <w:rPr>
                <w:i/>
                <w:lang w:val="es-ES"/>
              </w:rPr>
              <w:t xml:space="preserve">eHumanista </w:t>
            </w:r>
            <w:r w:rsidRPr="00CA035B">
              <w:rPr>
                <w:lang w:val="es-ES"/>
              </w:rPr>
              <w:t xml:space="preserve">12 (2009): 363-66. </w:t>
            </w:r>
          </w:p>
        </w:tc>
        <w:tc>
          <w:tcPr>
            <w:tcW w:w="1440" w:type="dxa"/>
            <w:tcBorders>
              <w:top w:val="dotted" w:sz="6" w:space="0" w:color="auto"/>
              <w:left w:val="dotted" w:sz="6" w:space="0" w:color="auto"/>
              <w:bottom w:val="dotted" w:sz="6" w:space="0" w:color="auto"/>
              <w:right w:val="dotted" w:sz="6" w:space="0" w:color="auto"/>
            </w:tcBorders>
          </w:tcPr>
          <w:p w14:paraId="087637D5" w14:textId="77777777" w:rsidR="002C06E7" w:rsidRPr="00CA035B" w:rsidRDefault="002C06E7" w:rsidP="00B23F53">
            <w:pPr>
              <w:spacing w:line="10" w:lineRule="atLeast"/>
              <w:ind w:right="12"/>
              <w:rPr>
                <w:lang w:val="es-ES"/>
              </w:rPr>
            </w:pPr>
            <w:r w:rsidRPr="00CA035B">
              <w:rPr>
                <w:lang w:val="es-ES"/>
              </w:rPr>
              <w:t>Review</w:t>
            </w:r>
          </w:p>
          <w:p w14:paraId="3A48A0E6" w14:textId="77777777" w:rsidR="002C06E7" w:rsidRPr="00CA035B" w:rsidRDefault="002C06E7" w:rsidP="00B23F53">
            <w:pPr>
              <w:spacing w:line="10" w:lineRule="atLeast"/>
              <w:ind w:right="12"/>
              <w:rPr>
                <w:lang w:val="es-ES"/>
              </w:rPr>
            </w:pPr>
          </w:p>
        </w:tc>
      </w:tr>
      <w:tr w:rsidR="002C06E7" w:rsidRPr="00CA035B" w14:paraId="3104A20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1ABEA8C" w14:textId="77777777" w:rsidR="002C06E7" w:rsidRPr="00CA035B" w:rsidRDefault="002C06E7" w:rsidP="00B23F53">
            <w:pPr>
              <w:spacing w:line="10" w:lineRule="atLeast"/>
            </w:pPr>
            <w:r w:rsidRPr="00CA035B">
              <w:t>225</w:t>
            </w:r>
          </w:p>
        </w:tc>
        <w:tc>
          <w:tcPr>
            <w:tcW w:w="720" w:type="dxa"/>
            <w:tcBorders>
              <w:top w:val="dotted" w:sz="6" w:space="0" w:color="auto"/>
              <w:left w:val="dotted" w:sz="6" w:space="0" w:color="auto"/>
              <w:bottom w:val="dotted" w:sz="6" w:space="0" w:color="auto"/>
              <w:right w:val="dotted" w:sz="6" w:space="0" w:color="auto"/>
            </w:tcBorders>
          </w:tcPr>
          <w:p w14:paraId="7B51C7EF"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0B701C2E" w14:textId="77777777" w:rsidR="002C06E7" w:rsidRPr="00CA035B" w:rsidRDefault="002C06E7" w:rsidP="00B23F53">
            <w:pPr>
              <w:spacing w:line="10" w:lineRule="atLeast"/>
              <w:rPr>
                <w:lang w:val="es-ES"/>
              </w:rPr>
            </w:pPr>
            <w:r w:rsidRPr="00CA035B">
              <w:rPr>
                <w:lang w:val="es-ES"/>
              </w:rPr>
              <w:t>Jaime Romañá/Jaume Romanyà. Estudio Preliminar, edición, traducción y notas de Julio Alonso Asenjo, y Manuel Molina Sánchez.</w:t>
            </w:r>
            <w:r w:rsidRPr="00CA035B">
              <w:rPr>
                <w:i/>
                <w:lang w:val="es-ES"/>
              </w:rPr>
              <w:t xml:space="preserve"> </w:t>
            </w:r>
            <w:r w:rsidRPr="00CA035B">
              <w:rPr>
                <w:i/>
              </w:rPr>
              <w:t>Tragicomedia Gastrimargus.</w:t>
            </w:r>
            <w:r w:rsidRPr="00CA035B">
              <w:t xml:space="preserve"> </w:t>
            </w:r>
          </w:p>
        </w:tc>
        <w:tc>
          <w:tcPr>
            <w:tcW w:w="2700" w:type="dxa"/>
            <w:tcBorders>
              <w:top w:val="dotted" w:sz="6" w:space="0" w:color="auto"/>
              <w:left w:val="dotted" w:sz="6" w:space="0" w:color="auto"/>
              <w:bottom w:val="dotted" w:sz="6" w:space="0" w:color="auto"/>
              <w:right w:val="dotted" w:sz="6" w:space="0" w:color="auto"/>
            </w:tcBorders>
          </w:tcPr>
          <w:p w14:paraId="66F5CA07" w14:textId="77777777" w:rsidR="002C06E7" w:rsidRPr="00CA035B" w:rsidRDefault="002C06E7" w:rsidP="00AD6076">
            <w:pPr>
              <w:spacing w:line="10" w:lineRule="atLeast"/>
              <w:ind w:right="16"/>
              <w:rPr>
                <w:lang w:val="es-ES"/>
              </w:rPr>
            </w:pPr>
            <w:r w:rsidRPr="00CA035B">
              <w:rPr>
                <w:i/>
              </w:rPr>
              <w:t xml:space="preserve">eHumanista </w:t>
            </w:r>
            <w:r w:rsidRPr="00CA035B">
              <w:t>12 (2009): 342-46.</w:t>
            </w:r>
            <w:r w:rsidRPr="00CA035B">
              <w:rPr>
                <w:lang w:val="es-ES"/>
              </w:rPr>
              <w:t xml:space="preserve"> </w:t>
            </w:r>
          </w:p>
          <w:p w14:paraId="7E546D05" w14:textId="77777777" w:rsidR="002C06E7" w:rsidRPr="00CA035B"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07E74A09" w14:textId="77777777" w:rsidR="002C06E7" w:rsidRPr="00CA035B" w:rsidRDefault="002C06E7" w:rsidP="00B23F53">
            <w:pPr>
              <w:spacing w:line="10" w:lineRule="atLeast"/>
              <w:ind w:right="12"/>
              <w:rPr>
                <w:lang w:val="es-ES"/>
              </w:rPr>
            </w:pPr>
            <w:r w:rsidRPr="00CA035B">
              <w:rPr>
                <w:lang w:val="es-ES"/>
              </w:rPr>
              <w:t>Review</w:t>
            </w:r>
          </w:p>
          <w:p w14:paraId="4F10006E" w14:textId="77777777" w:rsidR="002C06E7" w:rsidRPr="00CA035B" w:rsidRDefault="002C06E7" w:rsidP="00B23F53">
            <w:pPr>
              <w:spacing w:line="10" w:lineRule="atLeast"/>
              <w:ind w:right="12"/>
              <w:rPr>
                <w:lang w:val="es-ES"/>
              </w:rPr>
            </w:pPr>
          </w:p>
          <w:p w14:paraId="33ED488A" w14:textId="77777777" w:rsidR="002C06E7" w:rsidRPr="00CA035B" w:rsidRDefault="002C06E7" w:rsidP="00B23F53">
            <w:pPr>
              <w:spacing w:line="10" w:lineRule="atLeast"/>
              <w:ind w:right="12"/>
              <w:rPr>
                <w:lang w:val="es-ES"/>
              </w:rPr>
            </w:pPr>
          </w:p>
        </w:tc>
      </w:tr>
      <w:tr w:rsidR="002C06E7" w:rsidRPr="00CA035B" w14:paraId="6A2227D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9C90D30" w14:textId="77777777" w:rsidR="002C06E7" w:rsidRPr="00CA035B" w:rsidRDefault="002C06E7" w:rsidP="00B23F53">
            <w:pPr>
              <w:spacing w:line="10" w:lineRule="atLeast"/>
            </w:pPr>
            <w:r w:rsidRPr="00CA035B">
              <w:t>226</w:t>
            </w:r>
          </w:p>
        </w:tc>
        <w:tc>
          <w:tcPr>
            <w:tcW w:w="720" w:type="dxa"/>
            <w:tcBorders>
              <w:top w:val="dotted" w:sz="6" w:space="0" w:color="auto"/>
              <w:left w:val="dotted" w:sz="6" w:space="0" w:color="auto"/>
              <w:bottom w:val="dotted" w:sz="6" w:space="0" w:color="auto"/>
              <w:right w:val="dotted" w:sz="6" w:space="0" w:color="auto"/>
            </w:tcBorders>
          </w:tcPr>
          <w:p w14:paraId="510B9CB7" w14:textId="77777777" w:rsidR="002C06E7" w:rsidRPr="00CA035B" w:rsidRDefault="002C06E7" w:rsidP="00B23F53">
            <w:pPr>
              <w:spacing w:line="10" w:lineRule="atLeast"/>
              <w:rPr>
                <w:lang w:val="es-ES"/>
              </w:rPr>
            </w:pPr>
            <w:r w:rsidRPr="00CA035B">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4587EDC0" w14:textId="77777777" w:rsidR="009611AE" w:rsidRPr="00CA035B" w:rsidRDefault="009611AE" w:rsidP="009611AE">
            <w:pPr>
              <w:spacing w:line="10" w:lineRule="atLeast"/>
              <w:rPr>
                <w:i/>
                <w:lang w:val="es-ES"/>
              </w:rPr>
            </w:pPr>
            <w:r w:rsidRPr="00CA035B">
              <w:rPr>
                <w:i/>
                <w:lang w:val="es-ES"/>
              </w:rPr>
              <w:t>Encyclopedia Multimedia</w:t>
            </w:r>
          </w:p>
          <w:p w14:paraId="0AB8AD5A" w14:textId="77777777" w:rsidR="009611AE" w:rsidRPr="00CA035B" w:rsidRDefault="009611AE" w:rsidP="00B23F53">
            <w:pPr>
              <w:spacing w:line="10" w:lineRule="atLeast"/>
              <w:rPr>
                <w:lang w:val="es-ES"/>
              </w:rPr>
            </w:pPr>
            <w:r w:rsidRPr="00CA035B">
              <w:rPr>
                <w:lang w:val="es-ES"/>
              </w:rPr>
              <w:t xml:space="preserve">Conquistadores </w:t>
            </w:r>
          </w:p>
          <w:p w14:paraId="69DF1DED" w14:textId="77777777" w:rsidR="002C06E7" w:rsidRPr="00CA035B" w:rsidRDefault="009611AE" w:rsidP="00B23F53">
            <w:pPr>
              <w:spacing w:line="10" w:lineRule="atLeast"/>
              <w:rPr>
                <w:lang w:val="es-ES"/>
              </w:rPr>
            </w:pPr>
            <w:r w:rsidRPr="00CA035B">
              <w:rPr>
                <w:lang w:val="es-ES"/>
              </w:rPr>
              <w:t xml:space="preserve">It was </w:t>
            </w:r>
            <w:r w:rsidR="002C06E7" w:rsidRPr="00CA035B">
              <w:rPr>
                <w:lang w:val="es-ES"/>
              </w:rPr>
              <w:t xml:space="preserve">“Spejo de la vida humana de Rodrigo Sánchez de Arévalo” </w:t>
            </w:r>
            <w:r w:rsidRPr="00CA035B">
              <w:rPr>
                <w:i/>
                <w:lang w:val="es-ES"/>
              </w:rPr>
              <w:t xml:space="preserve">Concentus libri </w:t>
            </w:r>
            <w:r w:rsidRPr="00CA035B">
              <w:rPr>
                <w:lang w:val="es-ES"/>
              </w:rPr>
              <w:t>13 (2001): 24-36</w:t>
            </w:r>
          </w:p>
        </w:tc>
        <w:tc>
          <w:tcPr>
            <w:tcW w:w="2700" w:type="dxa"/>
            <w:tcBorders>
              <w:top w:val="dotted" w:sz="6" w:space="0" w:color="auto"/>
              <w:left w:val="dotted" w:sz="6" w:space="0" w:color="auto"/>
              <w:bottom w:val="dotted" w:sz="6" w:space="0" w:color="auto"/>
              <w:right w:val="dotted" w:sz="6" w:space="0" w:color="auto"/>
            </w:tcBorders>
          </w:tcPr>
          <w:p w14:paraId="2F8BEAD6" w14:textId="77777777" w:rsidR="009611AE" w:rsidRPr="00CA035B" w:rsidRDefault="009611AE" w:rsidP="00AD6076">
            <w:pPr>
              <w:spacing w:line="10" w:lineRule="atLeast"/>
              <w:ind w:right="16"/>
              <w:rPr>
                <w:i/>
                <w:lang w:val="es-ES"/>
              </w:rPr>
            </w:pPr>
            <w:r w:rsidRPr="00CA035B">
              <w:rPr>
                <w:lang w:val="es-ES"/>
              </w:rPr>
              <w:t>Madrid: Micronet</w:t>
            </w:r>
            <w:r w:rsidRPr="00CA035B">
              <w:rPr>
                <w:i/>
                <w:lang w:val="es-ES"/>
              </w:rPr>
              <w:t xml:space="preserve"> </w:t>
            </w:r>
          </w:p>
          <w:p w14:paraId="25BCD023" w14:textId="77777777" w:rsidR="009611AE" w:rsidRPr="00CA035B" w:rsidRDefault="009611AE" w:rsidP="00AD6076">
            <w:pPr>
              <w:spacing w:line="10" w:lineRule="atLeast"/>
              <w:ind w:right="16"/>
              <w:rPr>
                <w:i/>
                <w:lang w:val="es-ES"/>
              </w:rPr>
            </w:pPr>
          </w:p>
          <w:p w14:paraId="578991A0" w14:textId="77777777" w:rsidR="002C06E7" w:rsidRPr="00CA035B" w:rsidRDefault="002C06E7" w:rsidP="00AD6076">
            <w:pPr>
              <w:spacing w:line="10" w:lineRule="atLeast"/>
              <w:ind w:right="16"/>
            </w:pPr>
            <w:r w:rsidRPr="00CA035B">
              <w:rPr>
                <w:lang w:val="es-ES"/>
              </w:rPr>
              <w:t>.</w:t>
            </w:r>
            <w:r w:rsidRPr="00CA035B">
              <w:t xml:space="preserve"> </w:t>
            </w:r>
          </w:p>
        </w:tc>
        <w:tc>
          <w:tcPr>
            <w:tcW w:w="1440" w:type="dxa"/>
            <w:tcBorders>
              <w:top w:val="dotted" w:sz="6" w:space="0" w:color="auto"/>
              <w:left w:val="dotted" w:sz="6" w:space="0" w:color="auto"/>
              <w:bottom w:val="dotted" w:sz="6" w:space="0" w:color="auto"/>
              <w:right w:val="dotted" w:sz="6" w:space="0" w:color="auto"/>
            </w:tcBorders>
          </w:tcPr>
          <w:p w14:paraId="53A488D5" w14:textId="77777777" w:rsidR="002C06E7" w:rsidRPr="00CA035B" w:rsidRDefault="009611AE" w:rsidP="00B23F53">
            <w:pPr>
              <w:spacing w:line="10" w:lineRule="atLeast"/>
              <w:ind w:right="12"/>
            </w:pPr>
            <w:r w:rsidRPr="00CA035B">
              <w:t xml:space="preserve">Encyclopedia entry </w:t>
            </w:r>
          </w:p>
        </w:tc>
      </w:tr>
      <w:tr w:rsidR="002C06E7" w:rsidRPr="00CA035B" w14:paraId="1249888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B5E9854" w14:textId="77777777" w:rsidR="002C06E7" w:rsidRPr="00CA035B" w:rsidRDefault="002C06E7" w:rsidP="00394283">
            <w:pPr>
              <w:spacing w:line="10" w:lineRule="atLeast"/>
            </w:pPr>
            <w:r w:rsidRPr="00CA035B">
              <w:t>227</w:t>
            </w:r>
          </w:p>
        </w:tc>
        <w:tc>
          <w:tcPr>
            <w:tcW w:w="720" w:type="dxa"/>
            <w:tcBorders>
              <w:top w:val="dotted" w:sz="6" w:space="0" w:color="auto"/>
              <w:left w:val="dotted" w:sz="6" w:space="0" w:color="auto"/>
              <w:bottom w:val="dotted" w:sz="6" w:space="0" w:color="auto"/>
              <w:right w:val="dotted" w:sz="6" w:space="0" w:color="auto"/>
            </w:tcBorders>
          </w:tcPr>
          <w:p w14:paraId="37069DB7" w14:textId="77777777" w:rsidR="002C06E7" w:rsidRPr="00CA035B" w:rsidRDefault="002C06E7" w:rsidP="00394283">
            <w:pPr>
              <w:spacing w:line="10" w:lineRule="atLeast"/>
              <w:rPr>
                <w:lang w:val="es-ES"/>
              </w:rPr>
            </w:pPr>
            <w:r w:rsidRPr="00CA035B">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13DD4F19" w14:textId="77777777" w:rsidR="002C06E7" w:rsidRPr="00CA035B" w:rsidRDefault="002C06E7" w:rsidP="00394283">
            <w:pPr>
              <w:spacing w:line="10" w:lineRule="atLeast"/>
              <w:rPr>
                <w:i/>
                <w:lang w:val="es-ES"/>
              </w:rPr>
            </w:pPr>
            <w:r w:rsidRPr="00CA035B">
              <w:rPr>
                <w:i/>
                <w:lang w:val="es-ES"/>
              </w:rPr>
              <w:t>Encyclopedia Multimedia</w:t>
            </w:r>
          </w:p>
          <w:p w14:paraId="2C302EDA" w14:textId="77777777" w:rsidR="002C06E7" w:rsidRPr="00CA035B" w:rsidRDefault="002C06E7" w:rsidP="00394283">
            <w:pPr>
              <w:spacing w:line="10" w:lineRule="atLeast"/>
              <w:rPr>
                <w:lang w:val="es-ES"/>
              </w:rPr>
            </w:pPr>
            <w:r w:rsidRPr="00CA035B">
              <w:rPr>
                <w:lang w:val="es-ES"/>
              </w:rPr>
              <w:t xml:space="preserve">Historia de la literatura canadiense francesa </w:t>
            </w:r>
          </w:p>
        </w:tc>
        <w:tc>
          <w:tcPr>
            <w:tcW w:w="2700" w:type="dxa"/>
            <w:tcBorders>
              <w:top w:val="dotted" w:sz="6" w:space="0" w:color="auto"/>
              <w:left w:val="dotted" w:sz="6" w:space="0" w:color="auto"/>
              <w:bottom w:val="dotted" w:sz="6" w:space="0" w:color="auto"/>
              <w:right w:val="dotted" w:sz="6" w:space="0" w:color="auto"/>
            </w:tcBorders>
          </w:tcPr>
          <w:p w14:paraId="4F822096" w14:textId="77777777" w:rsidR="002C06E7" w:rsidRPr="00CA035B" w:rsidRDefault="002C06E7" w:rsidP="00394283">
            <w:pPr>
              <w:spacing w:line="10" w:lineRule="atLeast"/>
              <w:ind w:right="16"/>
              <w:rPr>
                <w:lang w:val="es-ES"/>
              </w:rPr>
            </w:pPr>
            <w:r w:rsidRPr="00CA035B">
              <w:rPr>
                <w:lang w:val="es-ES"/>
              </w:rPr>
              <w:t>Madrid: Micronet</w:t>
            </w:r>
          </w:p>
        </w:tc>
        <w:tc>
          <w:tcPr>
            <w:tcW w:w="1440" w:type="dxa"/>
            <w:tcBorders>
              <w:top w:val="dotted" w:sz="6" w:space="0" w:color="auto"/>
              <w:left w:val="dotted" w:sz="6" w:space="0" w:color="auto"/>
              <w:bottom w:val="dotted" w:sz="6" w:space="0" w:color="auto"/>
              <w:right w:val="dotted" w:sz="6" w:space="0" w:color="auto"/>
            </w:tcBorders>
          </w:tcPr>
          <w:p w14:paraId="4E28E798" w14:textId="77777777" w:rsidR="002C06E7" w:rsidRPr="00CA035B" w:rsidRDefault="002C06E7" w:rsidP="00394283">
            <w:pPr>
              <w:spacing w:line="10" w:lineRule="atLeast"/>
              <w:ind w:right="12"/>
              <w:rPr>
                <w:lang w:val="es-ES"/>
              </w:rPr>
            </w:pPr>
            <w:r w:rsidRPr="00CA035B">
              <w:rPr>
                <w:lang w:val="es-ES"/>
              </w:rPr>
              <w:t>Encyclopedia entr</w:t>
            </w:r>
            <w:r w:rsidR="009611AE" w:rsidRPr="00CA035B">
              <w:rPr>
                <w:lang w:val="es-ES"/>
              </w:rPr>
              <w:t>y</w:t>
            </w:r>
          </w:p>
        </w:tc>
      </w:tr>
      <w:tr w:rsidR="002C06E7" w:rsidRPr="00CA035B" w14:paraId="18BB15A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A07D333" w14:textId="77777777" w:rsidR="002C06E7" w:rsidRPr="00CA035B" w:rsidRDefault="002C06E7" w:rsidP="00394283">
            <w:pPr>
              <w:spacing w:line="10" w:lineRule="atLeast"/>
            </w:pPr>
            <w:r w:rsidRPr="00CA035B">
              <w:t>228</w:t>
            </w:r>
          </w:p>
        </w:tc>
        <w:tc>
          <w:tcPr>
            <w:tcW w:w="720" w:type="dxa"/>
            <w:tcBorders>
              <w:top w:val="dotted" w:sz="6" w:space="0" w:color="auto"/>
              <w:left w:val="dotted" w:sz="6" w:space="0" w:color="auto"/>
              <w:bottom w:val="dotted" w:sz="6" w:space="0" w:color="auto"/>
              <w:right w:val="dotted" w:sz="6" w:space="0" w:color="auto"/>
            </w:tcBorders>
          </w:tcPr>
          <w:p w14:paraId="093E26CB" w14:textId="77777777" w:rsidR="002C06E7" w:rsidRPr="00CA035B" w:rsidRDefault="002C06E7" w:rsidP="0039428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3062F65D" w14:textId="77777777" w:rsidR="002C06E7" w:rsidRPr="00CA035B" w:rsidRDefault="002C06E7" w:rsidP="00394283">
            <w:pPr>
              <w:spacing w:line="10" w:lineRule="atLeast"/>
              <w:rPr>
                <w:i/>
                <w:lang w:val="pt-PT"/>
              </w:rPr>
            </w:pPr>
            <w:r w:rsidRPr="00CA035B">
              <w:rPr>
                <w:i/>
                <w:lang w:val="pt-PT"/>
              </w:rPr>
              <w:t>BITECA. Bibliografia de Textos Antics Catalans, Valencians i Balears</w:t>
            </w:r>
          </w:p>
        </w:tc>
        <w:tc>
          <w:tcPr>
            <w:tcW w:w="2700" w:type="dxa"/>
            <w:tcBorders>
              <w:top w:val="dotted" w:sz="6" w:space="0" w:color="auto"/>
              <w:left w:val="dotted" w:sz="6" w:space="0" w:color="auto"/>
              <w:bottom w:val="dotted" w:sz="6" w:space="0" w:color="auto"/>
              <w:right w:val="dotted" w:sz="6" w:space="0" w:color="auto"/>
            </w:tcBorders>
          </w:tcPr>
          <w:p w14:paraId="5F922599" w14:textId="77777777" w:rsidR="002C06E7" w:rsidRPr="00CA035B" w:rsidRDefault="002C06E7" w:rsidP="00394283">
            <w:pPr>
              <w:spacing w:line="10" w:lineRule="atLeast"/>
              <w:ind w:right="16"/>
              <w:rPr>
                <w:i/>
              </w:rPr>
            </w:pPr>
            <w:r w:rsidRPr="00CA035B">
              <w:rPr>
                <w:i/>
              </w:rPr>
              <w:t>PhiloBiblon</w:t>
            </w:r>
          </w:p>
          <w:p w14:paraId="04B95A4B" w14:textId="77777777" w:rsidR="002C06E7" w:rsidRPr="00CA035B" w:rsidRDefault="002C06E7" w:rsidP="00394283">
            <w:pPr>
              <w:spacing w:line="10" w:lineRule="atLeast"/>
              <w:ind w:right="16"/>
            </w:pPr>
            <w:r w:rsidRPr="00CA035B">
              <w:t xml:space="preserve">Vol. 2008, no.4 (August) UC Berkeley. </w:t>
            </w:r>
          </w:p>
          <w:p w14:paraId="55C99E73" w14:textId="77777777" w:rsidR="002C06E7" w:rsidRPr="00CA035B" w:rsidRDefault="002C06E7" w:rsidP="00394283">
            <w:pPr>
              <w:spacing w:line="10" w:lineRule="atLeast"/>
              <w:ind w:right="16"/>
            </w:pPr>
            <w:r w:rsidRPr="00CA035B">
              <w:t>ISSN: 1096-6609</w:t>
            </w:r>
          </w:p>
          <w:p w14:paraId="32D08C40" w14:textId="77777777" w:rsidR="002C06E7" w:rsidRPr="00CA035B" w:rsidRDefault="00316237" w:rsidP="00394283">
            <w:pPr>
              <w:spacing w:line="10" w:lineRule="atLeast"/>
              <w:ind w:right="16"/>
            </w:pPr>
            <w:hyperlink r:id="rId40" w:history="1">
              <w:r w:rsidRPr="00CA035B">
                <w:rPr>
                  <w:rStyle w:val="Hyperlink"/>
                </w:rPr>
                <w:t>http://sunsite.berkeley.edu/PhiloBiblon/phhmbi.html</w:t>
              </w:r>
            </w:hyperlink>
          </w:p>
        </w:tc>
        <w:tc>
          <w:tcPr>
            <w:tcW w:w="1440" w:type="dxa"/>
            <w:tcBorders>
              <w:top w:val="dotted" w:sz="6" w:space="0" w:color="auto"/>
              <w:left w:val="dotted" w:sz="6" w:space="0" w:color="auto"/>
              <w:bottom w:val="dotted" w:sz="6" w:space="0" w:color="auto"/>
              <w:right w:val="dotted" w:sz="6" w:space="0" w:color="auto"/>
            </w:tcBorders>
          </w:tcPr>
          <w:p w14:paraId="05A1515D" w14:textId="77777777" w:rsidR="002C06E7" w:rsidRPr="00CA035B" w:rsidRDefault="002C06E7" w:rsidP="00394283">
            <w:pPr>
              <w:spacing w:line="10" w:lineRule="atLeast"/>
              <w:ind w:right="12"/>
              <w:rPr>
                <w:lang w:val="es-ES"/>
              </w:rPr>
            </w:pPr>
            <w:r w:rsidRPr="00CA035B">
              <w:rPr>
                <w:lang w:val="es-ES"/>
              </w:rPr>
              <w:t>Electronic Database</w:t>
            </w:r>
          </w:p>
        </w:tc>
      </w:tr>
      <w:tr w:rsidR="002C06E7" w:rsidRPr="00CA035B" w14:paraId="07F5F9C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C3AA2B3" w14:textId="77777777" w:rsidR="002C06E7" w:rsidRPr="00CA035B" w:rsidRDefault="002C06E7" w:rsidP="00B23F53">
            <w:pPr>
              <w:spacing w:line="10" w:lineRule="atLeast"/>
            </w:pPr>
            <w:r w:rsidRPr="00CA035B">
              <w:t>229</w:t>
            </w:r>
          </w:p>
        </w:tc>
        <w:tc>
          <w:tcPr>
            <w:tcW w:w="720" w:type="dxa"/>
            <w:tcBorders>
              <w:top w:val="dotted" w:sz="6" w:space="0" w:color="auto"/>
              <w:left w:val="dotted" w:sz="6" w:space="0" w:color="auto"/>
              <w:bottom w:val="dotted" w:sz="6" w:space="0" w:color="auto"/>
              <w:right w:val="dotted" w:sz="6" w:space="0" w:color="auto"/>
            </w:tcBorders>
          </w:tcPr>
          <w:p w14:paraId="5080909B"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6F387381" w14:textId="77777777" w:rsidR="002C06E7" w:rsidRPr="00CA035B" w:rsidRDefault="002C06E7" w:rsidP="00B23F53">
            <w:pPr>
              <w:spacing w:line="10" w:lineRule="atLeast"/>
              <w:rPr>
                <w:lang w:val="es-ES"/>
              </w:rPr>
            </w:pPr>
            <w:r w:rsidRPr="00CA035B">
              <w:rPr>
                <w:i/>
                <w:lang w:val="es-ES"/>
              </w:rPr>
              <w:t>Salió buen latino: los ideales de la cultura española tardomedieval y protorrenacentista</w:t>
            </w:r>
            <w:r w:rsidRPr="00CA035B">
              <w:rPr>
                <w:lang w:val="es-ES"/>
              </w:rPr>
              <w:t xml:space="preserve"> (with Teresa Jiménez Calvente)</w:t>
            </w:r>
          </w:p>
        </w:tc>
        <w:tc>
          <w:tcPr>
            <w:tcW w:w="2700" w:type="dxa"/>
            <w:tcBorders>
              <w:top w:val="dotted" w:sz="6" w:space="0" w:color="auto"/>
              <w:left w:val="dotted" w:sz="6" w:space="0" w:color="auto"/>
              <w:bottom w:val="dotted" w:sz="6" w:space="0" w:color="auto"/>
              <w:right w:val="dotted" w:sz="6" w:space="0" w:color="auto"/>
            </w:tcBorders>
          </w:tcPr>
          <w:p w14:paraId="63B41CF6" w14:textId="77777777" w:rsidR="002C06E7" w:rsidRPr="00CA035B" w:rsidRDefault="002C06E7" w:rsidP="00AD6076">
            <w:pPr>
              <w:spacing w:line="10" w:lineRule="atLeast"/>
              <w:ind w:right="16"/>
              <w:rPr>
                <w:lang w:val="es-ES"/>
              </w:rPr>
            </w:pPr>
            <w:r w:rsidRPr="00CA035B">
              <w:rPr>
                <w:i/>
                <w:lang w:val="es-ES"/>
              </w:rPr>
              <w:t xml:space="preserve">La </w:t>
            </w:r>
            <w:proofErr w:type="gramStart"/>
            <w:r w:rsidRPr="00CA035B">
              <w:rPr>
                <w:i/>
                <w:lang w:val="es-ES"/>
              </w:rPr>
              <w:t xml:space="preserve">Corónica </w:t>
            </w:r>
            <w:r w:rsidRPr="00CA035B">
              <w:rPr>
                <w:lang w:val="es-ES"/>
              </w:rPr>
              <w:t xml:space="preserve"> 31.7</w:t>
            </w:r>
            <w:proofErr w:type="gramEnd"/>
            <w:r w:rsidRPr="00CA035B">
              <w:rPr>
                <w:lang w:val="es-ES"/>
              </w:rPr>
              <w:t xml:space="preserve"> (2008): 1-271</w:t>
            </w:r>
          </w:p>
        </w:tc>
        <w:tc>
          <w:tcPr>
            <w:tcW w:w="1440" w:type="dxa"/>
            <w:tcBorders>
              <w:top w:val="dotted" w:sz="6" w:space="0" w:color="auto"/>
              <w:left w:val="dotted" w:sz="6" w:space="0" w:color="auto"/>
              <w:bottom w:val="dotted" w:sz="6" w:space="0" w:color="auto"/>
              <w:right w:val="dotted" w:sz="6" w:space="0" w:color="auto"/>
            </w:tcBorders>
          </w:tcPr>
          <w:p w14:paraId="0FC80860" w14:textId="77777777" w:rsidR="002C06E7" w:rsidRPr="00CA035B" w:rsidRDefault="002C06E7" w:rsidP="00B23F53">
            <w:pPr>
              <w:spacing w:line="10" w:lineRule="atLeast"/>
              <w:ind w:right="12"/>
              <w:rPr>
                <w:lang w:val="es-ES"/>
              </w:rPr>
            </w:pPr>
            <w:r w:rsidRPr="00CA035B">
              <w:rPr>
                <w:lang w:val="es-ES"/>
              </w:rPr>
              <w:t xml:space="preserve">Book. </w:t>
            </w:r>
            <w:proofErr w:type="gramStart"/>
            <w:r w:rsidRPr="00CA035B">
              <w:rPr>
                <w:lang w:val="es-ES"/>
              </w:rPr>
              <w:t>Co-editor</w:t>
            </w:r>
            <w:proofErr w:type="gramEnd"/>
          </w:p>
        </w:tc>
      </w:tr>
      <w:tr w:rsidR="002C06E7" w:rsidRPr="00CA035B" w14:paraId="1363CAB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27C3C43" w14:textId="77777777" w:rsidR="002C06E7" w:rsidRPr="00CA035B" w:rsidRDefault="002C06E7" w:rsidP="00B23F53">
            <w:pPr>
              <w:spacing w:line="10" w:lineRule="atLeast"/>
            </w:pPr>
            <w:r w:rsidRPr="00CA035B">
              <w:t>230</w:t>
            </w:r>
          </w:p>
        </w:tc>
        <w:tc>
          <w:tcPr>
            <w:tcW w:w="720" w:type="dxa"/>
            <w:tcBorders>
              <w:top w:val="dotted" w:sz="6" w:space="0" w:color="auto"/>
              <w:left w:val="dotted" w:sz="6" w:space="0" w:color="auto"/>
              <w:bottom w:val="dotted" w:sz="6" w:space="0" w:color="auto"/>
              <w:right w:val="dotted" w:sz="6" w:space="0" w:color="auto"/>
            </w:tcBorders>
          </w:tcPr>
          <w:p w14:paraId="73207834"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3FB066FE" w14:textId="77777777" w:rsidR="002C06E7" w:rsidRPr="00CA035B" w:rsidRDefault="002C06E7" w:rsidP="00B23F53">
            <w:pPr>
              <w:spacing w:line="10" w:lineRule="atLeast"/>
              <w:rPr>
                <w:lang w:val="es-ES"/>
              </w:rPr>
            </w:pPr>
            <w:r w:rsidRPr="00CA035B">
              <w:rPr>
                <w:lang w:val="es-ES"/>
              </w:rPr>
              <w:t>“Humanismo español latino: breve nota introductoria”</w:t>
            </w:r>
          </w:p>
          <w:p w14:paraId="6D6BF1AB" w14:textId="77777777" w:rsidR="002C06E7" w:rsidRPr="00CA035B" w:rsidRDefault="002C06E7" w:rsidP="00B23F53">
            <w:pPr>
              <w:spacing w:line="10" w:lineRule="atLeast"/>
              <w:rPr>
                <w:lang w:val="es-ES"/>
              </w:rPr>
            </w:pPr>
            <w:r w:rsidRPr="00CA035B">
              <w:rPr>
                <w:lang w:val="es-ES"/>
              </w:rPr>
              <w:t>(with Teresa Jiménez Calvente)</w:t>
            </w:r>
          </w:p>
        </w:tc>
        <w:tc>
          <w:tcPr>
            <w:tcW w:w="2700" w:type="dxa"/>
            <w:tcBorders>
              <w:top w:val="dotted" w:sz="6" w:space="0" w:color="auto"/>
              <w:left w:val="dotted" w:sz="6" w:space="0" w:color="auto"/>
              <w:bottom w:val="dotted" w:sz="6" w:space="0" w:color="auto"/>
              <w:right w:val="dotted" w:sz="6" w:space="0" w:color="auto"/>
            </w:tcBorders>
          </w:tcPr>
          <w:p w14:paraId="61230D54" w14:textId="77777777" w:rsidR="002C06E7" w:rsidRPr="00CA035B" w:rsidRDefault="002C06E7" w:rsidP="00AD6076">
            <w:pPr>
              <w:spacing w:line="10" w:lineRule="atLeast"/>
              <w:ind w:right="16"/>
              <w:rPr>
                <w:lang w:val="es-ES"/>
              </w:rPr>
            </w:pPr>
            <w:r w:rsidRPr="00CA035B">
              <w:rPr>
                <w:i/>
                <w:lang w:val="es-ES"/>
              </w:rPr>
              <w:t>La Corónica</w:t>
            </w:r>
            <w:r w:rsidRPr="00CA035B">
              <w:rPr>
                <w:lang w:val="es-ES"/>
              </w:rPr>
              <w:t xml:space="preserve"> 31.7 (2008):  5-25</w:t>
            </w:r>
          </w:p>
        </w:tc>
        <w:tc>
          <w:tcPr>
            <w:tcW w:w="1440" w:type="dxa"/>
            <w:tcBorders>
              <w:top w:val="dotted" w:sz="6" w:space="0" w:color="auto"/>
              <w:left w:val="dotted" w:sz="6" w:space="0" w:color="auto"/>
              <w:bottom w:val="dotted" w:sz="6" w:space="0" w:color="auto"/>
              <w:right w:val="dotted" w:sz="6" w:space="0" w:color="auto"/>
            </w:tcBorders>
          </w:tcPr>
          <w:p w14:paraId="18C3320D" w14:textId="77777777" w:rsidR="002C06E7" w:rsidRPr="00CA035B" w:rsidRDefault="002C06E7" w:rsidP="00B23F53">
            <w:pPr>
              <w:spacing w:line="10" w:lineRule="atLeast"/>
              <w:ind w:right="12"/>
              <w:rPr>
                <w:lang w:val="es-ES"/>
              </w:rPr>
            </w:pPr>
            <w:r w:rsidRPr="00CA035B">
              <w:rPr>
                <w:lang w:val="es-ES"/>
              </w:rPr>
              <w:t>Article. Co-author</w:t>
            </w:r>
          </w:p>
        </w:tc>
      </w:tr>
      <w:tr w:rsidR="002C06E7" w:rsidRPr="00CA035B" w14:paraId="1B67AF3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6652FA3" w14:textId="77777777" w:rsidR="002C06E7" w:rsidRPr="00CA035B" w:rsidRDefault="002C06E7" w:rsidP="00B23F53">
            <w:pPr>
              <w:spacing w:line="10" w:lineRule="atLeast"/>
            </w:pPr>
            <w:r w:rsidRPr="00CA035B">
              <w:lastRenderedPageBreak/>
              <w:t>231</w:t>
            </w:r>
          </w:p>
        </w:tc>
        <w:tc>
          <w:tcPr>
            <w:tcW w:w="720" w:type="dxa"/>
            <w:tcBorders>
              <w:top w:val="dotted" w:sz="6" w:space="0" w:color="auto"/>
              <w:left w:val="dotted" w:sz="6" w:space="0" w:color="auto"/>
              <w:bottom w:val="dotted" w:sz="6" w:space="0" w:color="auto"/>
              <w:right w:val="dotted" w:sz="6" w:space="0" w:color="auto"/>
            </w:tcBorders>
          </w:tcPr>
          <w:p w14:paraId="22E179E7"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3F0E45CB" w14:textId="77777777" w:rsidR="002C06E7" w:rsidRPr="00CA035B" w:rsidRDefault="002C06E7" w:rsidP="00B23F53">
            <w:pPr>
              <w:spacing w:line="10" w:lineRule="atLeast"/>
              <w:rPr>
                <w:lang w:val="es-ES"/>
              </w:rPr>
            </w:pPr>
            <w:r w:rsidRPr="00CA035B">
              <w:rPr>
                <w:lang w:val="es-ES"/>
              </w:rPr>
              <w:t>“El ‘Sermón de la Sagrada Escritura’ de Pseudo San Agustín y la versión romance de Hernán Núñez. Notas sobre el humanismo cristiano del primer Renacimiento”</w:t>
            </w:r>
          </w:p>
          <w:p w14:paraId="21986366" w14:textId="77777777" w:rsidR="002C06E7" w:rsidRPr="00CA035B" w:rsidRDefault="002C06E7" w:rsidP="00B23F53">
            <w:pPr>
              <w:spacing w:line="10" w:lineRule="atLeast"/>
              <w:rPr>
                <w:lang w:val="es-ES"/>
              </w:rPr>
            </w:pPr>
            <w:r w:rsidRPr="00CA035B">
              <w:rPr>
                <w:lang w:val="es-ES"/>
              </w:rPr>
              <w:t>(with Julian Weiss)</w:t>
            </w:r>
          </w:p>
        </w:tc>
        <w:tc>
          <w:tcPr>
            <w:tcW w:w="2700" w:type="dxa"/>
            <w:tcBorders>
              <w:top w:val="dotted" w:sz="6" w:space="0" w:color="auto"/>
              <w:left w:val="dotted" w:sz="6" w:space="0" w:color="auto"/>
              <w:bottom w:val="dotted" w:sz="6" w:space="0" w:color="auto"/>
              <w:right w:val="dotted" w:sz="6" w:space="0" w:color="auto"/>
            </w:tcBorders>
          </w:tcPr>
          <w:p w14:paraId="6E2A140C" w14:textId="77777777" w:rsidR="002C06E7" w:rsidRPr="00CA035B" w:rsidRDefault="002C06E7" w:rsidP="00AD6076">
            <w:pPr>
              <w:spacing w:line="10" w:lineRule="atLeast"/>
              <w:ind w:right="16"/>
              <w:rPr>
                <w:lang w:val="es-ES"/>
              </w:rPr>
            </w:pPr>
            <w:r w:rsidRPr="00CA035B">
              <w:rPr>
                <w:i/>
                <w:lang w:val="es-ES"/>
              </w:rPr>
              <w:t>La Corónica</w:t>
            </w:r>
            <w:r w:rsidRPr="00CA035B">
              <w:rPr>
                <w:lang w:val="es-ES"/>
              </w:rPr>
              <w:t xml:space="preserve"> 31.7 (2008): 145-174</w:t>
            </w:r>
          </w:p>
        </w:tc>
        <w:tc>
          <w:tcPr>
            <w:tcW w:w="1440" w:type="dxa"/>
            <w:tcBorders>
              <w:top w:val="dotted" w:sz="6" w:space="0" w:color="auto"/>
              <w:left w:val="dotted" w:sz="6" w:space="0" w:color="auto"/>
              <w:bottom w:val="dotted" w:sz="6" w:space="0" w:color="auto"/>
              <w:right w:val="dotted" w:sz="6" w:space="0" w:color="auto"/>
            </w:tcBorders>
          </w:tcPr>
          <w:p w14:paraId="5F5001F3" w14:textId="77777777" w:rsidR="002C06E7" w:rsidRPr="00CA035B" w:rsidRDefault="002C06E7" w:rsidP="00B23F53">
            <w:pPr>
              <w:spacing w:line="10" w:lineRule="atLeast"/>
              <w:ind w:right="12"/>
              <w:rPr>
                <w:lang w:val="es-ES"/>
              </w:rPr>
            </w:pPr>
            <w:r w:rsidRPr="00CA035B">
              <w:rPr>
                <w:lang w:val="es-ES"/>
              </w:rPr>
              <w:t>Article. Co-author</w:t>
            </w:r>
          </w:p>
        </w:tc>
      </w:tr>
      <w:tr w:rsidR="002C06E7" w:rsidRPr="00CA035B" w14:paraId="28A8E44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3B93541" w14:textId="77777777" w:rsidR="002C06E7" w:rsidRPr="00CA035B" w:rsidRDefault="002C06E7" w:rsidP="00B23F53">
            <w:pPr>
              <w:spacing w:line="10" w:lineRule="atLeast"/>
            </w:pPr>
            <w:r w:rsidRPr="00CA035B">
              <w:t>232</w:t>
            </w:r>
          </w:p>
        </w:tc>
        <w:tc>
          <w:tcPr>
            <w:tcW w:w="720" w:type="dxa"/>
            <w:tcBorders>
              <w:top w:val="dotted" w:sz="6" w:space="0" w:color="auto"/>
              <w:left w:val="dotted" w:sz="6" w:space="0" w:color="auto"/>
              <w:bottom w:val="dotted" w:sz="6" w:space="0" w:color="auto"/>
              <w:right w:val="dotted" w:sz="6" w:space="0" w:color="auto"/>
            </w:tcBorders>
          </w:tcPr>
          <w:p w14:paraId="233CF6E0" w14:textId="77777777" w:rsidR="002C06E7" w:rsidRPr="00CA035B" w:rsidRDefault="002C06E7" w:rsidP="00B23F53">
            <w:pPr>
              <w:spacing w:line="10" w:lineRule="atLeast"/>
              <w:rPr>
                <w:lang w:val="es-ES"/>
              </w:rPr>
            </w:pPr>
            <w:r w:rsidRPr="00CA035B">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74D7B761" w14:textId="77777777" w:rsidR="002C06E7" w:rsidRPr="00CA035B" w:rsidRDefault="002C06E7" w:rsidP="007304E3">
            <w:pPr>
              <w:spacing w:line="10" w:lineRule="atLeast"/>
              <w:rPr>
                <w:lang w:val="es-ES"/>
              </w:rPr>
            </w:pPr>
            <w:r w:rsidRPr="00CA035B">
              <w:rPr>
                <w:color w:val="000000"/>
                <w:lang w:val="es-MX"/>
              </w:rPr>
              <w:t xml:space="preserve">Introductory essay to </w:t>
            </w:r>
            <w:r w:rsidRPr="00CA035B">
              <w:rPr>
                <w:i/>
                <w:lang w:val="es-ES"/>
              </w:rPr>
              <w:t xml:space="preserve">Comentarios de lo sucedido en las Guerras de los Países Bajos. Propaganda, comtrapropaganda y leyenda negra </w:t>
            </w:r>
            <w:r w:rsidRPr="00CA035B">
              <w:rPr>
                <w:color w:val="000000"/>
                <w:lang w:val="es-MX"/>
              </w:rPr>
              <w:t>(</w:t>
            </w:r>
            <w:r w:rsidRPr="00CA035B">
              <w:rPr>
                <w:lang w:val="es-ES"/>
              </w:rPr>
              <w:t>with the collaboration of Á. Gómez Moreno)</w:t>
            </w:r>
          </w:p>
          <w:p w14:paraId="12A2F36F" w14:textId="77777777" w:rsidR="00EC4CE5" w:rsidRPr="00CA035B" w:rsidRDefault="00EC4CE5" w:rsidP="007304E3">
            <w:pPr>
              <w:spacing w:line="10" w:lineRule="atLeast"/>
              <w:rPr>
                <w:lang w:val="es-ES"/>
              </w:rPr>
            </w:pPr>
          </w:p>
          <w:p w14:paraId="1061B215" w14:textId="77777777" w:rsidR="0050309D" w:rsidRPr="00CA035B" w:rsidRDefault="0050309D" w:rsidP="007304E3">
            <w:pPr>
              <w:spacing w:line="10" w:lineRule="atLeast"/>
              <w:rPr>
                <w:b/>
                <w:lang w:val="es-ES"/>
              </w:rPr>
            </w:pPr>
            <w:r w:rsidRPr="00CA035B">
              <w:rPr>
                <w:b/>
                <w:lang w:val="es-ES"/>
              </w:rPr>
              <w:t>Reviews:</w:t>
            </w:r>
          </w:p>
          <w:p w14:paraId="0EF9916B" w14:textId="77777777" w:rsidR="00EC4CE5" w:rsidRPr="00CA035B" w:rsidRDefault="0050309D" w:rsidP="007304E3">
            <w:pPr>
              <w:spacing w:line="10" w:lineRule="atLeast"/>
              <w:rPr>
                <w:i/>
                <w:lang w:val="es-ES"/>
              </w:rPr>
            </w:pPr>
            <w:r w:rsidRPr="00CA035B">
              <w:rPr>
                <w:b/>
                <w:lang w:val="es-ES"/>
              </w:rPr>
              <w:t xml:space="preserve"> </w:t>
            </w:r>
            <w:r w:rsidR="00EC4CE5" w:rsidRPr="00CA035B">
              <w:rPr>
                <w:i/>
                <w:lang w:val="es-ES"/>
              </w:rPr>
              <w:t xml:space="preserve">eHumanista </w:t>
            </w:r>
            <w:r w:rsidR="00EC4CE5" w:rsidRPr="00CA035B">
              <w:rPr>
                <w:lang w:val="es-ES"/>
              </w:rPr>
              <w:t>19 (2011): 599-609</w:t>
            </w:r>
          </w:p>
        </w:tc>
        <w:tc>
          <w:tcPr>
            <w:tcW w:w="2700" w:type="dxa"/>
            <w:tcBorders>
              <w:top w:val="dotted" w:sz="6" w:space="0" w:color="auto"/>
              <w:left w:val="dotted" w:sz="6" w:space="0" w:color="auto"/>
              <w:bottom w:val="dotted" w:sz="6" w:space="0" w:color="auto"/>
              <w:right w:val="dotted" w:sz="6" w:space="0" w:color="auto"/>
            </w:tcBorders>
          </w:tcPr>
          <w:p w14:paraId="174C7BC8" w14:textId="77777777" w:rsidR="002C06E7" w:rsidRPr="00CA035B" w:rsidRDefault="002C06E7" w:rsidP="00AD6076">
            <w:pPr>
              <w:spacing w:line="10" w:lineRule="atLeast"/>
              <w:ind w:right="16"/>
              <w:rPr>
                <w:lang w:val="es-ES"/>
              </w:rPr>
            </w:pPr>
            <w:r w:rsidRPr="00CA035B">
              <w:rPr>
                <w:lang w:val="es-ES"/>
              </w:rPr>
              <w:t>Madrid: Ministerio de Defensa, 2008. 639 pp.</w:t>
            </w:r>
          </w:p>
        </w:tc>
        <w:tc>
          <w:tcPr>
            <w:tcW w:w="1440" w:type="dxa"/>
            <w:tcBorders>
              <w:top w:val="dotted" w:sz="6" w:space="0" w:color="auto"/>
              <w:left w:val="dotted" w:sz="6" w:space="0" w:color="auto"/>
              <w:bottom w:val="dotted" w:sz="6" w:space="0" w:color="auto"/>
              <w:right w:val="dotted" w:sz="6" w:space="0" w:color="auto"/>
            </w:tcBorders>
          </w:tcPr>
          <w:p w14:paraId="6C356D30" w14:textId="77777777" w:rsidR="002C06E7" w:rsidRPr="00CA035B" w:rsidRDefault="002C06E7" w:rsidP="006D5BBA">
            <w:pPr>
              <w:spacing w:line="10" w:lineRule="atLeast"/>
              <w:ind w:right="12"/>
              <w:rPr>
                <w:lang w:val="es-ES"/>
              </w:rPr>
            </w:pPr>
            <w:r w:rsidRPr="00CA035B">
              <w:rPr>
                <w:lang w:val="es-ES"/>
              </w:rPr>
              <w:t xml:space="preserve">Introduction </w:t>
            </w:r>
          </w:p>
          <w:p w14:paraId="58AAB9DB" w14:textId="77777777" w:rsidR="002C06E7" w:rsidRPr="00CA035B" w:rsidRDefault="002C06E7" w:rsidP="007304E3">
            <w:pPr>
              <w:spacing w:line="10" w:lineRule="atLeast"/>
              <w:ind w:right="12"/>
              <w:rPr>
                <w:lang w:val="es-ES"/>
              </w:rPr>
            </w:pPr>
            <w:r w:rsidRPr="00CA035B">
              <w:rPr>
                <w:lang w:val="es-ES"/>
              </w:rPr>
              <w:t>(156 pp.) and Edition</w:t>
            </w:r>
          </w:p>
        </w:tc>
      </w:tr>
      <w:tr w:rsidR="002C06E7" w:rsidRPr="00CA035B" w14:paraId="3B252A8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24AF400" w14:textId="77777777" w:rsidR="002C06E7" w:rsidRPr="00CA035B" w:rsidRDefault="002C06E7" w:rsidP="00B23F53">
            <w:pPr>
              <w:spacing w:line="10" w:lineRule="atLeast"/>
              <w:rPr>
                <w:lang w:val="es-ES_tradnl"/>
              </w:rPr>
            </w:pPr>
            <w:r w:rsidRPr="00CA035B">
              <w:rPr>
                <w:lang w:val="es-ES_tradnl"/>
              </w:rPr>
              <w:t>233</w:t>
            </w:r>
          </w:p>
        </w:tc>
        <w:tc>
          <w:tcPr>
            <w:tcW w:w="720" w:type="dxa"/>
            <w:tcBorders>
              <w:top w:val="dotted" w:sz="6" w:space="0" w:color="auto"/>
              <w:left w:val="dotted" w:sz="6" w:space="0" w:color="auto"/>
              <w:bottom w:val="dotted" w:sz="6" w:space="0" w:color="auto"/>
              <w:right w:val="dotted" w:sz="6" w:space="0" w:color="auto"/>
            </w:tcBorders>
          </w:tcPr>
          <w:p w14:paraId="407F8D46" w14:textId="77777777" w:rsidR="002C06E7" w:rsidRPr="00CA035B" w:rsidRDefault="002C06E7" w:rsidP="00B23F53">
            <w:pPr>
              <w:spacing w:line="10" w:lineRule="atLeast"/>
              <w:rPr>
                <w:lang w:val="es-ES"/>
              </w:rPr>
            </w:pPr>
            <w:r w:rsidRPr="00CA035B">
              <w:rPr>
                <w:lang w:val="es-ES"/>
              </w:rPr>
              <w:t>2009</w:t>
            </w:r>
          </w:p>
        </w:tc>
        <w:tc>
          <w:tcPr>
            <w:tcW w:w="4139" w:type="dxa"/>
            <w:tcBorders>
              <w:top w:val="dotted" w:sz="6" w:space="0" w:color="auto"/>
              <w:left w:val="dotted" w:sz="6" w:space="0" w:color="auto"/>
              <w:bottom w:val="dotted" w:sz="6" w:space="0" w:color="auto"/>
              <w:right w:val="dotted" w:sz="6" w:space="0" w:color="auto"/>
            </w:tcBorders>
          </w:tcPr>
          <w:p w14:paraId="785B9835" w14:textId="77777777" w:rsidR="002C06E7" w:rsidRPr="00CA035B" w:rsidRDefault="002C06E7" w:rsidP="00B23F53">
            <w:pPr>
              <w:spacing w:line="10" w:lineRule="atLeast"/>
              <w:rPr>
                <w:lang w:val="es-ES"/>
              </w:rPr>
            </w:pPr>
            <w:r w:rsidRPr="00CA035B">
              <w:rPr>
                <w:i/>
                <w:lang w:val="es-ES"/>
              </w:rPr>
              <w:t>“</w:t>
            </w:r>
            <w:r w:rsidRPr="00CA035B">
              <w:rPr>
                <w:lang w:val="es-ES"/>
              </w:rPr>
              <w:t>De distorsiones e historias: peleando con la espada y con la pluma”</w:t>
            </w:r>
          </w:p>
        </w:tc>
        <w:tc>
          <w:tcPr>
            <w:tcW w:w="2700" w:type="dxa"/>
            <w:tcBorders>
              <w:top w:val="dotted" w:sz="6" w:space="0" w:color="auto"/>
              <w:left w:val="dotted" w:sz="6" w:space="0" w:color="auto"/>
              <w:bottom w:val="dotted" w:sz="6" w:space="0" w:color="auto"/>
              <w:right w:val="dotted" w:sz="6" w:space="0" w:color="auto"/>
            </w:tcBorders>
          </w:tcPr>
          <w:p w14:paraId="6CEB2B07" w14:textId="77777777" w:rsidR="002C06E7" w:rsidRPr="00CA035B" w:rsidRDefault="002C06E7" w:rsidP="00AD6076">
            <w:pPr>
              <w:spacing w:line="10" w:lineRule="atLeast"/>
              <w:ind w:right="16"/>
              <w:rPr>
                <w:lang w:val="es-ES"/>
              </w:rPr>
            </w:pPr>
            <w:r w:rsidRPr="00CA035B">
              <w:rPr>
                <w:i/>
                <w:lang w:val="es-ES"/>
              </w:rPr>
              <w:t>Cálamo</w:t>
            </w:r>
            <w:r w:rsidRPr="00CA035B">
              <w:rPr>
                <w:lang w:val="es-ES"/>
              </w:rPr>
              <w:t xml:space="preserve"> 53 (2009): 56-66</w:t>
            </w:r>
          </w:p>
        </w:tc>
        <w:tc>
          <w:tcPr>
            <w:tcW w:w="1440" w:type="dxa"/>
            <w:tcBorders>
              <w:top w:val="dotted" w:sz="6" w:space="0" w:color="auto"/>
              <w:left w:val="dotted" w:sz="6" w:space="0" w:color="auto"/>
              <w:bottom w:val="dotted" w:sz="6" w:space="0" w:color="auto"/>
              <w:right w:val="dotted" w:sz="6" w:space="0" w:color="auto"/>
            </w:tcBorders>
          </w:tcPr>
          <w:p w14:paraId="14DE9C76"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684B28E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BDCE704" w14:textId="77777777" w:rsidR="002C06E7" w:rsidRPr="00CA035B" w:rsidRDefault="002C06E7" w:rsidP="00B23F53">
            <w:pPr>
              <w:spacing w:line="10" w:lineRule="atLeast"/>
            </w:pPr>
            <w:r w:rsidRPr="00CA035B">
              <w:t>234</w:t>
            </w:r>
          </w:p>
        </w:tc>
        <w:tc>
          <w:tcPr>
            <w:tcW w:w="720" w:type="dxa"/>
            <w:tcBorders>
              <w:top w:val="dotted" w:sz="6" w:space="0" w:color="auto"/>
              <w:left w:val="dotted" w:sz="6" w:space="0" w:color="auto"/>
              <w:bottom w:val="dotted" w:sz="6" w:space="0" w:color="auto"/>
              <w:right w:val="dotted" w:sz="6" w:space="0" w:color="auto"/>
            </w:tcBorders>
          </w:tcPr>
          <w:p w14:paraId="04974EDC" w14:textId="77777777" w:rsidR="002C06E7" w:rsidRPr="00CA035B" w:rsidRDefault="002C06E7" w:rsidP="00B23F53">
            <w:pPr>
              <w:spacing w:line="10" w:lineRule="atLeast"/>
              <w:rPr>
                <w:lang w:val="es-ES"/>
              </w:rPr>
            </w:pPr>
            <w:r w:rsidRPr="00CA035B">
              <w:rPr>
                <w:lang w:val="es-ES"/>
              </w:rPr>
              <w:t>2009</w:t>
            </w:r>
          </w:p>
        </w:tc>
        <w:tc>
          <w:tcPr>
            <w:tcW w:w="4139" w:type="dxa"/>
            <w:tcBorders>
              <w:top w:val="dotted" w:sz="6" w:space="0" w:color="auto"/>
              <w:left w:val="dotted" w:sz="6" w:space="0" w:color="auto"/>
              <w:bottom w:val="dotted" w:sz="6" w:space="0" w:color="auto"/>
              <w:right w:val="dotted" w:sz="6" w:space="0" w:color="auto"/>
            </w:tcBorders>
          </w:tcPr>
          <w:p w14:paraId="3BB90F8F" w14:textId="77777777" w:rsidR="002C06E7" w:rsidRPr="00CA035B" w:rsidRDefault="002C06E7" w:rsidP="00B23F53">
            <w:pPr>
              <w:spacing w:line="10" w:lineRule="atLeast"/>
              <w:rPr>
                <w:lang w:val="es-ES"/>
              </w:rPr>
            </w:pPr>
            <w:r w:rsidRPr="00CA035B">
              <w:rPr>
                <w:lang w:val="es-ES"/>
              </w:rPr>
              <w:t xml:space="preserve">“Tres tratados de Boncompagno da Signa. </w:t>
            </w:r>
            <w:r w:rsidRPr="00CA035B">
              <w:rPr>
                <w:i/>
                <w:lang w:val="es-ES"/>
              </w:rPr>
              <w:t>Mirra, Tractatus virtutum, Notulae aureae</w:t>
            </w:r>
            <w:r w:rsidRPr="00CA035B">
              <w:rPr>
                <w:lang w:val="es-ES"/>
              </w:rPr>
              <w:t>”</w:t>
            </w:r>
          </w:p>
        </w:tc>
        <w:tc>
          <w:tcPr>
            <w:tcW w:w="2700" w:type="dxa"/>
            <w:tcBorders>
              <w:top w:val="dotted" w:sz="6" w:space="0" w:color="auto"/>
              <w:left w:val="dotted" w:sz="6" w:space="0" w:color="auto"/>
              <w:bottom w:val="dotted" w:sz="6" w:space="0" w:color="auto"/>
              <w:right w:val="dotted" w:sz="6" w:space="0" w:color="auto"/>
            </w:tcBorders>
          </w:tcPr>
          <w:p w14:paraId="4596BF49" w14:textId="77777777" w:rsidR="002C06E7" w:rsidRPr="00CA035B" w:rsidRDefault="002C06E7" w:rsidP="00AD6076">
            <w:pPr>
              <w:spacing w:line="10" w:lineRule="atLeast"/>
              <w:ind w:right="16"/>
              <w:rPr>
                <w:lang w:val="es-ES"/>
              </w:rPr>
            </w:pPr>
            <w:r w:rsidRPr="00CA035B">
              <w:rPr>
                <w:i/>
                <w:lang w:val="es-ES"/>
              </w:rPr>
              <w:t>Realidades y fantasías</w:t>
            </w:r>
            <w:r w:rsidRPr="00CA035B">
              <w:rPr>
                <w:lang w:val="es-ES"/>
              </w:rPr>
              <w:t>. S. Poot Herrera ed. México: Universidad Autónoma Metropolitana, UC-Mexicanistas. 19-64</w:t>
            </w:r>
          </w:p>
        </w:tc>
        <w:tc>
          <w:tcPr>
            <w:tcW w:w="1440" w:type="dxa"/>
            <w:tcBorders>
              <w:top w:val="dotted" w:sz="6" w:space="0" w:color="auto"/>
              <w:left w:val="dotted" w:sz="6" w:space="0" w:color="auto"/>
              <w:bottom w:val="dotted" w:sz="6" w:space="0" w:color="auto"/>
              <w:right w:val="dotted" w:sz="6" w:space="0" w:color="auto"/>
            </w:tcBorders>
          </w:tcPr>
          <w:p w14:paraId="4335214C"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7B70895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66D7DB7" w14:textId="77777777" w:rsidR="002C06E7" w:rsidRPr="00CA035B" w:rsidRDefault="002C06E7" w:rsidP="00B23F53">
            <w:pPr>
              <w:spacing w:line="10" w:lineRule="atLeast"/>
            </w:pPr>
            <w:r w:rsidRPr="00CA035B">
              <w:t>235</w:t>
            </w:r>
          </w:p>
        </w:tc>
        <w:tc>
          <w:tcPr>
            <w:tcW w:w="720" w:type="dxa"/>
            <w:tcBorders>
              <w:top w:val="dotted" w:sz="6" w:space="0" w:color="auto"/>
              <w:left w:val="dotted" w:sz="6" w:space="0" w:color="auto"/>
              <w:bottom w:val="dotted" w:sz="6" w:space="0" w:color="auto"/>
              <w:right w:val="dotted" w:sz="6" w:space="0" w:color="auto"/>
            </w:tcBorders>
          </w:tcPr>
          <w:p w14:paraId="517C8DC0" w14:textId="77777777" w:rsidR="002C06E7" w:rsidRPr="00CA035B" w:rsidRDefault="002C06E7" w:rsidP="00B23F53">
            <w:pPr>
              <w:spacing w:line="10" w:lineRule="atLeast"/>
              <w:rPr>
                <w:lang w:val="es-ES"/>
              </w:rPr>
            </w:pPr>
            <w:r w:rsidRPr="00CA035B">
              <w:rPr>
                <w:lang w:val="es-ES"/>
              </w:rPr>
              <w:t>2009</w:t>
            </w:r>
          </w:p>
        </w:tc>
        <w:tc>
          <w:tcPr>
            <w:tcW w:w="4139" w:type="dxa"/>
            <w:tcBorders>
              <w:top w:val="dotted" w:sz="6" w:space="0" w:color="auto"/>
              <w:left w:val="dotted" w:sz="6" w:space="0" w:color="auto"/>
              <w:bottom w:val="dotted" w:sz="6" w:space="0" w:color="auto"/>
              <w:right w:val="dotted" w:sz="6" w:space="0" w:color="auto"/>
            </w:tcBorders>
          </w:tcPr>
          <w:p w14:paraId="3256E866" w14:textId="77777777" w:rsidR="002C06E7" w:rsidRPr="00CA035B" w:rsidRDefault="002C06E7" w:rsidP="00B23F53">
            <w:pPr>
              <w:spacing w:line="10" w:lineRule="atLeast"/>
              <w:rPr>
                <w:lang w:val="es-ES"/>
              </w:rPr>
            </w:pPr>
            <w:r w:rsidRPr="00CA035B">
              <w:rPr>
                <w:lang w:val="es-ES"/>
              </w:rPr>
              <w:t xml:space="preserve">“Luis de Belmonte Bermúdez. </w:t>
            </w:r>
            <w:r w:rsidRPr="00CA035B">
              <w:rPr>
                <w:i/>
                <w:lang w:val="es-ES"/>
              </w:rPr>
              <w:t xml:space="preserve">Lo que pasa en una </w:t>
            </w:r>
            <w:proofErr w:type="gramStart"/>
            <w:r w:rsidRPr="00CA035B">
              <w:rPr>
                <w:i/>
                <w:lang w:val="es-ES"/>
              </w:rPr>
              <w:t>venta</w:t>
            </w:r>
            <w:r w:rsidRPr="00CA035B">
              <w:rPr>
                <w:lang w:val="es-ES"/>
              </w:rPr>
              <w:t>”  (</w:t>
            </w:r>
            <w:proofErr w:type="gramEnd"/>
            <w:r w:rsidRPr="00CA035B">
              <w:rPr>
                <w:lang w:val="es-ES"/>
              </w:rPr>
              <w:t>with Adelaida Cortijo)</w:t>
            </w:r>
          </w:p>
        </w:tc>
        <w:tc>
          <w:tcPr>
            <w:tcW w:w="2700" w:type="dxa"/>
            <w:tcBorders>
              <w:top w:val="dotted" w:sz="6" w:space="0" w:color="auto"/>
              <w:left w:val="dotted" w:sz="6" w:space="0" w:color="auto"/>
              <w:bottom w:val="dotted" w:sz="6" w:space="0" w:color="auto"/>
              <w:right w:val="dotted" w:sz="6" w:space="0" w:color="auto"/>
            </w:tcBorders>
          </w:tcPr>
          <w:p w14:paraId="4B1E6F3D" w14:textId="77777777" w:rsidR="002C06E7" w:rsidRPr="00CA035B" w:rsidRDefault="002C06E7" w:rsidP="00AD6076">
            <w:pPr>
              <w:spacing w:line="10" w:lineRule="atLeast"/>
              <w:ind w:right="16"/>
              <w:rPr>
                <w:lang w:val="es-ES"/>
              </w:rPr>
            </w:pPr>
            <w:r w:rsidRPr="00CA035B">
              <w:rPr>
                <w:i/>
                <w:lang w:val="es-ES"/>
              </w:rPr>
              <w:t>Dicenda</w:t>
            </w:r>
            <w:r w:rsidRPr="00CA035B">
              <w:rPr>
                <w:lang w:val="es-ES"/>
              </w:rPr>
              <w:t xml:space="preserve"> 27 (2009): 19-42</w:t>
            </w:r>
          </w:p>
        </w:tc>
        <w:tc>
          <w:tcPr>
            <w:tcW w:w="1440" w:type="dxa"/>
            <w:tcBorders>
              <w:top w:val="dotted" w:sz="6" w:space="0" w:color="auto"/>
              <w:left w:val="dotted" w:sz="6" w:space="0" w:color="auto"/>
              <w:bottom w:val="dotted" w:sz="6" w:space="0" w:color="auto"/>
              <w:right w:val="dotted" w:sz="6" w:space="0" w:color="auto"/>
            </w:tcBorders>
          </w:tcPr>
          <w:p w14:paraId="699E5D5C" w14:textId="77777777" w:rsidR="002C06E7" w:rsidRPr="00CA035B" w:rsidRDefault="002C06E7" w:rsidP="00B23F53">
            <w:pPr>
              <w:spacing w:line="10" w:lineRule="atLeast"/>
              <w:ind w:right="12"/>
              <w:rPr>
                <w:lang w:val="es-ES"/>
              </w:rPr>
            </w:pPr>
            <w:r w:rsidRPr="00CA035B">
              <w:rPr>
                <w:lang w:val="es-ES"/>
              </w:rPr>
              <w:t>Article. Co-author</w:t>
            </w:r>
          </w:p>
        </w:tc>
      </w:tr>
      <w:tr w:rsidR="002C06E7" w:rsidRPr="00CA035B" w14:paraId="4009269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5165D6" w14:textId="77777777" w:rsidR="002C06E7" w:rsidRPr="00CA035B" w:rsidRDefault="002C06E7" w:rsidP="00B23F53">
            <w:pPr>
              <w:spacing w:line="10" w:lineRule="atLeast"/>
            </w:pPr>
            <w:r w:rsidRPr="00CA035B">
              <w:t>236</w:t>
            </w:r>
          </w:p>
        </w:tc>
        <w:tc>
          <w:tcPr>
            <w:tcW w:w="720" w:type="dxa"/>
            <w:tcBorders>
              <w:top w:val="dotted" w:sz="6" w:space="0" w:color="auto"/>
              <w:left w:val="dotted" w:sz="6" w:space="0" w:color="auto"/>
              <w:bottom w:val="dotted" w:sz="6" w:space="0" w:color="auto"/>
              <w:right w:val="dotted" w:sz="6" w:space="0" w:color="auto"/>
            </w:tcBorders>
          </w:tcPr>
          <w:p w14:paraId="78BC820E" w14:textId="77777777" w:rsidR="002C06E7" w:rsidRPr="00CA035B" w:rsidRDefault="002C06E7" w:rsidP="00B23F53">
            <w:pPr>
              <w:spacing w:line="10" w:lineRule="atLeast"/>
              <w:rPr>
                <w:lang w:val="es-ES"/>
              </w:rPr>
            </w:pPr>
            <w:r w:rsidRPr="00CA035B">
              <w:rPr>
                <w:lang w:val="es-ES"/>
              </w:rPr>
              <w:t>2009</w:t>
            </w:r>
          </w:p>
        </w:tc>
        <w:tc>
          <w:tcPr>
            <w:tcW w:w="4139" w:type="dxa"/>
            <w:tcBorders>
              <w:top w:val="dotted" w:sz="6" w:space="0" w:color="auto"/>
              <w:left w:val="dotted" w:sz="6" w:space="0" w:color="auto"/>
              <w:bottom w:val="dotted" w:sz="6" w:space="0" w:color="auto"/>
              <w:right w:val="dotted" w:sz="6" w:space="0" w:color="auto"/>
            </w:tcBorders>
          </w:tcPr>
          <w:p w14:paraId="72D63F94" w14:textId="77777777" w:rsidR="002C06E7" w:rsidRPr="00CA035B" w:rsidRDefault="002C06E7" w:rsidP="00B23F53">
            <w:pPr>
              <w:spacing w:line="10" w:lineRule="atLeast"/>
            </w:pPr>
            <w:r w:rsidRPr="00CA035B">
              <w:rPr>
                <w:i/>
              </w:rPr>
              <w:t xml:space="preserve">Catalan </w:t>
            </w:r>
            <w:proofErr w:type="gramStart"/>
            <w:r w:rsidRPr="00CA035B">
              <w:rPr>
                <w:i/>
              </w:rPr>
              <w:t xml:space="preserve">Humanism  </w:t>
            </w:r>
            <w:r w:rsidRPr="00CA035B">
              <w:t>(</w:t>
            </w:r>
            <w:proofErr w:type="gramEnd"/>
            <w:r w:rsidRPr="00CA035B">
              <w:t>with J. Butinyà)</w:t>
            </w:r>
          </w:p>
        </w:tc>
        <w:tc>
          <w:tcPr>
            <w:tcW w:w="2700" w:type="dxa"/>
            <w:tcBorders>
              <w:top w:val="dotted" w:sz="6" w:space="0" w:color="auto"/>
              <w:left w:val="dotted" w:sz="6" w:space="0" w:color="auto"/>
              <w:bottom w:val="dotted" w:sz="6" w:space="0" w:color="auto"/>
              <w:right w:val="dotted" w:sz="6" w:space="0" w:color="auto"/>
            </w:tcBorders>
          </w:tcPr>
          <w:p w14:paraId="20521192" w14:textId="77777777" w:rsidR="002C06E7" w:rsidRPr="00CA035B" w:rsidRDefault="002C06E7" w:rsidP="00AD6076">
            <w:pPr>
              <w:spacing w:line="10" w:lineRule="atLeast"/>
              <w:ind w:right="16"/>
              <w:rPr>
                <w:lang w:val="es-ES"/>
              </w:rPr>
            </w:pPr>
            <w:r w:rsidRPr="00CA035B">
              <w:rPr>
                <w:i/>
                <w:lang w:val="es-ES"/>
              </w:rPr>
              <w:t>eHumanista</w:t>
            </w:r>
            <w:r w:rsidRPr="00CA035B">
              <w:rPr>
                <w:lang w:val="es-ES"/>
              </w:rPr>
              <w:t xml:space="preserve"> 13 (2009): (i-lxii) + 1-288.</w:t>
            </w:r>
          </w:p>
        </w:tc>
        <w:tc>
          <w:tcPr>
            <w:tcW w:w="1440" w:type="dxa"/>
            <w:tcBorders>
              <w:top w:val="dotted" w:sz="6" w:space="0" w:color="auto"/>
              <w:left w:val="dotted" w:sz="6" w:space="0" w:color="auto"/>
              <w:bottom w:val="dotted" w:sz="6" w:space="0" w:color="auto"/>
              <w:right w:val="dotted" w:sz="6" w:space="0" w:color="auto"/>
            </w:tcBorders>
          </w:tcPr>
          <w:p w14:paraId="0778CACF" w14:textId="77777777" w:rsidR="002C06E7" w:rsidRPr="00CA035B" w:rsidRDefault="002C06E7" w:rsidP="00B23F53">
            <w:pPr>
              <w:spacing w:line="10" w:lineRule="atLeast"/>
              <w:ind w:right="12"/>
              <w:rPr>
                <w:lang w:val="es-ES"/>
              </w:rPr>
            </w:pPr>
            <w:r w:rsidRPr="00CA035B">
              <w:rPr>
                <w:lang w:val="es-ES"/>
              </w:rPr>
              <w:t xml:space="preserve">Book. </w:t>
            </w:r>
            <w:proofErr w:type="gramStart"/>
            <w:r w:rsidRPr="00CA035B">
              <w:rPr>
                <w:lang w:val="es-ES"/>
              </w:rPr>
              <w:t>Co-editor</w:t>
            </w:r>
            <w:proofErr w:type="gramEnd"/>
            <w:r w:rsidRPr="00CA035B">
              <w:rPr>
                <w:lang w:val="es-ES"/>
              </w:rPr>
              <w:t xml:space="preserve"> </w:t>
            </w:r>
          </w:p>
        </w:tc>
      </w:tr>
      <w:tr w:rsidR="002C06E7" w:rsidRPr="00CA035B" w14:paraId="1427276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A1A3BF5" w14:textId="77777777" w:rsidR="002C06E7" w:rsidRPr="00CA035B" w:rsidRDefault="002C06E7" w:rsidP="00B23F53">
            <w:pPr>
              <w:spacing w:line="10" w:lineRule="atLeast"/>
            </w:pPr>
            <w:r w:rsidRPr="00CA035B">
              <w:t>237</w:t>
            </w:r>
          </w:p>
        </w:tc>
        <w:tc>
          <w:tcPr>
            <w:tcW w:w="720" w:type="dxa"/>
            <w:tcBorders>
              <w:top w:val="dotted" w:sz="6" w:space="0" w:color="auto"/>
              <w:left w:val="dotted" w:sz="6" w:space="0" w:color="auto"/>
              <w:bottom w:val="dotted" w:sz="6" w:space="0" w:color="auto"/>
              <w:right w:val="dotted" w:sz="6" w:space="0" w:color="auto"/>
            </w:tcBorders>
          </w:tcPr>
          <w:p w14:paraId="1B7AFC53" w14:textId="77777777" w:rsidR="002C06E7" w:rsidRPr="00CA035B" w:rsidRDefault="002C06E7" w:rsidP="00B23F53">
            <w:pPr>
              <w:spacing w:line="10" w:lineRule="atLeast"/>
              <w:rPr>
                <w:lang w:val="es-ES"/>
              </w:rPr>
            </w:pPr>
            <w:r w:rsidRPr="00CA035B">
              <w:rPr>
                <w:lang w:val="es-ES"/>
              </w:rPr>
              <w:t>2009</w:t>
            </w:r>
          </w:p>
          <w:p w14:paraId="582EB938" w14:textId="77777777" w:rsidR="002C06E7" w:rsidRPr="00CA035B" w:rsidRDefault="002C06E7" w:rsidP="00B23F53">
            <w:pPr>
              <w:rPr>
                <w:lang w:val="es-ES"/>
              </w:rPr>
            </w:pPr>
          </w:p>
        </w:tc>
        <w:tc>
          <w:tcPr>
            <w:tcW w:w="4139" w:type="dxa"/>
            <w:tcBorders>
              <w:top w:val="dotted" w:sz="6" w:space="0" w:color="auto"/>
              <w:left w:val="dotted" w:sz="6" w:space="0" w:color="auto"/>
              <w:bottom w:val="dotted" w:sz="6" w:space="0" w:color="auto"/>
              <w:right w:val="dotted" w:sz="6" w:space="0" w:color="auto"/>
            </w:tcBorders>
          </w:tcPr>
          <w:p w14:paraId="1384749C" w14:textId="77777777" w:rsidR="002C06E7" w:rsidRPr="00CA035B" w:rsidRDefault="002C06E7" w:rsidP="00B23F53">
            <w:pPr>
              <w:spacing w:line="10" w:lineRule="atLeast"/>
            </w:pPr>
            <w:r w:rsidRPr="00CA035B">
              <w:t>“Catalan Humanism. A Brief Introductory Note” (with Julia Butinyà)</w:t>
            </w:r>
          </w:p>
        </w:tc>
        <w:tc>
          <w:tcPr>
            <w:tcW w:w="2700" w:type="dxa"/>
            <w:tcBorders>
              <w:top w:val="dotted" w:sz="6" w:space="0" w:color="auto"/>
              <w:left w:val="dotted" w:sz="6" w:space="0" w:color="auto"/>
              <w:bottom w:val="dotted" w:sz="6" w:space="0" w:color="auto"/>
              <w:right w:val="dotted" w:sz="6" w:space="0" w:color="auto"/>
            </w:tcBorders>
          </w:tcPr>
          <w:p w14:paraId="5B7A414A" w14:textId="77777777" w:rsidR="002C06E7" w:rsidRPr="00CA035B" w:rsidRDefault="002C06E7" w:rsidP="00AD6076">
            <w:pPr>
              <w:spacing w:line="10" w:lineRule="atLeast"/>
              <w:ind w:right="16"/>
              <w:rPr>
                <w:lang w:val="es-ES"/>
              </w:rPr>
            </w:pPr>
            <w:r w:rsidRPr="00CA035B">
              <w:rPr>
                <w:i/>
                <w:lang w:val="es-ES"/>
              </w:rPr>
              <w:t>eHumanista</w:t>
            </w:r>
            <w:r w:rsidRPr="00CA035B">
              <w:rPr>
                <w:lang w:val="es-ES"/>
              </w:rPr>
              <w:t xml:space="preserve"> 13 (2009): i-liii</w:t>
            </w:r>
          </w:p>
        </w:tc>
        <w:tc>
          <w:tcPr>
            <w:tcW w:w="1440" w:type="dxa"/>
            <w:tcBorders>
              <w:top w:val="dotted" w:sz="6" w:space="0" w:color="auto"/>
              <w:left w:val="dotted" w:sz="6" w:space="0" w:color="auto"/>
              <w:bottom w:val="dotted" w:sz="6" w:space="0" w:color="auto"/>
              <w:right w:val="dotted" w:sz="6" w:space="0" w:color="auto"/>
            </w:tcBorders>
          </w:tcPr>
          <w:p w14:paraId="7C278BB2" w14:textId="77777777" w:rsidR="002C06E7" w:rsidRPr="00CA035B" w:rsidRDefault="002C06E7" w:rsidP="00B23F53">
            <w:pPr>
              <w:spacing w:line="10" w:lineRule="atLeast"/>
              <w:ind w:right="12"/>
              <w:rPr>
                <w:lang w:val="es-ES"/>
              </w:rPr>
            </w:pPr>
            <w:r w:rsidRPr="00CA035B">
              <w:rPr>
                <w:lang w:val="es-ES"/>
              </w:rPr>
              <w:t>Article. Co-author</w:t>
            </w:r>
          </w:p>
        </w:tc>
      </w:tr>
      <w:tr w:rsidR="002C06E7" w:rsidRPr="00CA035B" w14:paraId="1929EA9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1E3D28" w14:textId="77777777" w:rsidR="002C06E7" w:rsidRPr="00CA035B" w:rsidRDefault="002C06E7" w:rsidP="00B23F53">
            <w:pPr>
              <w:spacing w:line="10" w:lineRule="atLeast"/>
            </w:pPr>
            <w:r w:rsidRPr="00CA035B">
              <w:t>238</w:t>
            </w:r>
          </w:p>
        </w:tc>
        <w:tc>
          <w:tcPr>
            <w:tcW w:w="720" w:type="dxa"/>
            <w:tcBorders>
              <w:top w:val="dotted" w:sz="6" w:space="0" w:color="auto"/>
              <w:left w:val="dotted" w:sz="6" w:space="0" w:color="auto"/>
              <w:bottom w:val="dotted" w:sz="6" w:space="0" w:color="auto"/>
              <w:right w:val="dotted" w:sz="6" w:space="0" w:color="auto"/>
            </w:tcBorders>
          </w:tcPr>
          <w:p w14:paraId="4C1CF29C"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0D9424AA" w14:textId="77777777" w:rsidR="002C06E7" w:rsidRPr="00CA035B" w:rsidRDefault="002C06E7" w:rsidP="00B23F53">
            <w:pPr>
              <w:spacing w:line="10" w:lineRule="atLeast"/>
              <w:rPr>
                <w:lang w:val="es-ES"/>
              </w:rPr>
            </w:pPr>
            <w:r w:rsidRPr="00CA035B">
              <w:rPr>
                <w:lang w:val="es-ES"/>
              </w:rPr>
              <w:t>“La cueva de Montesinos y la presencia de ‘Durandarte’ en los Siglos de Oro”</w:t>
            </w:r>
          </w:p>
        </w:tc>
        <w:tc>
          <w:tcPr>
            <w:tcW w:w="2700" w:type="dxa"/>
            <w:tcBorders>
              <w:top w:val="dotted" w:sz="6" w:space="0" w:color="auto"/>
              <w:left w:val="dotted" w:sz="6" w:space="0" w:color="auto"/>
              <w:bottom w:val="dotted" w:sz="6" w:space="0" w:color="auto"/>
              <w:right w:val="dotted" w:sz="6" w:space="0" w:color="auto"/>
            </w:tcBorders>
          </w:tcPr>
          <w:p w14:paraId="074F4702" w14:textId="77777777" w:rsidR="002C06E7" w:rsidRPr="00CA035B" w:rsidRDefault="002C06E7" w:rsidP="00AD6076">
            <w:pPr>
              <w:spacing w:line="10" w:lineRule="atLeast"/>
              <w:ind w:right="16"/>
              <w:rPr>
                <w:lang w:val="es-ES"/>
              </w:rPr>
            </w:pPr>
            <w:r w:rsidRPr="00CA035B">
              <w:rPr>
                <w:i/>
                <w:lang w:val="es-ES"/>
              </w:rPr>
              <w:t>Cervantes y su tiempo</w:t>
            </w:r>
            <w:r w:rsidRPr="00CA035B">
              <w:rPr>
                <w:lang w:val="es-ES"/>
              </w:rPr>
              <w:t>. Carmen Hsu ed. Kassel: Reichenberger, 2010. 57-87</w:t>
            </w:r>
          </w:p>
        </w:tc>
        <w:tc>
          <w:tcPr>
            <w:tcW w:w="1440" w:type="dxa"/>
            <w:tcBorders>
              <w:top w:val="dotted" w:sz="6" w:space="0" w:color="auto"/>
              <w:left w:val="dotted" w:sz="6" w:space="0" w:color="auto"/>
              <w:bottom w:val="dotted" w:sz="6" w:space="0" w:color="auto"/>
              <w:right w:val="dotted" w:sz="6" w:space="0" w:color="auto"/>
            </w:tcBorders>
          </w:tcPr>
          <w:p w14:paraId="0763C284" w14:textId="77777777" w:rsidR="002C06E7" w:rsidRPr="00CA035B" w:rsidRDefault="002C06E7" w:rsidP="00B23F53">
            <w:pPr>
              <w:spacing w:line="10" w:lineRule="atLeast"/>
              <w:ind w:right="12"/>
              <w:rPr>
                <w:lang w:val="es-ES"/>
              </w:rPr>
            </w:pPr>
            <w:r w:rsidRPr="00CA035B">
              <w:rPr>
                <w:lang w:val="es-ES"/>
              </w:rPr>
              <w:t>Book chapter</w:t>
            </w:r>
          </w:p>
        </w:tc>
      </w:tr>
      <w:tr w:rsidR="002C06E7" w:rsidRPr="00CA035B" w14:paraId="1624F3B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8188162" w14:textId="77777777" w:rsidR="002C06E7" w:rsidRPr="00CA035B" w:rsidRDefault="002C06E7" w:rsidP="00B23F53">
            <w:pPr>
              <w:spacing w:line="10" w:lineRule="atLeast"/>
            </w:pPr>
            <w:r w:rsidRPr="00CA035B">
              <w:t>239</w:t>
            </w:r>
          </w:p>
        </w:tc>
        <w:tc>
          <w:tcPr>
            <w:tcW w:w="720" w:type="dxa"/>
            <w:tcBorders>
              <w:top w:val="dotted" w:sz="6" w:space="0" w:color="auto"/>
              <w:left w:val="dotted" w:sz="6" w:space="0" w:color="auto"/>
              <w:bottom w:val="dotted" w:sz="6" w:space="0" w:color="auto"/>
              <w:right w:val="dotted" w:sz="6" w:space="0" w:color="auto"/>
            </w:tcBorders>
          </w:tcPr>
          <w:p w14:paraId="5F287C18"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2F2D8959" w14:textId="77777777" w:rsidR="002C06E7" w:rsidRPr="00CA035B" w:rsidRDefault="002C06E7" w:rsidP="00B23F53">
            <w:pPr>
              <w:spacing w:line="10" w:lineRule="atLeast"/>
              <w:rPr>
                <w:i/>
                <w:lang w:val="es-ES"/>
              </w:rPr>
            </w:pPr>
            <w:r w:rsidRPr="00CA035B">
              <w:rPr>
                <w:i/>
                <w:lang w:val="es-ES"/>
              </w:rPr>
              <w:t>Las Guerras de los Estados Bajos. Carlos Coloma de Saa</w:t>
            </w:r>
          </w:p>
          <w:p w14:paraId="00FAF301" w14:textId="77777777" w:rsidR="003246DB" w:rsidRPr="00CA035B" w:rsidRDefault="003246DB" w:rsidP="00B23F53">
            <w:pPr>
              <w:spacing w:line="10" w:lineRule="atLeast"/>
              <w:rPr>
                <w:i/>
                <w:lang w:val="es-ES"/>
              </w:rPr>
            </w:pPr>
          </w:p>
          <w:p w14:paraId="36490E68" w14:textId="77777777" w:rsidR="0050309D" w:rsidRPr="00CA035B" w:rsidRDefault="0050309D" w:rsidP="00B23F53">
            <w:pPr>
              <w:spacing w:line="10" w:lineRule="atLeast"/>
              <w:rPr>
                <w:b/>
                <w:lang w:val="es-ES"/>
              </w:rPr>
            </w:pPr>
            <w:r w:rsidRPr="00CA035B">
              <w:rPr>
                <w:b/>
                <w:lang w:val="es-ES"/>
              </w:rPr>
              <w:t>Reviews:</w:t>
            </w:r>
          </w:p>
          <w:p w14:paraId="2BBA8998" w14:textId="77777777" w:rsidR="003246DB" w:rsidRPr="00CA035B" w:rsidRDefault="003246DB" w:rsidP="00B23F53">
            <w:pPr>
              <w:spacing w:line="10" w:lineRule="atLeast"/>
              <w:rPr>
                <w:lang w:val="es-ES"/>
              </w:rPr>
            </w:pPr>
            <w:r w:rsidRPr="00CA035B">
              <w:rPr>
                <w:i/>
                <w:lang w:val="es-ES"/>
              </w:rPr>
              <w:t>Cálamo Faspe</w:t>
            </w:r>
            <w:r w:rsidRPr="00CA035B">
              <w:rPr>
                <w:lang w:val="es-ES"/>
              </w:rPr>
              <w:t xml:space="preserve"> 57 (2011): 26-27</w:t>
            </w:r>
          </w:p>
        </w:tc>
        <w:tc>
          <w:tcPr>
            <w:tcW w:w="2700" w:type="dxa"/>
            <w:tcBorders>
              <w:top w:val="dotted" w:sz="6" w:space="0" w:color="auto"/>
              <w:left w:val="dotted" w:sz="6" w:space="0" w:color="auto"/>
              <w:bottom w:val="dotted" w:sz="6" w:space="0" w:color="auto"/>
              <w:right w:val="dotted" w:sz="6" w:space="0" w:color="auto"/>
            </w:tcBorders>
          </w:tcPr>
          <w:p w14:paraId="2E3D5B0B" w14:textId="77777777" w:rsidR="002C06E7" w:rsidRPr="00CA035B" w:rsidRDefault="002C06E7" w:rsidP="00AD6076">
            <w:pPr>
              <w:spacing w:line="10" w:lineRule="atLeast"/>
              <w:ind w:right="16"/>
              <w:rPr>
                <w:lang w:val="es-ES"/>
              </w:rPr>
            </w:pPr>
            <w:r w:rsidRPr="00CA035B">
              <w:rPr>
                <w:lang w:val="es-ES"/>
              </w:rPr>
              <w:t>Madrid: Ministerio de Defensa, 2010. 766 pp.</w:t>
            </w:r>
          </w:p>
        </w:tc>
        <w:tc>
          <w:tcPr>
            <w:tcW w:w="1440" w:type="dxa"/>
            <w:tcBorders>
              <w:top w:val="dotted" w:sz="6" w:space="0" w:color="auto"/>
              <w:left w:val="dotted" w:sz="6" w:space="0" w:color="auto"/>
              <w:bottom w:val="dotted" w:sz="6" w:space="0" w:color="auto"/>
              <w:right w:val="dotted" w:sz="6" w:space="0" w:color="auto"/>
            </w:tcBorders>
          </w:tcPr>
          <w:p w14:paraId="02DA9223" w14:textId="77777777" w:rsidR="002C06E7" w:rsidRPr="00CA035B" w:rsidRDefault="002C06E7" w:rsidP="00B23F53">
            <w:pPr>
              <w:spacing w:line="10" w:lineRule="atLeast"/>
              <w:ind w:right="12"/>
              <w:rPr>
                <w:lang w:val="es-ES"/>
              </w:rPr>
            </w:pPr>
            <w:r w:rsidRPr="00CA035B">
              <w:rPr>
                <w:lang w:val="es-ES"/>
              </w:rPr>
              <w:t>Book</w:t>
            </w:r>
          </w:p>
        </w:tc>
      </w:tr>
      <w:tr w:rsidR="002C06E7" w:rsidRPr="00CA035B" w14:paraId="1285EDD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2A6E417" w14:textId="77777777" w:rsidR="002C06E7" w:rsidRPr="00CA035B" w:rsidRDefault="002C06E7" w:rsidP="00B23F53">
            <w:pPr>
              <w:spacing w:line="10" w:lineRule="atLeast"/>
            </w:pPr>
            <w:r w:rsidRPr="00CA035B">
              <w:t>240</w:t>
            </w:r>
          </w:p>
        </w:tc>
        <w:tc>
          <w:tcPr>
            <w:tcW w:w="720" w:type="dxa"/>
            <w:tcBorders>
              <w:top w:val="dotted" w:sz="6" w:space="0" w:color="auto"/>
              <w:left w:val="dotted" w:sz="6" w:space="0" w:color="auto"/>
              <w:bottom w:val="dotted" w:sz="6" w:space="0" w:color="auto"/>
              <w:right w:val="dotted" w:sz="6" w:space="0" w:color="auto"/>
            </w:tcBorders>
          </w:tcPr>
          <w:p w14:paraId="778915B4"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611281F1" w14:textId="77777777" w:rsidR="002C06E7" w:rsidRPr="00CA035B" w:rsidRDefault="002C06E7" w:rsidP="00B23F53">
            <w:pPr>
              <w:spacing w:line="10" w:lineRule="atLeast"/>
              <w:rPr>
                <w:lang w:val="es-ES"/>
              </w:rPr>
            </w:pPr>
            <w:r w:rsidRPr="00CA035B">
              <w:rPr>
                <w:lang w:val="es-ES"/>
              </w:rPr>
              <w:t>“A propósito de un sermón pseudo-agustiniano traducido por Hernán Núñez de Toledo”</w:t>
            </w:r>
          </w:p>
        </w:tc>
        <w:tc>
          <w:tcPr>
            <w:tcW w:w="2700" w:type="dxa"/>
            <w:tcBorders>
              <w:top w:val="dotted" w:sz="6" w:space="0" w:color="auto"/>
              <w:left w:val="dotted" w:sz="6" w:space="0" w:color="auto"/>
              <w:bottom w:val="dotted" w:sz="6" w:space="0" w:color="auto"/>
              <w:right w:val="dotted" w:sz="6" w:space="0" w:color="auto"/>
            </w:tcBorders>
          </w:tcPr>
          <w:p w14:paraId="1E0FD571" w14:textId="77777777" w:rsidR="002C06E7" w:rsidRPr="00CA035B" w:rsidRDefault="002C06E7" w:rsidP="00AD6076">
            <w:pPr>
              <w:spacing w:line="10" w:lineRule="atLeast"/>
              <w:ind w:right="16"/>
              <w:rPr>
                <w:lang w:val="es-ES"/>
              </w:rPr>
            </w:pPr>
            <w:r w:rsidRPr="00CA035B">
              <w:rPr>
                <w:i/>
                <w:lang w:val="es-ES"/>
              </w:rPr>
              <w:t>Hacia una poética del sermón</w:t>
            </w:r>
            <w:r w:rsidRPr="00CA035B">
              <w:rPr>
                <w:lang w:val="es-ES"/>
              </w:rPr>
              <w:t>. R. Sanmartín, B. Taylor, y R. Vidal eds. (</w:t>
            </w:r>
            <w:r w:rsidRPr="00CA035B">
              <w:rPr>
                <w:i/>
                <w:lang w:val="es-ES"/>
              </w:rPr>
              <w:t>Revista de poética medieval</w:t>
            </w:r>
            <w:r w:rsidRPr="00CA035B">
              <w:rPr>
                <w:lang w:val="es-ES"/>
              </w:rPr>
              <w:t xml:space="preserve"> 24 [2010]): 127-146</w:t>
            </w:r>
          </w:p>
        </w:tc>
        <w:tc>
          <w:tcPr>
            <w:tcW w:w="1440" w:type="dxa"/>
            <w:tcBorders>
              <w:top w:val="dotted" w:sz="6" w:space="0" w:color="auto"/>
              <w:left w:val="dotted" w:sz="6" w:space="0" w:color="auto"/>
              <w:bottom w:val="dotted" w:sz="6" w:space="0" w:color="auto"/>
              <w:right w:val="dotted" w:sz="6" w:space="0" w:color="auto"/>
            </w:tcBorders>
          </w:tcPr>
          <w:p w14:paraId="607C1030" w14:textId="77777777" w:rsidR="002C06E7" w:rsidRPr="00CA035B" w:rsidRDefault="002C06E7" w:rsidP="00B23F53">
            <w:pPr>
              <w:spacing w:line="10" w:lineRule="atLeast"/>
              <w:ind w:right="12"/>
              <w:rPr>
                <w:lang w:val="es-ES"/>
              </w:rPr>
            </w:pPr>
            <w:r w:rsidRPr="00CA035B">
              <w:rPr>
                <w:lang w:val="es-ES"/>
              </w:rPr>
              <w:t>Book Chapter</w:t>
            </w:r>
          </w:p>
        </w:tc>
      </w:tr>
      <w:tr w:rsidR="002C06E7" w:rsidRPr="00CA035B" w14:paraId="790C487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702E465" w14:textId="77777777" w:rsidR="002C06E7" w:rsidRPr="00CA035B" w:rsidRDefault="002C06E7" w:rsidP="00B23F53">
            <w:pPr>
              <w:spacing w:line="10" w:lineRule="atLeast"/>
            </w:pPr>
            <w:r w:rsidRPr="00CA035B">
              <w:t>241</w:t>
            </w:r>
          </w:p>
        </w:tc>
        <w:tc>
          <w:tcPr>
            <w:tcW w:w="720" w:type="dxa"/>
            <w:tcBorders>
              <w:top w:val="dotted" w:sz="6" w:space="0" w:color="auto"/>
              <w:left w:val="dotted" w:sz="6" w:space="0" w:color="auto"/>
              <w:bottom w:val="dotted" w:sz="6" w:space="0" w:color="auto"/>
              <w:right w:val="dotted" w:sz="6" w:space="0" w:color="auto"/>
            </w:tcBorders>
          </w:tcPr>
          <w:p w14:paraId="0500B782"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078CAE47" w14:textId="77777777" w:rsidR="002C06E7" w:rsidRPr="00CA035B" w:rsidRDefault="002C06E7" w:rsidP="00B23F53">
            <w:pPr>
              <w:spacing w:line="10" w:lineRule="atLeast"/>
            </w:pPr>
            <w:r w:rsidRPr="00CA035B">
              <w:rPr>
                <w:i/>
              </w:rPr>
              <w:t>Multilingual Medieval Iberia. Between the Tongue and the Pen</w:t>
            </w:r>
            <w:r w:rsidRPr="00CA035B">
              <w:t xml:space="preserve"> (with David Wacks)</w:t>
            </w:r>
          </w:p>
        </w:tc>
        <w:tc>
          <w:tcPr>
            <w:tcW w:w="2700" w:type="dxa"/>
            <w:tcBorders>
              <w:top w:val="dotted" w:sz="6" w:space="0" w:color="auto"/>
              <w:left w:val="dotted" w:sz="6" w:space="0" w:color="auto"/>
              <w:bottom w:val="dotted" w:sz="6" w:space="0" w:color="auto"/>
              <w:right w:val="dotted" w:sz="6" w:space="0" w:color="auto"/>
            </w:tcBorders>
          </w:tcPr>
          <w:p w14:paraId="3B06882D" w14:textId="77777777" w:rsidR="002C06E7" w:rsidRPr="00CA035B" w:rsidRDefault="002C06E7" w:rsidP="00AD6076">
            <w:pPr>
              <w:spacing w:line="10" w:lineRule="atLeast"/>
              <w:ind w:right="16"/>
              <w:rPr>
                <w:lang w:val="es-ES"/>
              </w:rPr>
            </w:pPr>
            <w:r w:rsidRPr="00CA035B">
              <w:rPr>
                <w:i/>
                <w:lang w:val="es-ES"/>
              </w:rPr>
              <w:t>eHumanista</w:t>
            </w:r>
            <w:r w:rsidRPr="00CA035B">
              <w:rPr>
                <w:lang w:val="es-ES"/>
              </w:rPr>
              <w:t xml:space="preserve"> 14 (2010). 1-xix + 1-208</w:t>
            </w:r>
          </w:p>
        </w:tc>
        <w:tc>
          <w:tcPr>
            <w:tcW w:w="1440" w:type="dxa"/>
            <w:tcBorders>
              <w:top w:val="dotted" w:sz="6" w:space="0" w:color="auto"/>
              <w:left w:val="dotted" w:sz="6" w:space="0" w:color="auto"/>
              <w:bottom w:val="dotted" w:sz="6" w:space="0" w:color="auto"/>
              <w:right w:val="dotted" w:sz="6" w:space="0" w:color="auto"/>
            </w:tcBorders>
          </w:tcPr>
          <w:p w14:paraId="04A2EA89" w14:textId="77777777" w:rsidR="002C06E7" w:rsidRPr="00CA035B" w:rsidRDefault="002C06E7" w:rsidP="00B23F53">
            <w:pPr>
              <w:spacing w:line="10" w:lineRule="atLeast"/>
              <w:ind w:right="12"/>
              <w:rPr>
                <w:lang w:val="es-ES"/>
              </w:rPr>
            </w:pPr>
            <w:r w:rsidRPr="00CA035B">
              <w:rPr>
                <w:lang w:val="es-ES"/>
              </w:rPr>
              <w:t xml:space="preserve">Book. </w:t>
            </w:r>
            <w:proofErr w:type="gramStart"/>
            <w:r w:rsidRPr="00CA035B">
              <w:rPr>
                <w:lang w:val="es-ES"/>
              </w:rPr>
              <w:t>Co-editor</w:t>
            </w:r>
            <w:proofErr w:type="gramEnd"/>
          </w:p>
        </w:tc>
      </w:tr>
      <w:tr w:rsidR="002C06E7" w:rsidRPr="00CA035B" w14:paraId="13ABCA9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7459828" w14:textId="77777777" w:rsidR="002C06E7" w:rsidRPr="00CA035B" w:rsidRDefault="002C06E7" w:rsidP="00B23F53">
            <w:pPr>
              <w:spacing w:line="10" w:lineRule="atLeast"/>
            </w:pPr>
            <w:r w:rsidRPr="00CA035B">
              <w:lastRenderedPageBreak/>
              <w:t>242</w:t>
            </w:r>
          </w:p>
        </w:tc>
        <w:tc>
          <w:tcPr>
            <w:tcW w:w="720" w:type="dxa"/>
            <w:tcBorders>
              <w:top w:val="dotted" w:sz="6" w:space="0" w:color="auto"/>
              <w:left w:val="dotted" w:sz="6" w:space="0" w:color="auto"/>
              <w:bottom w:val="dotted" w:sz="6" w:space="0" w:color="auto"/>
              <w:right w:val="dotted" w:sz="6" w:space="0" w:color="auto"/>
            </w:tcBorders>
          </w:tcPr>
          <w:p w14:paraId="73EB31EF"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20E7A43F" w14:textId="77777777" w:rsidR="002C06E7" w:rsidRPr="00CA035B" w:rsidRDefault="002C06E7" w:rsidP="00EA3BC0">
            <w:pPr>
              <w:spacing w:line="10" w:lineRule="atLeast"/>
              <w:rPr>
                <w:lang w:val="es-ES"/>
              </w:rPr>
            </w:pPr>
            <w:r w:rsidRPr="00CA035B">
              <w:rPr>
                <w:lang w:val="es-ES"/>
              </w:rPr>
              <w:t>“</w:t>
            </w:r>
            <w:r w:rsidRPr="00CA035B">
              <w:rPr>
                <w:bCs/>
                <w:iCs/>
                <w:lang w:val="es-ES"/>
              </w:rPr>
              <w:t xml:space="preserve">Literary Tools in the Middle Ages, the Renaissance and the Baroque / Herramientas literarias en el Medievo, Renacimiento y </w:t>
            </w:r>
            <w:proofErr w:type="gramStart"/>
            <w:r w:rsidRPr="00CA035B">
              <w:rPr>
                <w:bCs/>
                <w:iCs/>
                <w:lang w:val="es-ES"/>
              </w:rPr>
              <w:t xml:space="preserve">Barroco”   </w:t>
            </w:r>
            <w:proofErr w:type="gramEnd"/>
            <w:r w:rsidRPr="00CA035B">
              <w:rPr>
                <w:bCs/>
                <w:iCs/>
                <w:lang w:val="es-ES"/>
              </w:rPr>
              <w:t xml:space="preserve">  (with Á. Gómez Moreno)</w:t>
            </w:r>
          </w:p>
        </w:tc>
        <w:tc>
          <w:tcPr>
            <w:tcW w:w="2700" w:type="dxa"/>
            <w:tcBorders>
              <w:top w:val="dotted" w:sz="6" w:space="0" w:color="auto"/>
              <w:left w:val="dotted" w:sz="6" w:space="0" w:color="auto"/>
              <w:bottom w:val="dotted" w:sz="6" w:space="0" w:color="auto"/>
              <w:right w:val="dotted" w:sz="6" w:space="0" w:color="auto"/>
            </w:tcBorders>
          </w:tcPr>
          <w:p w14:paraId="7194D97A" w14:textId="77777777" w:rsidR="002C06E7" w:rsidRPr="00CA035B" w:rsidRDefault="002C06E7" w:rsidP="00AD6076">
            <w:pPr>
              <w:spacing w:line="10" w:lineRule="atLeast"/>
              <w:ind w:right="16"/>
              <w:rPr>
                <w:lang w:val="es-ES"/>
              </w:rPr>
            </w:pPr>
            <w:r w:rsidRPr="00CA035B">
              <w:rPr>
                <w:i/>
                <w:lang w:val="es-ES"/>
              </w:rPr>
              <w:t>eHumanista</w:t>
            </w:r>
            <w:r w:rsidRPr="00CA035B">
              <w:rPr>
                <w:lang w:val="es-ES"/>
              </w:rPr>
              <w:t xml:space="preserve"> 14 (2010): 271-275</w:t>
            </w:r>
          </w:p>
        </w:tc>
        <w:tc>
          <w:tcPr>
            <w:tcW w:w="1440" w:type="dxa"/>
            <w:tcBorders>
              <w:top w:val="dotted" w:sz="6" w:space="0" w:color="auto"/>
              <w:left w:val="dotted" w:sz="6" w:space="0" w:color="auto"/>
              <w:bottom w:val="dotted" w:sz="6" w:space="0" w:color="auto"/>
              <w:right w:val="dotted" w:sz="6" w:space="0" w:color="auto"/>
            </w:tcBorders>
          </w:tcPr>
          <w:p w14:paraId="7668204B" w14:textId="77777777" w:rsidR="002C06E7" w:rsidRPr="00CA035B" w:rsidRDefault="002C06E7" w:rsidP="00B23F53">
            <w:pPr>
              <w:spacing w:line="10" w:lineRule="atLeast"/>
              <w:ind w:right="12"/>
              <w:rPr>
                <w:lang w:val="es-ES"/>
              </w:rPr>
            </w:pPr>
            <w:r w:rsidRPr="00CA035B">
              <w:rPr>
                <w:lang w:val="es-ES"/>
              </w:rPr>
              <w:t>Article. Co-author</w:t>
            </w:r>
          </w:p>
        </w:tc>
      </w:tr>
      <w:tr w:rsidR="002C06E7" w:rsidRPr="00CA035B" w14:paraId="0C41347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086F71D" w14:textId="77777777" w:rsidR="002C06E7" w:rsidRPr="00CA035B" w:rsidRDefault="002C06E7" w:rsidP="00B23F53">
            <w:pPr>
              <w:spacing w:line="10" w:lineRule="atLeast"/>
            </w:pPr>
            <w:r w:rsidRPr="00CA035B">
              <w:t>243</w:t>
            </w:r>
          </w:p>
        </w:tc>
        <w:tc>
          <w:tcPr>
            <w:tcW w:w="720" w:type="dxa"/>
            <w:tcBorders>
              <w:top w:val="dotted" w:sz="6" w:space="0" w:color="auto"/>
              <w:left w:val="dotted" w:sz="6" w:space="0" w:color="auto"/>
              <w:bottom w:val="dotted" w:sz="6" w:space="0" w:color="auto"/>
              <w:right w:val="dotted" w:sz="6" w:space="0" w:color="auto"/>
            </w:tcBorders>
          </w:tcPr>
          <w:p w14:paraId="14C2F698"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167ADDA5" w14:textId="77777777" w:rsidR="002C06E7" w:rsidRPr="00CA035B" w:rsidRDefault="002C06E7" w:rsidP="00B23F53">
            <w:pPr>
              <w:spacing w:line="10" w:lineRule="atLeast"/>
              <w:rPr>
                <w:lang w:val="es-ES"/>
              </w:rPr>
            </w:pPr>
            <w:r w:rsidRPr="00CA035B">
              <w:rPr>
                <w:lang w:val="es-ES"/>
              </w:rPr>
              <w:t xml:space="preserve">T. González Rolán </w:t>
            </w:r>
            <w:r w:rsidRPr="00CA035B">
              <w:rPr>
                <w:i/>
                <w:lang w:val="es-ES"/>
              </w:rPr>
              <w:t>et al.</w:t>
            </w:r>
            <w:r w:rsidRPr="00CA035B">
              <w:rPr>
                <w:lang w:val="es-ES"/>
              </w:rPr>
              <w:t xml:space="preserve"> </w:t>
            </w:r>
            <w:r w:rsidRPr="00CA035B">
              <w:rPr>
                <w:i/>
                <w:lang w:val="es-ES"/>
              </w:rPr>
              <w:t>Ex Castro</w:t>
            </w:r>
          </w:p>
        </w:tc>
        <w:tc>
          <w:tcPr>
            <w:tcW w:w="2700" w:type="dxa"/>
            <w:tcBorders>
              <w:top w:val="dotted" w:sz="6" w:space="0" w:color="auto"/>
              <w:left w:val="dotted" w:sz="6" w:space="0" w:color="auto"/>
              <w:bottom w:val="dotted" w:sz="6" w:space="0" w:color="auto"/>
              <w:right w:val="dotted" w:sz="6" w:space="0" w:color="auto"/>
            </w:tcBorders>
          </w:tcPr>
          <w:p w14:paraId="0295ADCE" w14:textId="77777777" w:rsidR="002C06E7" w:rsidRPr="00CA035B" w:rsidRDefault="002C06E7" w:rsidP="00AD6076">
            <w:pPr>
              <w:spacing w:line="10" w:lineRule="atLeast"/>
              <w:ind w:right="16"/>
              <w:rPr>
                <w:lang w:val="es-ES"/>
              </w:rPr>
            </w:pPr>
            <w:r w:rsidRPr="00CA035B">
              <w:rPr>
                <w:i/>
                <w:lang w:val="es-ES"/>
              </w:rPr>
              <w:t>eHumanista</w:t>
            </w:r>
            <w:r w:rsidRPr="00CA035B">
              <w:rPr>
                <w:lang w:val="es-ES"/>
              </w:rPr>
              <w:t xml:space="preserve"> 14 (2010): 289-294</w:t>
            </w:r>
          </w:p>
        </w:tc>
        <w:tc>
          <w:tcPr>
            <w:tcW w:w="1440" w:type="dxa"/>
            <w:tcBorders>
              <w:top w:val="dotted" w:sz="6" w:space="0" w:color="auto"/>
              <w:left w:val="dotted" w:sz="6" w:space="0" w:color="auto"/>
              <w:bottom w:val="dotted" w:sz="6" w:space="0" w:color="auto"/>
              <w:right w:val="dotted" w:sz="6" w:space="0" w:color="auto"/>
            </w:tcBorders>
          </w:tcPr>
          <w:p w14:paraId="4339676A"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2136C73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C867360" w14:textId="77777777" w:rsidR="002C06E7" w:rsidRPr="00CA035B" w:rsidRDefault="002C06E7" w:rsidP="00B23F53">
            <w:pPr>
              <w:spacing w:line="10" w:lineRule="atLeast"/>
            </w:pPr>
            <w:r w:rsidRPr="00CA035B">
              <w:t>244</w:t>
            </w:r>
          </w:p>
        </w:tc>
        <w:tc>
          <w:tcPr>
            <w:tcW w:w="720" w:type="dxa"/>
            <w:tcBorders>
              <w:top w:val="dotted" w:sz="6" w:space="0" w:color="auto"/>
              <w:left w:val="dotted" w:sz="6" w:space="0" w:color="auto"/>
              <w:bottom w:val="dotted" w:sz="6" w:space="0" w:color="auto"/>
              <w:right w:val="dotted" w:sz="6" w:space="0" w:color="auto"/>
            </w:tcBorders>
          </w:tcPr>
          <w:p w14:paraId="0D0501EB"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14275842" w14:textId="77777777" w:rsidR="002C06E7" w:rsidRPr="00CA035B" w:rsidRDefault="002C06E7" w:rsidP="00B23F53">
            <w:pPr>
              <w:spacing w:line="10" w:lineRule="atLeast"/>
              <w:rPr>
                <w:i/>
                <w:lang w:val="es-ES"/>
              </w:rPr>
            </w:pPr>
            <w:r w:rsidRPr="00CA035B">
              <w:rPr>
                <w:lang w:val="es-ES"/>
              </w:rPr>
              <w:t xml:space="preserve">J. Labrador et al. </w:t>
            </w:r>
            <w:r w:rsidRPr="00CA035B">
              <w:rPr>
                <w:i/>
                <w:lang w:val="es-ES"/>
              </w:rPr>
              <w:t>Espejo de virtudes</w:t>
            </w:r>
          </w:p>
        </w:tc>
        <w:tc>
          <w:tcPr>
            <w:tcW w:w="2700" w:type="dxa"/>
            <w:tcBorders>
              <w:top w:val="dotted" w:sz="6" w:space="0" w:color="auto"/>
              <w:left w:val="dotted" w:sz="6" w:space="0" w:color="auto"/>
              <w:bottom w:val="dotted" w:sz="6" w:space="0" w:color="auto"/>
              <w:right w:val="dotted" w:sz="6" w:space="0" w:color="auto"/>
            </w:tcBorders>
          </w:tcPr>
          <w:p w14:paraId="4471A52E" w14:textId="77777777" w:rsidR="002C06E7" w:rsidRPr="00CA035B" w:rsidRDefault="002C06E7" w:rsidP="00AD6076">
            <w:pPr>
              <w:spacing w:line="10" w:lineRule="atLeast"/>
              <w:ind w:right="16"/>
              <w:rPr>
                <w:i/>
                <w:lang w:val="es-ES"/>
              </w:rPr>
            </w:pPr>
            <w:r w:rsidRPr="00CA035B">
              <w:rPr>
                <w:i/>
                <w:lang w:val="es-ES"/>
              </w:rPr>
              <w:t>Cálamo.Faspe</w:t>
            </w:r>
            <w:r w:rsidRPr="00CA035B">
              <w:rPr>
                <w:lang w:val="es-ES"/>
              </w:rPr>
              <w:t xml:space="preserve"> 56 (2010): 55-56</w:t>
            </w:r>
          </w:p>
        </w:tc>
        <w:tc>
          <w:tcPr>
            <w:tcW w:w="1440" w:type="dxa"/>
            <w:tcBorders>
              <w:top w:val="dotted" w:sz="6" w:space="0" w:color="auto"/>
              <w:left w:val="dotted" w:sz="6" w:space="0" w:color="auto"/>
              <w:bottom w:val="dotted" w:sz="6" w:space="0" w:color="auto"/>
              <w:right w:val="dotted" w:sz="6" w:space="0" w:color="auto"/>
            </w:tcBorders>
          </w:tcPr>
          <w:p w14:paraId="56DAC14F"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4F102DB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D8683AB" w14:textId="77777777" w:rsidR="002C06E7" w:rsidRPr="00CA035B" w:rsidRDefault="002C06E7" w:rsidP="00B23F53">
            <w:pPr>
              <w:spacing w:line="10" w:lineRule="atLeast"/>
            </w:pPr>
            <w:r w:rsidRPr="00CA035B">
              <w:t>245</w:t>
            </w:r>
          </w:p>
        </w:tc>
        <w:tc>
          <w:tcPr>
            <w:tcW w:w="720" w:type="dxa"/>
            <w:tcBorders>
              <w:top w:val="dotted" w:sz="6" w:space="0" w:color="auto"/>
              <w:left w:val="dotted" w:sz="6" w:space="0" w:color="auto"/>
              <w:bottom w:val="dotted" w:sz="6" w:space="0" w:color="auto"/>
              <w:right w:val="dotted" w:sz="6" w:space="0" w:color="auto"/>
            </w:tcBorders>
          </w:tcPr>
          <w:p w14:paraId="3C761169"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1886BE44" w14:textId="77777777" w:rsidR="002C06E7" w:rsidRPr="00CA035B" w:rsidRDefault="002C06E7" w:rsidP="00B23F53">
            <w:pPr>
              <w:spacing w:line="10" w:lineRule="atLeast"/>
              <w:rPr>
                <w:lang w:val="es-ES"/>
              </w:rPr>
            </w:pPr>
            <w:r w:rsidRPr="00CA035B">
              <w:rPr>
                <w:i/>
                <w:lang w:val="es-ES"/>
              </w:rPr>
              <w:t>Erotismo y erotismo áureo</w:t>
            </w:r>
            <w:r w:rsidRPr="00CA035B">
              <w:rPr>
                <w:lang w:val="es-ES"/>
              </w:rPr>
              <w:t xml:space="preserve"> (with I. Díez Fdez.)</w:t>
            </w:r>
          </w:p>
        </w:tc>
        <w:tc>
          <w:tcPr>
            <w:tcW w:w="2700" w:type="dxa"/>
            <w:tcBorders>
              <w:top w:val="dotted" w:sz="6" w:space="0" w:color="auto"/>
              <w:left w:val="dotted" w:sz="6" w:space="0" w:color="auto"/>
              <w:bottom w:val="dotted" w:sz="6" w:space="0" w:color="auto"/>
              <w:right w:val="dotted" w:sz="6" w:space="0" w:color="auto"/>
            </w:tcBorders>
          </w:tcPr>
          <w:p w14:paraId="043DF75F" w14:textId="77777777" w:rsidR="002C06E7" w:rsidRPr="00CA035B" w:rsidRDefault="002C06E7" w:rsidP="00AD6076">
            <w:pPr>
              <w:spacing w:line="10" w:lineRule="atLeast"/>
              <w:ind w:right="16"/>
              <w:rPr>
                <w:lang w:val="es-ES"/>
              </w:rPr>
            </w:pPr>
            <w:r w:rsidRPr="00CA035B">
              <w:rPr>
                <w:i/>
                <w:lang w:val="es-ES"/>
              </w:rPr>
              <w:t>eHumanista</w:t>
            </w:r>
            <w:r w:rsidRPr="00CA035B">
              <w:rPr>
                <w:lang w:val="es-ES"/>
              </w:rPr>
              <w:t xml:space="preserve"> 15 (2010): i-xxv + 1-320.</w:t>
            </w:r>
          </w:p>
        </w:tc>
        <w:tc>
          <w:tcPr>
            <w:tcW w:w="1440" w:type="dxa"/>
            <w:tcBorders>
              <w:top w:val="dotted" w:sz="6" w:space="0" w:color="auto"/>
              <w:left w:val="dotted" w:sz="6" w:space="0" w:color="auto"/>
              <w:bottom w:val="dotted" w:sz="6" w:space="0" w:color="auto"/>
              <w:right w:val="dotted" w:sz="6" w:space="0" w:color="auto"/>
            </w:tcBorders>
          </w:tcPr>
          <w:p w14:paraId="5847A19F" w14:textId="77777777" w:rsidR="002C06E7" w:rsidRPr="00CA035B" w:rsidRDefault="002C06E7" w:rsidP="00B23F53">
            <w:pPr>
              <w:spacing w:line="10" w:lineRule="atLeast"/>
              <w:ind w:right="12"/>
              <w:rPr>
                <w:lang w:val="es-ES"/>
              </w:rPr>
            </w:pPr>
            <w:r w:rsidRPr="00CA035B">
              <w:rPr>
                <w:lang w:val="es-ES"/>
              </w:rPr>
              <w:t xml:space="preserve">Book. </w:t>
            </w:r>
            <w:proofErr w:type="gramStart"/>
            <w:r w:rsidRPr="00CA035B">
              <w:rPr>
                <w:lang w:val="es-ES"/>
              </w:rPr>
              <w:t>Co-editor</w:t>
            </w:r>
            <w:proofErr w:type="gramEnd"/>
          </w:p>
        </w:tc>
      </w:tr>
      <w:tr w:rsidR="002C06E7" w:rsidRPr="00CA035B" w14:paraId="126DD7C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AB7E230" w14:textId="77777777" w:rsidR="002C06E7" w:rsidRPr="00CA035B" w:rsidRDefault="002C06E7" w:rsidP="00B23F53">
            <w:pPr>
              <w:spacing w:line="10" w:lineRule="atLeast"/>
            </w:pPr>
            <w:r w:rsidRPr="00CA035B">
              <w:t>246</w:t>
            </w:r>
          </w:p>
        </w:tc>
        <w:tc>
          <w:tcPr>
            <w:tcW w:w="720" w:type="dxa"/>
            <w:tcBorders>
              <w:top w:val="dotted" w:sz="6" w:space="0" w:color="auto"/>
              <w:left w:val="dotted" w:sz="6" w:space="0" w:color="auto"/>
              <w:bottom w:val="dotted" w:sz="6" w:space="0" w:color="auto"/>
              <w:right w:val="dotted" w:sz="6" w:space="0" w:color="auto"/>
            </w:tcBorders>
          </w:tcPr>
          <w:p w14:paraId="3B6D1132"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6239891F" w14:textId="77777777" w:rsidR="002C06E7" w:rsidRPr="00CA035B" w:rsidRDefault="002C06E7" w:rsidP="00B23F53">
            <w:pPr>
              <w:spacing w:line="10" w:lineRule="atLeast"/>
              <w:rPr>
                <w:lang w:val="es-ES"/>
              </w:rPr>
            </w:pPr>
            <w:r w:rsidRPr="00CA035B">
              <w:rPr>
                <w:lang w:val="es-ES"/>
              </w:rPr>
              <w:t>“Erotismo y erotismo áureo: tendencias de un fértil dominio”</w:t>
            </w:r>
          </w:p>
        </w:tc>
        <w:tc>
          <w:tcPr>
            <w:tcW w:w="2700" w:type="dxa"/>
            <w:tcBorders>
              <w:top w:val="dotted" w:sz="6" w:space="0" w:color="auto"/>
              <w:left w:val="dotted" w:sz="6" w:space="0" w:color="auto"/>
              <w:bottom w:val="dotted" w:sz="6" w:space="0" w:color="auto"/>
              <w:right w:val="dotted" w:sz="6" w:space="0" w:color="auto"/>
            </w:tcBorders>
          </w:tcPr>
          <w:p w14:paraId="544E61EC" w14:textId="77777777" w:rsidR="002C06E7" w:rsidRPr="00CA035B" w:rsidRDefault="002C06E7" w:rsidP="00AD6076">
            <w:pPr>
              <w:spacing w:line="10" w:lineRule="atLeast"/>
              <w:ind w:right="16"/>
              <w:rPr>
                <w:lang w:val="es-ES"/>
              </w:rPr>
            </w:pPr>
            <w:r w:rsidRPr="00CA035B">
              <w:rPr>
                <w:i/>
                <w:lang w:val="es-ES"/>
              </w:rPr>
              <w:t>eHumanista</w:t>
            </w:r>
            <w:r w:rsidRPr="00CA035B">
              <w:rPr>
                <w:lang w:val="es-ES"/>
              </w:rPr>
              <w:t xml:space="preserve"> 15 (2010)</w:t>
            </w:r>
          </w:p>
        </w:tc>
        <w:tc>
          <w:tcPr>
            <w:tcW w:w="1440" w:type="dxa"/>
            <w:tcBorders>
              <w:top w:val="dotted" w:sz="6" w:space="0" w:color="auto"/>
              <w:left w:val="dotted" w:sz="6" w:space="0" w:color="auto"/>
              <w:bottom w:val="dotted" w:sz="6" w:space="0" w:color="auto"/>
              <w:right w:val="dotted" w:sz="6" w:space="0" w:color="auto"/>
            </w:tcBorders>
          </w:tcPr>
          <w:p w14:paraId="5E0F77A5" w14:textId="77777777" w:rsidR="002C06E7" w:rsidRPr="00CA035B" w:rsidRDefault="002C06E7" w:rsidP="00B23F53">
            <w:pPr>
              <w:spacing w:line="10" w:lineRule="atLeast"/>
              <w:ind w:right="12"/>
              <w:rPr>
                <w:lang w:val="es-ES"/>
              </w:rPr>
            </w:pPr>
            <w:r w:rsidRPr="00CA035B">
              <w:rPr>
                <w:lang w:val="es-ES"/>
              </w:rPr>
              <w:t>Article. Co-author</w:t>
            </w:r>
          </w:p>
        </w:tc>
      </w:tr>
      <w:tr w:rsidR="002C06E7" w:rsidRPr="00CA035B" w14:paraId="3030CC5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AFB90D0" w14:textId="77777777" w:rsidR="002C06E7" w:rsidRPr="00CA035B" w:rsidRDefault="002C06E7" w:rsidP="00B23F53">
            <w:pPr>
              <w:spacing w:line="10" w:lineRule="atLeast"/>
            </w:pPr>
            <w:r w:rsidRPr="00CA035B">
              <w:t>247</w:t>
            </w:r>
          </w:p>
        </w:tc>
        <w:tc>
          <w:tcPr>
            <w:tcW w:w="720" w:type="dxa"/>
            <w:tcBorders>
              <w:top w:val="dotted" w:sz="6" w:space="0" w:color="auto"/>
              <w:left w:val="dotted" w:sz="6" w:space="0" w:color="auto"/>
              <w:bottom w:val="dotted" w:sz="6" w:space="0" w:color="auto"/>
              <w:right w:val="dotted" w:sz="6" w:space="0" w:color="auto"/>
            </w:tcBorders>
          </w:tcPr>
          <w:p w14:paraId="3FEF32C9"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567C1DD6" w14:textId="77777777" w:rsidR="002C06E7" w:rsidRPr="00CA035B" w:rsidRDefault="002C06E7" w:rsidP="00B23F53">
            <w:pPr>
              <w:spacing w:line="10" w:lineRule="atLeast"/>
              <w:rPr>
                <w:lang w:val="es-ES"/>
              </w:rPr>
            </w:pPr>
            <w:r w:rsidRPr="00CA035B">
              <w:rPr>
                <w:lang w:val="es-ES"/>
              </w:rPr>
              <w:t xml:space="preserve">“La Orden de Venus en el </w:t>
            </w:r>
            <w:r w:rsidRPr="00CA035B">
              <w:rPr>
                <w:i/>
                <w:lang w:val="es-ES"/>
              </w:rPr>
              <w:t>Comentario</w:t>
            </w:r>
            <w:r w:rsidRPr="00CA035B">
              <w:rPr>
                <w:lang w:val="es-ES"/>
              </w:rPr>
              <w:t xml:space="preserve"> de Hernán Núñez. Dignidad humana y conducta amorosa”</w:t>
            </w:r>
          </w:p>
        </w:tc>
        <w:tc>
          <w:tcPr>
            <w:tcW w:w="2700" w:type="dxa"/>
            <w:tcBorders>
              <w:top w:val="dotted" w:sz="6" w:space="0" w:color="auto"/>
              <w:left w:val="dotted" w:sz="6" w:space="0" w:color="auto"/>
              <w:bottom w:val="dotted" w:sz="6" w:space="0" w:color="auto"/>
              <w:right w:val="dotted" w:sz="6" w:space="0" w:color="auto"/>
            </w:tcBorders>
          </w:tcPr>
          <w:p w14:paraId="72918C41" w14:textId="77777777" w:rsidR="002C06E7" w:rsidRPr="00CA035B" w:rsidRDefault="002C06E7" w:rsidP="00AD6076">
            <w:pPr>
              <w:spacing w:line="10" w:lineRule="atLeast"/>
              <w:ind w:right="16"/>
              <w:rPr>
                <w:lang w:val="es-ES"/>
              </w:rPr>
            </w:pPr>
            <w:r w:rsidRPr="00CA035B">
              <w:rPr>
                <w:i/>
                <w:lang w:val="es-ES"/>
              </w:rPr>
              <w:t xml:space="preserve">eHumanista </w:t>
            </w:r>
            <w:r w:rsidRPr="00CA035B">
              <w:rPr>
                <w:lang w:val="es-ES"/>
              </w:rPr>
              <w:t>15 (2010): 21-37</w:t>
            </w:r>
          </w:p>
        </w:tc>
        <w:tc>
          <w:tcPr>
            <w:tcW w:w="1440" w:type="dxa"/>
            <w:tcBorders>
              <w:top w:val="dotted" w:sz="6" w:space="0" w:color="auto"/>
              <w:left w:val="dotted" w:sz="6" w:space="0" w:color="auto"/>
              <w:bottom w:val="dotted" w:sz="6" w:space="0" w:color="auto"/>
              <w:right w:val="dotted" w:sz="6" w:space="0" w:color="auto"/>
            </w:tcBorders>
          </w:tcPr>
          <w:p w14:paraId="54BEA0EF"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5B5B763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1AEA95" w14:textId="77777777" w:rsidR="002C06E7" w:rsidRPr="00CA035B" w:rsidRDefault="002C06E7" w:rsidP="00B23F53">
            <w:pPr>
              <w:spacing w:line="10" w:lineRule="atLeast"/>
            </w:pPr>
            <w:r w:rsidRPr="00CA035B">
              <w:t>248</w:t>
            </w:r>
          </w:p>
        </w:tc>
        <w:tc>
          <w:tcPr>
            <w:tcW w:w="720" w:type="dxa"/>
            <w:tcBorders>
              <w:top w:val="dotted" w:sz="6" w:space="0" w:color="auto"/>
              <w:left w:val="dotted" w:sz="6" w:space="0" w:color="auto"/>
              <w:bottom w:val="dotted" w:sz="6" w:space="0" w:color="auto"/>
              <w:right w:val="dotted" w:sz="6" w:space="0" w:color="auto"/>
            </w:tcBorders>
          </w:tcPr>
          <w:p w14:paraId="32A647F2"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3022E562" w14:textId="77777777" w:rsidR="002C06E7" w:rsidRPr="00CA035B" w:rsidRDefault="002C06E7" w:rsidP="00B23F53">
            <w:pPr>
              <w:spacing w:line="10" w:lineRule="atLeast"/>
              <w:rPr>
                <w:i/>
              </w:rPr>
            </w:pPr>
            <w:r w:rsidRPr="00CA035B">
              <w:t xml:space="preserve">R. Folger. </w:t>
            </w:r>
            <w:r w:rsidRPr="00CA035B">
              <w:rPr>
                <w:i/>
              </w:rPr>
              <w:t>Escape From the Prison of Love</w:t>
            </w:r>
          </w:p>
        </w:tc>
        <w:tc>
          <w:tcPr>
            <w:tcW w:w="2700" w:type="dxa"/>
            <w:tcBorders>
              <w:top w:val="dotted" w:sz="6" w:space="0" w:color="auto"/>
              <w:left w:val="dotted" w:sz="6" w:space="0" w:color="auto"/>
              <w:bottom w:val="dotted" w:sz="6" w:space="0" w:color="auto"/>
              <w:right w:val="dotted" w:sz="6" w:space="0" w:color="auto"/>
            </w:tcBorders>
          </w:tcPr>
          <w:p w14:paraId="45C6AB9B" w14:textId="77777777" w:rsidR="002C06E7" w:rsidRPr="00CA035B" w:rsidRDefault="002C06E7" w:rsidP="00AD6076">
            <w:pPr>
              <w:spacing w:line="10" w:lineRule="atLeast"/>
              <w:ind w:right="16"/>
              <w:rPr>
                <w:lang w:val="es-ES"/>
              </w:rPr>
            </w:pPr>
            <w:r w:rsidRPr="00CA035B">
              <w:rPr>
                <w:i/>
                <w:lang w:val="es-ES"/>
              </w:rPr>
              <w:t>eHumanista</w:t>
            </w:r>
            <w:r w:rsidRPr="00CA035B">
              <w:rPr>
                <w:lang w:val="es-ES"/>
              </w:rPr>
              <w:t xml:space="preserve"> 15 (2010): 389-391</w:t>
            </w:r>
          </w:p>
        </w:tc>
        <w:tc>
          <w:tcPr>
            <w:tcW w:w="1440" w:type="dxa"/>
            <w:tcBorders>
              <w:top w:val="dotted" w:sz="6" w:space="0" w:color="auto"/>
              <w:left w:val="dotted" w:sz="6" w:space="0" w:color="auto"/>
              <w:bottom w:val="dotted" w:sz="6" w:space="0" w:color="auto"/>
              <w:right w:val="dotted" w:sz="6" w:space="0" w:color="auto"/>
            </w:tcBorders>
          </w:tcPr>
          <w:p w14:paraId="71B22C54"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6E2AE46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ED41FBC" w14:textId="77777777" w:rsidR="002C06E7" w:rsidRPr="00CA035B" w:rsidRDefault="002C06E7" w:rsidP="00B23F53">
            <w:pPr>
              <w:spacing w:line="10" w:lineRule="atLeast"/>
            </w:pPr>
            <w:r w:rsidRPr="00CA035B">
              <w:t>249</w:t>
            </w:r>
          </w:p>
        </w:tc>
        <w:tc>
          <w:tcPr>
            <w:tcW w:w="720" w:type="dxa"/>
            <w:tcBorders>
              <w:top w:val="dotted" w:sz="6" w:space="0" w:color="auto"/>
              <w:left w:val="dotted" w:sz="6" w:space="0" w:color="auto"/>
              <w:bottom w:val="dotted" w:sz="6" w:space="0" w:color="auto"/>
              <w:right w:val="dotted" w:sz="6" w:space="0" w:color="auto"/>
            </w:tcBorders>
          </w:tcPr>
          <w:p w14:paraId="0AD248C4"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403E3609" w14:textId="77777777" w:rsidR="002C06E7" w:rsidRPr="00CA035B" w:rsidRDefault="002C06E7" w:rsidP="00B23F53">
            <w:pPr>
              <w:spacing w:line="10" w:lineRule="atLeast"/>
              <w:rPr>
                <w:i/>
                <w:lang w:val="es-ES"/>
              </w:rPr>
            </w:pPr>
            <w:r w:rsidRPr="00CA035B">
              <w:rPr>
                <w:lang w:val="es-ES"/>
              </w:rPr>
              <w:t xml:space="preserve">Vicente Lledó. </w:t>
            </w:r>
            <w:r w:rsidRPr="00CA035B">
              <w:rPr>
                <w:i/>
                <w:lang w:val="es-ES"/>
              </w:rPr>
              <w:t>Literatura o imperio</w:t>
            </w:r>
          </w:p>
        </w:tc>
        <w:tc>
          <w:tcPr>
            <w:tcW w:w="2700" w:type="dxa"/>
            <w:tcBorders>
              <w:top w:val="dotted" w:sz="6" w:space="0" w:color="auto"/>
              <w:left w:val="dotted" w:sz="6" w:space="0" w:color="auto"/>
              <w:bottom w:val="dotted" w:sz="6" w:space="0" w:color="auto"/>
              <w:right w:val="dotted" w:sz="6" w:space="0" w:color="auto"/>
            </w:tcBorders>
          </w:tcPr>
          <w:p w14:paraId="2DABBEE7" w14:textId="77777777" w:rsidR="002C06E7" w:rsidRPr="00CA035B" w:rsidRDefault="002C06E7" w:rsidP="00AD6076">
            <w:pPr>
              <w:spacing w:line="10" w:lineRule="atLeast"/>
              <w:ind w:right="16"/>
              <w:rPr>
                <w:lang w:val="es-ES"/>
              </w:rPr>
            </w:pPr>
            <w:r w:rsidRPr="00CA035B">
              <w:rPr>
                <w:i/>
                <w:lang w:val="es-ES"/>
              </w:rPr>
              <w:t xml:space="preserve">eHumanista </w:t>
            </w:r>
            <w:r w:rsidRPr="00CA035B">
              <w:rPr>
                <w:lang w:val="es-ES"/>
              </w:rPr>
              <w:t>15 (2010): 412-415</w:t>
            </w:r>
          </w:p>
        </w:tc>
        <w:tc>
          <w:tcPr>
            <w:tcW w:w="1440" w:type="dxa"/>
            <w:tcBorders>
              <w:top w:val="dotted" w:sz="6" w:space="0" w:color="auto"/>
              <w:left w:val="dotted" w:sz="6" w:space="0" w:color="auto"/>
              <w:bottom w:val="dotted" w:sz="6" w:space="0" w:color="auto"/>
              <w:right w:val="dotted" w:sz="6" w:space="0" w:color="auto"/>
            </w:tcBorders>
          </w:tcPr>
          <w:p w14:paraId="30C77045" w14:textId="77777777" w:rsidR="002C06E7" w:rsidRPr="00CA035B" w:rsidRDefault="002C06E7" w:rsidP="00B23F53">
            <w:pPr>
              <w:spacing w:line="10" w:lineRule="atLeast"/>
              <w:ind w:right="12"/>
              <w:rPr>
                <w:lang w:val="es-ES"/>
              </w:rPr>
            </w:pPr>
            <w:r w:rsidRPr="00CA035B">
              <w:rPr>
                <w:lang w:val="es-ES"/>
              </w:rPr>
              <w:t>Review</w:t>
            </w:r>
          </w:p>
        </w:tc>
      </w:tr>
      <w:tr w:rsidR="002C06E7" w:rsidRPr="00CA035B" w14:paraId="51C4121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E8A0FDF" w14:textId="77777777" w:rsidR="002C06E7" w:rsidRPr="00CA035B" w:rsidRDefault="002C06E7" w:rsidP="00B23F53">
            <w:pPr>
              <w:spacing w:line="10" w:lineRule="atLeast"/>
            </w:pPr>
            <w:r w:rsidRPr="00CA035B">
              <w:t>250</w:t>
            </w:r>
          </w:p>
        </w:tc>
        <w:tc>
          <w:tcPr>
            <w:tcW w:w="720" w:type="dxa"/>
            <w:tcBorders>
              <w:top w:val="dotted" w:sz="6" w:space="0" w:color="auto"/>
              <w:left w:val="dotted" w:sz="6" w:space="0" w:color="auto"/>
              <w:bottom w:val="dotted" w:sz="6" w:space="0" w:color="auto"/>
              <w:right w:val="dotted" w:sz="6" w:space="0" w:color="auto"/>
            </w:tcBorders>
          </w:tcPr>
          <w:p w14:paraId="118FDBF8" w14:textId="77777777" w:rsidR="002C06E7" w:rsidRPr="00CA035B" w:rsidRDefault="002C06E7" w:rsidP="00B23F53">
            <w:pPr>
              <w:spacing w:line="10" w:lineRule="atLeast"/>
              <w:rPr>
                <w:lang w:val="es-ES"/>
              </w:rPr>
            </w:pPr>
            <w:r w:rsidRPr="00CA035B">
              <w:rPr>
                <w:lang w:val="es-ES"/>
              </w:rPr>
              <w:t>2009 [2010]</w:t>
            </w:r>
          </w:p>
        </w:tc>
        <w:tc>
          <w:tcPr>
            <w:tcW w:w="4139" w:type="dxa"/>
            <w:tcBorders>
              <w:top w:val="dotted" w:sz="6" w:space="0" w:color="auto"/>
              <w:left w:val="dotted" w:sz="6" w:space="0" w:color="auto"/>
              <w:bottom w:val="dotted" w:sz="6" w:space="0" w:color="auto"/>
              <w:right w:val="dotted" w:sz="6" w:space="0" w:color="auto"/>
            </w:tcBorders>
          </w:tcPr>
          <w:p w14:paraId="56F6799B" w14:textId="77777777" w:rsidR="002C06E7" w:rsidRPr="00CA035B" w:rsidRDefault="002C06E7" w:rsidP="00B23F53">
            <w:pPr>
              <w:spacing w:line="10" w:lineRule="atLeast"/>
              <w:rPr>
                <w:lang w:val="es-ES"/>
              </w:rPr>
            </w:pPr>
            <w:r w:rsidRPr="00CA035B">
              <w:rPr>
                <w:lang w:val="es-ES"/>
              </w:rPr>
              <w:t xml:space="preserve">“Pedro de Avendaño, un tercero en conflicto. ¿Cercano además a la </w:t>
            </w:r>
            <w:r w:rsidRPr="00CA035B">
              <w:rPr>
                <w:i/>
                <w:lang w:val="es-ES"/>
              </w:rPr>
              <w:t>Carta Athenagórica</w:t>
            </w:r>
            <w:r w:rsidRPr="00CA035B">
              <w:rPr>
                <w:lang w:val="es-ES"/>
              </w:rPr>
              <w:t>?”</w:t>
            </w:r>
          </w:p>
          <w:p w14:paraId="48A41835" w14:textId="77777777" w:rsidR="002C06E7" w:rsidRPr="00CA035B" w:rsidRDefault="002C06E7" w:rsidP="00B23F53">
            <w:pPr>
              <w:spacing w:line="10" w:lineRule="atLeast"/>
            </w:pPr>
            <w:r w:rsidRPr="00CA035B">
              <w:t>(article by Sara Poot-Herrera which includes a transcription by A. Cortijo)</w:t>
            </w:r>
          </w:p>
        </w:tc>
        <w:tc>
          <w:tcPr>
            <w:tcW w:w="2700" w:type="dxa"/>
            <w:tcBorders>
              <w:top w:val="dotted" w:sz="6" w:space="0" w:color="auto"/>
              <w:left w:val="dotted" w:sz="6" w:space="0" w:color="auto"/>
              <w:bottom w:val="dotted" w:sz="6" w:space="0" w:color="auto"/>
              <w:right w:val="dotted" w:sz="6" w:space="0" w:color="auto"/>
            </w:tcBorders>
          </w:tcPr>
          <w:p w14:paraId="5A418E7B" w14:textId="77777777" w:rsidR="002C06E7" w:rsidRPr="00CA035B" w:rsidRDefault="002C06E7" w:rsidP="00AD6076">
            <w:pPr>
              <w:spacing w:line="10" w:lineRule="atLeast"/>
              <w:ind w:right="16"/>
              <w:rPr>
                <w:lang w:val="es-ES"/>
              </w:rPr>
            </w:pPr>
            <w:r w:rsidRPr="00CA035B">
              <w:rPr>
                <w:i/>
                <w:lang w:val="es-ES"/>
              </w:rPr>
              <w:t>Fiesta y celebración. Discurso y espacio novohispanos</w:t>
            </w:r>
            <w:r w:rsidRPr="00CA035B">
              <w:rPr>
                <w:lang w:val="es-ES"/>
              </w:rPr>
              <w:t>. M. Águeda Méndez ed. México: El Colegio de México, 2009. 263-286</w:t>
            </w:r>
          </w:p>
        </w:tc>
        <w:tc>
          <w:tcPr>
            <w:tcW w:w="1440" w:type="dxa"/>
            <w:tcBorders>
              <w:top w:val="dotted" w:sz="6" w:space="0" w:color="auto"/>
              <w:left w:val="dotted" w:sz="6" w:space="0" w:color="auto"/>
              <w:bottom w:val="dotted" w:sz="6" w:space="0" w:color="auto"/>
              <w:right w:val="dotted" w:sz="6" w:space="0" w:color="auto"/>
            </w:tcBorders>
          </w:tcPr>
          <w:p w14:paraId="2003EDBC" w14:textId="77777777" w:rsidR="002C06E7" w:rsidRPr="00CA035B" w:rsidRDefault="002C06E7" w:rsidP="00B23F53">
            <w:pPr>
              <w:spacing w:line="10" w:lineRule="atLeast"/>
              <w:ind w:right="12"/>
              <w:rPr>
                <w:lang w:val="es-ES"/>
              </w:rPr>
            </w:pPr>
            <w:r w:rsidRPr="00CA035B">
              <w:rPr>
                <w:lang w:val="es-ES"/>
              </w:rPr>
              <w:t>Transcription</w:t>
            </w:r>
          </w:p>
        </w:tc>
      </w:tr>
      <w:tr w:rsidR="002C06E7" w:rsidRPr="00CA035B" w14:paraId="6A5AE7C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9F729E3" w14:textId="77777777" w:rsidR="002C06E7" w:rsidRPr="00CA035B" w:rsidRDefault="002C06E7" w:rsidP="00B23F53">
            <w:pPr>
              <w:spacing w:line="10" w:lineRule="atLeast"/>
            </w:pPr>
            <w:r w:rsidRPr="00CA035B">
              <w:t>251</w:t>
            </w:r>
          </w:p>
        </w:tc>
        <w:tc>
          <w:tcPr>
            <w:tcW w:w="720" w:type="dxa"/>
            <w:tcBorders>
              <w:top w:val="dotted" w:sz="6" w:space="0" w:color="auto"/>
              <w:left w:val="dotted" w:sz="6" w:space="0" w:color="auto"/>
              <w:bottom w:val="dotted" w:sz="6" w:space="0" w:color="auto"/>
              <w:right w:val="dotted" w:sz="6" w:space="0" w:color="auto"/>
            </w:tcBorders>
          </w:tcPr>
          <w:p w14:paraId="4A0EDD61"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374FAC01" w14:textId="77777777" w:rsidR="002C06E7" w:rsidRPr="00CA035B" w:rsidRDefault="002C06E7" w:rsidP="00B23F53">
            <w:pPr>
              <w:spacing w:before="100" w:beforeAutospacing="1" w:after="100" w:afterAutospacing="1"/>
              <w:rPr>
                <w:lang w:val="es-ES_tradnl"/>
              </w:rPr>
            </w:pPr>
            <w:r w:rsidRPr="00CA035B">
              <w:rPr>
                <w:bCs/>
                <w:i/>
                <w:lang w:val="es-ES_tradnl"/>
              </w:rPr>
              <w:t>El dominio del caballero: nuevas lecturas del género caballeresco áureo</w:t>
            </w:r>
            <w:r w:rsidRPr="00CA035B">
              <w:rPr>
                <w:bCs/>
                <w:lang w:val="es-ES_tradnl"/>
              </w:rPr>
              <w:t xml:space="preserve"> </w:t>
            </w:r>
            <w:r w:rsidRPr="00CA035B">
              <w:rPr>
                <w:bCs/>
                <w:i/>
                <w:lang w:val="es-ES_tradnl"/>
              </w:rPr>
              <w:t>(Homenaje a Francisco López Estrada)</w:t>
            </w:r>
            <w:r w:rsidRPr="00CA035B">
              <w:rPr>
                <w:bCs/>
                <w:lang w:val="es-ES_tradnl"/>
              </w:rPr>
              <w:t xml:space="preserve"> (with Ana Carmen Bueno Serrano)</w:t>
            </w:r>
          </w:p>
        </w:tc>
        <w:tc>
          <w:tcPr>
            <w:tcW w:w="2700" w:type="dxa"/>
            <w:tcBorders>
              <w:top w:val="dotted" w:sz="6" w:space="0" w:color="auto"/>
              <w:left w:val="dotted" w:sz="6" w:space="0" w:color="auto"/>
              <w:bottom w:val="dotted" w:sz="6" w:space="0" w:color="auto"/>
              <w:right w:val="dotted" w:sz="6" w:space="0" w:color="auto"/>
            </w:tcBorders>
          </w:tcPr>
          <w:p w14:paraId="06866D12" w14:textId="77777777" w:rsidR="002C06E7" w:rsidRPr="00CA035B" w:rsidRDefault="002C06E7" w:rsidP="00AD6076">
            <w:pPr>
              <w:spacing w:line="10" w:lineRule="atLeast"/>
              <w:ind w:right="16"/>
              <w:rPr>
                <w:lang w:val="es-ES"/>
              </w:rPr>
            </w:pPr>
            <w:r w:rsidRPr="00CA035B">
              <w:rPr>
                <w:i/>
                <w:lang w:val="es-ES"/>
              </w:rPr>
              <w:t xml:space="preserve">eHumanista </w:t>
            </w:r>
            <w:r w:rsidRPr="00CA035B">
              <w:rPr>
                <w:lang w:val="es-ES"/>
              </w:rPr>
              <w:t>16 (2010): i-cx + 1-459</w:t>
            </w:r>
          </w:p>
        </w:tc>
        <w:tc>
          <w:tcPr>
            <w:tcW w:w="1440" w:type="dxa"/>
            <w:tcBorders>
              <w:top w:val="dotted" w:sz="6" w:space="0" w:color="auto"/>
              <w:left w:val="dotted" w:sz="6" w:space="0" w:color="auto"/>
              <w:bottom w:val="dotted" w:sz="6" w:space="0" w:color="auto"/>
              <w:right w:val="dotted" w:sz="6" w:space="0" w:color="auto"/>
            </w:tcBorders>
          </w:tcPr>
          <w:p w14:paraId="6E1302AF" w14:textId="77777777" w:rsidR="002C06E7" w:rsidRPr="00CA035B" w:rsidRDefault="002C06E7" w:rsidP="00B23F53">
            <w:pPr>
              <w:spacing w:line="10" w:lineRule="atLeast"/>
              <w:ind w:right="12"/>
              <w:rPr>
                <w:lang w:val="es-ES"/>
              </w:rPr>
            </w:pPr>
            <w:r w:rsidRPr="00CA035B">
              <w:rPr>
                <w:lang w:val="es-ES"/>
              </w:rPr>
              <w:t xml:space="preserve">Book. </w:t>
            </w:r>
            <w:proofErr w:type="gramStart"/>
            <w:r w:rsidRPr="00CA035B">
              <w:rPr>
                <w:lang w:val="es-ES"/>
              </w:rPr>
              <w:t>Co-editor</w:t>
            </w:r>
            <w:proofErr w:type="gramEnd"/>
          </w:p>
        </w:tc>
      </w:tr>
      <w:tr w:rsidR="002C06E7" w:rsidRPr="00CA035B" w14:paraId="0A97B0F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C7AFFBB" w14:textId="77777777" w:rsidR="002C06E7" w:rsidRPr="00CA035B" w:rsidRDefault="002C06E7" w:rsidP="00B23F53">
            <w:pPr>
              <w:spacing w:line="10" w:lineRule="atLeast"/>
            </w:pPr>
            <w:r w:rsidRPr="00CA035B">
              <w:t>252</w:t>
            </w:r>
          </w:p>
        </w:tc>
        <w:tc>
          <w:tcPr>
            <w:tcW w:w="720" w:type="dxa"/>
            <w:tcBorders>
              <w:top w:val="dotted" w:sz="6" w:space="0" w:color="auto"/>
              <w:left w:val="dotted" w:sz="6" w:space="0" w:color="auto"/>
              <w:bottom w:val="dotted" w:sz="6" w:space="0" w:color="auto"/>
              <w:right w:val="dotted" w:sz="6" w:space="0" w:color="auto"/>
            </w:tcBorders>
          </w:tcPr>
          <w:p w14:paraId="55B1907C"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1800BFF0" w14:textId="77777777" w:rsidR="002C06E7" w:rsidRPr="00CA035B" w:rsidRDefault="002C06E7" w:rsidP="00B23F53">
            <w:pPr>
              <w:spacing w:before="100" w:beforeAutospacing="1" w:after="100" w:afterAutospacing="1"/>
              <w:rPr>
                <w:lang w:val="es-MX"/>
              </w:rPr>
            </w:pPr>
            <w:r w:rsidRPr="00CA035B">
              <w:rPr>
                <w:bCs/>
                <w:lang w:val="es-ES_tradnl"/>
              </w:rPr>
              <w:t xml:space="preserve">“El dominio del caballero: nuevas lecturas del género caballeresco áureo (Homenaje a Francisco López Estrada)” (with Ana Carmen Bueno Serrano). </w:t>
            </w:r>
            <w:r w:rsidRPr="00CA035B">
              <w:rPr>
                <w:bCs/>
                <w:lang w:val="es-MX"/>
              </w:rPr>
              <w:t>Introductory Essay</w:t>
            </w:r>
          </w:p>
        </w:tc>
        <w:tc>
          <w:tcPr>
            <w:tcW w:w="2700" w:type="dxa"/>
            <w:tcBorders>
              <w:top w:val="dotted" w:sz="6" w:space="0" w:color="auto"/>
              <w:left w:val="dotted" w:sz="6" w:space="0" w:color="auto"/>
              <w:bottom w:val="dotted" w:sz="6" w:space="0" w:color="auto"/>
              <w:right w:val="dotted" w:sz="6" w:space="0" w:color="auto"/>
            </w:tcBorders>
          </w:tcPr>
          <w:p w14:paraId="6FD01A53" w14:textId="77777777" w:rsidR="002C06E7" w:rsidRPr="00CA035B" w:rsidRDefault="002C06E7" w:rsidP="00AD6076">
            <w:pPr>
              <w:spacing w:line="10" w:lineRule="atLeast"/>
              <w:ind w:right="16"/>
              <w:rPr>
                <w:lang w:val="es-ES"/>
              </w:rPr>
            </w:pPr>
            <w:proofErr w:type="gramStart"/>
            <w:r w:rsidRPr="00CA035B">
              <w:rPr>
                <w:i/>
                <w:lang w:val="es-ES"/>
              </w:rPr>
              <w:t xml:space="preserve">eHumanista </w:t>
            </w:r>
            <w:r w:rsidRPr="00CA035B">
              <w:rPr>
                <w:lang w:val="es-ES"/>
              </w:rPr>
              <w:t xml:space="preserve"> 16</w:t>
            </w:r>
            <w:proofErr w:type="gramEnd"/>
            <w:r w:rsidRPr="00CA035B">
              <w:rPr>
                <w:lang w:val="es-ES"/>
              </w:rPr>
              <w:t xml:space="preserve"> (2010): xxvii-xciv</w:t>
            </w:r>
          </w:p>
        </w:tc>
        <w:tc>
          <w:tcPr>
            <w:tcW w:w="1440" w:type="dxa"/>
            <w:tcBorders>
              <w:top w:val="dotted" w:sz="6" w:space="0" w:color="auto"/>
              <w:left w:val="dotted" w:sz="6" w:space="0" w:color="auto"/>
              <w:bottom w:val="dotted" w:sz="6" w:space="0" w:color="auto"/>
              <w:right w:val="dotted" w:sz="6" w:space="0" w:color="auto"/>
            </w:tcBorders>
          </w:tcPr>
          <w:p w14:paraId="1D8ECE93" w14:textId="77777777" w:rsidR="002C06E7" w:rsidRPr="00CA035B" w:rsidRDefault="002C06E7" w:rsidP="00B23F53">
            <w:pPr>
              <w:spacing w:line="10" w:lineRule="atLeast"/>
              <w:ind w:right="12"/>
              <w:rPr>
                <w:lang w:val="es-ES"/>
              </w:rPr>
            </w:pPr>
            <w:r w:rsidRPr="00CA035B">
              <w:rPr>
                <w:lang w:val="es-ES"/>
              </w:rPr>
              <w:t>Article. Co-author</w:t>
            </w:r>
          </w:p>
        </w:tc>
      </w:tr>
      <w:tr w:rsidR="002C06E7" w:rsidRPr="00CA035B" w14:paraId="3539909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86C220E" w14:textId="77777777" w:rsidR="002C06E7" w:rsidRPr="00CA035B" w:rsidRDefault="002C06E7" w:rsidP="00B23F53">
            <w:pPr>
              <w:spacing w:line="10" w:lineRule="atLeast"/>
              <w:rPr>
                <w:b/>
              </w:rPr>
            </w:pPr>
            <w:r w:rsidRPr="00CA035B">
              <w:t>253</w:t>
            </w:r>
          </w:p>
        </w:tc>
        <w:tc>
          <w:tcPr>
            <w:tcW w:w="720" w:type="dxa"/>
            <w:tcBorders>
              <w:top w:val="dotted" w:sz="6" w:space="0" w:color="auto"/>
              <w:left w:val="dotted" w:sz="6" w:space="0" w:color="auto"/>
              <w:bottom w:val="dotted" w:sz="6" w:space="0" w:color="auto"/>
              <w:right w:val="dotted" w:sz="6" w:space="0" w:color="auto"/>
            </w:tcBorders>
          </w:tcPr>
          <w:p w14:paraId="676373BC" w14:textId="77777777" w:rsidR="002C06E7" w:rsidRPr="00CA035B" w:rsidRDefault="002C06E7" w:rsidP="00B23F53">
            <w:pPr>
              <w:spacing w:line="10" w:lineRule="atLeast"/>
              <w:rPr>
                <w:lang w:val="es-ES"/>
              </w:rPr>
            </w:pPr>
            <w:r w:rsidRPr="00CA035B">
              <w:rPr>
                <w:lang w:val="es-ES"/>
              </w:rPr>
              <w:t>2009 [2010]</w:t>
            </w:r>
          </w:p>
        </w:tc>
        <w:tc>
          <w:tcPr>
            <w:tcW w:w="4139" w:type="dxa"/>
            <w:tcBorders>
              <w:top w:val="dotted" w:sz="6" w:space="0" w:color="auto"/>
              <w:left w:val="dotted" w:sz="6" w:space="0" w:color="auto"/>
              <w:bottom w:val="dotted" w:sz="6" w:space="0" w:color="auto"/>
              <w:right w:val="dotted" w:sz="6" w:space="0" w:color="auto"/>
            </w:tcBorders>
          </w:tcPr>
          <w:p w14:paraId="6D5BEEDA" w14:textId="77777777" w:rsidR="002C06E7" w:rsidRPr="00CA035B" w:rsidRDefault="002C06E7" w:rsidP="00B23F53">
            <w:pPr>
              <w:spacing w:before="100" w:beforeAutospacing="1" w:after="100" w:afterAutospacing="1"/>
              <w:rPr>
                <w:bCs/>
                <w:lang w:val="es-ES_tradnl"/>
              </w:rPr>
            </w:pPr>
            <w:r w:rsidRPr="00CA035B">
              <w:rPr>
                <w:bCs/>
                <w:lang w:val="es-ES_tradnl"/>
              </w:rPr>
              <w:t>“Los chuetas, pueblo maldito.  Religión y economía en los siglos XVI y XVIII”</w:t>
            </w:r>
          </w:p>
        </w:tc>
        <w:tc>
          <w:tcPr>
            <w:tcW w:w="2700" w:type="dxa"/>
            <w:tcBorders>
              <w:top w:val="dotted" w:sz="6" w:space="0" w:color="auto"/>
              <w:left w:val="dotted" w:sz="6" w:space="0" w:color="auto"/>
              <w:bottom w:val="dotted" w:sz="6" w:space="0" w:color="auto"/>
              <w:right w:val="dotted" w:sz="6" w:space="0" w:color="auto"/>
            </w:tcBorders>
          </w:tcPr>
          <w:p w14:paraId="7AE70F30" w14:textId="77777777" w:rsidR="002C06E7" w:rsidRPr="00CA035B" w:rsidRDefault="002C06E7" w:rsidP="00AD6076">
            <w:pPr>
              <w:ind w:right="16"/>
              <w:rPr>
                <w:lang w:val="es-ES_tradnl"/>
              </w:rPr>
            </w:pPr>
            <w:r w:rsidRPr="00CA035B">
              <w:rPr>
                <w:i/>
                <w:lang w:val="es-ES_tradnl"/>
              </w:rPr>
              <w:t>Cálamo Faspe</w:t>
            </w:r>
            <w:r w:rsidRPr="00CA035B">
              <w:rPr>
                <w:lang w:val="es-ES_tradnl"/>
              </w:rPr>
              <w:t xml:space="preserve"> 54 (2009): 56-69</w:t>
            </w:r>
          </w:p>
        </w:tc>
        <w:tc>
          <w:tcPr>
            <w:tcW w:w="1440" w:type="dxa"/>
            <w:tcBorders>
              <w:top w:val="dotted" w:sz="6" w:space="0" w:color="auto"/>
              <w:left w:val="dotted" w:sz="6" w:space="0" w:color="auto"/>
              <w:bottom w:val="dotted" w:sz="6" w:space="0" w:color="auto"/>
              <w:right w:val="dotted" w:sz="6" w:space="0" w:color="auto"/>
            </w:tcBorders>
          </w:tcPr>
          <w:p w14:paraId="0D3E9728"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123DC51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6D5130" w14:textId="77777777" w:rsidR="002C06E7" w:rsidRPr="00CA035B" w:rsidRDefault="002C06E7" w:rsidP="00B23F53">
            <w:pPr>
              <w:spacing w:line="10" w:lineRule="atLeast"/>
              <w:rPr>
                <w:lang w:val="es-ES_tradnl"/>
              </w:rPr>
            </w:pPr>
            <w:r w:rsidRPr="00CA035B">
              <w:rPr>
                <w:lang w:val="es-ES_tradnl"/>
              </w:rPr>
              <w:t>254</w:t>
            </w:r>
          </w:p>
        </w:tc>
        <w:tc>
          <w:tcPr>
            <w:tcW w:w="720" w:type="dxa"/>
            <w:tcBorders>
              <w:top w:val="dotted" w:sz="6" w:space="0" w:color="auto"/>
              <w:left w:val="dotted" w:sz="6" w:space="0" w:color="auto"/>
              <w:bottom w:val="dotted" w:sz="6" w:space="0" w:color="auto"/>
              <w:right w:val="dotted" w:sz="6" w:space="0" w:color="auto"/>
            </w:tcBorders>
          </w:tcPr>
          <w:p w14:paraId="08D09833"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456B9672" w14:textId="77777777" w:rsidR="002C06E7" w:rsidRPr="00CA035B" w:rsidRDefault="002C06E7" w:rsidP="00B23F53">
            <w:pPr>
              <w:spacing w:before="100" w:beforeAutospacing="1" w:after="100" w:afterAutospacing="1"/>
              <w:rPr>
                <w:bCs/>
              </w:rPr>
            </w:pPr>
            <w:r w:rsidRPr="00CA035B">
              <w:rPr>
                <w:bCs/>
              </w:rPr>
              <w:t>“Sir V</w:t>
            </w:r>
            <w:r w:rsidR="00BA0699" w:rsidRPr="00CA035B">
              <w:rPr>
                <w:bCs/>
              </w:rPr>
              <w:t>v</w:t>
            </w:r>
            <w:r w:rsidRPr="00CA035B">
              <w:rPr>
                <w:bCs/>
              </w:rPr>
              <w:t xml:space="preserve">alter Ravvleigh s…” </w:t>
            </w:r>
          </w:p>
        </w:tc>
        <w:tc>
          <w:tcPr>
            <w:tcW w:w="2700" w:type="dxa"/>
            <w:tcBorders>
              <w:top w:val="dotted" w:sz="6" w:space="0" w:color="auto"/>
              <w:left w:val="dotted" w:sz="6" w:space="0" w:color="auto"/>
              <w:bottom w:val="dotted" w:sz="6" w:space="0" w:color="auto"/>
              <w:right w:val="dotted" w:sz="6" w:space="0" w:color="auto"/>
            </w:tcBorders>
          </w:tcPr>
          <w:p w14:paraId="4B777CEA" w14:textId="77777777" w:rsidR="002C06E7" w:rsidRPr="00CA035B" w:rsidRDefault="002C06E7" w:rsidP="00AD6076">
            <w:pPr>
              <w:spacing w:line="10" w:lineRule="atLeast"/>
              <w:ind w:right="16"/>
            </w:pPr>
            <w:r w:rsidRPr="00CA035B">
              <w:rPr>
                <w:i/>
              </w:rPr>
              <w:t>eHumanista</w:t>
            </w:r>
            <w:r w:rsidRPr="00CA035B">
              <w:t xml:space="preserve"> (section </w:t>
            </w:r>
            <w:r w:rsidRPr="00CA035B">
              <w:rPr>
                <w:i/>
              </w:rPr>
              <w:t>Spanish Black Legend</w:t>
            </w:r>
            <w:r w:rsidRPr="00CA035B">
              <w:t>)</w:t>
            </w:r>
          </w:p>
        </w:tc>
        <w:tc>
          <w:tcPr>
            <w:tcW w:w="1440" w:type="dxa"/>
            <w:tcBorders>
              <w:top w:val="dotted" w:sz="6" w:space="0" w:color="auto"/>
              <w:left w:val="dotted" w:sz="6" w:space="0" w:color="auto"/>
              <w:bottom w:val="dotted" w:sz="6" w:space="0" w:color="auto"/>
              <w:right w:val="dotted" w:sz="6" w:space="0" w:color="auto"/>
            </w:tcBorders>
          </w:tcPr>
          <w:p w14:paraId="41FFED42"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66C5EE0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6BDA03F" w14:textId="77777777" w:rsidR="002C06E7" w:rsidRPr="00CA035B" w:rsidRDefault="002C06E7" w:rsidP="00B23F53">
            <w:pPr>
              <w:spacing w:line="10" w:lineRule="atLeast"/>
            </w:pPr>
            <w:r w:rsidRPr="00CA035B">
              <w:t>255</w:t>
            </w:r>
          </w:p>
        </w:tc>
        <w:tc>
          <w:tcPr>
            <w:tcW w:w="720" w:type="dxa"/>
            <w:tcBorders>
              <w:top w:val="dotted" w:sz="6" w:space="0" w:color="auto"/>
              <w:left w:val="dotted" w:sz="6" w:space="0" w:color="auto"/>
              <w:bottom w:val="dotted" w:sz="6" w:space="0" w:color="auto"/>
              <w:right w:val="dotted" w:sz="6" w:space="0" w:color="auto"/>
            </w:tcBorders>
          </w:tcPr>
          <w:p w14:paraId="13B97BE3"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4DD275A0" w14:textId="77777777" w:rsidR="002C06E7" w:rsidRPr="00CA035B" w:rsidRDefault="002C06E7" w:rsidP="00B23F53">
            <w:pPr>
              <w:spacing w:before="100" w:beforeAutospacing="1" w:after="100" w:afterAutospacing="1"/>
              <w:rPr>
                <w:bCs/>
                <w:lang w:val="es-ES_tradnl"/>
              </w:rPr>
            </w:pPr>
            <w:r w:rsidRPr="00CA035B">
              <w:rPr>
                <w:bCs/>
                <w:lang w:val="es-ES_tradnl"/>
              </w:rPr>
              <w:t xml:space="preserve">“El libro VI de la </w:t>
            </w:r>
            <w:r w:rsidRPr="00CA035B">
              <w:rPr>
                <w:bCs/>
                <w:i/>
                <w:lang w:val="es-ES_tradnl"/>
              </w:rPr>
              <w:t>Confessio Amantis</w:t>
            </w:r>
            <w:r w:rsidRPr="00CA035B">
              <w:rPr>
                <w:bCs/>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1DF763E1" w14:textId="77777777" w:rsidR="002C06E7" w:rsidRPr="00CA035B" w:rsidRDefault="002C06E7" w:rsidP="00AD6076">
            <w:pPr>
              <w:spacing w:line="10" w:lineRule="atLeast"/>
              <w:ind w:right="16"/>
              <w:rPr>
                <w:lang w:val="es-ES"/>
              </w:rPr>
            </w:pPr>
            <w:r w:rsidRPr="00CA035B">
              <w:rPr>
                <w:i/>
                <w:lang w:val="es-ES"/>
              </w:rPr>
              <w:t xml:space="preserve">Revista de Literatura Medieval </w:t>
            </w:r>
            <w:r w:rsidRPr="00CA035B">
              <w:rPr>
                <w:lang w:val="es-ES"/>
              </w:rPr>
              <w:t>22 (2010): 11-76</w:t>
            </w:r>
          </w:p>
        </w:tc>
        <w:tc>
          <w:tcPr>
            <w:tcW w:w="1440" w:type="dxa"/>
            <w:tcBorders>
              <w:top w:val="dotted" w:sz="6" w:space="0" w:color="auto"/>
              <w:left w:val="dotted" w:sz="6" w:space="0" w:color="auto"/>
              <w:bottom w:val="dotted" w:sz="6" w:space="0" w:color="auto"/>
              <w:right w:val="dotted" w:sz="6" w:space="0" w:color="auto"/>
            </w:tcBorders>
          </w:tcPr>
          <w:p w14:paraId="36BF5FAB"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595D3D8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24A34C6" w14:textId="77777777" w:rsidR="002C06E7" w:rsidRPr="00CA035B" w:rsidRDefault="002C06E7" w:rsidP="00B23F53">
            <w:pPr>
              <w:spacing w:line="10" w:lineRule="atLeast"/>
            </w:pPr>
            <w:r w:rsidRPr="00CA035B">
              <w:t>256</w:t>
            </w:r>
          </w:p>
        </w:tc>
        <w:tc>
          <w:tcPr>
            <w:tcW w:w="720" w:type="dxa"/>
            <w:tcBorders>
              <w:top w:val="dotted" w:sz="6" w:space="0" w:color="auto"/>
              <w:left w:val="dotted" w:sz="6" w:space="0" w:color="auto"/>
              <w:bottom w:val="dotted" w:sz="6" w:space="0" w:color="auto"/>
              <w:right w:val="dotted" w:sz="6" w:space="0" w:color="auto"/>
            </w:tcBorders>
          </w:tcPr>
          <w:p w14:paraId="03D777C9"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7C1B040D" w14:textId="77777777" w:rsidR="002C06E7" w:rsidRPr="00CA035B" w:rsidRDefault="002C06E7" w:rsidP="00B23F53">
            <w:pPr>
              <w:spacing w:before="100" w:beforeAutospacing="1" w:after="100" w:afterAutospacing="1"/>
              <w:rPr>
                <w:bCs/>
              </w:rPr>
            </w:pPr>
            <w:r w:rsidRPr="00CA035B">
              <w:rPr>
                <w:bCs/>
                <w:i/>
              </w:rPr>
              <w:t>ConfessioAmantis VII</w:t>
            </w:r>
            <w:r w:rsidRPr="00CA035B">
              <w:rPr>
                <w:bCs/>
              </w:rPr>
              <w:t xml:space="preserve"> (with M. do Carmo Correia)</w:t>
            </w:r>
          </w:p>
        </w:tc>
        <w:tc>
          <w:tcPr>
            <w:tcW w:w="2700" w:type="dxa"/>
            <w:tcBorders>
              <w:top w:val="dotted" w:sz="6" w:space="0" w:color="auto"/>
              <w:left w:val="dotted" w:sz="6" w:space="0" w:color="auto"/>
              <w:bottom w:val="dotted" w:sz="6" w:space="0" w:color="auto"/>
              <w:right w:val="dotted" w:sz="6" w:space="0" w:color="auto"/>
            </w:tcBorders>
          </w:tcPr>
          <w:p w14:paraId="3377631B" w14:textId="77777777" w:rsidR="002C06E7" w:rsidRPr="00CA035B" w:rsidRDefault="002C06E7" w:rsidP="00AD6076">
            <w:pPr>
              <w:spacing w:line="10" w:lineRule="atLeast"/>
              <w:ind w:right="16"/>
              <w:rPr>
                <w:i/>
                <w:lang w:val="es-ES"/>
              </w:rPr>
            </w:pPr>
            <w:r w:rsidRPr="00CA035B">
              <w:rPr>
                <w:i/>
                <w:lang w:val="es-ES"/>
              </w:rPr>
              <w:t>eHumanista (Confessio Amantis)</w:t>
            </w:r>
          </w:p>
        </w:tc>
        <w:tc>
          <w:tcPr>
            <w:tcW w:w="1440" w:type="dxa"/>
            <w:tcBorders>
              <w:top w:val="dotted" w:sz="6" w:space="0" w:color="auto"/>
              <w:left w:val="dotted" w:sz="6" w:space="0" w:color="auto"/>
              <w:bottom w:val="dotted" w:sz="6" w:space="0" w:color="auto"/>
              <w:right w:val="dotted" w:sz="6" w:space="0" w:color="auto"/>
            </w:tcBorders>
          </w:tcPr>
          <w:p w14:paraId="0621CA5E" w14:textId="77777777" w:rsidR="002C06E7" w:rsidRPr="00CA035B" w:rsidRDefault="002C06E7" w:rsidP="00B23F53">
            <w:pPr>
              <w:spacing w:line="10" w:lineRule="atLeast"/>
              <w:ind w:right="12"/>
              <w:rPr>
                <w:lang w:val="es-ES"/>
              </w:rPr>
            </w:pPr>
            <w:r w:rsidRPr="00CA035B">
              <w:rPr>
                <w:lang w:val="es-ES"/>
              </w:rPr>
              <w:t>Article. Co-Author</w:t>
            </w:r>
          </w:p>
        </w:tc>
      </w:tr>
      <w:tr w:rsidR="002C06E7" w:rsidRPr="00CA035B" w14:paraId="2BDDAFC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90E6BE3" w14:textId="77777777" w:rsidR="002C06E7" w:rsidRPr="00CA035B" w:rsidRDefault="002C06E7" w:rsidP="00B23F53">
            <w:pPr>
              <w:spacing w:line="10" w:lineRule="atLeast"/>
            </w:pPr>
            <w:r w:rsidRPr="00CA035B">
              <w:lastRenderedPageBreak/>
              <w:t>257</w:t>
            </w:r>
          </w:p>
        </w:tc>
        <w:tc>
          <w:tcPr>
            <w:tcW w:w="720" w:type="dxa"/>
            <w:tcBorders>
              <w:top w:val="dotted" w:sz="6" w:space="0" w:color="auto"/>
              <w:left w:val="dotted" w:sz="6" w:space="0" w:color="auto"/>
              <w:bottom w:val="dotted" w:sz="6" w:space="0" w:color="auto"/>
              <w:right w:val="dotted" w:sz="6" w:space="0" w:color="auto"/>
            </w:tcBorders>
          </w:tcPr>
          <w:p w14:paraId="694DC95D"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6832F62F" w14:textId="77777777" w:rsidR="002C06E7" w:rsidRPr="00CA035B" w:rsidRDefault="002C06E7" w:rsidP="00B23F53">
            <w:pPr>
              <w:spacing w:before="100" w:beforeAutospacing="1" w:after="100" w:afterAutospacing="1"/>
              <w:rPr>
                <w:bCs/>
                <w:lang w:val="es-ES_tradnl"/>
              </w:rPr>
            </w:pPr>
            <w:r w:rsidRPr="00CA035B">
              <w:rPr>
                <w:bCs/>
                <w:i/>
                <w:lang w:val="es-ES_tradnl"/>
              </w:rPr>
              <w:t>Confessio Amantis VI</w:t>
            </w:r>
          </w:p>
        </w:tc>
        <w:tc>
          <w:tcPr>
            <w:tcW w:w="2700" w:type="dxa"/>
            <w:tcBorders>
              <w:top w:val="dotted" w:sz="6" w:space="0" w:color="auto"/>
              <w:left w:val="dotted" w:sz="6" w:space="0" w:color="auto"/>
              <w:bottom w:val="dotted" w:sz="6" w:space="0" w:color="auto"/>
              <w:right w:val="dotted" w:sz="6" w:space="0" w:color="auto"/>
            </w:tcBorders>
          </w:tcPr>
          <w:p w14:paraId="061B5D84" w14:textId="77777777" w:rsidR="002C06E7" w:rsidRPr="00CA035B" w:rsidRDefault="002C06E7" w:rsidP="00AD6076">
            <w:pPr>
              <w:spacing w:line="10" w:lineRule="atLeast"/>
              <w:ind w:right="16"/>
              <w:rPr>
                <w:lang w:val="es-ES"/>
              </w:rPr>
            </w:pPr>
            <w:r w:rsidRPr="00CA035B">
              <w:rPr>
                <w:i/>
                <w:lang w:val="es-ES"/>
              </w:rPr>
              <w:t>eHumanista (Confessio Amantis</w:t>
            </w:r>
            <w:r w:rsidRPr="00CA035B">
              <w:rPr>
                <w:lang w:val="es-ES"/>
              </w:rPr>
              <w:t>)</w:t>
            </w:r>
          </w:p>
        </w:tc>
        <w:tc>
          <w:tcPr>
            <w:tcW w:w="1440" w:type="dxa"/>
            <w:tcBorders>
              <w:top w:val="dotted" w:sz="6" w:space="0" w:color="auto"/>
              <w:left w:val="dotted" w:sz="6" w:space="0" w:color="auto"/>
              <w:bottom w:val="dotted" w:sz="6" w:space="0" w:color="auto"/>
              <w:right w:val="dotted" w:sz="6" w:space="0" w:color="auto"/>
            </w:tcBorders>
          </w:tcPr>
          <w:p w14:paraId="62DF4EC4" w14:textId="77777777" w:rsidR="002C06E7" w:rsidRPr="00CA035B" w:rsidRDefault="002C06E7" w:rsidP="00B23F53">
            <w:pPr>
              <w:spacing w:line="10" w:lineRule="atLeast"/>
              <w:ind w:right="12"/>
              <w:rPr>
                <w:lang w:val="es-ES"/>
              </w:rPr>
            </w:pPr>
            <w:r w:rsidRPr="00CA035B">
              <w:rPr>
                <w:lang w:val="es-ES"/>
              </w:rPr>
              <w:t>Article</w:t>
            </w:r>
          </w:p>
        </w:tc>
      </w:tr>
      <w:tr w:rsidR="002C06E7" w:rsidRPr="00CA035B" w14:paraId="27D1F3D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2AD9226" w14:textId="77777777" w:rsidR="002C06E7" w:rsidRPr="00CA035B" w:rsidRDefault="002C06E7" w:rsidP="00B23F53">
            <w:pPr>
              <w:spacing w:line="10" w:lineRule="atLeast"/>
            </w:pPr>
            <w:r w:rsidRPr="00CA035B">
              <w:t>258</w:t>
            </w:r>
          </w:p>
        </w:tc>
        <w:tc>
          <w:tcPr>
            <w:tcW w:w="720" w:type="dxa"/>
            <w:tcBorders>
              <w:top w:val="dotted" w:sz="6" w:space="0" w:color="auto"/>
              <w:left w:val="dotted" w:sz="6" w:space="0" w:color="auto"/>
              <w:bottom w:val="dotted" w:sz="6" w:space="0" w:color="auto"/>
              <w:right w:val="dotted" w:sz="6" w:space="0" w:color="auto"/>
            </w:tcBorders>
          </w:tcPr>
          <w:p w14:paraId="07CCBDBC"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5497876C" w14:textId="77777777" w:rsidR="002C06E7" w:rsidRPr="00CA035B" w:rsidRDefault="002C06E7" w:rsidP="00B23F53">
            <w:pPr>
              <w:spacing w:before="100" w:beforeAutospacing="1" w:after="100" w:afterAutospacing="1"/>
              <w:rPr>
                <w:bCs/>
              </w:rPr>
            </w:pPr>
            <w:r w:rsidRPr="00CA035B">
              <w:rPr>
                <w:bCs/>
                <w:i/>
              </w:rPr>
              <w:t xml:space="preserve">Confessio Amantis VIII </w:t>
            </w:r>
            <w:r w:rsidRPr="00CA035B">
              <w:rPr>
                <w:bCs/>
              </w:rPr>
              <w:t>(with M. do Carmo Correia)</w:t>
            </w:r>
          </w:p>
        </w:tc>
        <w:tc>
          <w:tcPr>
            <w:tcW w:w="2700" w:type="dxa"/>
            <w:tcBorders>
              <w:top w:val="dotted" w:sz="6" w:space="0" w:color="auto"/>
              <w:left w:val="dotted" w:sz="6" w:space="0" w:color="auto"/>
              <w:bottom w:val="dotted" w:sz="6" w:space="0" w:color="auto"/>
              <w:right w:val="dotted" w:sz="6" w:space="0" w:color="auto"/>
            </w:tcBorders>
          </w:tcPr>
          <w:p w14:paraId="543327EE" w14:textId="77777777" w:rsidR="002C06E7" w:rsidRPr="00CA035B" w:rsidRDefault="002C06E7" w:rsidP="00AD6076">
            <w:pPr>
              <w:spacing w:line="10" w:lineRule="atLeast"/>
              <w:ind w:right="16"/>
              <w:rPr>
                <w:i/>
                <w:lang w:val="es-ES"/>
              </w:rPr>
            </w:pPr>
            <w:r w:rsidRPr="00CA035B">
              <w:rPr>
                <w:i/>
                <w:lang w:val="es-ES"/>
              </w:rPr>
              <w:t>eHumanista (Confessio Amantis)</w:t>
            </w:r>
          </w:p>
        </w:tc>
        <w:tc>
          <w:tcPr>
            <w:tcW w:w="1440" w:type="dxa"/>
            <w:tcBorders>
              <w:top w:val="dotted" w:sz="6" w:space="0" w:color="auto"/>
              <w:left w:val="dotted" w:sz="6" w:space="0" w:color="auto"/>
              <w:bottom w:val="dotted" w:sz="6" w:space="0" w:color="auto"/>
              <w:right w:val="dotted" w:sz="6" w:space="0" w:color="auto"/>
            </w:tcBorders>
          </w:tcPr>
          <w:p w14:paraId="498FAC4D" w14:textId="77777777" w:rsidR="002C06E7" w:rsidRPr="00CA035B" w:rsidRDefault="002C06E7" w:rsidP="00B23F53">
            <w:pPr>
              <w:spacing w:line="10" w:lineRule="atLeast"/>
              <w:ind w:right="12"/>
              <w:rPr>
                <w:lang w:val="es-ES"/>
              </w:rPr>
            </w:pPr>
            <w:r w:rsidRPr="00CA035B">
              <w:rPr>
                <w:lang w:val="es-ES"/>
              </w:rPr>
              <w:t>Article. Co-Author</w:t>
            </w:r>
          </w:p>
        </w:tc>
      </w:tr>
      <w:tr w:rsidR="002C06E7" w:rsidRPr="00CA035B" w14:paraId="7ADF4CC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C837DB4" w14:textId="77777777" w:rsidR="002C06E7" w:rsidRPr="00CA035B" w:rsidRDefault="002C06E7" w:rsidP="00B23F53">
            <w:pPr>
              <w:spacing w:line="10" w:lineRule="atLeast"/>
            </w:pPr>
            <w:r w:rsidRPr="00CA035B">
              <w:t>259</w:t>
            </w:r>
          </w:p>
        </w:tc>
        <w:tc>
          <w:tcPr>
            <w:tcW w:w="720" w:type="dxa"/>
            <w:tcBorders>
              <w:top w:val="dotted" w:sz="6" w:space="0" w:color="auto"/>
              <w:left w:val="dotted" w:sz="6" w:space="0" w:color="auto"/>
              <w:bottom w:val="dotted" w:sz="6" w:space="0" w:color="auto"/>
              <w:right w:val="dotted" w:sz="6" w:space="0" w:color="auto"/>
            </w:tcBorders>
          </w:tcPr>
          <w:p w14:paraId="1B7A47FF"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3D28C0CD" w14:textId="77777777" w:rsidR="002C06E7" w:rsidRPr="00CA035B" w:rsidRDefault="002C06E7" w:rsidP="00B23F53">
            <w:pPr>
              <w:spacing w:before="100" w:beforeAutospacing="1" w:after="100" w:afterAutospacing="1"/>
              <w:rPr>
                <w:bCs/>
              </w:rPr>
            </w:pPr>
            <w:r w:rsidRPr="00CA035B">
              <w:rPr>
                <w:bCs/>
              </w:rPr>
              <w:t>“Multilingual Iberia. Between the Tongue and the Pen. Introduction” (with D. Wacks)</w:t>
            </w:r>
          </w:p>
        </w:tc>
        <w:tc>
          <w:tcPr>
            <w:tcW w:w="2700" w:type="dxa"/>
            <w:tcBorders>
              <w:top w:val="dotted" w:sz="6" w:space="0" w:color="auto"/>
              <w:left w:val="dotted" w:sz="6" w:space="0" w:color="auto"/>
              <w:bottom w:val="dotted" w:sz="6" w:space="0" w:color="auto"/>
              <w:right w:val="dotted" w:sz="6" w:space="0" w:color="auto"/>
            </w:tcBorders>
          </w:tcPr>
          <w:p w14:paraId="5F795708" w14:textId="77777777" w:rsidR="002C06E7" w:rsidRPr="00CA035B" w:rsidRDefault="002C06E7" w:rsidP="00AD6076">
            <w:pPr>
              <w:spacing w:line="10" w:lineRule="atLeast"/>
              <w:ind w:right="16"/>
            </w:pPr>
            <w:r w:rsidRPr="00CA035B">
              <w:rPr>
                <w:i/>
              </w:rPr>
              <w:t>eHumanista</w:t>
            </w:r>
            <w:r w:rsidRPr="00CA035B">
              <w:t xml:space="preserve"> 14 (2010): i-xii</w:t>
            </w:r>
          </w:p>
        </w:tc>
        <w:tc>
          <w:tcPr>
            <w:tcW w:w="1440" w:type="dxa"/>
            <w:tcBorders>
              <w:top w:val="dotted" w:sz="6" w:space="0" w:color="auto"/>
              <w:left w:val="dotted" w:sz="6" w:space="0" w:color="auto"/>
              <w:bottom w:val="dotted" w:sz="6" w:space="0" w:color="auto"/>
              <w:right w:val="dotted" w:sz="6" w:space="0" w:color="auto"/>
            </w:tcBorders>
          </w:tcPr>
          <w:p w14:paraId="4D0CB096" w14:textId="77777777" w:rsidR="002C06E7" w:rsidRPr="00CA035B" w:rsidRDefault="002C06E7" w:rsidP="00B23F53">
            <w:pPr>
              <w:spacing w:line="10" w:lineRule="atLeast"/>
              <w:ind w:right="12"/>
            </w:pPr>
            <w:r w:rsidRPr="00CA035B">
              <w:t>Article. Co-Author</w:t>
            </w:r>
          </w:p>
        </w:tc>
      </w:tr>
      <w:tr w:rsidR="002C06E7" w:rsidRPr="00CA035B" w14:paraId="2A1B4D3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39213EF" w14:textId="77777777" w:rsidR="002C06E7" w:rsidRPr="00CA035B" w:rsidRDefault="002C06E7" w:rsidP="00B23F53">
            <w:pPr>
              <w:spacing w:line="10" w:lineRule="atLeast"/>
            </w:pPr>
            <w:r w:rsidRPr="00CA035B">
              <w:t>260</w:t>
            </w:r>
          </w:p>
        </w:tc>
        <w:tc>
          <w:tcPr>
            <w:tcW w:w="720" w:type="dxa"/>
            <w:tcBorders>
              <w:top w:val="dotted" w:sz="6" w:space="0" w:color="auto"/>
              <w:left w:val="dotted" w:sz="6" w:space="0" w:color="auto"/>
              <w:bottom w:val="dotted" w:sz="6" w:space="0" w:color="auto"/>
              <w:right w:val="dotted" w:sz="6" w:space="0" w:color="auto"/>
            </w:tcBorders>
          </w:tcPr>
          <w:p w14:paraId="7613B254" w14:textId="77777777" w:rsidR="002C06E7" w:rsidRPr="00CA035B" w:rsidRDefault="002C06E7" w:rsidP="00B23F5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6CAD400B" w14:textId="77777777" w:rsidR="002C06E7" w:rsidRPr="00CA035B" w:rsidRDefault="002C06E7" w:rsidP="00B23F53">
            <w:pPr>
              <w:spacing w:before="100" w:beforeAutospacing="1" w:after="100" w:afterAutospacing="1"/>
              <w:rPr>
                <w:bCs/>
                <w:lang w:val="es-ES_tradnl"/>
              </w:rPr>
            </w:pPr>
            <w:r w:rsidRPr="00CA035B">
              <w:rPr>
                <w:bCs/>
                <w:lang w:val="es-ES_tradnl"/>
              </w:rPr>
              <w:t>“Bernardino de Mendoza, Carlos Coloma y Saavedra Fajardo. Una línea de continuidad en el pensamiento histórico-político hispano”</w:t>
            </w:r>
          </w:p>
        </w:tc>
        <w:tc>
          <w:tcPr>
            <w:tcW w:w="2700" w:type="dxa"/>
            <w:tcBorders>
              <w:top w:val="dotted" w:sz="6" w:space="0" w:color="auto"/>
              <w:left w:val="dotted" w:sz="6" w:space="0" w:color="auto"/>
              <w:bottom w:val="dotted" w:sz="6" w:space="0" w:color="auto"/>
              <w:right w:val="dotted" w:sz="6" w:space="0" w:color="auto"/>
            </w:tcBorders>
          </w:tcPr>
          <w:p w14:paraId="4D7EC5AE" w14:textId="77777777" w:rsidR="002C06E7" w:rsidRPr="00CA035B" w:rsidRDefault="002C06E7" w:rsidP="00AD6076">
            <w:pPr>
              <w:spacing w:line="10" w:lineRule="atLeast"/>
              <w:ind w:right="16"/>
              <w:rPr>
                <w:lang w:val="es-ES_tradnl"/>
              </w:rPr>
            </w:pPr>
            <w:r w:rsidRPr="00CA035B">
              <w:rPr>
                <w:lang w:val="es-ES_tradnl"/>
              </w:rPr>
              <w:t xml:space="preserve">Enric Mallorquí-Ruscalleda ed. </w:t>
            </w:r>
            <w:r w:rsidRPr="00CA035B">
              <w:rPr>
                <w:i/>
                <w:lang w:val="es-ES_tradnl"/>
              </w:rPr>
              <w:t>El mundo de Diego de Saavedra Fajardo. Literatura, ciencia y diplomacia</w:t>
            </w:r>
            <w:r w:rsidRPr="00CA035B">
              <w:rPr>
                <w:lang w:val="es-ES_tradnl"/>
              </w:rPr>
              <w:t xml:space="preserve"> [</w:t>
            </w:r>
            <w:r w:rsidRPr="00CA035B">
              <w:rPr>
                <w:i/>
                <w:lang w:val="es-ES_tradnl"/>
              </w:rPr>
              <w:t>Crítica hispánica</w:t>
            </w:r>
            <w:r w:rsidRPr="00CA035B">
              <w:rPr>
                <w:lang w:val="es-ES_tradnl"/>
              </w:rPr>
              <w:t xml:space="preserve"> 33.2, 2010]</w:t>
            </w:r>
          </w:p>
        </w:tc>
        <w:tc>
          <w:tcPr>
            <w:tcW w:w="1440" w:type="dxa"/>
            <w:tcBorders>
              <w:top w:val="dotted" w:sz="6" w:space="0" w:color="auto"/>
              <w:left w:val="dotted" w:sz="6" w:space="0" w:color="auto"/>
              <w:bottom w:val="dotted" w:sz="6" w:space="0" w:color="auto"/>
              <w:right w:val="dotted" w:sz="6" w:space="0" w:color="auto"/>
            </w:tcBorders>
          </w:tcPr>
          <w:p w14:paraId="13727C68" w14:textId="77777777" w:rsidR="002C06E7" w:rsidRPr="00CA035B" w:rsidRDefault="002C06E7" w:rsidP="00B23F53">
            <w:pPr>
              <w:spacing w:line="10" w:lineRule="atLeast"/>
              <w:ind w:right="12"/>
            </w:pPr>
            <w:r w:rsidRPr="00CA035B">
              <w:t>Article</w:t>
            </w:r>
          </w:p>
        </w:tc>
      </w:tr>
      <w:tr w:rsidR="002C06E7" w:rsidRPr="00CA035B" w14:paraId="2E027F2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46F047C" w14:textId="77777777" w:rsidR="002C06E7" w:rsidRPr="00CA035B" w:rsidRDefault="002C06E7" w:rsidP="00B23F53">
            <w:pPr>
              <w:spacing w:line="10" w:lineRule="atLeast"/>
            </w:pPr>
            <w:r w:rsidRPr="00CA035B">
              <w:t>261</w:t>
            </w:r>
          </w:p>
        </w:tc>
        <w:tc>
          <w:tcPr>
            <w:tcW w:w="720" w:type="dxa"/>
            <w:tcBorders>
              <w:top w:val="dotted" w:sz="6" w:space="0" w:color="auto"/>
              <w:left w:val="dotted" w:sz="6" w:space="0" w:color="auto"/>
              <w:bottom w:val="dotted" w:sz="6" w:space="0" w:color="auto"/>
              <w:right w:val="dotted" w:sz="6" w:space="0" w:color="auto"/>
            </w:tcBorders>
          </w:tcPr>
          <w:p w14:paraId="620BF564" w14:textId="77777777" w:rsidR="002C06E7" w:rsidRPr="00CA035B" w:rsidRDefault="002C06E7" w:rsidP="00B23F53">
            <w:pPr>
              <w:spacing w:line="10" w:lineRule="atLeast"/>
              <w:rPr>
                <w:lang w:val="es-ES"/>
              </w:rPr>
            </w:pPr>
            <w:r w:rsidRPr="00CA035B">
              <w:rPr>
                <w:lang w:val="es-ES"/>
              </w:rPr>
              <w:t>2011</w:t>
            </w:r>
          </w:p>
        </w:tc>
        <w:tc>
          <w:tcPr>
            <w:tcW w:w="4139" w:type="dxa"/>
            <w:tcBorders>
              <w:top w:val="dotted" w:sz="6" w:space="0" w:color="auto"/>
              <w:left w:val="dotted" w:sz="6" w:space="0" w:color="auto"/>
              <w:bottom w:val="dotted" w:sz="6" w:space="0" w:color="auto"/>
              <w:right w:val="dotted" w:sz="6" w:space="0" w:color="auto"/>
            </w:tcBorders>
          </w:tcPr>
          <w:p w14:paraId="7FD1F031" w14:textId="77777777" w:rsidR="002C06E7" w:rsidRPr="00CA035B" w:rsidRDefault="002C06E7" w:rsidP="009B15F5">
            <w:pPr>
              <w:rPr>
                <w:bCs/>
                <w:lang w:val="es-ES"/>
              </w:rPr>
            </w:pPr>
            <w:r w:rsidRPr="00CA035B">
              <w:rPr>
                <w:bCs/>
                <w:i/>
                <w:lang w:val="es-ES_tradnl"/>
              </w:rPr>
              <w:t>L’humanisme a la Corona d’Aragó (en el context hispànic i europeu)</w:t>
            </w:r>
            <w:r w:rsidRPr="00CA035B">
              <w:rPr>
                <w:bCs/>
                <w:lang w:val="es-ES_tradnl"/>
              </w:rPr>
              <w:t xml:space="preserve"> (with Júlia Butinyà)</w:t>
            </w:r>
            <w:r w:rsidRPr="00CA035B">
              <w:rPr>
                <w:lang w:val="es-ES_tradnl"/>
              </w:rPr>
              <w:t xml:space="preserve"> 475 pp.    </w:t>
            </w:r>
            <w:r w:rsidRPr="00CA035B">
              <w:rPr>
                <w:bCs/>
                <w:lang w:val="es-ES"/>
              </w:rPr>
              <w:t xml:space="preserve">I.S.B.N. 1-882528-56-5 </w:t>
            </w:r>
          </w:p>
          <w:p w14:paraId="33F87319" w14:textId="77777777" w:rsidR="002C06E7" w:rsidRPr="00CA035B" w:rsidRDefault="002C06E7" w:rsidP="009B15F5">
            <w:pPr>
              <w:rPr>
                <w:bCs/>
                <w:lang w:val="es-ES"/>
              </w:rPr>
            </w:pPr>
          </w:p>
          <w:p w14:paraId="5D64641E" w14:textId="77777777" w:rsidR="0050309D" w:rsidRPr="00CA035B" w:rsidRDefault="0050309D" w:rsidP="009B15F5">
            <w:pPr>
              <w:rPr>
                <w:b/>
                <w:bCs/>
                <w:lang w:val="es-ES_tradnl"/>
              </w:rPr>
            </w:pPr>
            <w:r w:rsidRPr="00CA035B">
              <w:rPr>
                <w:b/>
                <w:bCs/>
                <w:lang w:val="es-ES_tradnl"/>
              </w:rPr>
              <w:t>Reviews:</w:t>
            </w:r>
          </w:p>
          <w:p w14:paraId="6F61AB29" w14:textId="77777777" w:rsidR="002C06E7" w:rsidRPr="00CA035B" w:rsidRDefault="002C06E7" w:rsidP="009B15F5">
            <w:pPr>
              <w:rPr>
                <w:bCs/>
                <w:lang w:val="es-ES_tradnl"/>
              </w:rPr>
            </w:pPr>
            <w:r w:rsidRPr="00CA035B">
              <w:rPr>
                <w:b/>
                <w:bCs/>
                <w:lang w:val="es-ES_tradnl"/>
              </w:rPr>
              <w:t xml:space="preserve"> </w:t>
            </w:r>
            <w:r w:rsidRPr="00CA035B">
              <w:rPr>
                <w:bCs/>
                <w:i/>
                <w:lang w:val="es-ES_tradnl"/>
              </w:rPr>
              <w:t>Estudios Hispánicos</w:t>
            </w:r>
            <w:r w:rsidRPr="00CA035B">
              <w:rPr>
                <w:bCs/>
                <w:lang w:val="es-ES_tradnl"/>
              </w:rPr>
              <w:t xml:space="preserve"> 20 (2012): 125-130</w:t>
            </w:r>
          </w:p>
          <w:p w14:paraId="10F0430D" w14:textId="77777777" w:rsidR="00FC47E6" w:rsidRPr="00CA035B" w:rsidRDefault="00FC47E6" w:rsidP="009B15F5">
            <w:pPr>
              <w:rPr>
                <w:bCs/>
                <w:lang w:val="es-ES_tradnl"/>
              </w:rPr>
            </w:pPr>
            <w:r w:rsidRPr="00CA035B">
              <w:rPr>
                <w:bCs/>
                <w:i/>
                <w:lang w:val="es-ES_tradnl"/>
              </w:rPr>
              <w:t xml:space="preserve">Estudis Romànics </w:t>
            </w:r>
            <w:r w:rsidRPr="00CA035B">
              <w:rPr>
                <w:bCs/>
                <w:lang w:val="es-ES_tradnl"/>
              </w:rPr>
              <w:t>34 (2012): 509-512</w:t>
            </w:r>
          </w:p>
          <w:p w14:paraId="6C4906A3" w14:textId="77777777" w:rsidR="005859A0" w:rsidRPr="00CA035B" w:rsidRDefault="005859A0" w:rsidP="009B15F5">
            <w:pPr>
              <w:rPr>
                <w:b/>
                <w:lang w:val="es-ES_tradnl"/>
              </w:rPr>
            </w:pPr>
            <w:proofErr w:type="gramStart"/>
            <w:r w:rsidRPr="00CA035B">
              <w:rPr>
                <w:bCs/>
                <w:i/>
                <w:iCs/>
                <w:lang w:val="es-ES_tradnl"/>
              </w:rPr>
              <w:t xml:space="preserve">Eikasía  </w:t>
            </w:r>
            <w:r w:rsidRPr="00CA035B">
              <w:rPr>
                <w:bCs/>
                <w:lang w:val="es-ES_tradnl"/>
              </w:rPr>
              <w:t>41</w:t>
            </w:r>
            <w:proofErr w:type="gramEnd"/>
            <w:r w:rsidRPr="00CA035B">
              <w:rPr>
                <w:bCs/>
                <w:lang w:val="es-ES_tradnl"/>
              </w:rPr>
              <w:t xml:space="preserve"> 82011): 197-208</w:t>
            </w:r>
          </w:p>
        </w:tc>
        <w:tc>
          <w:tcPr>
            <w:tcW w:w="2700" w:type="dxa"/>
            <w:tcBorders>
              <w:top w:val="dotted" w:sz="6" w:space="0" w:color="auto"/>
              <w:left w:val="dotted" w:sz="6" w:space="0" w:color="auto"/>
              <w:bottom w:val="dotted" w:sz="6" w:space="0" w:color="auto"/>
              <w:right w:val="dotted" w:sz="6" w:space="0" w:color="auto"/>
            </w:tcBorders>
          </w:tcPr>
          <w:p w14:paraId="48908EE7" w14:textId="77777777" w:rsidR="002C06E7" w:rsidRPr="00CA035B" w:rsidRDefault="002C06E7" w:rsidP="00AD6076">
            <w:pPr>
              <w:spacing w:line="10" w:lineRule="atLeast"/>
              <w:ind w:right="16"/>
            </w:pPr>
            <w:r w:rsidRPr="00CA035B">
              <w:t>Potomac, Maryland: Scripta Humanistica, Publishing International, 2011</w:t>
            </w:r>
          </w:p>
        </w:tc>
        <w:tc>
          <w:tcPr>
            <w:tcW w:w="1440" w:type="dxa"/>
            <w:tcBorders>
              <w:top w:val="dotted" w:sz="6" w:space="0" w:color="auto"/>
              <w:left w:val="dotted" w:sz="6" w:space="0" w:color="auto"/>
              <w:bottom w:val="dotted" w:sz="6" w:space="0" w:color="auto"/>
              <w:right w:val="dotted" w:sz="6" w:space="0" w:color="auto"/>
            </w:tcBorders>
          </w:tcPr>
          <w:p w14:paraId="6CC71F23" w14:textId="77777777" w:rsidR="002C06E7" w:rsidRPr="00CA035B" w:rsidRDefault="002C06E7" w:rsidP="00B23F53">
            <w:pPr>
              <w:spacing w:line="10" w:lineRule="atLeast"/>
              <w:ind w:right="12"/>
            </w:pPr>
            <w:r w:rsidRPr="00CA035B">
              <w:t>Book. Co-Editor</w:t>
            </w:r>
          </w:p>
        </w:tc>
      </w:tr>
      <w:tr w:rsidR="002C06E7" w:rsidRPr="00CA035B" w14:paraId="2CB7E28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0D48AD4" w14:textId="77777777" w:rsidR="002C06E7" w:rsidRPr="00CA035B" w:rsidRDefault="002C06E7" w:rsidP="00B23F53">
            <w:pPr>
              <w:spacing w:line="10" w:lineRule="atLeast"/>
            </w:pPr>
            <w:r w:rsidRPr="00CA035B">
              <w:t>262</w:t>
            </w:r>
          </w:p>
        </w:tc>
        <w:tc>
          <w:tcPr>
            <w:tcW w:w="720" w:type="dxa"/>
            <w:tcBorders>
              <w:top w:val="dotted" w:sz="6" w:space="0" w:color="auto"/>
              <w:left w:val="dotted" w:sz="6" w:space="0" w:color="auto"/>
              <w:bottom w:val="dotted" w:sz="6" w:space="0" w:color="auto"/>
              <w:right w:val="dotted" w:sz="6" w:space="0" w:color="auto"/>
            </w:tcBorders>
          </w:tcPr>
          <w:p w14:paraId="64DEBF6E" w14:textId="77777777" w:rsidR="002C06E7" w:rsidRPr="00CA035B" w:rsidRDefault="002C06E7" w:rsidP="00B23F53">
            <w:pPr>
              <w:spacing w:line="10" w:lineRule="atLeast"/>
              <w:rPr>
                <w:lang w:val="es-ES"/>
              </w:rPr>
            </w:pPr>
            <w:r w:rsidRPr="00CA035B">
              <w:rPr>
                <w:lang w:val="es-ES"/>
              </w:rPr>
              <w:t>2011</w:t>
            </w:r>
          </w:p>
        </w:tc>
        <w:tc>
          <w:tcPr>
            <w:tcW w:w="4139" w:type="dxa"/>
            <w:tcBorders>
              <w:top w:val="dotted" w:sz="6" w:space="0" w:color="auto"/>
              <w:left w:val="dotted" w:sz="6" w:space="0" w:color="auto"/>
              <w:bottom w:val="dotted" w:sz="6" w:space="0" w:color="auto"/>
              <w:right w:val="dotted" w:sz="6" w:space="0" w:color="auto"/>
            </w:tcBorders>
          </w:tcPr>
          <w:p w14:paraId="5062C5B0" w14:textId="77777777" w:rsidR="002C06E7" w:rsidRPr="00CA035B" w:rsidRDefault="002C06E7" w:rsidP="00B23F53">
            <w:pPr>
              <w:spacing w:before="100" w:beforeAutospacing="1" w:after="100" w:afterAutospacing="1"/>
              <w:rPr>
                <w:bCs/>
                <w:i/>
                <w:lang w:val="es-ES_tradnl"/>
              </w:rPr>
            </w:pPr>
            <w:r w:rsidRPr="00CA035B">
              <w:rPr>
                <w:bCs/>
                <w:lang w:val="es-ES_tradnl"/>
              </w:rPr>
              <w:t xml:space="preserve">“Introducció”. In </w:t>
            </w:r>
            <w:r w:rsidRPr="00CA035B">
              <w:rPr>
                <w:bCs/>
                <w:i/>
                <w:lang w:val="es-ES_tradnl"/>
              </w:rPr>
              <w:t>l’humanisme català</w:t>
            </w:r>
          </w:p>
        </w:tc>
        <w:tc>
          <w:tcPr>
            <w:tcW w:w="2700" w:type="dxa"/>
            <w:tcBorders>
              <w:top w:val="dotted" w:sz="6" w:space="0" w:color="auto"/>
              <w:left w:val="dotted" w:sz="6" w:space="0" w:color="auto"/>
              <w:bottom w:val="dotted" w:sz="6" w:space="0" w:color="auto"/>
              <w:right w:val="dotted" w:sz="6" w:space="0" w:color="auto"/>
            </w:tcBorders>
          </w:tcPr>
          <w:p w14:paraId="7846CBE6" w14:textId="77777777" w:rsidR="002C06E7" w:rsidRPr="00CA035B" w:rsidRDefault="002C06E7" w:rsidP="00AD6076">
            <w:pPr>
              <w:spacing w:line="10" w:lineRule="atLeast"/>
              <w:ind w:right="16"/>
            </w:pPr>
            <w:r w:rsidRPr="00CA035B">
              <w:t>Washinton: Scripta Humanistica, 2011, 1-60</w:t>
            </w:r>
          </w:p>
        </w:tc>
        <w:tc>
          <w:tcPr>
            <w:tcW w:w="1440" w:type="dxa"/>
            <w:tcBorders>
              <w:top w:val="dotted" w:sz="6" w:space="0" w:color="auto"/>
              <w:left w:val="dotted" w:sz="6" w:space="0" w:color="auto"/>
              <w:bottom w:val="dotted" w:sz="6" w:space="0" w:color="auto"/>
              <w:right w:val="dotted" w:sz="6" w:space="0" w:color="auto"/>
            </w:tcBorders>
          </w:tcPr>
          <w:p w14:paraId="4F092406" w14:textId="77777777" w:rsidR="002C06E7" w:rsidRPr="00CA035B" w:rsidRDefault="002C06E7" w:rsidP="00B23F53">
            <w:pPr>
              <w:spacing w:line="10" w:lineRule="atLeast"/>
              <w:ind w:right="12"/>
            </w:pPr>
            <w:r w:rsidRPr="00CA035B">
              <w:t>Article</w:t>
            </w:r>
          </w:p>
        </w:tc>
      </w:tr>
      <w:tr w:rsidR="002C06E7" w:rsidRPr="00CA035B" w14:paraId="4E5D6AB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57B3C67" w14:textId="77777777" w:rsidR="002C06E7" w:rsidRPr="00CA035B" w:rsidRDefault="002C06E7" w:rsidP="00B23F53">
            <w:pPr>
              <w:spacing w:line="10" w:lineRule="atLeast"/>
            </w:pPr>
            <w:r w:rsidRPr="00CA035B">
              <w:t>263</w:t>
            </w:r>
          </w:p>
        </w:tc>
        <w:tc>
          <w:tcPr>
            <w:tcW w:w="720" w:type="dxa"/>
            <w:tcBorders>
              <w:top w:val="dotted" w:sz="6" w:space="0" w:color="auto"/>
              <w:left w:val="dotted" w:sz="6" w:space="0" w:color="auto"/>
              <w:bottom w:val="dotted" w:sz="6" w:space="0" w:color="auto"/>
              <w:right w:val="dotted" w:sz="6" w:space="0" w:color="auto"/>
            </w:tcBorders>
          </w:tcPr>
          <w:p w14:paraId="03C8F498" w14:textId="77777777" w:rsidR="002C06E7" w:rsidRPr="00CA035B" w:rsidRDefault="002C06E7" w:rsidP="00B23F53">
            <w:pPr>
              <w:spacing w:line="10" w:lineRule="atLeast"/>
              <w:rPr>
                <w:lang w:val="es-ES"/>
              </w:rPr>
            </w:pPr>
            <w:r w:rsidRPr="00CA035B">
              <w:rPr>
                <w:lang w:val="es-ES"/>
              </w:rPr>
              <w:t>2011</w:t>
            </w:r>
          </w:p>
        </w:tc>
        <w:tc>
          <w:tcPr>
            <w:tcW w:w="4139" w:type="dxa"/>
            <w:tcBorders>
              <w:top w:val="dotted" w:sz="6" w:space="0" w:color="auto"/>
              <w:left w:val="dotted" w:sz="6" w:space="0" w:color="auto"/>
              <w:bottom w:val="dotted" w:sz="6" w:space="0" w:color="auto"/>
              <w:right w:val="dotted" w:sz="6" w:space="0" w:color="auto"/>
            </w:tcBorders>
          </w:tcPr>
          <w:p w14:paraId="4F5C0F09" w14:textId="77777777" w:rsidR="002C06E7" w:rsidRPr="00CA035B" w:rsidRDefault="002C06E7" w:rsidP="00B23F53">
            <w:pPr>
              <w:spacing w:before="100" w:beforeAutospacing="1" w:after="100" w:afterAutospacing="1"/>
              <w:rPr>
                <w:bCs/>
                <w:lang w:val="es-ES_tradnl"/>
              </w:rPr>
            </w:pPr>
            <w:r w:rsidRPr="00CA035B">
              <w:rPr>
                <w:bCs/>
                <w:lang w:val="es-ES_tradnl"/>
              </w:rPr>
              <w:t>“A tall d’epíleg”</w:t>
            </w:r>
          </w:p>
        </w:tc>
        <w:tc>
          <w:tcPr>
            <w:tcW w:w="2700" w:type="dxa"/>
            <w:tcBorders>
              <w:top w:val="dotted" w:sz="6" w:space="0" w:color="auto"/>
              <w:left w:val="dotted" w:sz="6" w:space="0" w:color="auto"/>
              <w:bottom w:val="dotted" w:sz="6" w:space="0" w:color="auto"/>
              <w:right w:val="dotted" w:sz="6" w:space="0" w:color="auto"/>
            </w:tcBorders>
          </w:tcPr>
          <w:p w14:paraId="19B99F5E" w14:textId="77777777" w:rsidR="002C06E7" w:rsidRPr="00CA035B" w:rsidRDefault="002C06E7" w:rsidP="00AD6076">
            <w:pPr>
              <w:spacing w:line="10" w:lineRule="atLeast"/>
              <w:ind w:right="16"/>
            </w:pPr>
            <w:r w:rsidRPr="00CA035B">
              <w:t>Washinton: Scripta Humanistica, 2011. 338-356</w:t>
            </w:r>
          </w:p>
        </w:tc>
        <w:tc>
          <w:tcPr>
            <w:tcW w:w="1440" w:type="dxa"/>
            <w:tcBorders>
              <w:top w:val="dotted" w:sz="6" w:space="0" w:color="auto"/>
              <w:left w:val="dotted" w:sz="6" w:space="0" w:color="auto"/>
              <w:bottom w:val="dotted" w:sz="6" w:space="0" w:color="auto"/>
              <w:right w:val="dotted" w:sz="6" w:space="0" w:color="auto"/>
            </w:tcBorders>
          </w:tcPr>
          <w:p w14:paraId="01239D7D" w14:textId="77777777" w:rsidR="002C06E7" w:rsidRPr="00CA035B" w:rsidRDefault="002C06E7" w:rsidP="00B23F53">
            <w:pPr>
              <w:spacing w:line="10" w:lineRule="atLeast"/>
              <w:ind w:right="12"/>
            </w:pPr>
            <w:r w:rsidRPr="00CA035B">
              <w:t>Article</w:t>
            </w:r>
          </w:p>
        </w:tc>
      </w:tr>
      <w:tr w:rsidR="002C06E7" w:rsidRPr="00CA035B" w14:paraId="44DAD61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0D327E6" w14:textId="77777777" w:rsidR="002C06E7" w:rsidRPr="00CA035B" w:rsidRDefault="002C06E7" w:rsidP="00B23F53">
            <w:pPr>
              <w:spacing w:line="10" w:lineRule="atLeast"/>
            </w:pPr>
            <w:r w:rsidRPr="00CA035B">
              <w:t>264</w:t>
            </w:r>
          </w:p>
        </w:tc>
        <w:tc>
          <w:tcPr>
            <w:tcW w:w="720" w:type="dxa"/>
            <w:tcBorders>
              <w:top w:val="dotted" w:sz="6" w:space="0" w:color="auto"/>
              <w:left w:val="dotted" w:sz="6" w:space="0" w:color="auto"/>
              <w:bottom w:val="dotted" w:sz="6" w:space="0" w:color="auto"/>
              <w:right w:val="dotted" w:sz="6" w:space="0" w:color="auto"/>
            </w:tcBorders>
          </w:tcPr>
          <w:p w14:paraId="6FAE83CF" w14:textId="77777777" w:rsidR="002C06E7" w:rsidRPr="00CA035B" w:rsidRDefault="002C06E7" w:rsidP="00B23F53">
            <w:pPr>
              <w:spacing w:line="10" w:lineRule="atLeast"/>
              <w:rPr>
                <w:lang w:val="es-ES"/>
              </w:rPr>
            </w:pPr>
            <w:r w:rsidRPr="00CA035B">
              <w:rPr>
                <w:lang w:val="es-ES"/>
              </w:rPr>
              <w:t xml:space="preserve">2011 </w:t>
            </w:r>
          </w:p>
        </w:tc>
        <w:tc>
          <w:tcPr>
            <w:tcW w:w="4139" w:type="dxa"/>
            <w:tcBorders>
              <w:top w:val="dotted" w:sz="6" w:space="0" w:color="auto"/>
              <w:left w:val="dotted" w:sz="6" w:space="0" w:color="auto"/>
              <w:bottom w:val="dotted" w:sz="6" w:space="0" w:color="auto"/>
              <w:right w:val="dotted" w:sz="6" w:space="0" w:color="auto"/>
            </w:tcBorders>
          </w:tcPr>
          <w:p w14:paraId="15039390" w14:textId="77777777" w:rsidR="00713AF6" w:rsidRPr="00CA035B" w:rsidRDefault="002C06E7" w:rsidP="003129C2">
            <w:pPr>
              <w:spacing w:before="100" w:beforeAutospacing="1" w:after="100" w:afterAutospacing="1"/>
              <w:rPr>
                <w:bCs/>
                <w:lang w:val="es-ES_tradnl"/>
              </w:rPr>
            </w:pPr>
            <w:r w:rsidRPr="00CA035B">
              <w:rPr>
                <w:bCs/>
                <w:i/>
                <w:lang w:val="es-ES_tradnl"/>
              </w:rPr>
              <w:t>Religión y economía. Los chuetas y la Inquisición de Mallorquina</w:t>
            </w:r>
            <w:r w:rsidRPr="00CA035B">
              <w:rPr>
                <w:bCs/>
                <w:lang w:val="es-ES_tradnl"/>
              </w:rPr>
              <w:t xml:space="preserve"> (with the collaboration of M. </w:t>
            </w:r>
            <w:proofErr w:type="gramStart"/>
            <w:r w:rsidRPr="00CA035B">
              <w:rPr>
                <w:bCs/>
                <w:lang w:val="es-ES_tradnl"/>
              </w:rPr>
              <w:t>Durán)  343</w:t>
            </w:r>
            <w:proofErr w:type="gramEnd"/>
            <w:r w:rsidRPr="00CA035B">
              <w:rPr>
                <w:bCs/>
                <w:lang w:val="es-ES_tradnl"/>
              </w:rPr>
              <w:t xml:space="preserve"> pp.</w:t>
            </w:r>
          </w:p>
          <w:p w14:paraId="4540BC6D" w14:textId="77777777" w:rsidR="0050309D" w:rsidRPr="00CA035B" w:rsidRDefault="0050309D" w:rsidP="00713AF6">
            <w:pPr>
              <w:spacing w:before="100" w:beforeAutospacing="1" w:after="100" w:afterAutospacing="1"/>
              <w:rPr>
                <w:b/>
                <w:bCs/>
                <w:lang w:val="es-ES"/>
              </w:rPr>
            </w:pPr>
            <w:r w:rsidRPr="00CA035B">
              <w:rPr>
                <w:b/>
                <w:bCs/>
                <w:lang w:val="es-ES"/>
              </w:rPr>
              <w:t>Reviews:</w:t>
            </w:r>
          </w:p>
          <w:p w14:paraId="5F897584" w14:textId="77777777" w:rsidR="00713AF6" w:rsidRPr="00CA035B" w:rsidRDefault="00713AF6" w:rsidP="0050309D">
            <w:pPr>
              <w:rPr>
                <w:bCs/>
                <w:lang w:val="es-ES"/>
              </w:rPr>
            </w:pPr>
            <w:r w:rsidRPr="00CA035B">
              <w:rPr>
                <w:bCs/>
                <w:i/>
                <w:lang w:val="es-ES"/>
              </w:rPr>
              <w:t xml:space="preserve">Hispanófila </w:t>
            </w:r>
            <w:r w:rsidRPr="00CA035B">
              <w:rPr>
                <w:bCs/>
                <w:lang w:val="es-ES"/>
              </w:rPr>
              <w:t>169 (2013): 205-206</w:t>
            </w:r>
          </w:p>
          <w:p w14:paraId="376E3394" w14:textId="77777777" w:rsidR="003246DB" w:rsidRPr="00CA035B" w:rsidRDefault="003246DB" w:rsidP="0050309D">
            <w:pPr>
              <w:rPr>
                <w:bCs/>
                <w:lang w:val="es-ES"/>
              </w:rPr>
            </w:pPr>
            <w:r w:rsidRPr="00CA035B">
              <w:rPr>
                <w:bCs/>
                <w:i/>
                <w:lang w:val="es-ES"/>
              </w:rPr>
              <w:t>Cálamo Faspe</w:t>
            </w:r>
            <w:r w:rsidRPr="00CA035B">
              <w:rPr>
                <w:bCs/>
                <w:lang w:val="es-ES"/>
              </w:rPr>
              <w:t xml:space="preserve"> 57 (2011): 28</w:t>
            </w:r>
          </w:p>
          <w:p w14:paraId="19BD7A74" w14:textId="77777777" w:rsidR="00F62CF7" w:rsidRPr="00CA035B" w:rsidRDefault="00F62CF7" w:rsidP="0050309D">
            <w:pPr>
              <w:rPr>
                <w:b/>
                <w:bCs/>
                <w:lang w:val="es-ES"/>
              </w:rPr>
            </w:pPr>
            <w:r w:rsidRPr="00CA035B">
              <w:rPr>
                <w:bCs/>
                <w:i/>
                <w:iCs/>
                <w:lang w:val="es-ES"/>
              </w:rPr>
              <w:t>Prolija Memoria</w:t>
            </w:r>
            <w:r w:rsidRPr="00CA035B">
              <w:rPr>
                <w:bCs/>
                <w:lang w:val="es-ES"/>
              </w:rPr>
              <w:t xml:space="preserve"> V, 1-2 (2010-2011): 267-70</w:t>
            </w:r>
          </w:p>
        </w:tc>
        <w:tc>
          <w:tcPr>
            <w:tcW w:w="2700" w:type="dxa"/>
            <w:tcBorders>
              <w:top w:val="dotted" w:sz="6" w:space="0" w:color="auto"/>
              <w:left w:val="dotted" w:sz="6" w:space="0" w:color="auto"/>
              <w:bottom w:val="dotted" w:sz="6" w:space="0" w:color="auto"/>
              <w:right w:val="dotted" w:sz="6" w:space="0" w:color="auto"/>
            </w:tcBorders>
          </w:tcPr>
          <w:p w14:paraId="150F64C6" w14:textId="77777777" w:rsidR="002C06E7" w:rsidRPr="00CA035B" w:rsidRDefault="002C06E7" w:rsidP="00AD6076">
            <w:pPr>
              <w:spacing w:line="10" w:lineRule="atLeast"/>
              <w:ind w:right="16"/>
            </w:pPr>
            <w:r w:rsidRPr="00CA035B">
              <w:t>Santa Barbara: Publications of eHumanista, 2011</w:t>
            </w:r>
          </w:p>
        </w:tc>
        <w:tc>
          <w:tcPr>
            <w:tcW w:w="1440" w:type="dxa"/>
            <w:tcBorders>
              <w:top w:val="dotted" w:sz="6" w:space="0" w:color="auto"/>
              <w:left w:val="dotted" w:sz="6" w:space="0" w:color="auto"/>
              <w:bottom w:val="dotted" w:sz="6" w:space="0" w:color="auto"/>
              <w:right w:val="dotted" w:sz="6" w:space="0" w:color="auto"/>
            </w:tcBorders>
          </w:tcPr>
          <w:p w14:paraId="0A99AEFD" w14:textId="77777777" w:rsidR="002C06E7" w:rsidRPr="00CA035B" w:rsidRDefault="002C06E7" w:rsidP="00B23F53">
            <w:pPr>
              <w:spacing w:line="10" w:lineRule="atLeast"/>
              <w:ind w:right="12"/>
            </w:pPr>
            <w:r w:rsidRPr="00CA035B">
              <w:t>Co-Editor. Book</w:t>
            </w:r>
          </w:p>
        </w:tc>
      </w:tr>
      <w:tr w:rsidR="002C06E7" w:rsidRPr="00CA035B" w14:paraId="364F025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A53C9FC" w14:textId="77777777" w:rsidR="002C06E7" w:rsidRPr="00CA035B" w:rsidRDefault="002C06E7" w:rsidP="00B23F53">
            <w:pPr>
              <w:spacing w:line="10" w:lineRule="atLeast"/>
            </w:pPr>
            <w:r w:rsidRPr="00CA035B">
              <w:t>265</w:t>
            </w:r>
          </w:p>
        </w:tc>
        <w:tc>
          <w:tcPr>
            <w:tcW w:w="720" w:type="dxa"/>
            <w:tcBorders>
              <w:top w:val="dotted" w:sz="6" w:space="0" w:color="auto"/>
              <w:left w:val="dotted" w:sz="6" w:space="0" w:color="auto"/>
              <w:bottom w:val="dotted" w:sz="6" w:space="0" w:color="auto"/>
              <w:right w:val="dotted" w:sz="6" w:space="0" w:color="auto"/>
            </w:tcBorders>
          </w:tcPr>
          <w:p w14:paraId="1B7880AC" w14:textId="77777777" w:rsidR="002C06E7" w:rsidRPr="00CA035B" w:rsidRDefault="002C06E7" w:rsidP="00B23F53">
            <w:pPr>
              <w:spacing w:line="10" w:lineRule="atLeast"/>
            </w:pPr>
            <w:r w:rsidRPr="00CA035B">
              <w:t>2011</w:t>
            </w:r>
          </w:p>
        </w:tc>
        <w:tc>
          <w:tcPr>
            <w:tcW w:w="4139" w:type="dxa"/>
            <w:tcBorders>
              <w:top w:val="dotted" w:sz="6" w:space="0" w:color="auto"/>
              <w:left w:val="dotted" w:sz="6" w:space="0" w:color="auto"/>
              <w:bottom w:val="dotted" w:sz="6" w:space="0" w:color="auto"/>
              <w:right w:val="dotted" w:sz="6" w:space="0" w:color="auto"/>
            </w:tcBorders>
          </w:tcPr>
          <w:p w14:paraId="78ECFBD5" w14:textId="77777777" w:rsidR="002C06E7" w:rsidRPr="00CA035B" w:rsidRDefault="002C06E7" w:rsidP="00B23F53">
            <w:pPr>
              <w:spacing w:before="100" w:beforeAutospacing="1" w:after="100" w:afterAutospacing="1"/>
              <w:rPr>
                <w:bCs/>
              </w:rPr>
            </w:pPr>
            <w:r w:rsidRPr="00CA035B">
              <w:rPr>
                <w:bCs/>
              </w:rPr>
              <w:t>eHumanista.  Special Issue #17</w:t>
            </w:r>
          </w:p>
        </w:tc>
        <w:tc>
          <w:tcPr>
            <w:tcW w:w="2700" w:type="dxa"/>
            <w:tcBorders>
              <w:top w:val="dotted" w:sz="6" w:space="0" w:color="auto"/>
              <w:left w:val="dotted" w:sz="6" w:space="0" w:color="auto"/>
              <w:bottom w:val="dotted" w:sz="6" w:space="0" w:color="auto"/>
              <w:right w:val="dotted" w:sz="6" w:space="0" w:color="auto"/>
            </w:tcBorders>
          </w:tcPr>
          <w:p w14:paraId="368600CF" w14:textId="77777777" w:rsidR="002C06E7" w:rsidRPr="00CA035B" w:rsidRDefault="002C06E7" w:rsidP="00AD6076">
            <w:pPr>
              <w:spacing w:line="10" w:lineRule="atLeast"/>
              <w:ind w:right="16"/>
            </w:pPr>
            <w:hyperlink r:id="rId41" w:history="1">
              <w:r w:rsidRPr="00CA035B">
                <w:rPr>
                  <w:rStyle w:val="Hyperlink"/>
                </w:rPr>
                <w:t>www.ehumanista.ucsb.edu</w:t>
              </w:r>
            </w:hyperlink>
          </w:p>
        </w:tc>
        <w:tc>
          <w:tcPr>
            <w:tcW w:w="1440" w:type="dxa"/>
            <w:tcBorders>
              <w:top w:val="dotted" w:sz="6" w:space="0" w:color="auto"/>
              <w:left w:val="dotted" w:sz="6" w:space="0" w:color="auto"/>
              <w:bottom w:val="dotted" w:sz="6" w:space="0" w:color="auto"/>
              <w:right w:val="dotted" w:sz="6" w:space="0" w:color="auto"/>
            </w:tcBorders>
          </w:tcPr>
          <w:p w14:paraId="4DD9C45D" w14:textId="77777777" w:rsidR="002C06E7" w:rsidRPr="00CA035B" w:rsidRDefault="002C06E7" w:rsidP="00B23F53">
            <w:pPr>
              <w:spacing w:line="10" w:lineRule="atLeast"/>
              <w:ind w:right="12"/>
            </w:pPr>
            <w:r w:rsidRPr="00CA035B">
              <w:t>Editor. Special Issue</w:t>
            </w:r>
          </w:p>
        </w:tc>
      </w:tr>
      <w:tr w:rsidR="002C06E7" w:rsidRPr="00CA035B" w14:paraId="35D7169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019CCA7" w14:textId="77777777" w:rsidR="002C06E7" w:rsidRPr="00CA035B" w:rsidRDefault="002C06E7" w:rsidP="00B23F53">
            <w:pPr>
              <w:spacing w:line="10" w:lineRule="atLeast"/>
            </w:pPr>
            <w:r w:rsidRPr="00CA035B">
              <w:t>266</w:t>
            </w:r>
          </w:p>
        </w:tc>
        <w:tc>
          <w:tcPr>
            <w:tcW w:w="720" w:type="dxa"/>
            <w:tcBorders>
              <w:top w:val="dotted" w:sz="6" w:space="0" w:color="auto"/>
              <w:left w:val="dotted" w:sz="6" w:space="0" w:color="auto"/>
              <w:bottom w:val="dotted" w:sz="6" w:space="0" w:color="auto"/>
              <w:right w:val="dotted" w:sz="6" w:space="0" w:color="auto"/>
            </w:tcBorders>
          </w:tcPr>
          <w:p w14:paraId="48CCDE9C" w14:textId="77777777" w:rsidR="002C06E7" w:rsidRPr="00CA035B" w:rsidRDefault="002C06E7" w:rsidP="00B23F53">
            <w:pPr>
              <w:spacing w:line="10" w:lineRule="atLeast"/>
            </w:pPr>
            <w:r w:rsidRPr="00CA035B">
              <w:t>2011</w:t>
            </w:r>
          </w:p>
        </w:tc>
        <w:tc>
          <w:tcPr>
            <w:tcW w:w="4139" w:type="dxa"/>
            <w:tcBorders>
              <w:top w:val="dotted" w:sz="6" w:space="0" w:color="auto"/>
              <w:left w:val="dotted" w:sz="6" w:space="0" w:color="auto"/>
              <w:bottom w:val="dotted" w:sz="6" w:space="0" w:color="auto"/>
              <w:right w:val="dotted" w:sz="6" w:space="0" w:color="auto"/>
            </w:tcBorders>
          </w:tcPr>
          <w:p w14:paraId="7684EC7F" w14:textId="77777777" w:rsidR="002C06E7" w:rsidRPr="00CA035B" w:rsidRDefault="002C06E7" w:rsidP="00B23F53">
            <w:pPr>
              <w:spacing w:before="100" w:beforeAutospacing="1" w:after="100" w:afterAutospacing="1"/>
              <w:rPr>
                <w:bCs/>
                <w:i/>
                <w:lang w:val="es-ES_tradnl"/>
              </w:rPr>
            </w:pPr>
            <w:r w:rsidRPr="00CA035B">
              <w:rPr>
                <w:bCs/>
                <w:lang w:val="es-ES_tradnl"/>
              </w:rPr>
              <w:t xml:space="preserve">Laura Puerto Moro. </w:t>
            </w:r>
            <w:r w:rsidRPr="00CA035B">
              <w:rPr>
                <w:bCs/>
                <w:i/>
                <w:lang w:val="es-ES_tradnl"/>
              </w:rPr>
              <w:t>Obra conocida de Rodrigo de Reinosa</w:t>
            </w:r>
          </w:p>
        </w:tc>
        <w:tc>
          <w:tcPr>
            <w:tcW w:w="2700" w:type="dxa"/>
            <w:tcBorders>
              <w:top w:val="dotted" w:sz="6" w:space="0" w:color="auto"/>
              <w:left w:val="dotted" w:sz="6" w:space="0" w:color="auto"/>
              <w:bottom w:val="dotted" w:sz="6" w:space="0" w:color="auto"/>
              <w:right w:val="dotted" w:sz="6" w:space="0" w:color="auto"/>
            </w:tcBorders>
          </w:tcPr>
          <w:p w14:paraId="6471BE91" w14:textId="77777777" w:rsidR="002C06E7" w:rsidRPr="00CA035B" w:rsidRDefault="002C06E7" w:rsidP="00AD6076">
            <w:pPr>
              <w:spacing w:line="10" w:lineRule="atLeast"/>
              <w:ind w:right="16"/>
            </w:pPr>
            <w:r w:rsidRPr="00CA035B">
              <w:rPr>
                <w:i/>
              </w:rPr>
              <w:t xml:space="preserve">eHumanista </w:t>
            </w:r>
            <w:r w:rsidRPr="00CA035B">
              <w:t>17 (2011): 616-625.</w:t>
            </w:r>
          </w:p>
        </w:tc>
        <w:tc>
          <w:tcPr>
            <w:tcW w:w="1440" w:type="dxa"/>
            <w:tcBorders>
              <w:top w:val="dotted" w:sz="6" w:space="0" w:color="auto"/>
              <w:left w:val="dotted" w:sz="6" w:space="0" w:color="auto"/>
              <w:bottom w:val="dotted" w:sz="6" w:space="0" w:color="auto"/>
              <w:right w:val="dotted" w:sz="6" w:space="0" w:color="auto"/>
            </w:tcBorders>
          </w:tcPr>
          <w:p w14:paraId="7AA8B93B" w14:textId="77777777" w:rsidR="002C06E7" w:rsidRPr="00CA035B" w:rsidRDefault="002C06E7" w:rsidP="00B23F53">
            <w:pPr>
              <w:spacing w:line="10" w:lineRule="atLeast"/>
              <w:ind w:right="12"/>
              <w:rPr>
                <w:lang w:val="es-ES"/>
              </w:rPr>
            </w:pPr>
            <w:r w:rsidRPr="00CA035B">
              <w:t>Revi</w:t>
            </w:r>
            <w:r w:rsidRPr="00CA035B">
              <w:rPr>
                <w:lang w:val="es-ES"/>
              </w:rPr>
              <w:t>ew</w:t>
            </w:r>
          </w:p>
        </w:tc>
      </w:tr>
      <w:tr w:rsidR="002C06E7" w:rsidRPr="00CA035B" w14:paraId="0E8E88B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78AE9B0" w14:textId="77777777" w:rsidR="002C06E7" w:rsidRPr="00CA035B" w:rsidRDefault="002C06E7" w:rsidP="00B23F53">
            <w:pPr>
              <w:spacing w:line="10" w:lineRule="atLeast"/>
              <w:rPr>
                <w:lang w:val="es-ES_tradnl"/>
              </w:rPr>
            </w:pPr>
            <w:r w:rsidRPr="00CA035B">
              <w:rPr>
                <w:lang w:val="es-ES_tradnl"/>
              </w:rPr>
              <w:t>267</w:t>
            </w:r>
          </w:p>
        </w:tc>
        <w:tc>
          <w:tcPr>
            <w:tcW w:w="720" w:type="dxa"/>
            <w:tcBorders>
              <w:top w:val="dotted" w:sz="6" w:space="0" w:color="auto"/>
              <w:left w:val="dotted" w:sz="6" w:space="0" w:color="auto"/>
              <w:bottom w:val="dotted" w:sz="6" w:space="0" w:color="auto"/>
              <w:right w:val="dotted" w:sz="6" w:space="0" w:color="auto"/>
            </w:tcBorders>
          </w:tcPr>
          <w:p w14:paraId="4733D350" w14:textId="77777777" w:rsidR="002C06E7" w:rsidRPr="00CA035B" w:rsidRDefault="002C06E7" w:rsidP="00B23F53">
            <w:pPr>
              <w:spacing w:line="10" w:lineRule="atLeast"/>
              <w:rPr>
                <w:lang w:val="es-ES"/>
              </w:rPr>
            </w:pPr>
            <w:r w:rsidRPr="00CA035B">
              <w:rPr>
                <w:lang w:val="es-ES"/>
              </w:rPr>
              <w:t>2011</w:t>
            </w:r>
          </w:p>
        </w:tc>
        <w:tc>
          <w:tcPr>
            <w:tcW w:w="4139" w:type="dxa"/>
            <w:tcBorders>
              <w:top w:val="dotted" w:sz="6" w:space="0" w:color="auto"/>
              <w:left w:val="dotted" w:sz="6" w:space="0" w:color="auto"/>
              <w:bottom w:val="dotted" w:sz="6" w:space="0" w:color="auto"/>
              <w:right w:val="dotted" w:sz="6" w:space="0" w:color="auto"/>
            </w:tcBorders>
          </w:tcPr>
          <w:p w14:paraId="2A3E7DC1" w14:textId="77777777" w:rsidR="002C06E7" w:rsidRPr="00CA035B" w:rsidRDefault="002C06E7" w:rsidP="00B23F53">
            <w:pPr>
              <w:spacing w:before="100" w:beforeAutospacing="1" w:after="100" w:afterAutospacing="1"/>
              <w:rPr>
                <w:bCs/>
                <w:lang w:val="es-ES_tradnl"/>
              </w:rPr>
            </w:pPr>
            <w:r w:rsidRPr="00CA035B">
              <w:rPr>
                <w:bCs/>
                <w:lang w:val="es-ES_tradnl"/>
              </w:rPr>
              <w:t xml:space="preserve">Elena del Río Parra. </w:t>
            </w:r>
            <w:r w:rsidRPr="00CA035B">
              <w:rPr>
                <w:bCs/>
                <w:i/>
                <w:lang w:val="es-ES_tradnl"/>
              </w:rPr>
              <w:t>Cartografías de la conciencia</w:t>
            </w:r>
          </w:p>
        </w:tc>
        <w:tc>
          <w:tcPr>
            <w:tcW w:w="2700" w:type="dxa"/>
            <w:tcBorders>
              <w:top w:val="dotted" w:sz="6" w:space="0" w:color="auto"/>
              <w:left w:val="dotted" w:sz="6" w:space="0" w:color="auto"/>
              <w:bottom w:val="dotted" w:sz="6" w:space="0" w:color="auto"/>
              <w:right w:val="dotted" w:sz="6" w:space="0" w:color="auto"/>
            </w:tcBorders>
          </w:tcPr>
          <w:p w14:paraId="3A6B18D9" w14:textId="77777777" w:rsidR="002C06E7" w:rsidRPr="00CA035B" w:rsidRDefault="002C06E7" w:rsidP="00AD6076">
            <w:pPr>
              <w:spacing w:line="10" w:lineRule="atLeast"/>
              <w:ind w:right="16"/>
              <w:rPr>
                <w:lang w:val="es-ES"/>
              </w:rPr>
            </w:pPr>
            <w:r w:rsidRPr="00CA035B">
              <w:rPr>
                <w:i/>
                <w:lang w:val="es-ES"/>
              </w:rPr>
              <w:t xml:space="preserve">eHumanista </w:t>
            </w:r>
            <w:r w:rsidRPr="00CA035B">
              <w:rPr>
                <w:lang w:val="es-ES"/>
              </w:rPr>
              <w:t>17 (2011): 666-675.</w:t>
            </w:r>
          </w:p>
        </w:tc>
        <w:tc>
          <w:tcPr>
            <w:tcW w:w="1440" w:type="dxa"/>
            <w:tcBorders>
              <w:top w:val="dotted" w:sz="6" w:space="0" w:color="auto"/>
              <w:left w:val="dotted" w:sz="6" w:space="0" w:color="auto"/>
              <w:bottom w:val="dotted" w:sz="6" w:space="0" w:color="auto"/>
              <w:right w:val="dotted" w:sz="6" w:space="0" w:color="auto"/>
            </w:tcBorders>
          </w:tcPr>
          <w:p w14:paraId="39A51E77" w14:textId="77777777" w:rsidR="002C06E7" w:rsidRPr="00CA035B" w:rsidRDefault="002C06E7" w:rsidP="00B23F53">
            <w:pPr>
              <w:spacing w:line="10" w:lineRule="atLeast"/>
              <w:ind w:right="12"/>
              <w:rPr>
                <w:lang w:val="es-ES"/>
              </w:rPr>
            </w:pPr>
            <w:r w:rsidRPr="00CA035B">
              <w:rPr>
                <w:lang w:val="es-ES"/>
              </w:rPr>
              <w:t>Review</w:t>
            </w:r>
          </w:p>
        </w:tc>
      </w:tr>
      <w:tr w:rsidR="00A80433" w:rsidRPr="00CA035B" w14:paraId="66D85D9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1F5A8E" w14:textId="77777777" w:rsidR="00A80433" w:rsidRPr="00CA035B" w:rsidRDefault="00A80433" w:rsidP="00394283">
            <w:pPr>
              <w:spacing w:line="10" w:lineRule="atLeast"/>
              <w:rPr>
                <w:lang w:val="es-ES_tradnl"/>
              </w:rPr>
            </w:pPr>
            <w:r w:rsidRPr="00CA035B">
              <w:rPr>
                <w:lang w:val="es-ES_tradnl"/>
              </w:rPr>
              <w:t>268</w:t>
            </w:r>
          </w:p>
        </w:tc>
        <w:tc>
          <w:tcPr>
            <w:tcW w:w="720" w:type="dxa"/>
            <w:tcBorders>
              <w:top w:val="dotted" w:sz="6" w:space="0" w:color="auto"/>
              <w:left w:val="dotted" w:sz="6" w:space="0" w:color="auto"/>
              <w:bottom w:val="dotted" w:sz="6" w:space="0" w:color="auto"/>
              <w:right w:val="dotted" w:sz="6" w:space="0" w:color="auto"/>
            </w:tcBorders>
          </w:tcPr>
          <w:p w14:paraId="06E1A20D" w14:textId="77777777" w:rsidR="00A80433" w:rsidRPr="00CA035B" w:rsidRDefault="00A80433" w:rsidP="00394283">
            <w:pPr>
              <w:spacing w:line="10" w:lineRule="atLeast"/>
              <w:rPr>
                <w:lang w:val="es-ES"/>
              </w:rPr>
            </w:pPr>
            <w:r w:rsidRPr="00CA035B">
              <w:rPr>
                <w:lang w:val="es-ES"/>
              </w:rPr>
              <w:t>2011</w:t>
            </w:r>
          </w:p>
        </w:tc>
        <w:tc>
          <w:tcPr>
            <w:tcW w:w="4139" w:type="dxa"/>
            <w:tcBorders>
              <w:top w:val="dotted" w:sz="6" w:space="0" w:color="auto"/>
              <w:left w:val="dotted" w:sz="6" w:space="0" w:color="auto"/>
              <w:bottom w:val="dotted" w:sz="6" w:space="0" w:color="auto"/>
              <w:right w:val="dotted" w:sz="6" w:space="0" w:color="auto"/>
            </w:tcBorders>
          </w:tcPr>
          <w:p w14:paraId="1912837F" w14:textId="77777777" w:rsidR="00A80433" w:rsidRPr="00CA035B" w:rsidRDefault="00A80433" w:rsidP="00394283">
            <w:pPr>
              <w:spacing w:before="100" w:beforeAutospacing="1" w:after="100" w:afterAutospacing="1"/>
              <w:rPr>
                <w:bCs/>
                <w:lang w:val="es-ES_tradnl"/>
              </w:rPr>
            </w:pPr>
            <w:r w:rsidRPr="00CA035B">
              <w:rPr>
                <w:bCs/>
                <w:lang w:val="es-ES_tradnl"/>
              </w:rPr>
              <w:t xml:space="preserve">Enrique García Santo-Tomás. </w:t>
            </w:r>
            <w:r w:rsidRPr="00CA035B">
              <w:rPr>
                <w:bCs/>
                <w:i/>
                <w:lang w:val="es-ES_tradnl"/>
              </w:rPr>
              <w:t>Modernidad bajo sospecha</w:t>
            </w:r>
            <w:r w:rsidRPr="00CA035B">
              <w:rPr>
                <w:bCs/>
                <w:lang w:val="es-ES_tradnl"/>
              </w:rPr>
              <w:t xml:space="preserve"> </w:t>
            </w:r>
          </w:p>
        </w:tc>
        <w:tc>
          <w:tcPr>
            <w:tcW w:w="2700" w:type="dxa"/>
            <w:tcBorders>
              <w:top w:val="dotted" w:sz="6" w:space="0" w:color="auto"/>
              <w:left w:val="dotted" w:sz="6" w:space="0" w:color="auto"/>
              <w:bottom w:val="dotted" w:sz="6" w:space="0" w:color="auto"/>
              <w:right w:val="dotted" w:sz="6" w:space="0" w:color="auto"/>
            </w:tcBorders>
          </w:tcPr>
          <w:p w14:paraId="764B7081" w14:textId="77777777" w:rsidR="00A80433" w:rsidRPr="00CA035B" w:rsidRDefault="00A80433" w:rsidP="00394283">
            <w:pPr>
              <w:spacing w:line="10" w:lineRule="atLeast"/>
              <w:ind w:right="16"/>
              <w:rPr>
                <w:lang w:val="es-ES"/>
              </w:rPr>
            </w:pPr>
            <w:r w:rsidRPr="00CA035B">
              <w:rPr>
                <w:i/>
                <w:lang w:val="es-ES"/>
              </w:rPr>
              <w:t xml:space="preserve">eHumanista </w:t>
            </w:r>
            <w:r w:rsidRPr="00CA035B">
              <w:rPr>
                <w:lang w:val="es-ES"/>
              </w:rPr>
              <w:t>17 (2011): 654-56.</w:t>
            </w:r>
          </w:p>
        </w:tc>
        <w:tc>
          <w:tcPr>
            <w:tcW w:w="1440" w:type="dxa"/>
            <w:tcBorders>
              <w:top w:val="dotted" w:sz="6" w:space="0" w:color="auto"/>
              <w:left w:val="dotted" w:sz="6" w:space="0" w:color="auto"/>
              <w:bottom w:val="dotted" w:sz="6" w:space="0" w:color="auto"/>
              <w:right w:val="dotted" w:sz="6" w:space="0" w:color="auto"/>
            </w:tcBorders>
          </w:tcPr>
          <w:p w14:paraId="47280F1B" w14:textId="77777777" w:rsidR="00A80433" w:rsidRPr="00CA035B" w:rsidRDefault="00A80433" w:rsidP="00394283">
            <w:pPr>
              <w:spacing w:line="10" w:lineRule="atLeast"/>
              <w:ind w:right="12"/>
              <w:rPr>
                <w:lang w:val="es-ES"/>
              </w:rPr>
            </w:pPr>
            <w:r w:rsidRPr="00CA035B">
              <w:rPr>
                <w:lang w:val="es-ES"/>
              </w:rPr>
              <w:t>Review</w:t>
            </w:r>
          </w:p>
        </w:tc>
      </w:tr>
      <w:tr w:rsidR="00A80433" w:rsidRPr="00CA035B" w14:paraId="10921AA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shd w:val="clear" w:color="auto" w:fill="D9D9D9"/>
          </w:tcPr>
          <w:p w14:paraId="158B6172" w14:textId="77777777" w:rsidR="00A80433" w:rsidRPr="00CA035B" w:rsidRDefault="00A80433" w:rsidP="00394283">
            <w:pPr>
              <w:spacing w:line="10" w:lineRule="atLeast"/>
              <w:rPr>
                <w:lang w:val="es-ES_tradnl"/>
              </w:rPr>
            </w:pPr>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1F2601FF" w14:textId="77777777" w:rsidR="00A80433" w:rsidRPr="00CA035B" w:rsidRDefault="00A80433" w:rsidP="00394283">
            <w:pPr>
              <w:spacing w:line="10" w:lineRule="atLeast"/>
              <w:rPr>
                <w:lang w:val="es-ES"/>
              </w:rPr>
            </w:pPr>
          </w:p>
        </w:tc>
        <w:tc>
          <w:tcPr>
            <w:tcW w:w="4139" w:type="dxa"/>
            <w:tcBorders>
              <w:top w:val="dotted" w:sz="6" w:space="0" w:color="auto"/>
              <w:left w:val="dotted" w:sz="6" w:space="0" w:color="auto"/>
              <w:bottom w:val="dotted" w:sz="6" w:space="0" w:color="auto"/>
              <w:right w:val="dotted" w:sz="6" w:space="0" w:color="auto"/>
            </w:tcBorders>
            <w:shd w:val="clear" w:color="auto" w:fill="D9D9D9"/>
          </w:tcPr>
          <w:p w14:paraId="1027543A" w14:textId="77777777" w:rsidR="00A80433" w:rsidRPr="00CA035B" w:rsidRDefault="00A80433" w:rsidP="00394283">
            <w:pPr>
              <w:spacing w:line="10" w:lineRule="atLeast"/>
              <w:rPr>
                <w:bCs/>
              </w:rPr>
            </w:pPr>
            <w:r w:rsidRPr="00CA035B">
              <w:rPr>
                <w:b/>
              </w:rPr>
              <w:t>Since Last Successful Review – Full Professor</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4FD6FE93" w14:textId="77777777" w:rsidR="00A80433" w:rsidRPr="00CA035B" w:rsidRDefault="00A80433" w:rsidP="00394283">
            <w:pPr>
              <w:spacing w:line="10" w:lineRule="atLeast"/>
              <w:ind w:right="16"/>
              <w:rPr>
                <w:i/>
              </w:rPr>
            </w:pPr>
          </w:p>
        </w:tc>
        <w:tc>
          <w:tcPr>
            <w:tcW w:w="1440" w:type="dxa"/>
            <w:tcBorders>
              <w:top w:val="dotted" w:sz="6" w:space="0" w:color="auto"/>
              <w:left w:val="dotted" w:sz="6" w:space="0" w:color="auto"/>
              <w:bottom w:val="dotted" w:sz="6" w:space="0" w:color="auto"/>
              <w:right w:val="dotted" w:sz="6" w:space="0" w:color="auto"/>
            </w:tcBorders>
            <w:shd w:val="clear" w:color="auto" w:fill="D9D9D9"/>
          </w:tcPr>
          <w:p w14:paraId="05F12E83" w14:textId="77777777" w:rsidR="00A80433" w:rsidRPr="00CA035B" w:rsidRDefault="00A80433" w:rsidP="00394283">
            <w:pPr>
              <w:spacing w:line="10" w:lineRule="atLeast"/>
              <w:ind w:right="12"/>
            </w:pPr>
          </w:p>
        </w:tc>
      </w:tr>
      <w:tr w:rsidR="00A80433" w:rsidRPr="00CA035B" w14:paraId="3FC50D0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01541F2" w14:textId="77777777" w:rsidR="00A80433" w:rsidRPr="00CA035B" w:rsidRDefault="00A80433" w:rsidP="00394283">
            <w:pPr>
              <w:spacing w:line="10" w:lineRule="atLeast"/>
              <w:rPr>
                <w:lang w:val="es-ES"/>
              </w:rPr>
            </w:pPr>
            <w:r w:rsidRPr="00CA035B">
              <w:rPr>
                <w:lang w:val="es-ES"/>
              </w:rPr>
              <w:t>269</w:t>
            </w:r>
          </w:p>
        </w:tc>
        <w:tc>
          <w:tcPr>
            <w:tcW w:w="720" w:type="dxa"/>
            <w:tcBorders>
              <w:top w:val="dotted" w:sz="6" w:space="0" w:color="auto"/>
              <w:left w:val="dotted" w:sz="6" w:space="0" w:color="auto"/>
              <w:bottom w:val="dotted" w:sz="6" w:space="0" w:color="auto"/>
              <w:right w:val="dotted" w:sz="6" w:space="0" w:color="auto"/>
            </w:tcBorders>
          </w:tcPr>
          <w:p w14:paraId="5A8FD37A" w14:textId="77777777" w:rsidR="00A80433" w:rsidRPr="00CA035B" w:rsidRDefault="00A80433" w:rsidP="00394283">
            <w:pPr>
              <w:spacing w:line="10" w:lineRule="atLeast"/>
              <w:rPr>
                <w:lang w:val="es-ES"/>
              </w:rPr>
            </w:pPr>
            <w:r w:rsidRPr="00CA035B">
              <w:rPr>
                <w:lang w:val="es-ES"/>
              </w:rPr>
              <w:t>2010-2011</w:t>
            </w:r>
          </w:p>
        </w:tc>
        <w:tc>
          <w:tcPr>
            <w:tcW w:w="4139" w:type="dxa"/>
            <w:tcBorders>
              <w:top w:val="dotted" w:sz="6" w:space="0" w:color="auto"/>
              <w:left w:val="dotted" w:sz="6" w:space="0" w:color="auto"/>
              <w:bottom w:val="dotted" w:sz="6" w:space="0" w:color="auto"/>
              <w:right w:val="dotted" w:sz="6" w:space="0" w:color="auto"/>
            </w:tcBorders>
          </w:tcPr>
          <w:p w14:paraId="5AB0E51B" w14:textId="77777777" w:rsidR="00A80433" w:rsidRPr="00CA035B" w:rsidRDefault="00A80433" w:rsidP="00394283">
            <w:pPr>
              <w:spacing w:line="10" w:lineRule="atLeast"/>
              <w:rPr>
                <w:lang w:val="es-ES_tradnl"/>
              </w:rPr>
            </w:pPr>
            <w:r w:rsidRPr="00CA035B">
              <w:rPr>
                <w:lang w:val="es-ES_tradnl"/>
              </w:rPr>
              <w:t xml:space="preserve">Review of Maximiano Trapero </w:t>
            </w:r>
            <w:r w:rsidRPr="00CA035B">
              <w:rPr>
                <w:i/>
                <w:lang w:val="es-ES_tradnl"/>
              </w:rPr>
              <w:t>Religiosidad popular en verso</w:t>
            </w:r>
            <w:r w:rsidRPr="00CA035B">
              <w:rPr>
                <w:lang w:val="es-ES_tradnl"/>
              </w:rPr>
              <w:t>. México: Frente de Afirmación Hispanista, 2011</w:t>
            </w:r>
          </w:p>
        </w:tc>
        <w:tc>
          <w:tcPr>
            <w:tcW w:w="2700" w:type="dxa"/>
            <w:tcBorders>
              <w:top w:val="dotted" w:sz="6" w:space="0" w:color="auto"/>
              <w:left w:val="dotted" w:sz="6" w:space="0" w:color="auto"/>
              <w:bottom w:val="dotted" w:sz="6" w:space="0" w:color="auto"/>
              <w:right w:val="dotted" w:sz="6" w:space="0" w:color="auto"/>
            </w:tcBorders>
          </w:tcPr>
          <w:p w14:paraId="4F522B54" w14:textId="77777777" w:rsidR="00A80433" w:rsidRPr="00CA035B" w:rsidRDefault="00A80433" w:rsidP="00394283">
            <w:pPr>
              <w:spacing w:line="10" w:lineRule="atLeast"/>
              <w:ind w:right="16"/>
              <w:rPr>
                <w:lang w:val="es-ES_tradnl"/>
              </w:rPr>
            </w:pPr>
            <w:r w:rsidRPr="00CA035B">
              <w:rPr>
                <w:i/>
                <w:lang w:val="es-ES_tradnl"/>
              </w:rPr>
              <w:t>Prolija memoria</w:t>
            </w:r>
            <w:r w:rsidRPr="00CA035B">
              <w:rPr>
                <w:lang w:val="es-ES_tradnl"/>
              </w:rPr>
              <w:t xml:space="preserve"> 5.1-2 (2010-2011): 271-274</w:t>
            </w:r>
          </w:p>
        </w:tc>
        <w:tc>
          <w:tcPr>
            <w:tcW w:w="1440" w:type="dxa"/>
            <w:tcBorders>
              <w:top w:val="dotted" w:sz="6" w:space="0" w:color="auto"/>
              <w:left w:val="dotted" w:sz="6" w:space="0" w:color="auto"/>
              <w:bottom w:val="dotted" w:sz="6" w:space="0" w:color="auto"/>
              <w:right w:val="dotted" w:sz="6" w:space="0" w:color="auto"/>
            </w:tcBorders>
          </w:tcPr>
          <w:p w14:paraId="1E550C49" w14:textId="77777777" w:rsidR="00A80433" w:rsidRPr="00CA035B" w:rsidRDefault="00A80433" w:rsidP="00394283">
            <w:pPr>
              <w:spacing w:line="10" w:lineRule="atLeast"/>
              <w:ind w:right="12"/>
              <w:rPr>
                <w:lang w:val="es-ES_tradnl"/>
              </w:rPr>
            </w:pPr>
            <w:r w:rsidRPr="00CA035B">
              <w:rPr>
                <w:lang w:val="es-ES_tradnl"/>
              </w:rPr>
              <w:t>Review</w:t>
            </w:r>
          </w:p>
        </w:tc>
      </w:tr>
      <w:tr w:rsidR="00A80433" w:rsidRPr="00CA035B" w14:paraId="51A4D30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591D4CF" w14:textId="77777777" w:rsidR="00A80433" w:rsidRPr="00CA035B" w:rsidRDefault="00A80433" w:rsidP="00394283">
            <w:pPr>
              <w:spacing w:line="10" w:lineRule="atLeast"/>
              <w:rPr>
                <w:lang w:val="es-ES"/>
              </w:rPr>
            </w:pPr>
            <w:r w:rsidRPr="00CA035B">
              <w:rPr>
                <w:lang w:val="es-ES"/>
              </w:rPr>
              <w:t>270</w:t>
            </w:r>
          </w:p>
        </w:tc>
        <w:tc>
          <w:tcPr>
            <w:tcW w:w="720" w:type="dxa"/>
            <w:tcBorders>
              <w:top w:val="dotted" w:sz="6" w:space="0" w:color="auto"/>
              <w:left w:val="dotted" w:sz="6" w:space="0" w:color="auto"/>
              <w:bottom w:val="dotted" w:sz="6" w:space="0" w:color="auto"/>
              <w:right w:val="dotted" w:sz="6" w:space="0" w:color="auto"/>
            </w:tcBorders>
          </w:tcPr>
          <w:p w14:paraId="469DC810" w14:textId="77777777" w:rsidR="00A80433" w:rsidRPr="00CA035B" w:rsidRDefault="00A80433" w:rsidP="00394283">
            <w:pPr>
              <w:spacing w:line="10" w:lineRule="atLeast"/>
              <w:rPr>
                <w:lang w:val="es-ES"/>
              </w:rPr>
            </w:pPr>
            <w:r w:rsidRPr="00CA035B">
              <w:rPr>
                <w:lang w:val="es-ES"/>
              </w:rPr>
              <w:t>2010-2011</w:t>
            </w:r>
          </w:p>
        </w:tc>
        <w:tc>
          <w:tcPr>
            <w:tcW w:w="4139" w:type="dxa"/>
            <w:tcBorders>
              <w:top w:val="dotted" w:sz="6" w:space="0" w:color="auto"/>
              <w:left w:val="dotted" w:sz="6" w:space="0" w:color="auto"/>
              <w:bottom w:val="dotted" w:sz="6" w:space="0" w:color="auto"/>
              <w:right w:val="dotted" w:sz="6" w:space="0" w:color="auto"/>
            </w:tcBorders>
          </w:tcPr>
          <w:p w14:paraId="2E10F6DD" w14:textId="77777777" w:rsidR="00A80433" w:rsidRPr="00CA035B" w:rsidRDefault="00A80433" w:rsidP="00394283">
            <w:pPr>
              <w:spacing w:line="10" w:lineRule="atLeast"/>
              <w:rPr>
                <w:lang w:val="es-ES_tradnl"/>
              </w:rPr>
            </w:pPr>
            <w:r w:rsidRPr="00CA035B">
              <w:rPr>
                <w:lang w:val="es-ES_tradnl"/>
              </w:rPr>
              <w:t>“Mujer y espiritualidad en el Siglo de Oro: hacia una tipología comprensiva (de Catalina de Cardona a Sor Juana)”</w:t>
            </w:r>
          </w:p>
        </w:tc>
        <w:tc>
          <w:tcPr>
            <w:tcW w:w="2700" w:type="dxa"/>
            <w:tcBorders>
              <w:top w:val="dotted" w:sz="6" w:space="0" w:color="auto"/>
              <w:left w:val="dotted" w:sz="6" w:space="0" w:color="auto"/>
              <w:bottom w:val="dotted" w:sz="6" w:space="0" w:color="auto"/>
              <w:right w:val="dotted" w:sz="6" w:space="0" w:color="auto"/>
            </w:tcBorders>
          </w:tcPr>
          <w:p w14:paraId="5BDB4916" w14:textId="77777777" w:rsidR="00A80433" w:rsidRPr="00CA035B" w:rsidRDefault="00A80433" w:rsidP="00394283">
            <w:pPr>
              <w:spacing w:line="10" w:lineRule="atLeast"/>
              <w:ind w:right="16"/>
              <w:rPr>
                <w:i/>
                <w:lang w:val="es-ES_tradnl"/>
              </w:rPr>
            </w:pPr>
            <w:r w:rsidRPr="00CA035B">
              <w:rPr>
                <w:i/>
                <w:lang w:val="es-ES_tradnl"/>
              </w:rPr>
              <w:t>Prolija memoria</w:t>
            </w:r>
            <w:r w:rsidRPr="00CA035B">
              <w:rPr>
                <w:lang w:val="es-ES_tradnl"/>
              </w:rPr>
              <w:t xml:space="preserve"> 5.1-2 (2010-2011): 9-26</w:t>
            </w:r>
          </w:p>
        </w:tc>
        <w:tc>
          <w:tcPr>
            <w:tcW w:w="1440" w:type="dxa"/>
            <w:tcBorders>
              <w:top w:val="dotted" w:sz="6" w:space="0" w:color="auto"/>
              <w:left w:val="dotted" w:sz="6" w:space="0" w:color="auto"/>
              <w:bottom w:val="dotted" w:sz="6" w:space="0" w:color="auto"/>
              <w:right w:val="dotted" w:sz="6" w:space="0" w:color="auto"/>
            </w:tcBorders>
          </w:tcPr>
          <w:p w14:paraId="068FB1CE" w14:textId="77777777" w:rsidR="00A80433" w:rsidRPr="00CA035B" w:rsidRDefault="00A80433" w:rsidP="00394283">
            <w:pPr>
              <w:spacing w:line="10" w:lineRule="atLeast"/>
              <w:ind w:right="12"/>
              <w:rPr>
                <w:lang w:val="es-ES_tradnl"/>
              </w:rPr>
            </w:pPr>
            <w:r w:rsidRPr="00CA035B">
              <w:rPr>
                <w:lang w:val="es-ES_tradnl"/>
              </w:rPr>
              <w:t>Article</w:t>
            </w:r>
          </w:p>
        </w:tc>
      </w:tr>
      <w:tr w:rsidR="00A80433" w:rsidRPr="00CA035B" w14:paraId="05A59DA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B4066F2" w14:textId="77777777" w:rsidR="00A80433" w:rsidRPr="00CA035B" w:rsidRDefault="00A80433" w:rsidP="00394283">
            <w:pPr>
              <w:spacing w:line="10" w:lineRule="atLeast"/>
              <w:rPr>
                <w:lang w:val="es-ES"/>
              </w:rPr>
            </w:pPr>
            <w:r w:rsidRPr="00CA035B">
              <w:rPr>
                <w:lang w:val="es-ES"/>
              </w:rPr>
              <w:t>271</w:t>
            </w:r>
          </w:p>
        </w:tc>
        <w:tc>
          <w:tcPr>
            <w:tcW w:w="720" w:type="dxa"/>
            <w:tcBorders>
              <w:top w:val="dotted" w:sz="6" w:space="0" w:color="auto"/>
              <w:left w:val="dotted" w:sz="6" w:space="0" w:color="auto"/>
              <w:bottom w:val="dotted" w:sz="6" w:space="0" w:color="auto"/>
              <w:right w:val="dotted" w:sz="6" w:space="0" w:color="auto"/>
            </w:tcBorders>
          </w:tcPr>
          <w:p w14:paraId="30BA1C9E" w14:textId="77777777" w:rsidR="00A80433" w:rsidRPr="00CA035B" w:rsidRDefault="00A80433" w:rsidP="00394283">
            <w:pPr>
              <w:spacing w:line="10" w:lineRule="atLeast"/>
              <w:rPr>
                <w:lang w:val="es-ES"/>
              </w:rPr>
            </w:pPr>
            <w:r w:rsidRPr="00CA035B">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6EE8B6E8" w14:textId="77777777" w:rsidR="00A80433" w:rsidRPr="00CA035B" w:rsidRDefault="00A80433" w:rsidP="00394283">
            <w:pPr>
              <w:spacing w:line="10" w:lineRule="atLeast"/>
              <w:rPr>
                <w:lang w:val="es-ES_tradnl"/>
              </w:rPr>
            </w:pPr>
            <w:r w:rsidRPr="00CA035B">
              <w:rPr>
                <w:lang w:val="es-ES_tradnl"/>
              </w:rPr>
              <w:t>“Leyenda negra y propaganda política. A propósito de la literatura panfletaria” (with Ricardo Fonseca)</w:t>
            </w:r>
          </w:p>
        </w:tc>
        <w:tc>
          <w:tcPr>
            <w:tcW w:w="2700" w:type="dxa"/>
            <w:tcBorders>
              <w:top w:val="dotted" w:sz="6" w:space="0" w:color="auto"/>
              <w:left w:val="dotted" w:sz="6" w:space="0" w:color="auto"/>
              <w:bottom w:val="dotted" w:sz="6" w:space="0" w:color="auto"/>
              <w:right w:val="dotted" w:sz="6" w:space="0" w:color="auto"/>
            </w:tcBorders>
          </w:tcPr>
          <w:p w14:paraId="70BDD67E" w14:textId="77777777" w:rsidR="00A80433" w:rsidRPr="00CA035B" w:rsidRDefault="00A80433" w:rsidP="00394283">
            <w:pPr>
              <w:spacing w:line="10" w:lineRule="atLeast"/>
              <w:ind w:right="16"/>
              <w:rPr>
                <w:lang w:val="es-ES_tradnl"/>
              </w:rPr>
            </w:pPr>
            <w:r w:rsidRPr="00CA035B">
              <w:rPr>
                <w:i/>
                <w:lang w:val="es-ES_tradnl"/>
              </w:rPr>
              <w:t>Cincinnati Romance Review</w:t>
            </w:r>
            <w:r w:rsidRPr="00CA035B">
              <w:rPr>
                <w:lang w:val="es-ES_tradnl"/>
              </w:rPr>
              <w:t xml:space="preserve"> 29 (2010): 12-30</w:t>
            </w:r>
          </w:p>
        </w:tc>
        <w:tc>
          <w:tcPr>
            <w:tcW w:w="1440" w:type="dxa"/>
            <w:tcBorders>
              <w:top w:val="dotted" w:sz="6" w:space="0" w:color="auto"/>
              <w:left w:val="dotted" w:sz="6" w:space="0" w:color="auto"/>
              <w:bottom w:val="dotted" w:sz="6" w:space="0" w:color="auto"/>
              <w:right w:val="dotted" w:sz="6" w:space="0" w:color="auto"/>
            </w:tcBorders>
          </w:tcPr>
          <w:p w14:paraId="3DDA957C" w14:textId="77777777" w:rsidR="00A80433" w:rsidRPr="00CA035B" w:rsidRDefault="00A80433" w:rsidP="00394283">
            <w:pPr>
              <w:spacing w:line="10" w:lineRule="atLeast"/>
              <w:ind w:right="12"/>
              <w:rPr>
                <w:lang w:val="es-ES_tradnl"/>
              </w:rPr>
            </w:pPr>
            <w:r w:rsidRPr="00CA035B">
              <w:rPr>
                <w:lang w:val="es-ES_tradnl"/>
              </w:rPr>
              <w:t>Article. Co-author</w:t>
            </w:r>
          </w:p>
        </w:tc>
      </w:tr>
      <w:tr w:rsidR="00A80433" w:rsidRPr="00CA035B" w14:paraId="59BFA1D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9EB157" w14:textId="77777777" w:rsidR="00A80433" w:rsidRPr="00CA035B" w:rsidRDefault="00A80433" w:rsidP="00394283">
            <w:pPr>
              <w:spacing w:line="10" w:lineRule="atLeast"/>
              <w:rPr>
                <w:lang w:val="es-ES_tradnl"/>
              </w:rPr>
            </w:pPr>
            <w:r w:rsidRPr="00CA035B">
              <w:rPr>
                <w:lang w:val="es-ES_tradnl"/>
              </w:rPr>
              <w:t>272</w:t>
            </w:r>
          </w:p>
        </w:tc>
        <w:tc>
          <w:tcPr>
            <w:tcW w:w="720" w:type="dxa"/>
            <w:tcBorders>
              <w:top w:val="dotted" w:sz="6" w:space="0" w:color="auto"/>
              <w:left w:val="dotted" w:sz="6" w:space="0" w:color="auto"/>
              <w:bottom w:val="dotted" w:sz="6" w:space="0" w:color="auto"/>
              <w:right w:val="dotted" w:sz="6" w:space="0" w:color="auto"/>
            </w:tcBorders>
          </w:tcPr>
          <w:p w14:paraId="0C0638FD" w14:textId="77777777" w:rsidR="00A80433" w:rsidRPr="00CA035B" w:rsidRDefault="00A80433" w:rsidP="00394283">
            <w:pPr>
              <w:spacing w:line="10" w:lineRule="atLeast"/>
              <w:rPr>
                <w:lang w:val="es-ES_tradnl"/>
              </w:rPr>
            </w:pPr>
            <w:r w:rsidRPr="00CA035B">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65C50857" w14:textId="77777777" w:rsidR="00A80433" w:rsidRPr="00CA035B" w:rsidRDefault="00A80433" w:rsidP="00394283">
            <w:pPr>
              <w:spacing w:before="100" w:beforeAutospacing="1" w:after="100" w:afterAutospacing="1"/>
              <w:rPr>
                <w:bCs/>
                <w:lang w:val="es-ES_tradnl"/>
              </w:rPr>
            </w:pPr>
            <w:r w:rsidRPr="00CA035B">
              <w:rPr>
                <w:bCs/>
                <w:lang w:val="es-ES_tradnl"/>
              </w:rPr>
              <w:t>“El ‘Comentario’ de Hernán Núñez de Toledo y las ediciones de Coci (Zaragoza)”</w:t>
            </w:r>
          </w:p>
        </w:tc>
        <w:tc>
          <w:tcPr>
            <w:tcW w:w="2700" w:type="dxa"/>
            <w:tcBorders>
              <w:top w:val="dotted" w:sz="6" w:space="0" w:color="auto"/>
              <w:left w:val="dotted" w:sz="6" w:space="0" w:color="auto"/>
              <w:bottom w:val="dotted" w:sz="6" w:space="0" w:color="auto"/>
              <w:right w:val="dotted" w:sz="6" w:space="0" w:color="auto"/>
            </w:tcBorders>
          </w:tcPr>
          <w:p w14:paraId="52DDE7EB" w14:textId="77777777" w:rsidR="00A80433" w:rsidRPr="00CA035B" w:rsidRDefault="00A80433" w:rsidP="00394283">
            <w:pPr>
              <w:spacing w:line="10" w:lineRule="atLeast"/>
              <w:ind w:right="16"/>
              <w:rPr>
                <w:lang w:val="es-ES_tradnl"/>
              </w:rPr>
            </w:pPr>
            <w:r w:rsidRPr="00CA035B">
              <w:rPr>
                <w:i/>
                <w:lang w:val="es-ES_tradnl"/>
              </w:rPr>
              <w:t>Revista de Lenguas y literaturas catalana, gallega y vasca</w:t>
            </w:r>
            <w:r w:rsidRPr="00CA035B">
              <w:rPr>
                <w:lang w:val="es-ES_tradnl"/>
              </w:rPr>
              <w:t xml:space="preserve"> 16 (2011): 237-246</w:t>
            </w:r>
          </w:p>
        </w:tc>
        <w:tc>
          <w:tcPr>
            <w:tcW w:w="1440" w:type="dxa"/>
            <w:tcBorders>
              <w:top w:val="dotted" w:sz="6" w:space="0" w:color="auto"/>
              <w:left w:val="dotted" w:sz="6" w:space="0" w:color="auto"/>
              <w:bottom w:val="dotted" w:sz="6" w:space="0" w:color="auto"/>
              <w:right w:val="dotted" w:sz="6" w:space="0" w:color="auto"/>
            </w:tcBorders>
          </w:tcPr>
          <w:p w14:paraId="2616F4F2" w14:textId="77777777" w:rsidR="00A80433" w:rsidRPr="00CA035B" w:rsidRDefault="00A80433" w:rsidP="00394283">
            <w:pPr>
              <w:spacing w:line="10" w:lineRule="atLeast"/>
              <w:ind w:right="12"/>
              <w:rPr>
                <w:lang w:val="es-ES_tradnl"/>
              </w:rPr>
            </w:pPr>
            <w:r w:rsidRPr="00CA035B">
              <w:rPr>
                <w:lang w:val="es-ES_tradnl"/>
              </w:rPr>
              <w:t>Article</w:t>
            </w:r>
          </w:p>
        </w:tc>
      </w:tr>
      <w:tr w:rsidR="00A80433" w:rsidRPr="00CA035B" w14:paraId="7AA6299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B051E1" w14:textId="77777777" w:rsidR="00A80433" w:rsidRPr="00CA035B" w:rsidRDefault="00A80433" w:rsidP="00CE10C5">
            <w:pPr>
              <w:spacing w:line="10" w:lineRule="atLeast"/>
              <w:rPr>
                <w:lang w:val="es-ES_tradnl"/>
              </w:rPr>
            </w:pPr>
            <w:r w:rsidRPr="00CA035B">
              <w:rPr>
                <w:lang w:val="es-ES_tradnl"/>
              </w:rPr>
              <w:t>273</w:t>
            </w:r>
          </w:p>
        </w:tc>
        <w:tc>
          <w:tcPr>
            <w:tcW w:w="720" w:type="dxa"/>
            <w:tcBorders>
              <w:top w:val="dotted" w:sz="6" w:space="0" w:color="auto"/>
              <w:left w:val="dotted" w:sz="6" w:space="0" w:color="auto"/>
              <w:bottom w:val="dotted" w:sz="6" w:space="0" w:color="auto"/>
              <w:right w:val="dotted" w:sz="6" w:space="0" w:color="auto"/>
            </w:tcBorders>
          </w:tcPr>
          <w:p w14:paraId="3241F4FD" w14:textId="77777777" w:rsidR="00A80433" w:rsidRPr="00CA035B" w:rsidRDefault="00A80433" w:rsidP="00394283">
            <w:pPr>
              <w:spacing w:line="10" w:lineRule="atLeast"/>
              <w:rPr>
                <w:lang w:val="es-ES_tradnl"/>
              </w:rPr>
            </w:pPr>
            <w:r w:rsidRPr="00CA035B">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276055FE" w14:textId="77777777" w:rsidR="00A80433" w:rsidRPr="00CA035B" w:rsidRDefault="00A80433" w:rsidP="00394283">
            <w:pPr>
              <w:spacing w:before="100" w:beforeAutospacing="1" w:after="100" w:afterAutospacing="1"/>
              <w:rPr>
                <w:iCs/>
                <w:color w:val="000000"/>
                <w:lang w:val="pt-PT"/>
              </w:rPr>
            </w:pPr>
            <w:r w:rsidRPr="00CA035B">
              <w:rPr>
                <w:i/>
                <w:iCs/>
                <w:color w:val="000000"/>
                <w:lang w:val="es-ES"/>
              </w:rPr>
              <w:t xml:space="preserve">PhiloBiblon. BETA (Bibliografía Española de Textos Antiguos) </w:t>
            </w:r>
            <w:r w:rsidRPr="00CA035B">
              <w:rPr>
                <w:iCs/>
                <w:color w:val="000000"/>
                <w:lang w:val="es-ES"/>
              </w:rPr>
              <w:t xml:space="preserve">(with Ch. </w:t>
            </w:r>
            <w:r w:rsidRPr="00CA035B">
              <w:rPr>
                <w:iCs/>
                <w:color w:val="000000"/>
                <w:lang w:val="pt-PT"/>
              </w:rPr>
              <w:t>Faulhaber, A. Gomez Moreno, O, Perea)</w:t>
            </w:r>
          </w:p>
          <w:p w14:paraId="35CFC113" w14:textId="77777777" w:rsidR="0050309D" w:rsidRPr="00CA035B" w:rsidRDefault="00A80433" w:rsidP="0050309D">
            <w:pPr>
              <w:rPr>
                <w:b/>
                <w:iCs/>
                <w:color w:val="000000"/>
                <w:lang w:val="pt-PT"/>
              </w:rPr>
            </w:pPr>
            <w:r w:rsidRPr="00CA035B">
              <w:rPr>
                <w:b/>
                <w:iCs/>
                <w:color w:val="000000"/>
                <w:lang w:val="pt-PT"/>
              </w:rPr>
              <w:t>Review</w:t>
            </w:r>
            <w:r w:rsidR="0050309D" w:rsidRPr="00CA035B">
              <w:rPr>
                <w:b/>
                <w:iCs/>
                <w:color w:val="000000"/>
                <w:lang w:val="pt-PT"/>
              </w:rPr>
              <w:t>s</w:t>
            </w:r>
            <w:r w:rsidRPr="00CA035B">
              <w:rPr>
                <w:b/>
                <w:iCs/>
                <w:color w:val="000000"/>
                <w:lang w:val="pt-PT"/>
              </w:rPr>
              <w:t>:</w:t>
            </w:r>
            <w:r w:rsidRPr="00CA035B">
              <w:rPr>
                <w:iCs/>
                <w:color w:val="000000"/>
                <w:lang w:val="pt-PT"/>
              </w:rPr>
              <w:t xml:space="preserve"> </w:t>
            </w:r>
          </w:p>
          <w:p w14:paraId="7E2EBA88" w14:textId="77777777" w:rsidR="00A80433" w:rsidRPr="00CA035B" w:rsidRDefault="00A80433" w:rsidP="0050309D">
            <w:pPr>
              <w:rPr>
                <w:bCs/>
                <w:i/>
                <w:lang w:val="pt-PT"/>
              </w:rPr>
            </w:pPr>
            <w:r w:rsidRPr="00CA035B">
              <w:rPr>
                <w:i/>
                <w:iCs/>
                <w:color w:val="000000"/>
                <w:lang w:val="pt-PT"/>
              </w:rPr>
              <w:t xml:space="preserve">Digital Philology </w:t>
            </w:r>
            <w:r w:rsidRPr="00CA035B">
              <w:rPr>
                <w:iCs/>
                <w:color w:val="000000"/>
                <w:lang w:val="pt-PT"/>
              </w:rPr>
              <w:t>1.2 (2012): 323-328</w:t>
            </w:r>
          </w:p>
        </w:tc>
        <w:tc>
          <w:tcPr>
            <w:tcW w:w="2700" w:type="dxa"/>
            <w:tcBorders>
              <w:top w:val="dotted" w:sz="6" w:space="0" w:color="auto"/>
              <w:left w:val="dotted" w:sz="6" w:space="0" w:color="auto"/>
              <w:bottom w:val="dotted" w:sz="6" w:space="0" w:color="auto"/>
              <w:right w:val="dotted" w:sz="6" w:space="0" w:color="auto"/>
            </w:tcBorders>
          </w:tcPr>
          <w:p w14:paraId="61B7024B" w14:textId="77777777" w:rsidR="00A80433" w:rsidRPr="00CA035B" w:rsidRDefault="00A80433" w:rsidP="00394283">
            <w:pPr>
              <w:spacing w:line="10" w:lineRule="atLeast"/>
              <w:ind w:right="16"/>
              <w:rPr>
                <w:lang w:val="pt-PT"/>
              </w:rPr>
            </w:pPr>
            <w:hyperlink r:id="rId42" w:tgtFrame="_blank" w:history="1">
              <w:r w:rsidRPr="00CA035B">
                <w:rPr>
                  <w:rStyle w:val="Hyperlink"/>
                  <w:lang w:val="pt-PT"/>
                </w:rPr>
                <w:t>http://unsite.berkeley.edu</w:t>
              </w:r>
            </w:hyperlink>
          </w:p>
          <w:p w14:paraId="44DFE012" w14:textId="77777777" w:rsidR="00A80433" w:rsidRPr="00CA035B" w:rsidRDefault="00CC6F02" w:rsidP="00394283">
            <w:pPr>
              <w:spacing w:line="10" w:lineRule="atLeast"/>
              <w:ind w:right="16"/>
              <w:rPr>
                <w:i/>
                <w:lang w:val="pt-PT"/>
              </w:rPr>
            </w:pPr>
            <w:r w:rsidRPr="00CA035B">
              <w:rPr>
                <w:lang w:val="pt-PT"/>
              </w:rPr>
              <w:t xml:space="preserve">Biannual </w:t>
            </w:r>
            <w:r w:rsidR="00A80433" w:rsidRPr="00CA035B">
              <w:rPr>
                <w:lang w:val="pt-PT"/>
              </w:rPr>
              <w:t>Update</w:t>
            </w:r>
          </w:p>
        </w:tc>
        <w:tc>
          <w:tcPr>
            <w:tcW w:w="1440" w:type="dxa"/>
            <w:tcBorders>
              <w:top w:val="dotted" w:sz="6" w:space="0" w:color="auto"/>
              <w:left w:val="dotted" w:sz="6" w:space="0" w:color="auto"/>
              <w:bottom w:val="dotted" w:sz="6" w:space="0" w:color="auto"/>
              <w:right w:val="dotted" w:sz="6" w:space="0" w:color="auto"/>
            </w:tcBorders>
          </w:tcPr>
          <w:p w14:paraId="5BA3F0CC" w14:textId="77777777" w:rsidR="00A80433" w:rsidRPr="00CA035B" w:rsidRDefault="00A80433" w:rsidP="00394283">
            <w:pPr>
              <w:spacing w:line="10" w:lineRule="atLeast"/>
              <w:ind w:right="12"/>
              <w:rPr>
                <w:lang w:val="es-ES_tradnl"/>
              </w:rPr>
            </w:pPr>
            <w:r w:rsidRPr="00CA035B">
              <w:rPr>
                <w:lang w:val="es-ES_tradnl"/>
              </w:rPr>
              <w:t>Database. Co-compiler</w:t>
            </w:r>
          </w:p>
          <w:p w14:paraId="3B59AF48" w14:textId="77777777" w:rsidR="00A80433" w:rsidRPr="00CA035B" w:rsidRDefault="00A80433" w:rsidP="00394283">
            <w:pPr>
              <w:spacing w:line="10" w:lineRule="atLeast"/>
              <w:ind w:right="12"/>
              <w:rPr>
                <w:b/>
                <w:lang w:val="es-ES_tradnl"/>
              </w:rPr>
            </w:pPr>
          </w:p>
        </w:tc>
      </w:tr>
      <w:tr w:rsidR="00A80433" w:rsidRPr="00CA035B" w14:paraId="577BBB1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3961D75" w14:textId="77777777" w:rsidR="00A80433" w:rsidRPr="00CA035B" w:rsidRDefault="00A80433" w:rsidP="00394283">
            <w:pPr>
              <w:spacing w:line="10" w:lineRule="atLeast"/>
              <w:rPr>
                <w:lang w:val="es-ES_tradnl"/>
              </w:rPr>
            </w:pPr>
            <w:r w:rsidRPr="00CA035B">
              <w:rPr>
                <w:lang w:val="es-ES_tradnl"/>
              </w:rPr>
              <w:t>274</w:t>
            </w:r>
          </w:p>
        </w:tc>
        <w:tc>
          <w:tcPr>
            <w:tcW w:w="720" w:type="dxa"/>
            <w:tcBorders>
              <w:top w:val="dotted" w:sz="6" w:space="0" w:color="auto"/>
              <w:left w:val="dotted" w:sz="6" w:space="0" w:color="auto"/>
              <w:bottom w:val="dotted" w:sz="6" w:space="0" w:color="auto"/>
              <w:right w:val="dotted" w:sz="6" w:space="0" w:color="auto"/>
            </w:tcBorders>
          </w:tcPr>
          <w:p w14:paraId="40F4F3BC" w14:textId="77777777" w:rsidR="00A80433" w:rsidRPr="00CA035B" w:rsidRDefault="00A80433" w:rsidP="00394283">
            <w:pPr>
              <w:spacing w:line="10" w:lineRule="atLeast"/>
              <w:rPr>
                <w:lang w:val="es-ES_tradnl"/>
              </w:rPr>
            </w:pPr>
            <w:r w:rsidRPr="00CA035B">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10375229" w14:textId="77777777" w:rsidR="00A80433" w:rsidRPr="00CA035B" w:rsidRDefault="00A80433" w:rsidP="00394283">
            <w:pPr>
              <w:rPr>
                <w:i/>
              </w:rPr>
            </w:pPr>
            <w:r w:rsidRPr="00CA035B">
              <w:rPr>
                <w:bCs/>
                <w:i/>
                <w:lang w:val="es-ES_tradnl"/>
              </w:rPr>
              <w:t>Introducción a la heterodoxia. Diferentes formas de escapar de la norma en el fin del Medievo y temprano Renacimiento</w:t>
            </w:r>
            <w:r w:rsidRPr="00CA035B">
              <w:rPr>
                <w:iCs/>
                <w:lang w:val="es-ES"/>
              </w:rPr>
              <w:t xml:space="preserve"> (with AR. Sanmartín Bastida)</w:t>
            </w:r>
          </w:p>
        </w:tc>
        <w:tc>
          <w:tcPr>
            <w:tcW w:w="2700" w:type="dxa"/>
            <w:tcBorders>
              <w:top w:val="dotted" w:sz="6" w:space="0" w:color="auto"/>
              <w:left w:val="dotted" w:sz="6" w:space="0" w:color="auto"/>
              <w:bottom w:val="dotted" w:sz="6" w:space="0" w:color="auto"/>
              <w:right w:val="dotted" w:sz="6" w:space="0" w:color="auto"/>
            </w:tcBorders>
          </w:tcPr>
          <w:p w14:paraId="3557A0B9" w14:textId="77777777" w:rsidR="00A80433" w:rsidRPr="00CA035B" w:rsidRDefault="00A80433" w:rsidP="00394283">
            <w:pPr>
              <w:spacing w:line="10" w:lineRule="atLeast"/>
              <w:ind w:right="16"/>
              <w:rPr>
                <w:color w:val="000000"/>
                <w:lang w:val="es-ES"/>
              </w:rPr>
            </w:pPr>
            <w:r w:rsidRPr="00CA035B">
              <w:rPr>
                <w:i/>
                <w:color w:val="000000"/>
                <w:lang w:val="es-ES"/>
              </w:rPr>
              <w:t xml:space="preserve">eHumanista </w:t>
            </w:r>
            <w:r w:rsidRPr="00CA035B">
              <w:rPr>
                <w:color w:val="000000"/>
                <w:lang w:val="es-ES"/>
              </w:rPr>
              <w:t>18 (2011): xviii-xlv; 1-170</w:t>
            </w:r>
          </w:p>
        </w:tc>
        <w:tc>
          <w:tcPr>
            <w:tcW w:w="1440" w:type="dxa"/>
            <w:tcBorders>
              <w:top w:val="dotted" w:sz="6" w:space="0" w:color="auto"/>
              <w:left w:val="dotted" w:sz="6" w:space="0" w:color="auto"/>
              <w:bottom w:val="dotted" w:sz="6" w:space="0" w:color="auto"/>
              <w:right w:val="dotted" w:sz="6" w:space="0" w:color="auto"/>
            </w:tcBorders>
          </w:tcPr>
          <w:p w14:paraId="7DBDAB06" w14:textId="77777777" w:rsidR="00A80433" w:rsidRPr="00CA035B" w:rsidRDefault="00A80433" w:rsidP="00394283">
            <w:pPr>
              <w:spacing w:line="10" w:lineRule="atLeast"/>
              <w:ind w:right="12"/>
            </w:pPr>
            <w:r w:rsidRPr="00CA035B">
              <w:t>Co-Editor. Monographic Issue</w:t>
            </w:r>
          </w:p>
          <w:p w14:paraId="705712DE" w14:textId="77777777" w:rsidR="00A80433" w:rsidRPr="00CA035B" w:rsidRDefault="00A80433" w:rsidP="00394283">
            <w:pPr>
              <w:spacing w:line="10" w:lineRule="atLeast"/>
              <w:ind w:right="12"/>
              <w:rPr>
                <w:b/>
              </w:rPr>
            </w:pPr>
          </w:p>
        </w:tc>
      </w:tr>
      <w:tr w:rsidR="00A80433" w:rsidRPr="00CA035B" w14:paraId="294A500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0C47516" w14:textId="77777777" w:rsidR="00A80433" w:rsidRPr="00CA035B" w:rsidRDefault="00A80433" w:rsidP="00394283">
            <w:pPr>
              <w:spacing w:line="10" w:lineRule="atLeast"/>
              <w:rPr>
                <w:lang w:val="es-ES_tradnl"/>
              </w:rPr>
            </w:pPr>
            <w:r w:rsidRPr="00CA035B">
              <w:rPr>
                <w:lang w:val="es-ES_tradnl"/>
              </w:rPr>
              <w:t>275</w:t>
            </w:r>
          </w:p>
        </w:tc>
        <w:tc>
          <w:tcPr>
            <w:tcW w:w="720" w:type="dxa"/>
            <w:tcBorders>
              <w:top w:val="dotted" w:sz="6" w:space="0" w:color="auto"/>
              <w:left w:val="dotted" w:sz="6" w:space="0" w:color="auto"/>
              <w:bottom w:val="dotted" w:sz="6" w:space="0" w:color="auto"/>
              <w:right w:val="dotted" w:sz="6" w:space="0" w:color="auto"/>
            </w:tcBorders>
          </w:tcPr>
          <w:p w14:paraId="4BCC94C6" w14:textId="77777777" w:rsidR="00A80433" w:rsidRPr="00CA035B" w:rsidRDefault="00A80433" w:rsidP="00394283">
            <w:pPr>
              <w:spacing w:line="10" w:lineRule="atLeast"/>
              <w:rPr>
                <w:lang w:val="es-ES_tradnl"/>
              </w:rPr>
            </w:pPr>
            <w:r w:rsidRPr="00CA035B">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02744A39" w14:textId="77777777" w:rsidR="00A80433" w:rsidRPr="00CA035B" w:rsidRDefault="00A80433" w:rsidP="00394283">
            <w:pPr>
              <w:rPr>
                <w:bCs/>
                <w:i/>
                <w:color w:val="000000"/>
                <w:shd w:val="clear" w:color="auto" w:fill="F7F7F7"/>
                <w:lang w:val="es-ES_tradnl"/>
              </w:rPr>
            </w:pPr>
            <w:r w:rsidRPr="00CA035B">
              <w:rPr>
                <w:color w:val="000000"/>
                <w:lang w:val="es-ES_tradnl"/>
              </w:rPr>
              <w:t>Review of J. R. Rodríguez </w:t>
            </w:r>
            <w:r w:rsidRPr="00CA035B">
              <w:rPr>
                <w:bCs/>
                <w:i/>
                <w:iCs/>
                <w:color w:val="000000"/>
                <w:lang w:val="es-ES_tradnl"/>
              </w:rPr>
              <w:t>Conexiones transatlánticas. Viajes medievales y crónicas de la conquista de América</w:t>
            </w:r>
            <w:r w:rsidRPr="00CA035B">
              <w:rPr>
                <w:bCs/>
                <w:iCs/>
                <w:color w:val="000000"/>
                <w:lang w:val="es-ES_tradnl"/>
              </w:rPr>
              <w:t>, México: El Colegio de México, 2010</w:t>
            </w:r>
            <w:r w:rsidRPr="00CA035B">
              <w:rPr>
                <w:bCs/>
                <w:iCs/>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42501B76" w14:textId="77777777" w:rsidR="00A80433" w:rsidRPr="00CA035B" w:rsidRDefault="00A80433" w:rsidP="00394283">
            <w:pPr>
              <w:spacing w:line="10" w:lineRule="atLeast"/>
              <w:ind w:right="16"/>
              <w:rPr>
                <w:color w:val="000000"/>
                <w:lang w:val="es-ES"/>
              </w:rPr>
            </w:pPr>
            <w:r w:rsidRPr="00CA035B">
              <w:rPr>
                <w:i/>
                <w:color w:val="000000"/>
                <w:lang w:val="es-ES"/>
              </w:rPr>
              <w:t xml:space="preserve">eHumanista </w:t>
            </w:r>
            <w:r w:rsidRPr="00CA035B">
              <w:rPr>
                <w:color w:val="000000"/>
                <w:lang w:val="es-ES"/>
              </w:rPr>
              <w:t>18 (2011): 408-412</w:t>
            </w:r>
          </w:p>
        </w:tc>
        <w:tc>
          <w:tcPr>
            <w:tcW w:w="1440" w:type="dxa"/>
            <w:tcBorders>
              <w:top w:val="dotted" w:sz="6" w:space="0" w:color="auto"/>
              <w:left w:val="dotted" w:sz="6" w:space="0" w:color="auto"/>
              <w:bottom w:val="dotted" w:sz="6" w:space="0" w:color="auto"/>
              <w:right w:val="dotted" w:sz="6" w:space="0" w:color="auto"/>
            </w:tcBorders>
          </w:tcPr>
          <w:p w14:paraId="163A64E6" w14:textId="77777777" w:rsidR="00A80433" w:rsidRPr="00CA035B" w:rsidRDefault="00A80433" w:rsidP="00394283">
            <w:pPr>
              <w:spacing w:line="10" w:lineRule="atLeast"/>
              <w:ind w:right="12"/>
            </w:pPr>
            <w:r w:rsidRPr="00CA035B">
              <w:t>Review</w:t>
            </w:r>
          </w:p>
          <w:p w14:paraId="593D8CAB" w14:textId="77777777" w:rsidR="00A80433" w:rsidRPr="00CA035B" w:rsidRDefault="00A80433" w:rsidP="00394283">
            <w:pPr>
              <w:spacing w:line="10" w:lineRule="atLeast"/>
              <w:ind w:right="12"/>
              <w:rPr>
                <w:b/>
              </w:rPr>
            </w:pPr>
          </w:p>
        </w:tc>
      </w:tr>
      <w:tr w:rsidR="00A80433" w:rsidRPr="00CA035B" w14:paraId="4F54012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2ED7A42" w14:textId="77777777" w:rsidR="00A80433" w:rsidRPr="00CA035B" w:rsidRDefault="00A80433" w:rsidP="00394283">
            <w:pPr>
              <w:spacing w:line="10" w:lineRule="atLeast"/>
              <w:rPr>
                <w:lang w:val="es-ES"/>
              </w:rPr>
            </w:pPr>
            <w:r w:rsidRPr="00CA035B">
              <w:rPr>
                <w:lang w:val="es-ES"/>
              </w:rPr>
              <w:t>276</w:t>
            </w:r>
          </w:p>
        </w:tc>
        <w:tc>
          <w:tcPr>
            <w:tcW w:w="720" w:type="dxa"/>
            <w:tcBorders>
              <w:top w:val="dotted" w:sz="6" w:space="0" w:color="auto"/>
              <w:left w:val="dotted" w:sz="6" w:space="0" w:color="auto"/>
              <w:bottom w:val="dotted" w:sz="6" w:space="0" w:color="auto"/>
              <w:right w:val="dotted" w:sz="6" w:space="0" w:color="auto"/>
            </w:tcBorders>
          </w:tcPr>
          <w:p w14:paraId="0B77FBAA" w14:textId="77777777" w:rsidR="00A80433" w:rsidRPr="00CA035B" w:rsidRDefault="00A80433" w:rsidP="00394283">
            <w:pPr>
              <w:spacing w:line="10" w:lineRule="atLeast"/>
              <w:rPr>
                <w:lang w:val="es-ES"/>
              </w:rPr>
            </w:pPr>
            <w:r w:rsidRPr="00CA035B">
              <w:rPr>
                <w:lang w:val="es-ES"/>
              </w:rPr>
              <w:t>2011</w:t>
            </w:r>
          </w:p>
        </w:tc>
        <w:tc>
          <w:tcPr>
            <w:tcW w:w="4139" w:type="dxa"/>
            <w:tcBorders>
              <w:top w:val="dotted" w:sz="6" w:space="0" w:color="auto"/>
              <w:left w:val="dotted" w:sz="6" w:space="0" w:color="auto"/>
              <w:bottom w:val="dotted" w:sz="6" w:space="0" w:color="auto"/>
              <w:right w:val="dotted" w:sz="6" w:space="0" w:color="auto"/>
            </w:tcBorders>
          </w:tcPr>
          <w:p w14:paraId="14FE5964" w14:textId="77777777" w:rsidR="00A80433" w:rsidRPr="00CA035B" w:rsidRDefault="00A80433" w:rsidP="00394283">
            <w:pPr>
              <w:spacing w:line="10" w:lineRule="atLeast"/>
              <w:rPr>
                <w:lang w:val="es-ES_tradnl"/>
              </w:rPr>
            </w:pPr>
            <w:r w:rsidRPr="00CA035B">
              <w:rPr>
                <w:lang w:val="es-ES_tradnl"/>
              </w:rPr>
              <w:t>“</w:t>
            </w:r>
            <w:r w:rsidRPr="00CA035B">
              <w:rPr>
                <w:i/>
                <w:lang w:val="es-ES_tradnl"/>
              </w:rPr>
              <w:t>Tirant</w:t>
            </w:r>
            <w:r w:rsidRPr="00CA035B">
              <w:rPr>
                <w:lang w:val="es-ES_tradnl"/>
              </w:rPr>
              <w:t xml:space="preserve"> y Cervantes. Sobre lecturas, influjos y trasvases culturales”</w:t>
            </w:r>
          </w:p>
        </w:tc>
        <w:tc>
          <w:tcPr>
            <w:tcW w:w="2700" w:type="dxa"/>
            <w:tcBorders>
              <w:top w:val="dotted" w:sz="6" w:space="0" w:color="auto"/>
              <w:left w:val="dotted" w:sz="6" w:space="0" w:color="auto"/>
              <w:bottom w:val="dotted" w:sz="6" w:space="0" w:color="auto"/>
              <w:right w:val="dotted" w:sz="6" w:space="0" w:color="auto"/>
            </w:tcBorders>
          </w:tcPr>
          <w:p w14:paraId="7CB80061" w14:textId="77777777" w:rsidR="00A80433" w:rsidRPr="00CA035B" w:rsidRDefault="00A80433" w:rsidP="00394283">
            <w:pPr>
              <w:spacing w:line="10" w:lineRule="atLeast"/>
              <w:ind w:right="16"/>
              <w:rPr>
                <w:lang w:val="es-ES_tradnl"/>
              </w:rPr>
            </w:pPr>
            <w:r w:rsidRPr="00CA035B">
              <w:t xml:space="preserve">In Vicent Martines ed. </w:t>
            </w:r>
            <w:r w:rsidRPr="00CA035B">
              <w:rPr>
                <w:i/>
              </w:rPr>
              <w:t xml:space="preserve">Tirant lo Blanch poliglota (1511-2011). </w:t>
            </w:r>
            <w:r w:rsidRPr="00CA035B">
              <w:rPr>
                <w:i/>
                <w:lang w:val="es-ES_tradnl"/>
              </w:rPr>
              <w:t>Cin-cents anys de traduccions i estudis</w:t>
            </w:r>
            <w:r w:rsidRPr="00CA035B">
              <w:rPr>
                <w:lang w:val="es-ES_tradnl"/>
              </w:rPr>
              <w:t>. Gandía: Universitat d’Alacant, 2011. 37-40</w:t>
            </w:r>
          </w:p>
        </w:tc>
        <w:tc>
          <w:tcPr>
            <w:tcW w:w="1440" w:type="dxa"/>
            <w:tcBorders>
              <w:top w:val="dotted" w:sz="6" w:space="0" w:color="auto"/>
              <w:left w:val="dotted" w:sz="6" w:space="0" w:color="auto"/>
              <w:bottom w:val="dotted" w:sz="6" w:space="0" w:color="auto"/>
              <w:right w:val="dotted" w:sz="6" w:space="0" w:color="auto"/>
            </w:tcBorders>
          </w:tcPr>
          <w:p w14:paraId="39F38C24" w14:textId="77777777" w:rsidR="00A80433" w:rsidRPr="00CA035B" w:rsidRDefault="00A80433" w:rsidP="00394283">
            <w:pPr>
              <w:spacing w:line="10" w:lineRule="atLeast"/>
              <w:ind w:right="12"/>
              <w:rPr>
                <w:lang w:val="es-ES_tradnl"/>
              </w:rPr>
            </w:pPr>
            <w:r w:rsidRPr="00CA035B">
              <w:rPr>
                <w:lang w:val="es-ES_tradnl"/>
              </w:rPr>
              <w:t>Book chapter</w:t>
            </w:r>
          </w:p>
        </w:tc>
      </w:tr>
      <w:tr w:rsidR="002C06E7" w:rsidRPr="00CA035B" w14:paraId="0B948A2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4BCA787" w14:textId="77777777" w:rsidR="002C06E7" w:rsidRPr="00CA035B" w:rsidRDefault="002C06E7" w:rsidP="00B23F53">
            <w:pPr>
              <w:spacing w:line="10" w:lineRule="atLeast"/>
              <w:rPr>
                <w:lang w:val="es-ES_tradnl"/>
              </w:rPr>
            </w:pPr>
            <w:r w:rsidRPr="00CA035B">
              <w:rPr>
                <w:lang w:val="es-ES_tradnl"/>
              </w:rPr>
              <w:t>277</w:t>
            </w:r>
          </w:p>
        </w:tc>
        <w:tc>
          <w:tcPr>
            <w:tcW w:w="720" w:type="dxa"/>
            <w:tcBorders>
              <w:top w:val="dotted" w:sz="6" w:space="0" w:color="auto"/>
              <w:left w:val="dotted" w:sz="6" w:space="0" w:color="auto"/>
              <w:bottom w:val="dotted" w:sz="6" w:space="0" w:color="auto"/>
              <w:right w:val="dotted" w:sz="6" w:space="0" w:color="auto"/>
            </w:tcBorders>
          </w:tcPr>
          <w:p w14:paraId="3473E400" w14:textId="77777777" w:rsidR="002C06E7" w:rsidRPr="00CA035B" w:rsidRDefault="002C06E7" w:rsidP="00B23F53">
            <w:pPr>
              <w:spacing w:line="10" w:lineRule="atLeast"/>
              <w:rPr>
                <w:lang w:val="es-ES_tradnl"/>
              </w:rPr>
            </w:pPr>
            <w:r w:rsidRPr="00CA035B">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5CFE9470" w14:textId="77777777" w:rsidR="002C06E7" w:rsidRPr="00CA035B" w:rsidRDefault="002C06E7" w:rsidP="00B23F53">
            <w:pPr>
              <w:spacing w:before="100" w:beforeAutospacing="1" w:after="100" w:afterAutospacing="1"/>
              <w:rPr>
                <w:bCs/>
                <w:lang w:val="es-ES_tradnl"/>
              </w:rPr>
            </w:pPr>
            <w:r w:rsidRPr="00CA035B">
              <w:rPr>
                <w:rStyle w:val="apple-converted-space"/>
                <w:i/>
                <w:color w:val="000000"/>
                <w:lang w:val="es-ES"/>
              </w:rPr>
              <w:t xml:space="preserve">Sebastián Fox Morcillo. </w:t>
            </w:r>
            <w:r w:rsidRPr="00CA035B">
              <w:rPr>
                <w:i/>
                <w:iCs/>
                <w:color w:val="000000"/>
                <w:lang w:val="es-ES"/>
              </w:rPr>
              <w:t>Diálogo sobre la enseñanza de la historia</w:t>
            </w:r>
            <w:r w:rsidRPr="00CA035B">
              <w:rPr>
                <w:color w:val="000000"/>
                <w:lang w:val="es-ES"/>
              </w:rPr>
              <w:t>. (Nuevamente traducida y editada en lengua española para la web)</w:t>
            </w:r>
          </w:p>
        </w:tc>
        <w:tc>
          <w:tcPr>
            <w:tcW w:w="2700" w:type="dxa"/>
            <w:tcBorders>
              <w:top w:val="dotted" w:sz="6" w:space="0" w:color="auto"/>
              <w:left w:val="dotted" w:sz="6" w:space="0" w:color="auto"/>
              <w:bottom w:val="dotted" w:sz="6" w:space="0" w:color="auto"/>
              <w:right w:val="dotted" w:sz="6" w:space="0" w:color="auto"/>
            </w:tcBorders>
          </w:tcPr>
          <w:p w14:paraId="2D916E9F" w14:textId="77777777" w:rsidR="002C06E7" w:rsidRPr="00CA035B" w:rsidRDefault="002C06E7" w:rsidP="00AD6076">
            <w:pPr>
              <w:spacing w:line="10" w:lineRule="atLeast"/>
              <w:ind w:right="16"/>
            </w:pPr>
            <w:r w:rsidRPr="00CA035B">
              <w:t>Madrid: CSIC.</w:t>
            </w:r>
            <w:r w:rsidRPr="00CA035B">
              <w:rPr>
                <w:color w:val="000000"/>
              </w:rPr>
              <w:t xml:space="preserve"> ISBN: 978-84-694-8472-2</w:t>
            </w:r>
          </w:p>
          <w:p w14:paraId="3F4D8CBF" w14:textId="77777777" w:rsidR="002C06E7" w:rsidRPr="00CA035B" w:rsidRDefault="002C06E7" w:rsidP="003555CE">
            <w:pPr>
              <w:shd w:val="clear" w:color="auto" w:fill="FFFFFF"/>
            </w:pPr>
            <w:r w:rsidRPr="00CA035B">
              <w:rPr>
                <w:color w:val="000000"/>
              </w:rPr>
              <w:t xml:space="preserve">Available at </w:t>
            </w:r>
            <w:hyperlink r:id="rId43" w:tgtFrame="_blank" w:history="1">
              <w:r w:rsidRPr="00CA035B">
                <w:rPr>
                  <w:rStyle w:val="Hyperlink"/>
                </w:rPr>
                <w:t>http://www.proyectos.cchs.csic.es/humanismoyhumanistas</w:t>
              </w:r>
            </w:hyperlink>
            <w:r w:rsidRPr="00CA035B">
              <w:rPr>
                <w:color w:val="000000"/>
              </w:rPr>
              <w:t xml:space="preserve">. </w:t>
            </w:r>
          </w:p>
        </w:tc>
        <w:tc>
          <w:tcPr>
            <w:tcW w:w="1440" w:type="dxa"/>
            <w:tcBorders>
              <w:top w:val="dotted" w:sz="6" w:space="0" w:color="auto"/>
              <w:left w:val="dotted" w:sz="6" w:space="0" w:color="auto"/>
              <w:bottom w:val="dotted" w:sz="6" w:space="0" w:color="auto"/>
              <w:right w:val="dotted" w:sz="6" w:space="0" w:color="auto"/>
            </w:tcBorders>
          </w:tcPr>
          <w:p w14:paraId="1D1D6410" w14:textId="77777777" w:rsidR="002C06E7" w:rsidRPr="00CA035B" w:rsidRDefault="002C06E7" w:rsidP="00B23F53">
            <w:pPr>
              <w:spacing w:line="10" w:lineRule="atLeast"/>
              <w:ind w:right="12"/>
            </w:pPr>
            <w:r w:rsidRPr="00CA035B">
              <w:t>Book. Web-based (Revised edition)</w:t>
            </w:r>
          </w:p>
        </w:tc>
      </w:tr>
      <w:tr w:rsidR="002C06E7" w:rsidRPr="00CA035B" w14:paraId="7C6A20D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C842FC3" w14:textId="77777777" w:rsidR="002C06E7" w:rsidRPr="00CA035B" w:rsidRDefault="002C06E7" w:rsidP="00B23F53">
            <w:pPr>
              <w:spacing w:line="10" w:lineRule="atLeast"/>
            </w:pPr>
            <w:r w:rsidRPr="00CA035B">
              <w:lastRenderedPageBreak/>
              <w:t>278</w:t>
            </w:r>
          </w:p>
        </w:tc>
        <w:tc>
          <w:tcPr>
            <w:tcW w:w="720" w:type="dxa"/>
            <w:tcBorders>
              <w:top w:val="dotted" w:sz="6" w:space="0" w:color="auto"/>
              <w:left w:val="dotted" w:sz="6" w:space="0" w:color="auto"/>
              <w:bottom w:val="dotted" w:sz="6" w:space="0" w:color="auto"/>
              <w:right w:val="dotted" w:sz="6" w:space="0" w:color="auto"/>
            </w:tcBorders>
          </w:tcPr>
          <w:p w14:paraId="56293DE1" w14:textId="77777777" w:rsidR="002C06E7" w:rsidRPr="00CA035B" w:rsidRDefault="002C06E7" w:rsidP="00B23F53">
            <w:pPr>
              <w:spacing w:line="10" w:lineRule="atLeast"/>
            </w:pPr>
            <w:r w:rsidRPr="00CA035B">
              <w:t>2011</w:t>
            </w:r>
          </w:p>
        </w:tc>
        <w:tc>
          <w:tcPr>
            <w:tcW w:w="4139" w:type="dxa"/>
            <w:tcBorders>
              <w:top w:val="dotted" w:sz="6" w:space="0" w:color="auto"/>
              <w:left w:val="dotted" w:sz="6" w:space="0" w:color="auto"/>
              <w:bottom w:val="dotted" w:sz="6" w:space="0" w:color="auto"/>
              <w:right w:val="dotted" w:sz="6" w:space="0" w:color="auto"/>
            </w:tcBorders>
          </w:tcPr>
          <w:p w14:paraId="0737CC1D" w14:textId="77777777" w:rsidR="002C06E7" w:rsidRPr="00CA035B" w:rsidRDefault="002C06E7" w:rsidP="001870D4">
            <w:pPr>
              <w:spacing w:before="100" w:beforeAutospacing="1" w:after="100" w:afterAutospacing="1"/>
              <w:rPr>
                <w:bCs/>
                <w:lang w:val="es-ES_tradnl"/>
              </w:rPr>
            </w:pPr>
            <w:r w:rsidRPr="00CA035B">
              <w:rPr>
                <w:color w:val="000000"/>
                <w:lang w:val="es-ES"/>
              </w:rPr>
              <w:t xml:space="preserve">“Sebastián Fox Morcillo y su concepto de la Historia” </w:t>
            </w:r>
          </w:p>
        </w:tc>
        <w:tc>
          <w:tcPr>
            <w:tcW w:w="2700" w:type="dxa"/>
            <w:tcBorders>
              <w:top w:val="dotted" w:sz="6" w:space="0" w:color="auto"/>
              <w:left w:val="dotted" w:sz="6" w:space="0" w:color="auto"/>
              <w:bottom w:val="dotted" w:sz="6" w:space="0" w:color="auto"/>
              <w:right w:val="dotted" w:sz="6" w:space="0" w:color="auto"/>
            </w:tcBorders>
          </w:tcPr>
          <w:p w14:paraId="029E332E" w14:textId="77777777" w:rsidR="002C06E7" w:rsidRPr="00CA035B" w:rsidRDefault="002C06E7" w:rsidP="00AD6076">
            <w:pPr>
              <w:spacing w:line="10" w:lineRule="atLeast"/>
              <w:ind w:right="16"/>
              <w:rPr>
                <w:color w:val="000000"/>
                <w:lang w:val="es-ES"/>
              </w:rPr>
            </w:pPr>
            <w:r w:rsidRPr="00CA035B">
              <w:rPr>
                <w:i/>
                <w:color w:val="000000"/>
                <w:lang w:val="es-ES"/>
              </w:rPr>
              <w:t>Cabeza encantada. Humanism e-Review</w:t>
            </w:r>
            <w:r w:rsidRPr="00CA035B">
              <w:rPr>
                <w:color w:val="000000"/>
                <w:lang w:val="es-ES"/>
              </w:rPr>
              <w:t>, 2011. 1-33.</w:t>
            </w:r>
          </w:p>
          <w:p w14:paraId="0A1E197F" w14:textId="77777777" w:rsidR="002C06E7" w:rsidRPr="00CA035B" w:rsidRDefault="002C06E7" w:rsidP="003555CE">
            <w:pPr>
              <w:shd w:val="clear" w:color="auto" w:fill="FFFFFF"/>
              <w:rPr>
                <w:i/>
                <w:lang w:val="es-ES_tradnl"/>
              </w:rPr>
            </w:pPr>
            <w:hyperlink r:id="rId44" w:history="1">
              <w:r w:rsidRPr="00CA035B">
                <w:rPr>
                  <w:rStyle w:val="Hyperlink"/>
                  <w:lang w:val="es-ES"/>
                </w:rPr>
                <w:t>http://www.proyectos.cchs.csic.es/humanismoyhumanistas/cabeza-encantada</w:t>
              </w:r>
            </w:hyperlink>
            <w:r w:rsidRPr="00CA035B">
              <w:rPr>
                <w:lang w:val="es-ES"/>
              </w:rPr>
              <w:t>.</w:t>
            </w:r>
          </w:p>
        </w:tc>
        <w:tc>
          <w:tcPr>
            <w:tcW w:w="1440" w:type="dxa"/>
            <w:tcBorders>
              <w:top w:val="dotted" w:sz="6" w:space="0" w:color="auto"/>
              <w:left w:val="dotted" w:sz="6" w:space="0" w:color="auto"/>
              <w:bottom w:val="dotted" w:sz="6" w:space="0" w:color="auto"/>
              <w:right w:val="dotted" w:sz="6" w:space="0" w:color="auto"/>
            </w:tcBorders>
          </w:tcPr>
          <w:p w14:paraId="3FC4CFF1" w14:textId="77777777" w:rsidR="002C06E7" w:rsidRPr="00CA035B" w:rsidRDefault="002C06E7" w:rsidP="00B23F53">
            <w:pPr>
              <w:spacing w:line="10" w:lineRule="atLeast"/>
              <w:ind w:right="12"/>
              <w:rPr>
                <w:lang w:val="es-ES_tradnl"/>
              </w:rPr>
            </w:pPr>
            <w:r w:rsidRPr="00CA035B">
              <w:rPr>
                <w:lang w:val="es-ES_tradnl"/>
              </w:rPr>
              <w:t>Article</w:t>
            </w:r>
          </w:p>
        </w:tc>
      </w:tr>
      <w:tr w:rsidR="00A80433" w:rsidRPr="00CA035B" w14:paraId="6F250F9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E7BA46A" w14:textId="77777777" w:rsidR="00A80433" w:rsidRPr="00CA035B" w:rsidRDefault="00A80433" w:rsidP="00CE10C5">
            <w:pPr>
              <w:spacing w:line="10" w:lineRule="atLeast"/>
              <w:rPr>
                <w:lang w:val="es-ES_tradnl"/>
              </w:rPr>
            </w:pPr>
            <w:r w:rsidRPr="00CA035B">
              <w:rPr>
                <w:lang w:val="es-ES_tradnl"/>
              </w:rPr>
              <w:t>279</w:t>
            </w:r>
          </w:p>
        </w:tc>
        <w:tc>
          <w:tcPr>
            <w:tcW w:w="720" w:type="dxa"/>
            <w:tcBorders>
              <w:top w:val="dotted" w:sz="6" w:space="0" w:color="auto"/>
              <w:left w:val="dotted" w:sz="6" w:space="0" w:color="auto"/>
              <w:bottom w:val="dotted" w:sz="6" w:space="0" w:color="auto"/>
              <w:right w:val="dotted" w:sz="6" w:space="0" w:color="auto"/>
            </w:tcBorders>
          </w:tcPr>
          <w:p w14:paraId="385F402A" w14:textId="77777777" w:rsidR="00A80433" w:rsidRPr="00CA035B" w:rsidRDefault="00A80433" w:rsidP="00394283">
            <w:pPr>
              <w:spacing w:line="10" w:lineRule="atLeast"/>
              <w:rPr>
                <w:lang w:val="es-ES_tradnl"/>
              </w:rPr>
            </w:pPr>
            <w:r w:rsidRPr="00CA035B">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392D53F0" w14:textId="77777777" w:rsidR="00A80433" w:rsidRPr="00CA035B" w:rsidRDefault="00A80433" w:rsidP="00A40132">
            <w:pPr>
              <w:spacing w:before="100" w:beforeAutospacing="1" w:after="100" w:afterAutospacing="1"/>
              <w:rPr>
                <w:iCs/>
                <w:color w:val="000000"/>
                <w:lang w:val="es-ES"/>
              </w:rPr>
            </w:pPr>
            <w:r w:rsidRPr="00CA035B">
              <w:rPr>
                <w:i/>
                <w:iCs/>
                <w:color w:val="000000"/>
                <w:lang w:val="es-ES"/>
              </w:rPr>
              <w:t xml:space="preserve">PhiloBiblon. BETA (Bibliografía Española de Textos Antiguos) </w:t>
            </w:r>
            <w:r w:rsidRPr="00CA035B">
              <w:rPr>
                <w:iCs/>
                <w:color w:val="000000"/>
                <w:lang w:val="es-ES"/>
              </w:rPr>
              <w:t>(with Ch. Faulhaber, A. Gomez Moreno, O, Perea)</w:t>
            </w:r>
          </w:p>
        </w:tc>
        <w:tc>
          <w:tcPr>
            <w:tcW w:w="2700" w:type="dxa"/>
            <w:tcBorders>
              <w:top w:val="dotted" w:sz="6" w:space="0" w:color="auto"/>
              <w:left w:val="dotted" w:sz="6" w:space="0" w:color="auto"/>
              <w:bottom w:val="dotted" w:sz="6" w:space="0" w:color="auto"/>
              <w:right w:val="dotted" w:sz="6" w:space="0" w:color="auto"/>
            </w:tcBorders>
          </w:tcPr>
          <w:p w14:paraId="1AF9FF5F" w14:textId="77777777" w:rsidR="00A80433" w:rsidRPr="00CA035B" w:rsidRDefault="00A80433" w:rsidP="00394283">
            <w:pPr>
              <w:spacing w:line="10" w:lineRule="atLeast"/>
              <w:ind w:right="16"/>
            </w:pPr>
            <w:hyperlink r:id="rId45" w:tgtFrame="_blank" w:history="1">
              <w:r w:rsidRPr="00CA035B">
                <w:rPr>
                  <w:rStyle w:val="Hyperlink"/>
                </w:rPr>
                <w:t>http://unsite.berkeley.edu</w:t>
              </w:r>
            </w:hyperlink>
          </w:p>
          <w:p w14:paraId="03C6A98B" w14:textId="77777777" w:rsidR="00A80433" w:rsidRPr="00CA035B" w:rsidRDefault="00CC6F02" w:rsidP="00394283">
            <w:pPr>
              <w:spacing w:line="10" w:lineRule="atLeast"/>
              <w:ind w:right="16"/>
              <w:rPr>
                <w:i/>
              </w:rPr>
            </w:pPr>
            <w:r w:rsidRPr="00CA035B">
              <w:t xml:space="preserve">Biannual </w:t>
            </w:r>
            <w:r w:rsidR="00A80433" w:rsidRPr="00CA035B">
              <w:t>Update</w:t>
            </w:r>
          </w:p>
        </w:tc>
        <w:tc>
          <w:tcPr>
            <w:tcW w:w="1440" w:type="dxa"/>
            <w:tcBorders>
              <w:top w:val="dotted" w:sz="6" w:space="0" w:color="auto"/>
              <w:left w:val="dotted" w:sz="6" w:space="0" w:color="auto"/>
              <w:bottom w:val="dotted" w:sz="6" w:space="0" w:color="auto"/>
              <w:right w:val="dotted" w:sz="6" w:space="0" w:color="auto"/>
            </w:tcBorders>
          </w:tcPr>
          <w:p w14:paraId="7762FEA7" w14:textId="77777777" w:rsidR="00A80433" w:rsidRPr="00CA035B" w:rsidRDefault="00A80433" w:rsidP="00394283">
            <w:pPr>
              <w:spacing w:line="10" w:lineRule="atLeast"/>
              <w:ind w:right="12"/>
              <w:rPr>
                <w:lang w:val="es-ES_tradnl"/>
              </w:rPr>
            </w:pPr>
            <w:r w:rsidRPr="00CA035B">
              <w:rPr>
                <w:lang w:val="es-ES_tradnl"/>
              </w:rPr>
              <w:t>Database. Co-compiler</w:t>
            </w:r>
          </w:p>
          <w:p w14:paraId="2BD03F9C" w14:textId="77777777" w:rsidR="00A80433" w:rsidRPr="00CA035B" w:rsidRDefault="00A80433" w:rsidP="00394283">
            <w:pPr>
              <w:spacing w:line="10" w:lineRule="atLeast"/>
              <w:ind w:right="12"/>
              <w:rPr>
                <w:b/>
                <w:lang w:val="es-ES_tradnl"/>
              </w:rPr>
            </w:pPr>
          </w:p>
        </w:tc>
      </w:tr>
      <w:tr w:rsidR="00A80433" w:rsidRPr="00CA035B" w14:paraId="6BFB776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BD35450" w14:textId="77777777" w:rsidR="00A80433" w:rsidRPr="00CA035B" w:rsidRDefault="00A80433" w:rsidP="00394283">
            <w:pPr>
              <w:spacing w:line="10" w:lineRule="atLeast"/>
              <w:rPr>
                <w:lang w:val="es-ES_tradnl"/>
              </w:rPr>
            </w:pPr>
            <w:r w:rsidRPr="00CA035B">
              <w:rPr>
                <w:lang w:val="es-ES_tradnl"/>
              </w:rPr>
              <w:t>280</w:t>
            </w:r>
          </w:p>
        </w:tc>
        <w:tc>
          <w:tcPr>
            <w:tcW w:w="720" w:type="dxa"/>
            <w:tcBorders>
              <w:top w:val="dotted" w:sz="6" w:space="0" w:color="auto"/>
              <w:left w:val="dotted" w:sz="6" w:space="0" w:color="auto"/>
              <w:bottom w:val="dotted" w:sz="6" w:space="0" w:color="auto"/>
              <w:right w:val="dotted" w:sz="6" w:space="0" w:color="auto"/>
            </w:tcBorders>
          </w:tcPr>
          <w:p w14:paraId="75568010" w14:textId="77777777" w:rsidR="00A80433" w:rsidRPr="00CA035B" w:rsidRDefault="00A80433" w:rsidP="00394283">
            <w:pPr>
              <w:spacing w:line="10" w:lineRule="atLeast"/>
              <w:rPr>
                <w:lang w:val="es-ES_tradnl"/>
              </w:rPr>
            </w:pPr>
            <w:r w:rsidRPr="00CA035B">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127BE186" w14:textId="77777777" w:rsidR="00A80433" w:rsidRPr="00CA035B" w:rsidRDefault="00A80433" w:rsidP="00394283">
            <w:pPr>
              <w:spacing w:before="100" w:beforeAutospacing="1" w:after="100" w:afterAutospacing="1"/>
              <w:rPr>
                <w:bCs/>
                <w:lang w:val="es-ES_tradnl"/>
              </w:rPr>
            </w:pPr>
            <w:r w:rsidRPr="00CA035B">
              <w:rPr>
                <w:bCs/>
                <w:lang w:val="es-ES_tradnl"/>
              </w:rPr>
              <w:t xml:space="preserve">Review of Á. Gómez Moreno </w:t>
            </w:r>
            <w:r w:rsidRPr="00CA035B">
              <w:rPr>
                <w:bCs/>
                <w:i/>
                <w:lang w:val="es-ES_tradnl"/>
              </w:rPr>
              <w:t>Breve historia del medievalismo panhispánico</w:t>
            </w:r>
            <w:r w:rsidRPr="00CA035B">
              <w:rPr>
                <w:bCs/>
                <w:lang w:val="es-ES_tradnl"/>
              </w:rPr>
              <w:t>. Madrid: Frankfurt, 2011</w:t>
            </w:r>
          </w:p>
        </w:tc>
        <w:tc>
          <w:tcPr>
            <w:tcW w:w="2700" w:type="dxa"/>
            <w:tcBorders>
              <w:top w:val="dotted" w:sz="6" w:space="0" w:color="auto"/>
              <w:left w:val="dotted" w:sz="6" w:space="0" w:color="auto"/>
              <w:bottom w:val="dotted" w:sz="6" w:space="0" w:color="auto"/>
              <w:right w:val="dotted" w:sz="6" w:space="0" w:color="auto"/>
            </w:tcBorders>
          </w:tcPr>
          <w:p w14:paraId="358780F6" w14:textId="77777777" w:rsidR="00A80433" w:rsidRPr="00CA035B" w:rsidRDefault="00A80433" w:rsidP="00394283">
            <w:pPr>
              <w:spacing w:line="10" w:lineRule="atLeast"/>
              <w:ind w:right="16"/>
              <w:rPr>
                <w:i/>
                <w:lang w:val="es-ES_tradnl"/>
              </w:rPr>
            </w:pPr>
            <w:r w:rsidRPr="00CA035B">
              <w:rPr>
                <w:i/>
                <w:lang w:val="es-ES_tradnl"/>
              </w:rPr>
              <w:t>Revista de Lenguas y literaturas catalana, gallega y vasca</w:t>
            </w:r>
            <w:r w:rsidRPr="00CA035B">
              <w:rPr>
                <w:lang w:val="es-ES_tradnl"/>
              </w:rPr>
              <w:t xml:space="preserve"> 16 (2011): 293-295</w:t>
            </w:r>
          </w:p>
        </w:tc>
        <w:tc>
          <w:tcPr>
            <w:tcW w:w="1440" w:type="dxa"/>
            <w:tcBorders>
              <w:top w:val="dotted" w:sz="6" w:space="0" w:color="auto"/>
              <w:left w:val="dotted" w:sz="6" w:space="0" w:color="auto"/>
              <w:bottom w:val="dotted" w:sz="6" w:space="0" w:color="auto"/>
              <w:right w:val="dotted" w:sz="6" w:space="0" w:color="auto"/>
            </w:tcBorders>
          </w:tcPr>
          <w:p w14:paraId="2A6B2872" w14:textId="77777777" w:rsidR="00A80433" w:rsidRPr="00CA035B" w:rsidRDefault="00A80433" w:rsidP="00394283">
            <w:pPr>
              <w:spacing w:line="10" w:lineRule="atLeast"/>
              <w:ind w:right="12"/>
              <w:rPr>
                <w:lang w:val="es-ES_tradnl"/>
              </w:rPr>
            </w:pPr>
            <w:r w:rsidRPr="00CA035B">
              <w:rPr>
                <w:lang w:val="es-ES_tradnl"/>
              </w:rPr>
              <w:t>Review</w:t>
            </w:r>
          </w:p>
        </w:tc>
      </w:tr>
      <w:tr w:rsidR="00A80433" w:rsidRPr="00CA035B" w14:paraId="3F34FDE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9208A07" w14:textId="77777777" w:rsidR="00A80433" w:rsidRPr="00CA035B" w:rsidRDefault="00A80433" w:rsidP="00B23F53">
            <w:pPr>
              <w:spacing w:line="10" w:lineRule="atLeast"/>
              <w:rPr>
                <w:lang w:val="es-ES_tradnl"/>
              </w:rPr>
            </w:pPr>
            <w:r w:rsidRPr="00CA035B">
              <w:rPr>
                <w:lang w:val="es-ES_tradnl"/>
              </w:rPr>
              <w:t>281</w:t>
            </w:r>
          </w:p>
        </w:tc>
        <w:tc>
          <w:tcPr>
            <w:tcW w:w="720" w:type="dxa"/>
            <w:tcBorders>
              <w:top w:val="dotted" w:sz="6" w:space="0" w:color="auto"/>
              <w:left w:val="dotted" w:sz="6" w:space="0" w:color="auto"/>
              <w:bottom w:val="dotted" w:sz="6" w:space="0" w:color="auto"/>
              <w:right w:val="dotted" w:sz="6" w:space="0" w:color="auto"/>
            </w:tcBorders>
          </w:tcPr>
          <w:p w14:paraId="605BFFB0" w14:textId="77777777" w:rsidR="00A80433" w:rsidRPr="00CA035B" w:rsidRDefault="00A80433" w:rsidP="00B23F53">
            <w:pPr>
              <w:spacing w:line="10" w:lineRule="atLeast"/>
              <w:rPr>
                <w:lang w:val="es-ES_tradnl"/>
              </w:rPr>
            </w:pPr>
            <w:r w:rsidRPr="00CA035B">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446CF846" w14:textId="77777777" w:rsidR="00A80433" w:rsidRPr="00CA035B" w:rsidRDefault="00A80433" w:rsidP="00B23F53">
            <w:pPr>
              <w:spacing w:before="100" w:beforeAutospacing="1" w:after="100" w:afterAutospacing="1"/>
              <w:rPr>
                <w:bCs/>
                <w:lang w:val="es-ES_tradnl"/>
              </w:rPr>
            </w:pPr>
            <w:r w:rsidRPr="00CA035B">
              <w:rPr>
                <w:bCs/>
                <w:lang w:val="es-ES_tradnl"/>
              </w:rPr>
              <w:t xml:space="preserve">Review of Alvar &amp; Megías </w:t>
            </w:r>
            <w:r w:rsidRPr="00CA035B">
              <w:rPr>
                <w:bCs/>
                <w:i/>
                <w:lang w:val="es-ES_tradnl"/>
              </w:rPr>
              <w:t>Repertorio de traductores del siglo XV</w:t>
            </w:r>
            <w:r w:rsidRPr="00CA035B">
              <w:rPr>
                <w:bCs/>
                <w:lang w:val="es-ES_tradnl"/>
              </w:rPr>
              <w:t>. Madrid: Ollero, 2009</w:t>
            </w:r>
          </w:p>
        </w:tc>
        <w:tc>
          <w:tcPr>
            <w:tcW w:w="2700" w:type="dxa"/>
            <w:tcBorders>
              <w:top w:val="dotted" w:sz="6" w:space="0" w:color="auto"/>
              <w:left w:val="dotted" w:sz="6" w:space="0" w:color="auto"/>
              <w:bottom w:val="dotted" w:sz="6" w:space="0" w:color="auto"/>
              <w:right w:val="dotted" w:sz="6" w:space="0" w:color="auto"/>
            </w:tcBorders>
          </w:tcPr>
          <w:p w14:paraId="237D8081" w14:textId="77777777" w:rsidR="00A80433" w:rsidRPr="00CA035B" w:rsidRDefault="00A80433" w:rsidP="00AD6076">
            <w:pPr>
              <w:spacing w:line="10" w:lineRule="atLeast"/>
              <w:ind w:right="16"/>
              <w:rPr>
                <w:i/>
                <w:lang w:val="es-ES_tradnl"/>
              </w:rPr>
            </w:pPr>
            <w:r w:rsidRPr="00CA035B">
              <w:rPr>
                <w:i/>
                <w:lang w:val="es-ES_tradnl"/>
              </w:rPr>
              <w:t>Revista de Lenguas y literaturas catalana, gallega y vasca</w:t>
            </w:r>
            <w:r w:rsidRPr="00CA035B">
              <w:rPr>
                <w:lang w:val="es-ES_tradnl"/>
              </w:rPr>
              <w:t xml:space="preserve"> 16 (2011): 295-298</w:t>
            </w:r>
          </w:p>
        </w:tc>
        <w:tc>
          <w:tcPr>
            <w:tcW w:w="1440" w:type="dxa"/>
            <w:tcBorders>
              <w:top w:val="dotted" w:sz="6" w:space="0" w:color="auto"/>
              <w:left w:val="dotted" w:sz="6" w:space="0" w:color="auto"/>
              <w:bottom w:val="dotted" w:sz="6" w:space="0" w:color="auto"/>
              <w:right w:val="dotted" w:sz="6" w:space="0" w:color="auto"/>
            </w:tcBorders>
          </w:tcPr>
          <w:p w14:paraId="20B79DFF" w14:textId="77777777" w:rsidR="00A80433" w:rsidRPr="00CA035B" w:rsidRDefault="00A80433" w:rsidP="00B23F53">
            <w:pPr>
              <w:spacing w:line="10" w:lineRule="atLeast"/>
              <w:ind w:right="12"/>
              <w:rPr>
                <w:lang w:val="es-ES_tradnl"/>
              </w:rPr>
            </w:pPr>
            <w:r w:rsidRPr="00CA035B">
              <w:rPr>
                <w:lang w:val="es-ES_tradnl"/>
              </w:rPr>
              <w:t>Review</w:t>
            </w:r>
          </w:p>
        </w:tc>
      </w:tr>
      <w:tr w:rsidR="00A80433" w:rsidRPr="00CA035B" w14:paraId="4E7B115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EFD5E95" w14:textId="77777777" w:rsidR="00A80433" w:rsidRPr="00CA035B" w:rsidRDefault="00A80433" w:rsidP="00B23F53">
            <w:pPr>
              <w:spacing w:line="10" w:lineRule="atLeast"/>
              <w:rPr>
                <w:lang w:val="es-ES_tradnl"/>
              </w:rPr>
            </w:pPr>
            <w:r w:rsidRPr="00CA035B">
              <w:rPr>
                <w:lang w:val="es-ES_tradnl"/>
              </w:rPr>
              <w:t>282</w:t>
            </w:r>
          </w:p>
        </w:tc>
        <w:tc>
          <w:tcPr>
            <w:tcW w:w="720" w:type="dxa"/>
            <w:tcBorders>
              <w:top w:val="dotted" w:sz="6" w:space="0" w:color="auto"/>
              <w:left w:val="dotted" w:sz="6" w:space="0" w:color="auto"/>
              <w:bottom w:val="dotted" w:sz="6" w:space="0" w:color="auto"/>
              <w:right w:val="dotted" w:sz="6" w:space="0" w:color="auto"/>
            </w:tcBorders>
          </w:tcPr>
          <w:p w14:paraId="092267E7" w14:textId="77777777" w:rsidR="00A80433" w:rsidRPr="00CA035B" w:rsidRDefault="00A80433" w:rsidP="00B23F53">
            <w:pPr>
              <w:spacing w:line="10" w:lineRule="atLeast"/>
              <w:rPr>
                <w:lang w:val="es-ES_tradnl"/>
              </w:rPr>
            </w:pPr>
            <w:r w:rsidRPr="00CA035B">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07F8C072" w14:textId="77777777" w:rsidR="00A80433" w:rsidRPr="00CA035B" w:rsidRDefault="00A80433" w:rsidP="00B23F53">
            <w:pPr>
              <w:spacing w:before="100" w:beforeAutospacing="1" w:after="100" w:afterAutospacing="1"/>
              <w:rPr>
                <w:bCs/>
                <w:lang w:val="es-ES_tradnl"/>
              </w:rPr>
            </w:pPr>
            <w:r w:rsidRPr="00CA035B">
              <w:rPr>
                <w:bCs/>
                <w:lang w:val="es-ES_tradnl"/>
              </w:rPr>
              <w:t>“Foreword”</w:t>
            </w:r>
          </w:p>
        </w:tc>
        <w:tc>
          <w:tcPr>
            <w:tcW w:w="2700" w:type="dxa"/>
            <w:tcBorders>
              <w:top w:val="dotted" w:sz="6" w:space="0" w:color="auto"/>
              <w:left w:val="dotted" w:sz="6" w:space="0" w:color="auto"/>
              <w:bottom w:val="dotted" w:sz="6" w:space="0" w:color="auto"/>
              <w:right w:val="dotted" w:sz="6" w:space="0" w:color="auto"/>
            </w:tcBorders>
          </w:tcPr>
          <w:p w14:paraId="6CFB7961" w14:textId="77777777" w:rsidR="00A80433" w:rsidRPr="00CA035B" w:rsidRDefault="00A80433" w:rsidP="00AD6076">
            <w:pPr>
              <w:spacing w:line="10" w:lineRule="atLeast"/>
              <w:ind w:right="16"/>
              <w:rPr>
                <w:lang w:val="es-ES_tradnl"/>
              </w:rPr>
            </w:pPr>
            <w:r w:rsidRPr="00CA035B">
              <w:rPr>
                <w:lang w:val="es-ES_tradnl"/>
              </w:rPr>
              <w:t xml:space="preserve">In Ricardo da Costa tr. </w:t>
            </w:r>
            <w:r w:rsidRPr="00CA035B">
              <w:rPr>
                <w:i/>
                <w:lang w:val="es-ES_tradnl"/>
              </w:rPr>
              <w:t>Curial e Guelfa, Anônimo do século XV</w:t>
            </w:r>
            <w:r w:rsidRPr="00CA035B">
              <w:rPr>
                <w:lang w:val="es-ES_tradnl"/>
              </w:rPr>
              <w:t>. México: Publications of eHumanista, 2011. 17-22</w:t>
            </w:r>
          </w:p>
        </w:tc>
        <w:tc>
          <w:tcPr>
            <w:tcW w:w="1440" w:type="dxa"/>
            <w:tcBorders>
              <w:top w:val="dotted" w:sz="6" w:space="0" w:color="auto"/>
              <w:left w:val="dotted" w:sz="6" w:space="0" w:color="auto"/>
              <w:bottom w:val="dotted" w:sz="6" w:space="0" w:color="auto"/>
              <w:right w:val="dotted" w:sz="6" w:space="0" w:color="auto"/>
            </w:tcBorders>
          </w:tcPr>
          <w:p w14:paraId="066C5F46" w14:textId="77777777" w:rsidR="00A80433" w:rsidRPr="00CA035B" w:rsidRDefault="00A80433" w:rsidP="00B23F53">
            <w:pPr>
              <w:spacing w:line="10" w:lineRule="atLeast"/>
              <w:ind w:right="12"/>
              <w:rPr>
                <w:lang w:val="es-ES_tradnl"/>
              </w:rPr>
            </w:pPr>
            <w:r w:rsidRPr="00CA035B">
              <w:rPr>
                <w:lang w:val="es-ES_tradnl"/>
              </w:rPr>
              <w:t>Foreword</w:t>
            </w:r>
          </w:p>
          <w:p w14:paraId="068FBC9A" w14:textId="77777777" w:rsidR="00A80433" w:rsidRPr="00CA035B" w:rsidRDefault="00A80433" w:rsidP="00B23F53">
            <w:pPr>
              <w:spacing w:line="10" w:lineRule="atLeast"/>
              <w:ind w:right="12"/>
              <w:rPr>
                <w:lang w:val="es-ES_tradnl"/>
              </w:rPr>
            </w:pPr>
          </w:p>
          <w:p w14:paraId="53430DF3" w14:textId="77777777" w:rsidR="00A80433" w:rsidRPr="00CA035B" w:rsidRDefault="00A80433" w:rsidP="00B23F53">
            <w:pPr>
              <w:spacing w:line="10" w:lineRule="atLeast"/>
              <w:ind w:right="12"/>
              <w:rPr>
                <w:b/>
                <w:lang w:val="es-ES_tradnl"/>
              </w:rPr>
            </w:pPr>
          </w:p>
        </w:tc>
      </w:tr>
      <w:tr w:rsidR="00A80433" w:rsidRPr="00CA035B" w14:paraId="7BF9A9B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25556A7" w14:textId="77777777" w:rsidR="00A80433" w:rsidRPr="00CA035B" w:rsidRDefault="00A80433" w:rsidP="00B23F53">
            <w:pPr>
              <w:spacing w:line="10" w:lineRule="atLeast"/>
              <w:rPr>
                <w:lang w:val="es-ES_tradnl"/>
              </w:rPr>
            </w:pPr>
            <w:r w:rsidRPr="00CA035B">
              <w:rPr>
                <w:lang w:val="es-ES_tradnl"/>
              </w:rPr>
              <w:t>283</w:t>
            </w:r>
          </w:p>
        </w:tc>
        <w:tc>
          <w:tcPr>
            <w:tcW w:w="720" w:type="dxa"/>
            <w:tcBorders>
              <w:top w:val="dotted" w:sz="6" w:space="0" w:color="auto"/>
              <w:left w:val="dotted" w:sz="6" w:space="0" w:color="auto"/>
              <w:bottom w:val="dotted" w:sz="6" w:space="0" w:color="auto"/>
              <w:right w:val="dotted" w:sz="6" w:space="0" w:color="auto"/>
            </w:tcBorders>
          </w:tcPr>
          <w:p w14:paraId="7EEA1DE7" w14:textId="77777777" w:rsidR="00A80433" w:rsidRPr="00CA035B" w:rsidRDefault="00A80433" w:rsidP="00B23F53">
            <w:pPr>
              <w:spacing w:line="10" w:lineRule="atLeast"/>
              <w:rPr>
                <w:lang w:val="es-ES_tradnl"/>
              </w:rPr>
            </w:pPr>
            <w:r w:rsidRPr="00CA035B">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768A33EE" w14:textId="77777777" w:rsidR="00A80433" w:rsidRPr="00CA035B" w:rsidRDefault="00A80433" w:rsidP="00B23F53">
            <w:pPr>
              <w:spacing w:before="100" w:beforeAutospacing="1" w:after="100" w:afterAutospacing="1"/>
              <w:rPr>
                <w:bCs/>
                <w:lang w:val="es-ES_tradnl"/>
              </w:rPr>
            </w:pPr>
            <w:r w:rsidRPr="00CA035B">
              <w:rPr>
                <w:bCs/>
                <w:i/>
                <w:lang w:val="es-ES_tradnl"/>
              </w:rPr>
              <w:t>Cincuenta de quinientos años de La Celestina</w:t>
            </w:r>
            <w:r w:rsidRPr="00CA035B">
              <w:rPr>
                <w:bCs/>
                <w:lang w:val="es-ES_tradnl"/>
              </w:rPr>
              <w:t xml:space="preserve"> (with E. Fernández Rivera)</w:t>
            </w:r>
          </w:p>
        </w:tc>
        <w:tc>
          <w:tcPr>
            <w:tcW w:w="2700" w:type="dxa"/>
            <w:tcBorders>
              <w:top w:val="dotted" w:sz="6" w:space="0" w:color="auto"/>
              <w:left w:val="dotted" w:sz="6" w:space="0" w:color="auto"/>
              <w:bottom w:val="dotted" w:sz="6" w:space="0" w:color="auto"/>
              <w:right w:val="dotted" w:sz="6" w:space="0" w:color="auto"/>
            </w:tcBorders>
          </w:tcPr>
          <w:p w14:paraId="2EF72BD2" w14:textId="77777777" w:rsidR="00A80433" w:rsidRPr="00CA035B" w:rsidRDefault="00A80433" w:rsidP="00AD6076">
            <w:pPr>
              <w:spacing w:line="10" w:lineRule="atLeast"/>
              <w:ind w:right="16"/>
              <w:rPr>
                <w:lang w:val="es-ES_tradnl"/>
              </w:rPr>
            </w:pPr>
            <w:r w:rsidRPr="00CA035B">
              <w:rPr>
                <w:i/>
                <w:lang w:val="es-ES_tradnl"/>
              </w:rPr>
              <w:t>eHumanista</w:t>
            </w:r>
            <w:r w:rsidRPr="00CA035B">
              <w:rPr>
                <w:lang w:val="es-ES_tradnl"/>
              </w:rPr>
              <w:t xml:space="preserve"> 19 (2011):  viii-x viii: 1-327</w:t>
            </w:r>
          </w:p>
        </w:tc>
        <w:tc>
          <w:tcPr>
            <w:tcW w:w="1440" w:type="dxa"/>
            <w:tcBorders>
              <w:top w:val="dotted" w:sz="6" w:space="0" w:color="auto"/>
              <w:left w:val="dotted" w:sz="6" w:space="0" w:color="auto"/>
              <w:bottom w:val="dotted" w:sz="6" w:space="0" w:color="auto"/>
              <w:right w:val="dotted" w:sz="6" w:space="0" w:color="auto"/>
            </w:tcBorders>
          </w:tcPr>
          <w:p w14:paraId="5B58E297" w14:textId="77777777" w:rsidR="00A80433" w:rsidRPr="00CA035B" w:rsidRDefault="00A80433" w:rsidP="00B23F53">
            <w:pPr>
              <w:spacing w:line="10" w:lineRule="atLeast"/>
              <w:ind w:right="12"/>
            </w:pPr>
            <w:r w:rsidRPr="00CA035B">
              <w:t xml:space="preserve">Co-editor. Monographic Issue </w:t>
            </w:r>
          </w:p>
        </w:tc>
      </w:tr>
      <w:tr w:rsidR="00A80433" w:rsidRPr="00CA035B" w14:paraId="48E4F06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3F1FDFF" w14:textId="77777777" w:rsidR="00A80433" w:rsidRPr="00CA035B" w:rsidRDefault="00A80433" w:rsidP="00B23F53">
            <w:pPr>
              <w:spacing w:line="10" w:lineRule="atLeast"/>
              <w:rPr>
                <w:lang w:val="es-ES_tradnl"/>
              </w:rPr>
            </w:pPr>
            <w:r w:rsidRPr="00CA035B">
              <w:rPr>
                <w:lang w:val="es-ES_tradnl"/>
              </w:rPr>
              <w:t>284</w:t>
            </w:r>
          </w:p>
        </w:tc>
        <w:tc>
          <w:tcPr>
            <w:tcW w:w="720" w:type="dxa"/>
            <w:tcBorders>
              <w:top w:val="dotted" w:sz="6" w:space="0" w:color="auto"/>
              <w:left w:val="dotted" w:sz="6" w:space="0" w:color="auto"/>
              <w:bottom w:val="dotted" w:sz="6" w:space="0" w:color="auto"/>
              <w:right w:val="dotted" w:sz="6" w:space="0" w:color="auto"/>
            </w:tcBorders>
          </w:tcPr>
          <w:p w14:paraId="65A9F1FB" w14:textId="77777777" w:rsidR="00A80433" w:rsidRPr="00CA035B" w:rsidRDefault="00A80433" w:rsidP="00B23F53">
            <w:pPr>
              <w:spacing w:line="10" w:lineRule="atLeast"/>
              <w:rPr>
                <w:lang w:val="es-ES_tradnl"/>
              </w:rPr>
            </w:pPr>
            <w:r w:rsidRPr="00CA035B">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43B51BED" w14:textId="77777777" w:rsidR="00A80433" w:rsidRPr="00CA035B" w:rsidRDefault="00A80433" w:rsidP="00B23F53">
            <w:pPr>
              <w:spacing w:before="100" w:beforeAutospacing="1" w:after="100" w:afterAutospacing="1"/>
              <w:rPr>
                <w:bCs/>
                <w:lang w:val="es-ES_tradnl"/>
              </w:rPr>
            </w:pPr>
            <w:r w:rsidRPr="00CA035B">
              <w:rPr>
                <w:bCs/>
                <w:lang w:val="es-ES_tradnl"/>
              </w:rPr>
              <w:t xml:space="preserve">M.L. Lobato </w:t>
            </w:r>
            <w:r w:rsidRPr="00CA035B">
              <w:rPr>
                <w:bCs/>
                <w:i/>
                <w:lang w:val="es-ES_tradnl"/>
              </w:rPr>
              <w:t>Máscaras y juegos de identidad</w:t>
            </w:r>
            <w:r w:rsidRPr="00CA035B">
              <w:rPr>
                <w:bCs/>
                <w:lang w:val="es-ES_tradnl"/>
              </w:rPr>
              <w:t>. Madrid: Visor, 2011</w:t>
            </w:r>
          </w:p>
        </w:tc>
        <w:tc>
          <w:tcPr>
            <w:tcW w:w="2700" w:type="dxa"/>
            <w:tcBorders>
              <w:top w:val="dotted" w:sz="6" w:space="0" w:color="auto"/>
              <w:left w:val="dotted" w:sz="6" w:space="0" w:color="auto"/>
              <w:bottom w:val="dotted" w:sz="6" w:space="0" w:color="auto"/>
              <w:right w:val="dotted" w:sz="6" w:space="0" w:color="auto"/>
            </w:tcBorders>
          </w:tcPr>
          <w:p w14:paraId="15FD2299" w14:textId="77777777" w:rsidR="00A80433" w:rsidRPr="00CA035B" w:rsidRDefault="00A80433" w:rsidP="00AD6076">
            <w:pPr>
              <w:spacing w:line="10" w:lineRule="atLeast"/>
              <w:ind w:right="16"/>
              <w:rPr>
                <w:i/>
                <w:lang w:val="es-ES_tradnl"/>
              </w:rPr>
            </w:pPr>
            <w:r w:rsidRPr="00CA035B">
              <w:rPr>
                <w:i/>
                <w:lang w:val="es-ES_tradnl"/>
              </w:rPr>
              <w:t>eHumanista</w:t>
            </w:r>
            <w:r w:rsidRPr="00CA035B">
              <w:rPr>
                <w:lang w:val="es-ES_tradnl"/>
              </w:rPr>
              <w:t xml:space="preserve"> 19 (2011): 558-568</w:t>
            </w:r>
          </w:p>
        </w:tc>
        <w:tc>
          <w:tcPr>
            <w:tcW w:w="1440" w:type="dxa"/>
            <w:tcBorders>
              <w:top w:val="dotted" w:sz="6" w:space="0" w:color="auto"/>
              <w:left w:val="dotted" w:sz="6" w:space="0" w:color="auto"/>
              <w:bottom w:val="dotted" w:sz="6" w:space="0" w:color="auto"/>
              <w:right w:val="dotted" w:sz="6" w:space="0" w:color="auto"/>
            </w:tcBorders>
          </w:tcPr>
          <w:p w14:paraId="2B2516B5" w14:textId="77777777" w:rsidR="00A80433" w:rsidRPr="00CA035B" w:rsidRDefault="00A80433" w:rsidP="00B23F53">
            <w:pPr>
              <w:spacing w:line="10" w:lineRule="atLeast"/>
              <w:ind w:right="12"/>
              <w:rPr>
                <w:lang w:val="es-ES_tradnl"/>
              </w:rPr>
            </w:pPr>
            <w:r w:rsidRPr="00CA035B">
              <w:rPr>
                <w:lang w:val="es-ES_tradnl"/>
              </w:rPr>
              <w:t>Review</w:t>
            </w:r>
          </w:p>
        </w:tc>
      </w:tr>
      <w:tr w:rsidR="00A80433" w:rsidRPr="00CA035B" w14:paraId="6D8AA74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1E7604F" w14:textId="77777777" w:rsidR="00A80433" w:rsidRPr="00CA035B" w:rsidRDefault="00A80433" w:rsidP="00B23F53">
            <w:pPr>
              <w:spacing w:line="10" w:lineRule="atLeast"/>
              <w:rPr>
                <w:lang w:val="es-ES_tradnl"/>
              </w:rPr>
            </w:pPr>
            <w:r w:rsidRPr="00CA035B">
              <w:rPr>
                <w:lang w:val="es-ES_tradnl"/>
              </w:rPr>
              <w:t>285</w:t>
            </w:r>
          </w:p>
        </w:tc>
        <w:tc>
          <w:tcPr>
            <w:tcW w:w="720" w:type="dxa"/>
            <w:tcBorders>
              <w:top w:val="dotted" w:sz="6" w:space="0" w:color="auto"/>
              <w:left w:val="dotted" w:sz="6" w:space="0" w:color="auto"/>
              <w:bottom w:val="dotted" w:sz="6" w:space="0" w:color="auto"/>
              <w:right w:val="dotted" w:sz="6" w:space="0" w:color="auto"/>
            </w:tcBorders>
          </w:tcPr>
          <w:p w14:paraId="746675B6" w14:textId="77777777" w:rsidR="00A80433" w:rsidRPr="00CA035B" w:rsidRDefault="00A80433" w:rsidP="00B23F53">
            <w:pPr>
              <w:spacing w:line="10" w:lineRule="atLeast"/>
              <w:rPr>
                <w:lang w:val="es-ES_tradnl"/>
              </w:rPr>
            </w:pPr>
            <w:r w:rsidRPr="00CA035B">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19BEBE1B" w14:textId="77777777" w:rsidR="00A80433" w:rsidRPr="00CA035B" w:rsidRDefault="00A80433" w:rsidP="00B23F53">
            <w:pPr>
              <w:spacing w:before="100" w:beforeAutospacing="1" w:after="100" w:afterAutospacing="1"/>
              <w:rPr>
                <w:bCs/>
                <w:lang w:val="es-ES_tradnl"/>
              </w:rPr>
            </w:pPr>
            <w:r w:rsidRPr="00CA035B">
              <w:rPr>
                <w:bCs/>
                <w:lang w:val="es-ES_tradnl"/>
              </w:rPr>
              <w:t xml:space="preserve">Ridha Mami </w:t>
            </w:r>
            <w:r w:rsidRPr="00CA035B">
              <w:rPr>
                <w:bCs/>
                <w:i/>
                <w:lang w:val="es-ES_tradnl"/>
              </w:rPr>
              <w:t>El poeta morisco</w:t>
            </w:r>
            <w:r w:rsidRPr="00CA035B">
              <w:rPr>
                <w:bCs/>
                <w:lang w:val="es-ES_tradnl"/>
              </w:rPr>
              <w:t>. Madrid: Pigmalión, 2010</w:t>
            </w:r>
          </w:p>
        </w:tc>
        <w:tc>
          <w:tcPr>
            <w:tcW w:w="2700" w:type="dxa"/>
            <w:tcBorders>
              <w:top w:val="dotted" w:sz="6" w:space="0" w:color="auto"/>
              <w:left w:val="dotted" w:sz="6" w:space="0" w:color="auto"/>
              <w:bottom w:val="dotted" w:sz="6" w:space="0" w:color="auto"/>
              <w:right w:val="dotted" w:sz="6" w:space="0" w:color="auto"/>
            </w:tcBorders>
          </w:tcPr>
          <w:p w14:paraId="458FD65E" w14:textId="77777777" w:rsidR="00A80433" w:rsidRPr="00CA035B" w:rsidRDefault="00A80433" w:rsidP="00AD6076">
            <w:pPr>
              <w:spacing w:line="10" w:lineRule="atLeast"/>
              <w:ind w:right="16"/>
              <w:rPr>
                <w:i/>
                <w:lang w:val="es-ES_tradnl"/>
              </w:rPr>
            </w:pPr>
            <w:r w:rsidRPr="00CA035B">
              <w:rPr>
                <w:i/>
                <w:lang w:val="es-ES_tradnl"/>
              </w:rPr>
              <w:t>eHumanista</w:t>
            </w:r>
            <w:r w:rsidRPr="00CA035B">
              <w:rPr>
                <w:lang w:val="es-ES_tradnl"/>
              </w:rPr>
              <w:t xml:space="preserve"> 19 (2011): 595-598</w:t>
            </w:r>
          </w:p>
        </w:tc>
        <w:tc>
          <w:tcPr>
            <w:tcW w:w="1440" w:type="dxa"/>
            <w:tcBorders>
              <w:top w:val="dotted" w:sz="6" w:space="0" w:color="auto"/>
              <w:left w:val="dotted" w:sz="6" w:space="0" w:color="auto"/>
              <w:bottom w:val="dotted" w:sz="6" w:space="0" w:color="auto"/>
              <w:right w:val="dotted" w:sz="6" w:space="0" w:color="auto"/>
            </w:tcBorders>
          </w:tcPr>
          <w:p w14:paraId="3A1FB5B5" w14:textId="77777777" w:rsidR="00A80433" w:rsidRPr="00CA035B" w:rsidRDefault="00A80433" w:rsidP="00B23F53">
            <w:pPr>
              <w:spacing w:line="10" w:lineRule="atLeast"/>
              <w:ind w:right="12"/>
              <w:rPr>
                <w:lang w:val="es-ES_tradnl"/>
              </w:rPr>
            </w:pPr>
            <w:r w:rsidRPr="00CA035B">
              <w:rPr>
                <w:lang w:val="es-ES_tradnl"/>
              </w:rPr>
              <w:t>Review</w:t>
            </w:r>
          </w:p>
        </w:tc>
      </w:tr>
      <w:tr w:rsidR="00A80433" w:rsidRPr="00CA035B" w14:paraId="1F55697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B3F8C41" w14:textId="77777777" w:rsidR="00A80433" w:rsidRPr="00CA035B" w:rsidRDefault="00A80433" w:rsidP="00B23F53">
            <w:pPr>
              <w:spacing w:line="10" w:lineRule="atLeast"/>
              <w:rPr>
                <w:lang w:val="es-ES_tradnl"/>
              </w:rPr>
            </w:pPr>
            <w:r w:rsidRPr="00CA035B">
              <w:rPr>
                <w:lang w:val="es-ES_tradnl"/>
              </w:rPr>
              <w:t>286</w:t>
            </w:r>
          </w:p>
        </w:tc>
        <w:tc>
          <w:tcPr>
            <w:tcW w:w="720" w:type="dxa"/>
            <w:tcBorders>
              <w:top w:val="dotted" w:sz="6" w:space="0" w:color="auto"/>
              <w:left w:val="dotted" w:sz="6" w:space="0" w:color="auto"/>
              <w:bottom w:val="dotted" w:sz="6" w:space="0" w:color="auto"/>
              <w:right w:val="dotted" w:sz="6" w:space="0" w:color="auto"/>
            </w:tcBorders>
          </w:tcPr>
          <w:p w14:paraId="4FF48E6D" w14:textId="77777777" w:rsidR="00A80433" w:rsidRPr="00CA035B" w:rsidRDefault="00A80433" w:rsidP="00B23F53">
            <w:pPr>
              <w:spacing w:line="10" w:lineRule="atLeast"/>
              <w:rPr>
                <w:lang w:val="es-ES_tradnl"/>
              </w:rPr>
            </w:pPr>
            <w:r w:rsidRPr="00CA035B">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7408CC54" w14:textId="77777777" w:rsidR="00A80433" w:rsidRPr="00CA035B" w:rsidRDefault="00A80433" w:rsidP="00563656">
            <w:pPr>
              <w:spacing w:before="100" w:beforeAutospacing="1" w:after="100" w:afterAutospacing="1"/>
              <w:rPr>
                <w:bCs/>
                <w:lang w:val="es-ES_tradnl"/>
              </w:rPr>
            </w:pPr>
            <w:r w:rsidRPr="00CA035B">
              <w:rPr>
                <w:bCs/>
                <w:lang w:val="es-ES_tradnl"/>
              </w:rPr>
              <w:t xml:space="preserve">M. Schuessler </w:t>
            </w:r>
            <w:r w:rsidRPr="00CA035B">
              <w:rPr>
                <w:bCs/>
                <w:i/>
                <w:lang w:val="es-ES_tradnl"/>
              </w:rPr>
              <w:t>Artes de fundación</w:t>
            </w:r>
            <w:r w:rsidRPr="00CA035B">
              <w:rPr>
                <w:bCs/>
                <w:lang w:val="es-ES_tradnl"/>
              </w:rPr>
              <w:t>. México: UNAM, 2009</w:t>
            </w:r>
          </w:p>
        </w:tc>
        <w:tc>
          <w:tcPr>
            <w:tcW w:w="2700" w:type="dxa"/>
            <w:tcBorders>
              <w:top w:val="dotted" w:sz="6" w:space="0" w:color="auto"/>
              <w:left w:val="dotted" w:sz="6" w:space="0" w:color="auto"/>
              <w:bottom w:val="dotted" w:sz="6" w:space="0" w:color="auto"/>
              <w:right w:val="dotted" w:sz="6" w:space="0" w:color="auto"/>
            </w:tcBorders>
          </w:tcPr>
          <w:p w14:paraId="10939F77" w14:textId="77777777" w:rsidR="00A80433" w:rsidRPr="00CA035B" w:rsidRDefault="00A80433" w:rsidP="00AD6076">
            <w:pPr>
              <w:spacing w:line="10" w:lineRule="atLeast"/>
              <w:ind w:right="16"/>
              <w:rPr>
                <w:i/>
                <w:lang w:val="es-ES_tradnl"/>
              </w:rPr>
            </w:pPr>
            <w:r w:rsidRPr="00CA035B">
              <w:rPr>
                <w:i/>
                <w:lang w:val="es-ES_tradnl"/>
              </w:rPr>
              <w:t>eHumanista</w:t>
            </w:r>
            <w:r w:rsidRPr="00CA035B">
              <w:rPr>
                <w:lang w:val="es-ES_tradnl"/>
              </w:rPr>
              <w:t xml:space="preserve"> 19 (2011): 618-621</w:t>
            </w:r>
          </w:p>
        </w:tc>
        <w:tc>
          <w:tcPr>
            <w:tcW w:w="1440" w:type="dxa"/>
            <w:tcBorders>
              <w:top w:val="dotted" w:sz="6" w:space="0" w:color="auto"/>
              <w:left w:val="dotted" w:sz="6" w:space="0" w:color="auto"/>
              <w:bottom w:val="dotted" w:sz="6" w:space="0" w:color="auto"/>
              <w:right w:val="dotted" w:sz="6" w:space="0" w:color="auto"/>
            </w:tcBorders>
          </w:tcPr>
          <w:p w14:paraId="0A594FC2" w14:textId="77777777" w:rsidR="00A80433" w:rsidRPr="00CA035B" w:rsidRDefault="00A80433" w:rsidP="00B23F53">
            <w:pPr>
              <w:spacing w:line="10" w:lineRule="atLeast"/>
              <w:ind w:right="12"/>
              <w:rPr>
                <w:lang w:val="es-ES_tradnl"/>
              </w:rPr>
            </w:pPr>
            <w:r w:rsidRPr="00CA035B">
              <w:rPr>
                <w:lang w:val="es-ES_tradnl"/>
              </w:rPr>
              <w:t>Review</w:t>
            </w:r>
          </w:p>
        </w:tc>
      </w:tr>
      <w:tr w:rsidR="00A80433" w:rsidRPr="00CA035B" w14:paraId="6E6EB81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ABAF516" w14:textId="77777777" w:rsidR="00A80433" w:rsidRPr="00CA035B" w:rsidRDefault="00A80433" w:rsidP="00B23F53">
            <w:pPr>
              <w:spacing w:line="10" w:lineRule="atLeast"/>
              <w:rPr>
                <w:lang w:val="es-ES_tradnl"/>
              </w:rPr>
            </w:pPr>
            <w:r w:rsidRPr="00CA035B">
              <w:rPr>
                <w:lang w:val="es-ES_tradnl"/>
              </w:rPr>
              <w:t>287</w:t>
            </w:r>
          </w:p>
        </w:tc>
        <w:tc>
          <w:tcPr>
            <w:tcW w:w="720" w:type="dxa"/>
            <w:tcBorders>
              <w:top w:val="dotted" w:sz="6" w:space="0" w:color="auto"/>
              <w:left w:val="dotted" w:sz="6" w:space="0" w:color="auto"/>
              <w:bottom w:val="dotted" w:sz="6" w:space="0" w:color="auto"/>
              <w:right w:val="dotted" w:sz="6" w:space="0" w:color="auto"/>
            </w:tcBorders>
          </w:tcPr>
          <w:p w14:paraId="61590915" w14:textId="77777777" w:rsidR="00A80433" w:rsidRPr="00CA035B" w:rsidRDefault="00A80433" w:rsidP="00B23F53">
            <w:pPr>
              <w:spacing w:line="10" w:lineRule="atLeast"/>
              <w:rPr>
                <w:lang w:val="es-ES_tradnl"/>
              </w:rPr>
            </w:pPr>
            <w:r w:rsidRPr="00CA035B">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2FBE5E65" w14:textId="77777777" w:rsidR="00A80433" w:rsidRPr="00CA035B" w:rsidRDefault="00A80433" w:rsidP="00B23F53">
            <w:pPr>
              <w:spacing w:before="100" w:beforeAutospacing="1" w:after="100" w:afterAutospacing="1"/>
              <w:rPr>
                <w:bCs/>
              </w:rPr>
            </w:pPr>
            <w:r w:rsidRPr="00CA035B">
              <w:rPr>
                <w:bCs/>
              </w:rPr>
              <w:t xml:space="preserve">Max Wheeler tr. </w:t>
            </w:r>
            <w:r w:rsidRPr="00CA035B">
              <w:rPr>
                <w:bCs/>
                <w:i/>
              </w:rPr>
              <w:t>Curial and Guelfa</w:t>
            </w:r>
            <w:r w:rsidRPr="00CA035B">
              <w:rPr>
                <w:bCs/>
              </w:rPr>
              <w:t>. Amsterdam: John Benjamins, 2011</w:t>
            </w:r>
          </w:p>
        </w:tc>
        <w:tc>
          <w:tcPr>
            <w:tcW w:w="2700" w:type="dxa"/>
            <w:tcBorders>
              <w:top w:val="dotted" w:sz="6" w:space="0" w:color="auto"/>
              <w:left w:val="dotted" w:sz="6" w:space="0" w:color="auto"/>
              <w:bottom w:val="dotted" w:sz="6" w:space="0" w:color="auto"/>
              <w:right w:val="dotted" w:sz="6" w:space="0" w:color="auto"/>
            </w:tcBorders>
          </w:tcPr>
          <w:p w14:paraId="35381485" w14:textId="77777777" w:rsidR="00A80433" w:rsidRPr="00CA035B" w:rsidRDefault="00A80433" w:rsidP="00AD6076">
            <w:pPr>
              <w:spacing w:line="10" w:lineRule="atLeast"/>
              <w:ind w:right="16"/>
              <w:rPr>
                <w:i/>
              </w:rPr>
            </w:pPr>
            <w:r w:rsidRPr="00CA035B">
              <w:rPr>
                <w:i/>
                <w:lang w:val="es-ES_tradnl"/>
              </w:rPr>
              <w:t>eHumanista</w:t>
            </w:r>
            <w:r w:rsidRPr="00CA035B">
              <w:rPr>
                <w:lang w:val="es-ES_tradnl"/>
              </w:rPr>
              <w:t xml:space="preserve"> 19 (2011): 641-644</w:t>
            </w:r>
          </w:p>
        </w:tc>
        <w:tc>
          <w:tcPr>
            <w:tcW w:w="1440" w:type="dxa"/>
            <w:tcBorders>
              <w:top w:val="dotted" w:sz="6" w:space="0" w:color="auto"/>
              <w:left w:val="dotted" w:sz="6" w:space="0" w:color="auto"/>
              <w:bottom w:val="dotted" w:sz="6" w:space="0" w:color="auto"/>
              <w:right w:val="dotted" w:sz="6" w:space="0" w:color="auto"/>
            </w:tcBorders>
          </w:tcPr>
          <w:p w14:paraId="43780543" w14:textId="77777777" w:rsidR="00A80433" w:rsidRPr="00CA035B" w:rsidRDefault="00A80433" w:rsidP="00B23F53">
            <w:pPr>
              <w:spacing w:line="10" w:lineRule="atLeast"/>
              <w:ind w:right="12"/>
              <w:rPr>
                <w:lang w:val="es-ES_tradnl"/>
              </w:rPr>
            </w:pPr>
            <w:r w:rsidRPr="00CA035B">
              <w:rPr>
                <w:lang w:val="es-ES_tradnl"/>
              </w:rPr>
              <w:t>Review</w:t>
            </w:r>
          </w:p>
        </w:tc>
      </w:tr>
      <w:tr w:rsidR="00A80433" w:rsidRPr="00CA035B" w14:paraId="2DFE40F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8999257" w14:textId="77777777" w:rsidR="00A80433" w:rsidRPr="00CA035B" w:rsidRDefault="00A80433" w:rsidP="00B23F53">
            <w:pPr>
              <w:spacing w:line="10" w:lineRule="atLeast"/>
              <w:rPr>
                <w:lang w:val="es-ES_tradnl"/>
              </w:rPr>
            </w:pPr>
            <w:r w:rsidRPr="00CA035B">
              <w:rPr>
                <w:lang w:val="es-ES_tradnl"/>
              </w:rPr>
              <w:t>288</w:t>
            </w:r>
          </w:p>
        </w:tc>
        <w:tc>
          <w:tcPr>
            <w:tcW w:w="720" w:type="dxa"/>
            <w:tcBorders>
              <w:top w:val="dotted" w:sz="6" w:space="0" w:color="auto"/>
              <w:left w:val="dotted" w:sz="6" w:space="0" w:color="auto"/>
              <w:bottom w:val="dotted" w:sz="6" w:space="0" w:color="auto"/>
              <w:right w:val="dotted" w:sz="6" w:space="0" w:color="auto"/>
            </w:tcBorders>
          </w:tcPr>
          <w:p w14:paraId="268FE5CE" w14:textId="77777777" w:rsidR="00A80433" w:rsidRPr="00CA035B" w:rsidRDefault="00A80433" w:rsidP="00B23F53">
            <w:pPr>
              <w:spacing w:line="10" w:lineRule="atLeast"/>
              <w:rPr>
                <w:lang w:val="es-ES_tradnl"/>
              </w:rPr>
            </w:pPr>
            <w:r w:rsidRPr="00CA035B">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796FCD46" w14:textId="77777777" w:rsidR="00A80433" w:rsidRPr="00CA035B" w:rsidRDefault="00A80433" w:rsidP="00B23F53">
            <w:pPr>
              <w:spacing w:before="100" w:beforeAutospacing="1" w:after="100" w:afterAutospacing="1"/>
              <w:rPr>
                <w:bCs/>
              </w:rPr>
            </w:pPr>
            <w:r w:rsidRPr="00CA035B">
              <w:rPr>
                <w:bCs/>
              </w:rPr>
              <w:t xml:space="preserve">R. Giles </w:t>
            </w:r>
            <w:proofErr w:type="gramStart"/>
            <w:r w:rsidRPr="00CA035B">
              <w:rPr>
                <w:bCs/>
                <w:i/>
              </w:rPr>
              <w:t>The</w:t>
            </w:r>
            <w:proofErr w:type="gramEnd"/>
            <w:r w:rsidRPr="00CA035B">
              <w:rPr>
                <w:bCs/>
                <w:i/>
              </w:rPr>
              <w:t xml:space="preserve"> Laughter of the Saints</w:t>
            </w:r>
            <w:r w:rsidRPr="00CA035B">
              <w:rPr>
                <w:bCs/>
              </w:rPr>
              <w:t>. Toronto: UP, 2009</w:t>
            </w:r>
          </w:p>
        </w:tc>
        <w:tc>
          <w:tcPr>
            <w:tcW w:w="2700" w:type="dxa"/>
            <w:tcBorders>
              <w:top w:val="dotted" w:sz="6" w:space="0" w:color="auto"/>
              <w:left w:val="dotted" w:sz="6" w:space="0" w:color="auto"/>
              <w:bottom w:val="dotted" w:sz="6" w:space="0" w:color="auto"/>
              <w:right w:val="dotted" w:sz="6" w:space="0" w:color="auto"/>
            </w:tcBorders>
          </w:tcPr>
          <w:p w14:paraId="5122F489" w14:textId="77777777" w:rsidR="00A80433" w:rsidRPr="00CA035B" w:rsidRDefault="00A80433" w:rsidP="00AD6076">
            <w:pPr>
              <w:spacing w:line="10" w:lineRule="atLeast"/>
              <w:ind w:right="16"/>
            </w:pPr>
            <w:r w:rsidRPr="00CA035B">
              <w:rPr>
                <w:i/>
              </w:rPr>
              <w:t xml:space="preserve">Iberoamericana </w:t>
            </w:r>
            <w:r w:rsidRPr="00CA035B">
              <w:t>43 (2011): 209-213</w:t>
            </w:r>
          </w:p>
        </w:tc>
        <w:tc>
          <w:tcPr>
            <w:tcW w:w="1440" w:type="dxa"/>
            <w:tcBorders>
              <w:top w:val="dotted" w:sz="6" w:space="0" w:color="auto"/>
              <w:left w:val="dotted" w:sz="6" w:space="0" w:color="auto"/>
              <w:bottom w:val="dotted" w:sz="6" w:space="0" w:color="auto"/>
              <w:right w:val="dotted" w:sz="6" w:space="0" w:color="auto"/>
            </w:tcBorders>
          </w:tcPr>
          <w:p w14:paraId="450BFA38" w14:textId="77777777" w:rsidR="00A80433" w:rsidRPr="00CA035B" w:rsidRDefault="00A80433" w:rsidP="00B23F53">
            <w:pPr>
              <w:spacing w:line="10" w:lineRule="atLeast"/>
              <w:ind w:right="12"/>
            </w:pPr>
            <w:r w:rsidRPr="00CA035B">
              <w:t>Review</w:t>
            </w:r>
          </w:p>
          <w:p w14:paraId="778B1700" w14:textId="77777777" w:rsidR="00A80433" w:rsidRPr="00CA035B" w:rsidRDefault="00A80433" w:rsidP="00B23F53">
            <w:pPr>
              <w:spacing w:line="10" w:lineRule="atLeast"/>
              <w:ind w:right="12"/>
              <w:rPr>
                <w:b/>
              </w:rPr>
            </w:pPr>
          </w:p>
        </w:tc>
      </w:tr>
      <w:tr w:rsidR="00A80433" w:rsidRPr="00CA035B" w14:paraId="27CFBD2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E0F98E8" w14:textId="77777777" w:rsidR="00A80433" w:rsidRPr="00CA035B" w:rsidRDefault="00A80433" w:rsidP="00B23F53">
            <w:pPr>
              <w:spacing w:line="10" w:lineRule="atLeast"/>
            </w:pPr>
            <w:r w:rsidRPr="00CA035B">
              <w:t>289</w:t>
            </w:r>
          </w:p>
        </w:tc>
        <w:tc>
          <w:tcPr>
            <w:tcW w:w="720" w:type="dxa"/>
            <w:tcBorders>
              <w:top w:val="dotted" w:sz="6" w:space="0" w:color="auto"/>
              <w:left w:val="dotted" w:sz="6" w:space="0" w:color="auto"/>
              <w:bottom w:val="dotted" w:sz="6" w:space="0" w:color="auto"/>
              <w:right w:val="dotted" w:sz="6" w:space="0" w:color="auto"/>
            </w:tcBorders>
          </w:tcPr>
          <w:p w14:paraId="0769A6D8" w14:textId="77777777" w:rsidR="00A80433" w:rsidRPr="00CA035B" w:rsidRDefault="00A80433" w:rsidP="00B23F53">
            <w:pPr>
              <w:spacing w:line="10" w:lineRule="atLeast"/>
            </w:pPr>
            <w:r w:rsidRPr="00CA035B">
              <w:t>2012</w:t>
            </w:r>
          </w:p>
        </w:tc>
        <w:tc>
          <w:tcPr>
            <w:tcW w:w="4139" w:type="dxa"/>
            <w:tcBorders>
              <w:top w:val="dotted" w:sz="6" w:space="0" w:color="auto"/>
              <w:left w:val="dotted" w:sz="6" w:space="0" w:color="auto"/>
              <w:bottom w:val="dotted" w:sz="6" w:space="0" w:color="auto"/>
              <w:right w:val="dotted" w:sz="6" w:space="0" w:color="auto"/>
            </w:tcBorders>
          </w:tcPr>
          <w:p w14:paraId="7B326689" w14:textId="77777777" w:rsidR="00A80433" w:rsidRPr="00CA035B" w:rsidRDefault="00A80433" w:rsidP="00B23F53">
            <w:pPr>
              <w:spacing w:before="100" w:beforeAutospacing="1" w:after="100" w:afterAutospacing="1"/>
              <w:rPr>
                <w:bCs/>
              </w:rPr>
            </w:pPr>
            <w:r w:rsidRPr="00CA035B">
              <w:rPr>
                <w:bCs/>
              </w:rPr>
              <w:t xml:space="preserve">“Leyenda negra y California. A propósito de </w:t>
            </w:r>
            <w:r w:rsidRPr="00CA035B">
              <w:rPr>
                <w:bCs/>
                <w:i/>
              </w:rPr>
              <w:t>Two Years before the Mast</w:t>
            </w:r>
            <w:r w:rsidRPr="00CA035B">
              <w:rPr>
                <w:bCs/>
              </w:rPr>
              <w:t xml:space="preserve"> de H. Dana”</w:t>
            </w:r>
          </w:p>
        </w:tc>
        <w:tc>
          <w:tcPr>
            <w:tcW w:w="2700" w:type="dxa"/>
            <w:tcBorders>
              <w:top w:val="dotted" w:sz="6" w:space="0" w:color="auto"/>
              <w:left w:val="dotted" w:sz="6" w:space="0" w:color="auto"/>
              <w:bottom w:val="dotted" w:sz="6" w:space="0" w:color="auto"/>
              <w:right w:val="dotted" w:sz="6" w:space="0" w:color="auto"/>
            </w:tcBorders>
          </w:tcPr>
          <w:p w14:paraId="57948D34" w14:textId="77777777" w:rsidR="00A80433" w:rsidRPr="00CA035B" w:rsidRDefault="00A80433" w:rsidP="00AD6076">
            <w:pPr>
              <w:spacing w:line="10" w:lineRule="atLeast"/>
              <w:ind w:right="16"/>
            </w:pPr>
            <w:r w:rsidRPr="00CA035B">
              <w:rPr>
                <w:i/>
              </w:rPr>
              <w:t>Cálamo Faspe</w:t>
            </w:r>
            <w:r w:rsidRPr="00CA035B">
              <w:t xml:space="preserve"> 59 (2012): 79-93</w:t>
            </w:r>
          </w:p>
        </w:tc>
        <w:tc>
          <w:tcPr>
            <w:tcW w:w="1440" w:type="dxa"/>
            <w:tcBorders>
              <w:top w:val="dotted" w:sz="6" w:space="0" w:color="auto"/>
              <w:left w:val="dotted" w:sz="6" w:space="0" w:color="auto"/>
              <w:bottom w:val="dotted" w:sz="6" w:space="0" w:color="auto"/>
              <w:right w:val="dotted" w:sz="6" w:space="0" w:color="auto"/>
            </w:tcBorders>
          </w:tcPr>
          <w:p w14:paraId="78F9F242" w14:textId="77777777" w:rsidR="00A80433" w:rsidRPr="00CA035B" w:rsidRDefault="00A80433" w:rsidP="00B23F53">
            <w:pPr>
              <w:spacing w:line="10" w:lineRule="atLeast"/>
              <w:ind w:right="12"/>
            </w:pPr>
            <w:r w:rsidRPr="00CA035B">
              <w:t>Article</w:t>
            </w:r>
          </w:p>
        </w:tc>
      </w:tr>
      <w:tr w:rsidR="00A80433" w:rsidRPr="00CA035B" w14:paraId="79F4328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79909BD" w14:textId="77777777" w:rsidR="00A80433" w:rsidRPr="00CA035B" w:rsidRDefault="00A80433" w:rsidP="00CE10C5">
            <w:pPr>
              <w:spacing w:line="10" w:lineRule="atLeast"/>
              <w:rPr>
                <w:lang w:val="es-ES_tradnl"/>
              </w:rPr>
            </w:pPr>
            <w:r w:rsidRPr="00CA035B">
              <w:rPr>
                <w:lang w:val="es-ES_tradnl"/>
              </w:rPr>
              <w:t>290</w:t>
            </w:r>
          </w:p>
        </w:tc>
        <w:tc>
          <w:tcPr>
            <w:tcW w:w="720" w:type="dxa"/>
            <w:tcBorders>
              <w:top w:val="dotted" w:sz="6" w:space="0" w:color="auto"/>
              <w:left w:val="dotted" w:sz="6" w:space="0" w:color="auto"/>
              <w:bottom w:val="dotted" w:sz="6" w:space="0" w:color="auto"/>
              <w:right w:val="dotted" w:sz="6" w:space="0" w:color="auto"/>
            </w:tcBorders>
          </w:tcPr>
          <w:p w14:paraId="75177FCF" w14:textId="77777777" w:rsidR="00A80433" w:rsidRPr="00CA035B" w:rsidRDefault="00A80433" w:rsidP="00B23F53">
            <w:pPr>
              <w:spacing w:line="10" w:lineRule="atLeast"/>
              <w:rPr>
                <w:lang w:val="es-ES_tradnl"/>
              </w:rPr>
            </w:pPr>
            <w:r w:rsidRPr="00CA035B">
              <w:rPr>
                <w:lang w:val="es-ES_tradnl"/>
              </w:rPr>
              <w:t>2012</w:t>
            </w:r>
          </w:p>
        </w:tc>
        <w:tc>
          <w:tcPr>
            <w:tcW w:w="4139" w:type="dxa"/>
            <w:tcBorders>
              <w:top w:val="dotted" w:sz="6" w:space="0" w:color="auto"/>
              <w:left w:val="dotted" w:sz="6" w:space="0" w:color="auto"/>
              <w:bottom w:val="dotted" w:sz="6" w:space="0" w:color="auto"/>
              <w:right w:val="dotted" w:sz="6" w:space="0" w:color="auto"/>
            </w:tcBorders>
          </w:tcPr>
          <w:p w14:paraId="218F1479" w14:textId="77777777" w:rsidR="00A80433" w:rsidRPr="00CA035B" w:rsidRDefault="00A80433" w:rsidP="00B23F53">
            <w:pPr>
              <w:spacing w:before="100" w:beforeAutospacing="1" w:after="100" w:afterAutospacing="1"/>
              <w:rPr>
                <w:bCs/>
                <w:lang w:val="es-ES_tradnl"/>
              </w:rPr>
            </w:pPr>
            <w:r w:rsidRPr="00CA035B">
              <w:rPr>
                <w:i/>
                <w:iCs/>
                <w:color w:val="000000"/>
                <w:lang w:val="es-ES"/>
              </w:rPr>
              <w:t>PhiloBiblon. BETA (Bibliografía Española de Textos Antiguos)</w:t>
            </w:r>
            <w:r w:rsidRPr="00CA035B">
              <w:rPr>
                <w:iCs/>
                <w:color w:val="000000"/>
                <w:lang w:val="es-ES"/>
              </w:rPr>
              <w:t xml:space="preserve"> (with Ch. Faulhaber, A. G</w:t>
            </w:r>
            <w:r w:rsidRPr="00CA035B">
              <w:rPr>
                <w:iCs/>
                <w:color w:val="000000"/>
                <w:lang w:val="es-ES_tradnl"/>
              </w:rPr>
              <w:t>ómez Moreno, O Perea)</w:t>
            </w:r>
          </w:p>
        </w:tc>
        <w:tc>
          <w:tcPr>
            <w:tcW w:w="2700" w:type="dxa"/>
            <w:tcBorders>
              <w:top w:val="dotted" w:sz="6" w:space="0" w:color="auto"/>
              <w:left w:val="dotted" w:sz="6" w:space="0" w:color="auto"/>
              <w:bottom w:val="dotted" w:sz="6" w:space="0" w:color="auto"/>
              <w:right w:val="dotted" w:sz="6" w:space="0" w:color="auto"/>
            </w:tcBorders>
          </w:tcPr>
          <w:p w14:paraId="09112B92" w14:textId="77777777" w:rsidR="00A80433" w:rsidRPr="00CA035B" w:rsidRDefault="00A80433" w:rsidP="00AD6076">
            <w:pPr>
              <w:spacing w:line="10" w:lineRule="atLeast"/>
              <w:ind w:right="16"/>
              <w:rPr>
                <w:color w:val="000000"/>
              </w:rPr>
            </w:pPr>
            <w:r w:rsidRPr="00CA035B">
              <w:rPr>
                <w:color w:val="000000"/>
              </w:rPr>
              <w:t>Berkeley: UP, 2012.</w:t>
            </w:r>
          </w:p>
          <w:p w14:paraId="72C129B2" w14:textId="77777777" w:rsidR="00A80433" w:rsidRPr="00CA035B" w:rsidRDefault="00A80433" w:rsidP="00AD6076">
            <w:pPr>
              <w:spacing w:line="10" w:lineRule="atLeast"/>
              <w:ind w:right="16"/>
            </w:pPr>
            <w:hyperlink r:id="rId46" w:tgtFrame="_blank" w:history="1">
              <w:r w:rsidRPr="00CA035B">
                <w:rPr>
                  <w:rStyle w:val="Hyperlink"/>
                </w:rPr>
                <w:t>http://unsite.berkeley.edu</w:t>
              </w:r>
            </w:hyperlink>
          </w:p>
          <w:p w14:paraId="77699190" w14:textId="77777777" w:rsidR="00CC6F02" w:rsidRPr="00CA035B" w:rsidRDefault="00CC6F02" w:rsidP="00AD6076">
            <w:pPr>
              <w:spacing w:line="10" w:lineRule="atLeast"/>
              <w:ind w:right="16"/>
              <w:rPr>
                <w:i/>
              </w:rPr>
            </w:pPr>
            <w:r w:rsidRPr="00CA035B">
              <w:t>Biannual Update</w:t>
            </w:r>
          </w:p>
        </w:tc>
        <w:tc>
          <w:tcPr>
            <w:tcW w:w="1440" w:type="dxa"/>
            <w:tcBorders>
              <w:top w:val="dotted" w:sz="6" w:space="0" w:color="auto"/>
              <w:left w:val="dotted" w:sz="6" w:space="0" w:color="auto"/>
              <w:bottom w:val="dotted" w:sz="6" w:space="0" w:color="auto"/>
              <w:right w:val="dotted" w:sz="6" w:space="0" w:color="auto"/>
            </w:tcBorders>
          </w:tcPr>
          <w:p w14:paraId="280243EA" w14:textId="77777777" w:rsidR="00A80433" w:rsidRPr="00CA035B" w:rsidRDefault="00A80433" w:rsidP="00B23F53">
            <w:pPr>
              <w:spacing w:line="10" w:lineRule="atLeast"/>
              <w:ind w:right="12"/>
              <w:rPr>
                <w:lang w:val="es-ES_tradnl"/>
              </w:rPr>
            </w:pPr>
            <w:r w:rsidRPr="00CA035B">
              <w:rPr>
                <w:lang w:val="es-ES_tradnl"/>
              </w:rPr>
              <w:t>Database. Co-compiler</w:t>
            </w:r>
          </w:p>
        </w:tc>
      </w:tr>
      <w:tr w:rsidR="00A80433" w:rsidRPr="00CA035B" w14:paraId="184DBEE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8448DE3" w14:textId="77777777" w:rsidR="00A80433" w:rsidRPr="00CA035B" w:rsidRDefault="00A80433" w:rsidP="00B23F53">
            <w:pPr>
              <w:spacing w:line="10" w:lineRule="atLeast"/>
            </w:pPr>
            <w:r w:rsidRPr="00CA035B">
              <w:t>291</w:t>
            </w:r>
          </w:p>
        </w:tc>
        <w:tc>
          <w:tcPr>
            <w:tcW w:w="720" w:type="dxa"/>
            <w:tcBorders>
              <w:top w:val="dotted" w:sz="6" w:space="0" w:color="auto"/>
              <w:left w:val="dotted" w:sz="6" w:space="0" w:color="auto"/>
              <w:bottom w:val="dotted" w:sz="6" w:space="0" w:color="auto"/>
              <w:right w:val="dotted" w:sz="6" w:space="0" w:color="auto"/>
            </w:tcBorders>
          </w:tcPr>
          <w:p w14:paraId="6904138E" w14:textId="77777777" w:rsidR="00A80433" w:rsidRPr="00CA035B" w:rsidRDefault="00A80433" w:rsidP="00B23F53">
            <w:pPr>
              <w:spacing w:line="10" w:lineRule="atLeast"/>
            </w:pPr>
            <w:r w:rsidRPr="00CA035B">
              <w:t>2012</w:t>
            </w:r>
          </w:p>
        </w:tc>
        <w:tc>
          <w:tcPr>
            <w:tcW w:w="4139" w:type="dxa"/>
            <w:tcBorders>
              <w:top w:val="dotted" w:sz="6" w:space="0" w:color="auto"/>
              <w:left w:val="dotted" w:sz="6" w:space="0" w:color="auto"/>
              <w:bottom w:val="dotted" w:sz="6" w:space="0" w:color="auto"/>
              <w:right w:val="dotted" w:sz="6" w:space="0" w:color="auto"/>
            </w:tcBorders>
          </w:tcPr>
          <w:p w14:paraId="5C6F2379" w14:textId="77777777" w:rsidR="00A80433" w:rsidRPr="00CA035B" w:rsidRDefault="00A80433" w:rsidP="004F0D41">
            <w:pPr>
              <w:spacing w:before="100" w:beforeAutospacing="1" w:after="100" w:afterAutospacing="1"/>
              <w:rPr>
                <w:bCs/>
                <w:lang w:val="es-ES_tradnl"/>
              </w:rPr>
            </w:pPr>
            <w:r w:rsidRPr="00CA035B">
              <w:rPr>
                <w:bCs/>
                <w:i/>
                <w:lang w:val="es-ES_tradnl"/>
              </w:rPr>
              <w:t>Humanismo catalán</w:t>
            </w:r>
            <w:r w:rsidRPr="00CA035B">
              <w:rPr>
                <w:bCs/>
                <w:lang w:val="es-ES_tradnl"/>
              </w:rPr>
              <w:t xml:space="preserve"> (with Julia Butiñá, Helena Guzmán, Adelaida Cortijo) </w:t>
            </w:r>
          </w:p>
        </w:tc>
        <w:tc>
          <w:tcPr>
            <w:tcW w:w="2700" w:type="dxa"/>
            <w:tcBorders>
              <w:top w:val="dotted" w:sz="6" w:space="0" w:color="auto"/>
              <w:left w:val="dotted" w:sz="6" w:space="0" w:color="auto"/>
              <w:bottom w:val="dotted" w:sz="6" w:space="0" w:color="auto"/>
              <w:right w:val="dotted" w:sz="6" w:space="0" w:color="auto"/>
            </w:tcBorders>
          </w:tcPr>
          <w:p w14:paraId="2EB0C096" w14:textId="77777777" w:rsidR="00A80433" w:rsidRPr="00CA035B" w:rsidRDefault="00A80433" w:rsidP="004F0D41">
            <w:pPr>
              <w:spacing w:line="10" w:lineRule="atLeast"/>
              <w:ind w:right="16"/>
              <w:rPr>
                <w:lang w:val="es-ES"/>
              </w:rPr>
            </w:pPr>
            <w:r w:rsidRPr="00CA035B">
              <w:rPr>
                <w:lang w:val="es-ES"/>
              </w:rPr>
              <w:t>Madrid: UNED, 2012.</w:t>
            </w:r>
          </w:p>
          <w:p w14:paraId="4DD8F5FC" w14:textId="77777777" w:rsidR="00A80433" w:rsidRPr="00CA035B" w:rsidRDefault="00A80433" w:rsidP="004F0D41">
            <w:pPr>
              <w:spacing w:line="10" w:lineRule="atLeast"/>
              <w:ind w:right="16"/>
              <w:rPr>
                <w:lang w:val="es-ES"/>
              </w:rPr>
            </w:pPr>
            <w:r w:rsidRPr="00CA035B">
              <w:rPr>
                <w:bCs/>
                <w:lang w:val="es-ES_tradnl"/>
              </w:rPr>
              <w:t xml:space="preserve"> ISBN: 978-84-362-5684-0</w:t>
            </w:r>
          </w:p>
        </w:tc>
        <w:tc>
          <w:tcPr>
            <w:tcW w:w="1440" w:type="dxa"/>
            <w:tcBorders>
              <w:top w:val="dotted" w:sz="6" w:space="0" w:color="auto"/>
              <w:left w:val="dotted" w:sz="6" w:space="0" w:color="auto"/>
              <w:bottom w:val="dotted" w:sz="6" w:space="0" w:color="auto"/>
              <w:right w:val="dotted" w:sz="6" w:space="0" w:color="auto"/>
            </w:tcBorders>
          </w:tcPr>
          <w:p w14:paraId="1761A6EE" w14:textId="77777777" w:rsidR="00A80433" w:rsidRPr="00CA035B" w:rsidRDefault="00A80433" w:rsidP="00B23F53">
            <w:pPr>
              <w:spacing w:line="10" w:lineRule="atLeast"/>
              <w:ind w:right="12"/>
              <w:rPr>
                <w:lang w:val="es-ES"/>
              </w:rPr>
            </w:pPr>
            <w:r w:rsidRPr="00CA035B">
              <w:rPr>
                <w:lang w:val="es-ES"/>
              </w:rPr>
              <w:t>DVD. Co-author</w:t>
            </w:r>
          </w:p>
        </w:tc>
      </w:tr>
      <w:tr w:rsidR="00A80433" w:rsidRPr="00CA035B" w14:paraId="5E4DB9C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9A12723" w14:textId="77777777" w:rsidR="00A80433" w:rsidRPr="00CA035B" w:rsidRDefault="00A80433" w:rsidP="00B23F53">
            <w:pPr>
              <w:spacing w:line="10" w:lineRule="atLeast"/>
            </w:pPr>
            <w:r w:rsidRPr="00CA035B">
              <w:lastRenderedPageBreak/>
              <w:t>292</w:t>
            </w:r>
          </w:p>
        </w:tc>
        <w:tc>
          <w:tcPr>
            <w:tcW w:w="720" w:type="dxa"/>
            <w:tcBorders>
              <w:top w:val="dotted" w:sz="6" w:space="0" w:color="auto"/>
              <w:left w:val="dotted" w:sz="6" w:space="0" w:color="auto"/>
              <w:bottom w:val="dotted" w:sz="6" w:space="0" w:color="auto"/>
              <w:right w:val="dotted" w:sz="6" w:space="0" w:color="auto"/>
            </w:tcBorders>
          </w:tcPr>
          <w:p w14:paraId="366762A6" w14:textId="77777777" w:rsidR="00A80433" w:rsidRPr="00CA035B" w:rsidRDefault="00A80433" w:rsidP="00B23F53">
            <w:pPr>
              <w:spacing w:line="10" w:lineRule="atLeast"/>
            </w:pPr>
            <w:r w:rsidRPr="00CA035B">
              <w:t>2012</w:t>
            </w:r>
          </w:p>
        </w:tc>
        <w:tc>
          <w:tcPr>
            <w:tcW w:w="4139" w:type="dxa"/>
            <w:tcBorders>
              <w:top w:val="dotted" w:sz="6" w:space="0" w:color="auto"/>
              <w:left w:val="dotted" w:sz="6" w:space="0" w:color="auto"/>
              <w:bottom w:val="dotted" w:sz="6" w:space="0" w:color="auto"/>
              <w:right w:val="dotted" w:sz="6" w:space="0" w:color="auto"/>
            </w:tcBorders>
          </w:tcPr>
          <w:p w14:paraId="37405A97" w14:textId="77777777" w:rsidR="00A80433" w:rsidRPr="00CA035B" w:rsidRDefault="00A80433" w:rsidP="00B23F53">
            <w:pPr>
              <w:spacing w:before="100" w:beforeAutospacing="1" w:after="100" w:afterAutospacing="1"/>
              <w:rPr>
                <w:bCs/>
                <w:lang w:val="es-ES_tradnl"/>
              </w:rPr>
            </w:pPr>
            <w:r w:rsidRPr="00CA035B">
              <w:rPr>
                <w:bCs/>
                <w:i/>
                <w:lang w:val="es-ES_tradnl"/>
              </w:rPr>
              <w:t>Vestidos de esmoquin (Homenaje a Elena Romero)</w:t>
            </w:r>
            <w:r w:rsidRPr="00CA035B">
              <w:rPr>
                <w:bCs/>
                <w:lang w:val="es-ES_tradnl"/>
              </w:rPr>
              <w:t xml:space="preserve"> (with Aitor García Moreno)</w:t>
            </w:r>
          </w:p>
        </w:tc>
        <w:tc>
          <w:tcPr>
            <w:tcW w:w="2700" w:type="dxa"/>
            <w:tcBorders>
              <w:top w:val="dotted" w:sz="6" w:space="0" w:color="auto"/>
              <w:left w:val="dotted" w:sz="6" w:space="0" w:color="auto"/>
              <w:bottom w:val="dotted" w:sz="6" w:space="0" w:color="auto"/>
              <w:right w:val="dotted" w:sz="6" w:space="0" w:color="auto"/>
            </w:tcBorders>
          </w:tcPr>
          <w:p w14:paraId="3AE015FE" w14:textId="77777777" w:rsidR="00A80433" w:rsidRPr="00CA035B" w:rsidRDefault="00A80433" w:rsidP="00AD6076">
            <w:pPr>
              <w:spacing w:line="10" w:lineRule="atLeast"/>
              <w:ind w:right="16"/>
            </w:pPr>
            <w:r w:rsidRPr="00CA035B">
              <w:rPr>
                <w:i/>
              </w:rPr>
              <w:t xml:space="preserve">eHumanista </w:t>
            </w:r>
            <w:r w:rsidRPr="00CA035B">
              <w:t>20 (2012): i-xvii; 1-415</w:t>
            </w:r>
          </w:p>
        </w:tc>
        <w:tc>
          <w:tcPr>
            <w:tcW w:w="1440" w:type="dxa"/>
            <w:tcBorders>
              <w:top w:val="dotted" w:sz="6" w:space="0" w:color="auto"/>
              <w:left w:val="dotted" w:sz="6" w:space="0" w:color="auto"/>
              <w:bottom w:val="dotted" w:sz="6" w:space="0" w:color="auto"/>
              <w:right w:val="dotted" w:sz="6" w:space="0" w:color="auto"/>
            </w:tcBorders>
          </w:tcPr>
          <w:p w14:paraId="41B88186" w14:textId="77777777" w:rsidR="00A80433" w:rsidRPr="00CA035B" w:rsidRDefault="00A80433" w:rsidP="00B23F53">
            <w:pPr>
              <w:spacing w:line="10" w:lineRule="atLeast"/>
              <w:ind w:right="12"/>
            </w:pPr>
            <w:r w:rsidRPr="00CA035B">
              <w:t>Co-editor. Monographic issue.</w:t>
            </w:r>
          </w:p>
        </w:tc>
      </w:tr>
      <w:tr w:rsidR="00A80433" w:rsidRPr="00CA035B" w14:paraId="5CAB13B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6DC3DA3" w14:textId="77777777" w:rsidR="00A80433" w:rsidRPr="00CA035B" w:rsidRDefault="00A80433" w:rsidP="00B23F53">
            <w:pPr>
              <w:spacing w:line="10" w:lineRule="atLeast"/>
              <w:rPr>
                <w:lang w:val="es-ES_tradnl"/>
              </w:rPr>
            </w:pPr>
            <w:r w:rsidRPr="00CA035B">
              <w:t>293</w:t>
            </w:r>
          </w:p>
        </w:tc>
        <w:tc>
          <w:tcPr>
            <w:tcW w:w="720" w:type="dxa"/>
            <w:tcBorders>
              <w:top w:val="dotted" w:sz="6" w:space="0" w:color="auto"/>
              <w:left w:val="dotted" w:sz="6" w:space="0" w:color="auto"/>
              <w:bottom w:val="dotted" w:sz="6" w:space="0" w:color="auto"/>
              <w:right w:val="dotted" w:sz="6" w:space="0" w:color="auto"/>
            </w:tcBorders>
          </w:tcPr>
          <w:p w14:paraId="2A358137" w14:textId="77777777" w:rsidR="00A80433" w:rsidRPr="00CA035B" w:rsidRDefault="00A80433" w:rsidP="00B23F53">
            <w:pPr>
              <w:spacing w:line="10" w:lineRule="atLeast"/>
            </w:pPr>
            <w:r w:rsidRPr="00CA035B">
              <w:t>2012</w:t>
            </w:r>
          </w:p>
        </w:tc>
        <w:tc>
          <w:tcPr>
            <w:tcW w:w="4139" w:type="dxa"/>
            <w:tcBorders>
              <w:top w:val="dotted" w:sz="6" w:space="0" w:color="auto"/>
              <w:left w:val="dotted" w:sz="6" w:space="0" w:color="auto"/>
              <w:bottom w:val="dotted" w:sz="6" w:space="0" w:color="auto"/>
              <w:right w:val="dotted" w:sz="6" w:space="0" w:color="auto"/>
            </w:tcBorders>
          </w:tcPr>
          <w:p w14:paraId="61AADD24" w14:textId="77777777" w:rsidR="00A80433" w:rsidRPr="00CA035B" w:rsidRDefault="00A80433" w:rsidP="00BF2AFD">
            <w:pPr>
              <w:spacing w:before="100" w:beforeAutospacing="1" w:after="100" w:afterAutospacing="1"/>
              <w:rPr>
                <w:bCs/>
                <w:color w:val="000000"/>
                <w:lang w:val="es-ES"/>
              </w:rPr>
            </w:pPr>
            <w:r w:rsidRPr="00CA035B">
              <w:rPr>
                <w:bCs/>
                <w:color w:val="000000"/>
                <w:lang w:val="es-ES"/>
              </w:rPr>
              <w:t>“¿Qué hay de nuevo, viejo?, o Cervantes after Theory” (with Francisco Layna Ranz)</w:t>
            </w:r>
          </w:p>
        </w:tc>
        <w:tc>
          <w:tcPr>
            <w:tcW w:w="2700" w:type="dxa"/>
            <w:tcBorders>
              <w:top w:val="dotted" w:sz="6" w:space="0" w:color="auto"/>
              <w:left w:val="dotted" w:sz="6" w:space="0" w:color="auto"/>
              <w:bottom w:val="dotted" w:sz="6" w:space="0" w:color="auto"/>
              <w:right w:val="dotted" w:sz="6" w:space="0" w:color="auto"/>
            </w:tcBorders>
          </w:tcPr>
          <w:p w14:paraId="72F296D3" w14:textId="77777777" w:rsidR="00A80433" w:rsidRPr="00CA035B" w:rsidRDefault="00A80433" w:rsidP="00BF2AFD">
            <w:pPr>
              <w:spacing w:line="10" w:lineRule="atLeast"/>
              <w:ind w:right="16"/>
              <w:rPr>
                <w:lang w:val="es-ES_tradnl"/>
              </w:rPr>
            </w:pPr>
            <w:r w:rsidRPr="00CA035B">
              <w:rPr>
                <w:bCs/>
                <w:i/>
                <w:iCs/>
                <w:color w:val="000000"/>
                <w:lang w:val="es-ES"/>
              </w:rPr>
              <w:t>eHumanista/Cervantes</w:t>
            </w:r>
            <w:r w:rsidRPr="00CA035B">
              <w:rPr>
                <w:rStyle w:val="apple-converted-space"/>
                <w:bCs/>
                <w:color w:val="000000"/>
                <w:lang w:val="es-ES"/>
              </w:rPr>
              <w:t> </w:t>
            </w:r>
            <w:r w:rsidRPr="00CA035B">
              <w:rPr>
                <w:bCs/>
                <w:color w:val="000000"/>
                <w:lang w:val="es-ES"/>
              </w:rPr>
              <w:t>1 (2012): i-xiii</w:t>
            </w:r>
          </w:p>
        </w:tc>
        <w:tc>
          <w:tcPr>
            <w:tcW w:w="1440" w:type="dxa"/>
            <w:tcBorders>
              <w:top w:val="dotted" w:sz="6" w:space="0" w:color="auto"/>
              <w:left w:val="dotted" w:sz="6" w:space="0" w:color="auto"/>
              <w:bottom w:val="dotted" w:sz="6" w:space="0" w:color="auto"/>
              <w:right w:val="dotted" w:sz="6" w:space="0" w:color="auto"/>
            </w:tcBorders>
          </w:tcPr>
          <w:p w14:paraId="5F911A4E" w14:textId="77777777" w:rsidR="00A80433" w:rsidRPr="00CA035B" w:rsidRDefault="00A80433" w:rsidP="00B23F53">
            <w:pPr>
              <w:spacing w:line="10" w:lineRule="atLeast"/>
              <w:ind w:right="12"/>
              <w:rPr>
                <w:lang w:val="es-ES_tradnl"/>
              </w:rPr>
            </w:pPr>
            <w:r w:rsidRPr="00CA035B">
              <w:rPr>
                <w:lang w:val="es-ES_tradnl"/>
              </w:rPr>
              <w:t>Article. Co-author</w:t>
            </w:r>
          </w:p>
        </w:tc>
      </w:tr>
      <w:tr w:rsidR="00A80433" w:rsidRPr="00CA035B" w14:paraId="7C3EE92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A1FB36A" w14:textId="77777777" w:rsidR="00A80433" w:rsidRPr="00CA035B" w:rsidRDefault="00A80433" w:rsidP="00B23F53">
            <w:pPr>
              <w:spacing w:line="10" w:lineRule="atLeast"/>
              <w:rPr>
                <w:lang w:val="es-ES"/>
              </w:rPr>
            </w:pPr>
            <w:r w:rsidRPr="00CA035B">
              <w:rPr>
                <w:lang w:val="es-ES"/>
              </w:rPr>
              <w:t>294</w:t>
            </w:r>
          </w:p>
        </w:tc>
        <w:tc>
          <w:tcPr>
            <w:tcW w:w="720" w:type="dxa"/>
            <w:tcBorders>
              <w:top w:val="dotted" w:sz="6" w:space="0" w:color="auto"/>
              <w:left w:val="dotted" w:sz="6" w:space="0" w:color="auto"/>
              <w:bottom w:val="dotted" w:sz="6" w:space="0" w:color="auto"/>
              <w:right w:val="dotted" w:sz="6" w:space="0" w:color="auto"/>
            </w:tcBorders>
          </w:tcPr>
          <w:p w14:paraId="1D32A6E0" w14:textId="77777777" w:rsidR="00A80433" w:rsidRPr="00CA035B" w:rsidRDefault="00A80433" w:rsidP="00B23F53">
            <w:pPr>
              <w:spacing w:line="10" w:lineRule="atLeast"/>
              <w:rPr>
                <w:lang w:val="es-ES"/>
              </w:rPr>
            </w:pPr>
            <w:r w:rsidRPr="00CA035B">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3B38B026" w14:textId="77777777" w:rsidR="00A80433" w:rsidRPr="00CA035B" w:rsidRDefault="00A80433" w:rsidP="00B23F53">
            <w:pPr>
              <w:spacing w:before="100" w:beforeAutospacing="1" w:after="100" w:afterAutospacing="1"/>
              <w:rPr>
                <w:bCs/>
                <w:color w:val="000000"/>
                <w:lang w:val="es-ES"/>
              </w:rPr>
            </w:pPr>
            <w:r w:rsidRPr="00CA035B">
              <w:rPr>
                <w:bCs/>
                <w:color w:val="000000"/>
                <w:lang w:val="es-ES"/>
              </w:rPr>
              <w:t xml:space="preserve">R. Archer </w:t>
            </w:r>
            <w:r w:rsidRPr="00CA035B">
              <w:rPr>
                <w:bCs/>
                <w:i/>
                <w:color w:val="000000"/>
                <w:lang w:val="es-ES"/>
              </w:rPr>
              <w:t>La cuestión odiosa</w:t>
            </w:r>
            <w:r w:rsidRPr="00CA035B">
              <w:rPr>
                <w:bCs/>
                <w:color w:val="000000"/>
                <w:lang w:val="es-ES"/>
              </w:rPr>
              <w:t>. Valencia: A. Magnim, 2011</w:t>
            </w:r>
          </w:p>
        </w:tc>
        <w:tc>
          <w:tcPr>
            <w:tcW w:w="2700" w:type="dxa"/>
            <w:tcBorders>
              <w:top w:val="dotted" w:sz="6" w:space="0" w:color="auto"/>
              <w:left w:val="dotted" w:sz="6" w:space="0" w:color="auto"/>
              <w:bottom w:val="dotted" w:sz="6" w:space="0" w:color="auto"/>
              <w:right w:val="dotted" w:sz="6" w:space="0" w:color="auto"/>
            </w:tcBorders>
          </w:tcPr>
          <w:p w14:paraId="08CA744E" w14:textId="77777777" w:rsidR="00A80433" w:rsidRPr="00CA035B" w:rsidRDefault="00A80433" w:rsidP="00122CC2">
            <w:pPr>
              <w:spacing w:line="10" w:lineRule="atLeast"/>
              <w:ind w:right="16"/>
              <w:rPr>
                <w:bCs/>
                <w:i/>
                <w:iCs/>
                <w:color w:val="000000"/>
                <w:lang w:val="es-ES"/>
              </w:rPr>
            </w:pPr>
            <w:r w:rsidRPr="00CA035B">
              <w:rPr>
                <w:i/>
                <w:lang w:val="es-ES"/>
              </w:rPr>
              <w:t xml:space="preserve">eHumanista </w:t>
            </w:r>
            <w:r w:rsidRPr="00CA035B">
              <w:rPr>
                <w:lang w:val="es-ES"/>
              </w:rPr>
              <w:t>20 (2012): 598-601</w:t>
            </w:r>
          </w:p>
        </w:tc>
        <w:tc>
          <w:tcPr>
            <w:tcW w:w="1440" w:type="dxa"/>
            <w:tcBorders>
              <w:top w:val="dotted" w:sz="6" w:space="0" w:color="auto"/>
              <w:left w:val="dotted" w:sz="6" w:space="0" w:color="auto"/>
              <w:bottom w:val="dotted" w:sz="6" w:space="0" w:color="auto"/>
              <w:right w:val="dotted" w:sz="6" w:space="0" w:color="auto"/>
            </w:tcBorders>
          </w:tcPr>
          <w:p w14:paraId="59DC8749" w14:textId="77777777" w:rsidR="00A80433" w:rsidRPr="00CA035B" w:rsidRDefault="00A80433" w:rsidP="00B23F53">
            <w:pPr>
              <w:spacing w:line="10" w:lineRule="atLeast"/>
              <w:ind w:right="12"/>
              <w:rPr>
                <w:lang w:val="es-ES_tradnl"/>
              </w:rPr>
            </w:pPr>
            <w:r w:rsidRPr="00CA035B">
              <w:rPr>
                <w:lang w:val="es-ES_tradnl"/>
              </w:rPr>
              <w:t>Review</w:t>
            </w:r>
          </w:p>
        </w:tc>
      </w:tr>
      <w:tr w:rsidR="00A80433" w:rsidRPr="00CA035B" w14:paraId="7185A6E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482D9F4" w14:textId="77777777" w:rsidR="00A80433" w:rsidRPr="00CA035B" w:rsidRDefault="00A80433" w:rsidP="00B23F53">
            <w:pPr>
              <w:spacing w:line="10" w:lineRule="atLeast"/>
              <w:rPr>
                <w:lang w:val="es-ES"/>
              </w:rPr>
            </w:pPr>
            <w:r w:rsidRPr="00CA035B">
              <w:rPr>
                <w:lang w:val="es-ES"/>
              </w:rPr>
              <w:t>295</w:t>
            </w:r>
          </w:p>
        </w:tc>
        <w:tc>
          <w:tcPr>
            <w:tcW w:w="720" w:type="dxa"/>
            <w:tcBorders>
              <w:top w:val="dotted" w:sz="6" w:space="0" w:color="auto"/>
              <w:left w:val="dotted" w:sz="6" w:space="0" w:color="auto"/>
              <w:bottom w:val="dotted" w:sz="6" w:space="0" w:color="auto"/>
              <w:right w:val="dotted" w:sz="6" w:space="0" w:color="auto"/>
            </w:tcBorders>
          </w:tcPr>
          <w:p w14:paraId="7AF0313D" w14:textId="77777777" w:rsidR="00A80433" w:rsidRPr="00CA035B" w:rsidRDefault="00A80433" w:rsidP="00B23F53">
            <w:pPr>
              <w:spacing w:line="10" w:lineRule="atLeast"/>
              <w:rPr>
                <w:lang w:val="es-ES"/>
              </w:rPr>
            </w:pPr>
            <w:r w:rsidRPr="00CA035B">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6B9DFBED" w14:textId="77777777" w:rsidR="00A80433" w:rsidRPr="00CA035B" w:rsidRDefault="00A80433" w:rsidP="00B23F53">
            <w:pPr>
              <w:spacing w:before="100" w:beforeAutospacing="1" w:after="100" w:afterAutospacing="1"/>
              <w:rPr>
                <w:bCs/>
                <w:color w:val="000000"/>
                <w:lang w:val="es-ES"/>
              </w:rPr>
            </w:pPr>
            <w:r w:rsidRPr="00CA035B">
              <w:rPr>
                <w:bCs/>
                <w:color w:val="000000"/>
                <w:lang w:val="es-ES"/>
              </w:rPr>
              <w:t xml:space="preserve">González Alcantud &amp; Stoll eds. </w:t>
            </w:r>
            <w:r w:rsidRPr="00CA035B">
              <w:rPr>
                <w:bCs/>
                <w:i/>
                <w:color w:val="000000"/>
                <w:lang w:val="es-ES"/>
              </w:rPr>
              <w:t>El Mediterráneo Plural</w:t>
            </w:r>
            <w:r w:rsidRPr="00CA035B">
              <w:rPr>
                <w:bCs/>
                <w:color w:val="000000"/>
                <w:lang w:val="es-ES"/>
              </w:rPr>
              <w:t>. Barcelona: Anthropos, 2011</w:t>
            </w:r>
          </w:p>
        </w:tc>
        <w:tc>
          <w:tcPr>
            <w:tcW w:w="2700" w:type="dxa"/>
            <w:tcBorders>
              <w:top w:val="dotted" w:sz="6" w:space="0" w:color="auto"/>
              <w:left w:val="dotted" w:sz="6" w:space="0" w:color="auto"/>
              <w:bottom w:val="dotted" w:sz="6" w:space="0" w:color="auto"/>
              <w:right w:val="dotted" w:sz="6" w:space="0" w:color="auto"/>
            </w:tcBorders>
          </w:tcPr>
          <w:p w14:paraId="26D69C39" w14:textId="77777777" w:rsidR="00A80433" w:rsidRPr="00CA035B" w:rsidRDefault="00A80433" w:rsidP="00AD6076">
            <w:pPr>
              <w:spacing w:line="10" w:lineRule="atLeast"/>
              <w:ind w:right="16"/>
              <w:rPr>
                <w:bCs/>
                <w:i/>
                <w:iCs/>
                <w:color w:val="000000"/>
                <w:lang w:val="es-ES"/>
              </w:rPr>
            </w:pPr>
            <w:r w:rsidRPr="00CA035B">
              <w:rPr>
                <w:i/>
              </w:rPr>
              <w:t xml:space="preserve">eHumanista </w:t>
            </w:r>
            <w:r w:rsidRPr="00CA035B">
              <w:t>20 (2012): 625-631</w:t>
            </w:r>
          </w:p>
        </w:tc>
        <w:tc>
          <w:tcPr>
            <w:tcW w:w="1440" w:type="dxa"/>
            <w:tcBorders>
              <w:top w:val="dotted" w:sz="6" w:space="0" w:color="auto"/>
              <w:left w:val="dotted" w:sz="6" w:space="0" w:color="auto"/>
              <w:bottom w:val="dotted" w:sz="6" w:space="0" w:color="auto"/>
              <w:right w:val="dotted" w:sz="6" w:space="0" w:color="auto"/>
            </w:tcBorders>
          </w:tcPr>
          <w:p w14:paraId="12340A8E" w14:textId="77777777" w:rsidR="00A80433" w:rsidRPr="00CA035B" w:rsidRDefault="00A80433" w:rsidP="00B23F53">
            <w:pPr>
              <w:spacing w:line="10" w:lineRule="atLeast"/>
              <w:ind w:right="12"/>
              <w:rPr>
                <w:lang w:val="es-ES_tradnl"/>
              </w:rPr>
            </w:pPr>
            <w:r w:rsidRPr="00CA035B">
              <w:rPr>
                <w:lang w:val="es-ES_tradnl"/>
              </w:rPr>
              <w:t>Review</w:t>
            </w:r>
          </w:p>
        </w:tc>
      </w:tr>
      <w:tr w:rsidR="00A80433" w:rsidRPr="00CA035B" w14:paraId="2D0B8A6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F5FCF8B" w14:textId="77777777" w:rsidR="00A80433" w:rsidRPr="00CA035B" w:rsidRDefault="00A80433" w:rsidP="00B23F53">
            <w:pPr>
              <w:spacing w:line="10" w:lineRule="atLeast"/>
              <w:rPr>
                <w:lang w:val="es-ES"/>
              </w:rPr>
            </w:pPr>
            <w:r w:rsidRPr="00CA035B">
              <w:rPr>
                <w:lang w:val="es-ES"/>
              </w:rPr>
              <w:t>296</w:t>
            </w:r>
          </w:p>
        </w:tc>
        <w:tc>
          <w:tcPr>
            <w:tcW w:w="720" w:type="dxa"/>
            <w:tcBorders>
              <w:top w:val="dotted" w:sz="6" w:space="0" w:color="auto"/>
              <w:left w:val="dotted" w:sz="6" w:space="0" w:color="auto"/>
              <w:bottom w:val="dotted" w:sz="6" w:space="0" w:color="auto"/>
              <w:right w:val="dotted" w:sz="6" w:space="0" w:color="auto"/>
            </w:tcBorders>
          </w:tcPr>
          <w:p w14:paraId="09A9DE31" w14:textId="77777777" w:rsidR="00A80433" w:rsidRPr="00CA035B" w:rsidRDefault="00A80433" w:rsidP="00B23F53">
            <w:pPr>
              <w:spacing w:line="10" w:lineRule="atLeast"/>
              <w:rPr>
                <w:lang w:val="es-ES"/>
              </w:rPr>
            </w:pPr>
            <w:r w:rsidRPr="00CA035B">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54BDB758" w14:textId="77777777" w:rsidR="00A80433" w:rsidRPr="00CA035B" w:rsidRDefault="00A80433" w:rsidP="00B23F53">
            <w:pPr>
              <w:spacing w:before="100" w:beforeAutospacing="1" w:after="100" w:afterAutospacing="1"/>
              <w:rPr>
                <w:bCs/>
                <w:color w:val="000000"/>
                <w:lang w:val="es-ES"/>
              </w:rPr>
            </w:pPr>
            <w:r w:rsidRPr="00CA035B">
              <w:rPr>
                <w:bCs/>
                <w:color w:val="000000"/>
                <w:lang w:val="es-ES"/>
              </w:rPr>
              <w:t xml:space="preserve">Parodi &amp; Rodríguez eds. </w:t>
            </w:r>
            <w:r w:rsidRPr="00CA035B">
              <w:rPr>
                <w:bCs/>
                <w:i/>
                <w:color w:val="000000"/>
                <w:lang w:val="es-ES"/>
              </w:rPr>
              <w:t>Centro y periferia</w:t>
            </w:r>
            <w:r w:rsidRPr="00CA035B">
              <w:rPr>
                <w:bCs/>
                <w:color w:val="000000"/>
                <w:lang w:val="es-ES"/>
              </w:rPr>
              <w:t>. Madrid: Iberoamericana, 2011</w:t>
            </w:r>
          </w:p>
        </w:tc>
        <w:tc>
          <w:tcPr>
            <w:tcW w:w="2700" w:type="dxa"/>
            <w:tcBorders>
              <w:top w:val="dotted" w:sz="6" w:space="0" w:color="auto"/>
              <w:left w:val="dotted" w:sz="6" w:space="0" w:color="auto"/>
              <w:bottom w:val="dotted" w:sz="6" w:space="0" w:color="auto"/>
              <w:right w:val="dotted" w:sz="6" w:space="0" w:color="auto"/>
            </w:tcBorders>
          </w:tcPr>
          <w:p w14:paraId="0D2F97FE" w14:textId="77777777" w:rsidR="00A80433" w:rsidRPr="00CA035B" w:rsidRDefault="00A80433" w:rsidP="00AD6076">
            <w:pPr>
              <w:spacing w:line="10" w:lineRule="atLeast"/>
              <w:ind w:right="16"/>
              <w:rPr>
                <w:bCs/>
                <w:i/>
                <w:iCs/>
                <w:color w:val="000000"/>
                <w:lang w:val="es-ES"/>
              </w:rPr>
            </w:pPr>
            <w:r w:rsidRPr="00CA035B">
              <w:rPr>
                <w:i/>
              </w:rPr>
              <w:t xml:space="preserve">eHumanista </w:t>
            </w:r>
            <w:r w:rsidRPr="00CA035B">
              <w:t>20 (2012): 655-660</w:t>
            </w:r>
          </w:p>
        </w:tc>
        <w:tc>
          <w:tcPr>
            <w:tcW w:w="1440" w:type="dxa"/>
            <w:tcBorders>
              <w:top w:val="dotted" w:sz="6" w:space="0" w:color="auto"/>
              <w:left w:val="dotted" w:sz="6" w:space="0" w:color="auto"/>
              <w:bottom w:val="dotted" w:sz="6" w:space="0" w:color="auto"/>
              <w:right w:val="dotted" w:sz="6" w:space="0" w:color="auto"/>
            </w:tcBorders>
          </w:tcPr>
          <w:p w14:paraId="75E6A9C3" w14:textId="77777777" w:rsidR="00A80433" w:rsidRPr="00CA035B" w:rsidRDefault="00A80433" w:rsidP="00B23F53">
            <w:pPr>
              <w:spacing w:line="10" w:lineRule="atLeast"/>
              <w:ind w:right="12"/>
              <w:rPr>
                <w:lang w:val="es-ES_tradnl"/>
              </w:rPr>
            </w:pPr>
            <w:r w:rsidRPr="00CA035B">
              <w:rPr>
                <w:lang w:val="es-ES_tradnl"/>
              </w:rPr>
              <w:t>Review</w:t>
            </w:r>
          </w:p>
        </w:tc>
      </w:tr>
      <w:tr w:rsidR="00A80433" w:rsidRPr="00CA035B" w14:paraId="333F01C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EC9BFA1" w14:textId="77777777" w:rsidR="00A80433" w:rsidRPr="00CA035B" w:rsidRDefault="00A80433" w:rsidP="00B23F53">
            <w:pPr>
              <w:spacing w:line="10" w:lineRule="atLeast"/>
              <w:rPr>
                <w:lang w:val="es-ES"/>
              </w:rPr>
            </w:pPr>
            <w:r w:rsidRPr="00CA035B">
              <w:rPr>
                <w:lang w:val="es-ES"/>
              </w:rPr>
              <w:t>297</w:t>
            </w:r>
          </w:p>
        </w:tc>
        <w:tc>
          <w:tcPr>
            <w:tcW w:w="720" w:type="dxa"/>
            <w:tcBorders>
              <w:top w:val="dotted" w:sz="6" w:space="0" w:color="auto"/>
              <w:left w:val="dotted" w:sz="6" w:space="0" w:color="auto"/>
              <w:bottom w:val="dotted" w:sz="6" w:space="0" w:color="auto"/>
              <w:right w:val="dotted" w:sz="6" w:space="0" w:color="auto"/>
            </w:tcBorders>
          </w:tcPr>
          <w:p w14:paraId="0CC94308" w14:textId="77777777" w:rsidR="00A80433" w:rsidRPr="00CA035B" w:rsidRDefault="00A80433" w:rsidP="00B23F53">
            <w:pPr>
              <w:spacing w:line="10" w:lineRule="atLeast"/>
              <w:rPr>
                <w:lang w:val="es-ES"/>
              </w:rPr>
            </w:pPr>
            <w:r w:rsidRPr="00CA035B">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201D3E95" w14:textId="77777777" w:rsidR="00A80433" w:rsidRPr="00CA035B" w:rsidRDefault="00A80433" w:rsidP="00B23F53">
            <w:pPr>
              <w:spacing w:before="100" w:beforeAutospacing="1" w:after="100" w:afterAutospacing="1"/>
              <w:rPr>
                <w:bCs/>
                <w:color w:val="000000"/>
                <w:lang w:val="es-ES"/>
              </w:rPr>
            </w:pPr>
            <w:r w:rsidRPr="00CA035B">
              <w:rPr>
                <w:bCs/>
                <w:i/>
                <w:color w:val="000000"/>
                <w:lang w:val="es-ES"/>
              </w:rPr>
              <w:t>La ilusión de la literatura popular</w:t>
            </w:r>
            <w:r w:rsidRPr="00CA035B">
              <w:rPr>
                <w:bCs/>
                <w:color w:val="000000"/>
                <w:lang w:val="es-ES"/>
              </w:rPr>
              <w:t xml:space="preserve"> (with Laura Puerto Moro)</w:t>
            </w:r>
          </w:p>
        </w:tc>
        <w:tc>
          <w:tcPr>
            <w:tcW w:w="2700" w:type="dxa"/>
            <w:tcBorders>
              <w:top w:val="dotted" w:sz="6" w:space="0" w:color="auto"/>
              <w:left w:val="dotted" w:sz="6" w:space="0" w:color="auto"/>
              <w:bottom w:val="dotted" w:sz="6" w:space="0" w:color="auto"/>
              <w:right w:val="dotted" w:sz="6" w:space="0" w:color="auto"/>
            </w:tcBorders>
          </w:tcPr>
          <w:p w14:paraId="1CF6A835" w14:textId="77777777" w:rsidR="00A80433" w:rsidRPr="00CA035B" w:rsidRDefault="00A80433" w:rsidP="00AD6076">
            <w:pPr>
              <w:spacing w:line="10" w:lineRule="atLeast"/>
              <w:ind w:right="16"/>
              <w:rPr>
                <w:bCs/>
                <w:iCs/>
                <w:color w:val="000000"/>
                <w:lang w:val="es-ES"/>
              </w:rPr>
            </w:pPr>
            <w:r w:rsidRPr="00CA035B">
              <w:rPr>
                <w:bCs/>
                <w:i/>
                <w:iCs/>
                <w:color w:val="000000"/>
                <w:lang w:val="es-ES"/>
              </w:rPr>
              <w:t>eHumanista</w:t>
            </w:r>
            <w:r w:rsidRPr="00CA035B">
              <w:rPr>
                <w:bCs/>
                <w:iCs/>
                <w:color w:val="000000"/>
                <w:lang w:val="es-ES"/>
              </w:rPr>
              <w:t xml:space="preserve"> 21 (2012): i-xxi; 1-368</w:t>
            </w:r>
          </w:p>
        </w:tc>
        <w:tc>
          <w:tcPr>
            <w:tcW w:w="1440" w:type="dxa"/>
            <w:tcBorders>
              <w:top w:val="dotted" w:sz="6" w:space="0" w:color="auto"/>
              <w:left w:val="dotted" w:sz="6" w:space="0" w:color="auto"/>
              <w:bottom w:val="dotted" w:sz="6" w:space="0" w:color="auto"/>
              <w:right w:val="dotted" w:sz="6" w:space="0" w:color="auto"/>
            </w:tcBorders>
          </w:tcPr>
          <w:p w14:paraId="3D9FB712" w14:textId="77777777" w:rsidR="00A80433" w:rsidRPr="00CA035B" w:rsidRDefault="00A80433" w:rsidP="00B23F53">
            <w:pPr>
              <w:spacing w:line="10" w:lineRule="atLeast"/>
              <w:ind w:right="12"/>
            </w:pPr>
            <w:r w:rsidRPr="00CA035B">
              <w:t xml:space="preserve">Co-editor. Monographic issue. </w:t>
            </w:r>
          </w:p>
        </w:tc>
      </w:tr>
      <w:tr w:rsidR="00312F0C" w:rsidRPr="00CA035B" w14:paraId="754A452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3334F9D" w14:textId="77777777" w:rsidR="00312F0C" w:rsidRPr="00CA035B" w:rsidRDefault="00312F0C" w:rsidP="00623820">
            <w:pPr>
              <w:spacing w:line="10" w:lineRule="atLeast"/>
              <w:rPr>
                <w:lang w:val="es-ES"/>
              </w:rPr>
            </w:pPr>
            <w:r w:rsidRPr="00CA035B">
              <w:rPr>
                <w:lang w:val="es-ES"/>
              </w:rPr>
              <w:t>298</w:t>
            </w:r>
          </w:p>
        </w:tc>
        <w:tc>
          <w:tcPr>
            <w:tcW w:w="720" w:type="dxa"/>
            <w:tcBorders>
              <w:top w:val="dotted" w:sz="6" w:space="0" w:color="auto"/>
              <w:left w:val="dotted" w:sz="6" w:space="0" w:color="auto"/>
              <w:bottom w:val="dotted" w:sz="6" w:space="0" w:color="auto"/>
              <w:right w:val="dotted" w:sz="6" w:space="0" w:color="auto"/>
            </w:tcBorders>
          </w:tcPr>
          <w:p w14:paraId="3281EF3C" w14:textId="77777777" w:rsidR="00312F0C" w:rsidRPr="00CA035B" w:rsidRDefault="00312F0C" w:rsidP="00623820">
            <w:pPr>
              <w:spacing w:line="10" w:lineRule="atLeast"/>
              <w:rPr>
                <w:lang w:val="es-ES"/>
              </w:rPr>
            </w:pPr>
            <w:r w:rsidRPr="00CA035B">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3DC3A94A" w14:textId="77777777" w:rsidR="00312F0C" w:rsidRPr="00CA035B" w:rsidRDefault="00312F0C" w:rsidP="00623820">
            <w:pPr>
              <w:spacing w:before="100" w:beforeAutospacing="1" w:after="100" w:afterAutospacing="1"/>
              <w:rPr>
                <w:bCs/>
                <w:color w:val="000000"/>
                <w:lang w:val="es-ES_tradnl"/>
              </w:rPr>
            </w:pPr>
            <w:r w:rsidRPr="00CA035B">
              <w:rPr>
                <w:bCs/>
                <w:color w:val="000000"/>
                <w:lang w:val="es-ES_tradnl"/>
              </w:rPr>
              <w:t xml:space="preserve">“De la Sentencia-Estatuto </w:t>
            </w:r>
            <w:proofErr w:type="gramStart"/>
            <w:r w:rsidRPr="00CA035B">
              <w:rPr>
                <w:bCs/>
                <w:color w:val="000000"/>
                <w:lang w:val="es-ES_tradnl"/>
              </w:rPr>
              <w:t>de</w:t>
            </w:r>
            <w:proofErr w:type="gramEnd"/>
            <w:r w:rsidRPr="00CA035B">
              <w:rPr>
                <w:bCs/>
                <w:color w:val="000000"/>
                <w:lang w:val="es-ES_tradnl"/>
              </w:rPr>
              <w:t xml:space="preserve"> Pero Sarmiento a la problemática chueta (Real Cédula de Carlos III, 1782)”</w:t>
            </w:r>
          </w:p>
        </w:tc>
        <w:tc>
          <w:tcPr>
            <w:tcW w:w="2700" w:type="dxa"/>
            <w:tcBorders>
              <w:top w:val="dotted" w:sz="6" w:space="0" w:color="auto"/>
              <w:left w:val="dotted" w:sz="6" w:space="0" w:color="auto"/>
              <w:bottom w:val="dotted" w:sz="6" w:space="0" w:color="auto"/>
              <w:right w:val="dotted" w:sz="6" w:space="0" w:color="auto"/>
            </w:tcBorders>
          </w:tcPr>
          <w:p w14:paraId="16424338" w14:textId="77777777" w:rsidR="00312F0C" w:rsidRPr="00CA035B" w:rsidRDefault="00312F0C" w:rsidP="00623820">
            <w:pPr>
              <w:spacing w:line="10" w:lineRule="atLeast"/>
              <w:ind w:right="16"/>
              <w:rPr>
                <w:bCs/>
                <w:i/>
                <w:iCs/>
                <w:color w:val="000000"/>
                <w:lang w:val="es-ES_tradnl"/>
              </w:rPr>
            </w:pPr>
            <w:r w:rsidRPr="00CA035B">
              <w:rPr>
                <w:bCs/>
                <w:i/>
                <w:iCs/>
                <w:color w:val="000000"/>
                <w:lang w:val="es-ES"/>
              </w:rPr>
              <w:t>eHumanista</w:t>
            </w:r>
            <w:r w:rsidRPr="00CA035B">
              <w:rPr>
                <w:bCs/>
                <w:iCs/>
                <w:color w:val="000000"/>
                <w:lang w:val="es-ES"/>
              </w:rPr>
              <w:t xml:space="preserve"> 21 (2012): 483-533</w:t>
            </w:r>
          </w:p>
        </w:tc>
        <w:tc>
          <w:tcPr>
            <w:tcW w:w="1440" w:type="dxa"/>
            <w:tcBorders>
              <w:top w:val="dotted" w:sz="6" w:space="0" w:color="auto"/>
              <w:left w:val="dotted" w:sz="6" w:space="0" w:color="auto"/>
              <w:bottom w:val="dotted" w:sz="6" w:space="0" w:color="auto"/>
              <w:right w:val="dotted" w:sz="6" w:space="0" w:color="auto"/>
            </w:tcBorders>
          </w:tcPr>
          <w:p w14:paraId="07196BD3" w14:textId="77777777" w:rsidR="00312F0C" w:rsidRPr="00CA035B" w:rsidRDefault="00312F0C" w:rsidP="00623820">
            <w:pPr>
              <w:spacing w:line="10" w:lineRule="atLeast"/>
              <w:ind w:right="12"/>
              <w:rPr>
                <w:lang w:val="es-ES_tradnl"/>
              </w:rPr>
            </w:pPr>
            <w:r w:rsidRPr="00CA035B">
              <w:rPr>
                <w:lang w:val="es-ES_tradnl"/>
              </w:rPr>
              <w:t>Review</w:t>
            </w:r>
          </w:p>
        </w:tc>
      </w:tr>
      <w:tr w:rsidR="00312F0C" w:rsidRPr="00CA035B" w14:paraId="1F66E51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4B0E21" w14:textId="77777777" w:rsidR="00312F0C" w:rsidRPr="00CA035B" w:rsidRDefault="00312F0C" w:rsidP="00312F0C">
            <w:pPr>
              <w:spacing w:line="10" w:lineRule="atLeast"/>
            </w:pPr>
            <w:r w:rsidRPr="00CA035B">
              <w:t>299</w:t>
            </w:r>
          </w:p>
        </w:tc>
        <w:tc>
          <w:tcPr>
            <w:tcW w:w="720" w:type="dxa"/>
            <w:tcBorders>
              <w:top w:val="dotted" w:sz="6" w:space="0" w:color="auto"/>
              <w:left w:val="dotted" w:sz="6" w:space="0" w:color="auto"/>
              <w:bottom w:val="dotted" w:sz="6" w:space="0" w:color="auto"/>
              <w:right w:val="dotted" w:sz="6" w:space="0" w:color="auto"/>
            </w:tcBorders>
          </w:tcPr>
          <w:p w14:paraId="0369EDAC" w14:textId="77777777" w:rsidR="00312F0C" w:rsidRPr="00CA035B" w:rsidRDefault="00312F0C" w:rsidP="00B23F53">
            <w:pPr>
              <w:spacing w:line="10" w:lineRule="atLeast"/>
            </w:pPr>
            <w:r w:rsidRPr="00CA035B">
              <w:t>2012</w:t>
            </w:r>
          </w:p>
        </w:tc>
        <w:tc>
          <w:tcPr>
            <w:tcW w:w="4139" w:type="dxa"/>
            <w:tcBorders>
              <w:top w:val="dotted" w:sz="6" w:space="0" w:color="auto"/>
              <w:left w:val="dotted" w:sz="6" w:space="0" w:color="auto"/>
              <w:bottom w:val="dotted" w:sz="6" w:space="0" w:color="auto"/>
              <w:right w:val="dotted" w:sz="6" w:space="0" w:color="auto"/>
            </w:tcBorders>
          </w:tcPr>
          <w:p w14:paraId="11CF7F42" w14:textId="77777777" w:rsidR="00312F0C" w:rsidRPr="00CA035B" w:rsidRDefault="00312F0C" w:rsidP="00B23F53">
            <w:pPr>
              <w:spacing w:before="100" w:beforeAutospacing="1" w:after="100" w:afterAutospacing="1"/>
              <w:rPr>
                <w:bCs/>
                <w:color w:val="000000"/>
                <w:lang w:val="es-ES"/>
              </w:rPr>
            </w:pPr>
            <w:r w:rsidRPr="00CA035B">
              <w:rPr>
                <w:bCs/>
                <w:color w:val="000000"/>
                <w:lang w:val="es-ES"/>
              </w:rPr>
              <w:t xml:space="preserve">C. Baranda </w:t>
            </w:r>
            <w:r w:rsidRPr="00CA035B">
              <w:rPr>
                <w:bCs/>
                <w:i/>
                <w:color w:val="000000"/>
                <w:lang w:val="es-ES"/>
              </w:rPr>
              <w:t>Apólogo de la ociosidad</w:t>
            </w:r>
            <w:r w:rsidRPr="00CA035B">
              <w:rPr>
                <w:bCs/>
                <w:color w:val="000000"/>
                <w:lang w:val="es-ES"/>
              </w:rPr>
              <w:t>. Salamanca: Universidad, 2012.</w:t>
            </w:r>
          </w:p>
        </w:tc>
        <w:tc>
          <w:tcPr>
            <w:tcW w:w="2700" w:type="dxa"/>
            <w:tcBorders>
              <w:top w:val="dotted" w:sz="6" w:space="0" w:color="auto"/>
              <w:left w:val="dotted" w:sz="6" w:space="0" w:color="auto"/>
              <w:bottom w:val="dotted" w:sz="6" w:space="0" w:color="auto"/>
              <w:right w:val="dotted" w:sz="6" w:space="0" w:color="auto"/>
            </w:tcBorders>
          </w:tcPr>
          <w:p w14:paraId="6051BB0D" w14:textId="77777777" w:rsidR="00312F0C" w:rsidRPr="00CA035B" w:rsidRDefault="00312F0C" w:rsidP="00122CC2">
            <w:pPr>
              <w:spacing w:line="10" w:lineRule="atLeast"/>
              <w:ind w:right="16"/>
              <w:rPr>
                <w:bCs/>
                <w:i/>
                <w:iCs/>
                <w:color w:val="000000"/>
                <w:lang w:val="es-ES"/>
              </w:rPr>
            </w:pPr>
            <w:r w:rsidRPr="00CA035B">
              <w:rPr>
                <w:bCs/>
                <w:i/>
                <w:iCs/>
                <w:color w:val="000000"/>
                <w:lang w:val="es-ES"/>
              </w:rPr>
              <w:t>eHumanista</w:t>
            </w:r>
            <w:r w:rsidRPr="00CA035B">
              <w:rPr>
                <w:bCs/>
                <w:iCs/>
                <w:color w:val="000000"/>
                <w:lang w:val="es-ES"/>
              </w:rPr>
              <w:t xml:space="preserve"> 21 (2012): 538-541</w:t>
            </w:r>
          </w:p>
        </w:tc>
        <w:tc>
          <w:tcPr>
            <w:tcW w:w="1440" w:type="dxa"/>
            <w:tcBorders>
              <w:top w:val="dotted" w:sz="6" w:space="0" w:color="auto"/>
              <w:left w:val="dotted" w:sz="6" w:space="0" w:color="auto"/>
              <w:bottom w:val="dotted" w:sz="6" w:space="0" w:color="auto"/>
              <w:right w:val="dotted" w:sz="6" w:space="0" w:color="auto"/>
            </w:tcBorders>
          </w:tcPr>
          <w:p w14:paraId="3A81C4C7" w14:textId="77777777" w:rsidR="00312F0C" w:rsidRPr="00CA035B" w:rsidRDefault="00312F0C" w:rsidP="00B23F53">
            <w:pPr>
              <w:spacing w:line="10" w:lineRule="atLeast"/>
              <w:ind w:right="12"/>
              <w:rPr>
                <w:lang w:val="es-ES_tradnl"/>
              </w:rPr>
            </w:pPr>
            <w:r w:rsidRPr="00CA035B">
              <w:rPr>
                <w:lang w:val="es-ES_tradnl"/>
              </w:rPr>
              <w:t>Review</w:t>
            </w:r>
          </w:p>
        </w:tc>
      </w:tr>
      <w:tr w:rsidR="00312F0C" w:rsidRPr="00CA035B" w14:paraId="1800F5A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96F017D" w14:textId="77777777" w:rsidR="00312F0C" w:rsidRPr="00CA035B" w:rsidRDefault="00312F0C" w:rsidP="00B23F53">
            <w:pPr>
              <w:spacing w:line="10" w:lineRule="atLeast"/>
              <w:rPr>
                <w:lang w:val="es-ES"/>
              </w:rPr>
            </w:pPr>
            <w:r w:rsidRPr="00CA035B">
              <w:rPr>
                <w:lang w:val="es-ES"/>
              </w:rPr>
              <w:t>300</w:t>
            </w:r>
          </w:p>
        </w:tc>
        <w:tc>
          <w:tcPr>
            <w:tcW w:w="720" w:type="dxa"/>
            <w:tcBorders>
              <w:top w:val="dotted" w:sz="6" w:space="0" w:color="auto"/>
              <w:left w:val="dotted" w:sz="6" w:space="0" w:color="auto"/>
              <w:bottom w:val="dotted" w:sz="6" w:space="0" w:color="auto"/>
              <w:right w:val="dotted" w:sz="6" w:space="0" w:color="auto"/>
            </w:tcBorders>
          </w:tcPr>
          <w:p w14:paraId="4298EE5A" w14:textId="77777777" w:rsidR="00312F0C" w:rsidRPr="00CA035B" w:rsidRDefault="00312F0C" w:rsidP="00B23F53">
            <w:pPr>
              <w:spacing w:line="10" w:lineRule="atLeast"/>
              <w:rPr>
                <w:lang w:val="es-ES"/>
              </w:rPr>
            </w:pPr>
            <w:r w:rsidRPr="00CA035B">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7FFCD9A5" w14:textId="77777777" w:rsidR="00312F0C" w:rsidRPr="00CA035B" w:rsidRDefault="00312F0C" w:rsidP="00B23F53">
            <w:pPr>
              <w:spacing w:before="100" w:beforeAutospacing="1" w:after="100" w:afterAutospacing="1"/>
              <w:rPr>
                <w:bCs/>
                <w:color w:val="000000"/>
                <w:lang w:val="es-ES"/>
              </w:rPr>
            </w:pPr>
            <w:r w:rsidRPr="00CA035B">
              <w:rPr>
                <w:bCs/>
                <w:color w:val="000000"/>
                <w:lang w:val="es-ES"/>
              </w:rPr>
              <w:t xml:space="preserve">E. García </w:t>
            </w:r>
            <w:r w:rsidRPr="00CA035B">
              <w:rPr>
                <w:bCs/>
                <w:i/>
                <w:color w:val="000000"/>
                <w:lang w:val="es-ES"/>
              </w:rPr>
              <w:t>Don Gil de las Calzas</w:t>
            </w:r>
            <w:r w:rsidRPr="00CA035B">
              <w:rPr>
                <w:bCs/>
                <w:color w:val="000000"/>
                <w:lang w:val="es-ES"/>
              </w:rPr>
              <w:t>. Madrid: Cátedra, 2012</w:t>
            </w:r>
          </w:p>
        </w:tc>
        <w:tc>
          <w:tcPr>
            <w:tcW w:w="2700" w:type="dxa"/>
            <w:tcBorders>
              <w:top w:val="dotted" w:sz="6" w:space="0" w:color="auto"/>
              <w:left w:val="dotted" w:sz="6" w:space="0" w:color="auto"/>
              <w:bottom w:val="dotted" w:sz="6" w:space="0" w:color="auto"/>
              <w:right w:val="dotted" w:sz="6" w:space="0" w:color="auto"/>
            </w:tcBorders>
          </w:tcPr>
          <w:p w14:paraId="22367ED0" w14:textId="77777777" w:rsidR="00312F0C" w:rsidRPr="00CA035B" w:rsidRDefault="00312F0C" w:rsidP="00122CC2">
            <w:pPr>
              <w:spacing w:line="10" w:lineRule="atLeast"/>
              <w:ind w:right="16"/>
              <w:rPr>
                <w:bCs/>
                <w:i/>
                <w:iCs/>
                <w:color w:val="000000"/>
                <w:lang w:val="es-ES"/>
              </w:rPr>
            </w:pPr>
            <w:r w:rsidRPr="00CA035B">
              <w:rPr>
                <w:bCs/>
                <w:i/>
                <w:iCs/>
                <w:color w:val="000000"/>
                <w:lang w:val="es-ES"/>
              </w:rPr>
              <w:t>eHumanista</w:t>
            </w:r>
            <w:r w:rsidRPr="00CA035B">
              <w:rPr>
                <w:bCs/>
                <w:iCs/>
                <w:color w:val="000000"/>
                <w:lang w:val="es-ES"/>
              </w:rPr>
              <w:t xml:space="preserve"> 21 (2012): 552-555</w:t>
            </w:r>
          </w:p>
        </w:tc>
        <w:tc>
          <w:tcPr>
            <w:tcW w:w="1440" w:type="dxa"/>
            <w:tcBorders>
              <w:top w:val="dotted" w:sz="6" w:space="0" w:color="auto"/>
              <w:left w:val="dotted" w:sz="6" w:space="0" w:color="auto"/>
              <w:bottom w:val="dotted" w:sz="6" w:space="0" w:color="auto"/>
              <w:right w:val="dotted" w:sz="6" w:space="0" w:color="auto"/>
            </w:tcBorders>
          </w:tcPr>
          <w:p w14:paraId="1FABAC62" w14:textId="77777777" w:rsidR="00312F0C" w:rsidRPr="00CA035B" w:rsidRDefault="00312F0C" w:rsidP="00B23F53">
            <w:pPr>
              <w:spacing w:line="10" w:lineRule="atLeast"/>
              <w:ind w:right="12"/>
              <w:rPr>
                <w:lang w:val="es-ES_tradnl"/>
              </w:rPr>
            </w:pPr>
            <w:r w:rsidRPr="00CA035B">
              <w:rPr>
                <w:lang w:val="es-ES_tradnl"/>
              </w:rPr>
              <w:t>Review</w:t>
            </w:r>
          </w:p>
        </w:tc>
      </w:tr>
      <w:tr w:rsidR="00312F0C" w:rsidRPr="00CA035B" w14:paraId="45F2FFB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7DC0D02" w14:textId="77777777" w:rsidR="00312F0C" w:rsidRPr="00CA035B" w:rsidRDefault="00312F0C" w:rsidP="00A51A86">
            <w:pPr>
              <w:spacing w:line="10" w:lineRule="atLeast"/>
              <w:rPr>
                <w:lang w:val="es-ES"/>
              </w:rPr>
            </w:pPr>
            <w:r w:rsidRPr="00CA035B">
              <w:rPr>
                <w:lang w:val="es-ES"/>
              </w:rPr>
              <w:t>301</w:t>
            </w:r>
          </w:p>
        </w:tc>
        <w:tc>
          <w:tcPr>
            <w:tcW w:w="720" w:type="dxa"/>
            <w:tcBorders>
              <w:top w:val="dotted" w:sz="6" w:space="0" w:color="auto"/>
              <w:left w:val="dotted" w:sz="6" w:space="0" w:color="auto"/>
              <w:bottom w:val="dotted" w:sz="6" w:space="0" w:color="auto"/>
              <w:right w:val="dotted" w:sz="6" w:space="0" w:color="auto"/>
            </w:tcBorders>
          </w:tcPr>
          <w:p w14:paraId="4FEBF8AA" w14:textId="77777777" w:rsidR="00312F0C" w:rsidRPr="00CA035B" w:rsidRDefault="00312F0C" w:rsidP="00A51A86">
            <w:pPr>
              <w:spacing w:line="10" w:lineRule="atLeast"/>
              <w:rPr>
                <w:lang w:val="es-ES"/>
              </w:rPr>
            </w:pPr>
            <w:r w:rsidRPr="00CA035B">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2AAF8406" w14:textId="77777777" w:rsidR="00312F0C" w:rsidRPr="00CA035B" w:rsidRDefault="00312F0C" w:rsidP="00A51A86">
            <w:pPr>
              <w:spacing w:before="100" w:beforeAutospacing="1" w:after="100" w:afterAutospacing="1"/>
              <w:rPr>
                <w:bCs/>
                <w:color w:val="000000"/>
                <w:lang w:val="es-ES"/>
              </w:rPr>
            </w:pPr>
            <w:r w:rsidRPr="00CA035B">
              <w:rPr>
                <w:bCs/>
                <w:i/>
                <w:color w:val="000000"/>
                <w:lang w:val="es-ES"/>
              </w:rPr>
              <w:t xml:space="preserve">Admyte III (Archivo Digital de Manuscritos y Textos Españoles) </w:t>
            </w:r>
            <w:r w:rsidRPr="00CA035B">
              <w:rPr>
                <w:bCs/>
                <w:color w:val="000000"/>
                <w:lang w:val="es-ES"/>
              </w:rPr>
              <w:t>(with F. Marcos Marín, Ch. Faulhaber and A. Gómez Moreno)</w:t>
            </w:r>
          </w:p>
        </w:tc>
        <w:tc>
          <w:tcPr>
            <w:tcW w:w="2700" w:type="dxa"/>
            <w:tcBorders>
              <w:top w:val="dotted" w:sz="6" w:space="0" w:color="auto"/>
              <w:left w:val="dotted" w:sz="6" w:space="0" w:color="auto"/>
              <w:bottom w:val="dotted" w:sz="6" w:space="0" w:color="auto"/>
              <w:right w:val="dotted" w:sz="6" w:space="0" w:color="auto"/>
            </w:tcBorders>
          </w:tcPr>
          <w:p w14:paraId="2A68B418" w14:textId="77777777" w:rsidR="00312F0C" w:rsidRPr="00CA035B" w:rsidRDefault="00316237" w:rsidP="00A51A86">
            <w:pPr>
              <w:spacing w:line="10" w:lineRule="atLeast"/>
              <w:ind w:right="16"/>
              <w:rPr>
                <w:bCs/>
                <w:iCs/>
                <w:color w:val="000000"/>
                <w:lang w:val="es-ES"/>
              </w:rPr>
            </w:pPr>
            <w:hyperlink r:id="rId47" w:history="1">
              <w:r w:rsidRPr="00CA035B">
                <w:rPr>
                  <w:rStyle w:val="Hyperlink"/>
                  <w:bCs/>
                  <w:iCs/>
                  <w:lang w:val="es-ES"/>
                </w:rPr>
                <w:t>http://www.admyte.com/presentacion.htm</w:t>
              </w:r>
            </w:hyperlink>
          </w:p>
        </w:tc>
        <w:tc>
          <w:tcPr>
            <w:tcW w:w="1440" w:type="dxa"/>
            <w:tcBorders>
              <w:top w:val="dotted" w:sz="6" w:space="0" w:color="auto"/>
              <w:left w:val="dotted" w:sz="6" w:space="0" w:color="auto"/>
              <w:bottom w:val="dotted" w:sz="6" w:space="0" w:color="auto"/>
              <w:right w:val="dotted" w:sz="6" w:space="0" w:color="auto"/>
            </w:tcBorders>
          </w:tcPr>
          <w:p w14:paraId="0DD1D55D" w14:textId="77777777" w:rsidR="00312F0C" w:rsidRPr="00CA035B" w:rsidRDefault="00312F0C" w:rsidP="00A51A86">
            <w:pPr>
              <w:spacing w:line="10" w:lineRule="atLeast"/>
              <w:ind w:right="12"/>
            </w:pPr>
            <w:r w:rsidRPr="00CA035B">
              <w:t>Database on-line. Co-compiler</w:t>
            </w:r>
          </w:p>
        </w:tc>
      </w:tr>
      <w:tr w:rsidR="00312F0C" w:rsidRPr="00CA035B" w14:paraId="41A138E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647F7E7" w14:textId="77777777" w:rsidR="00312F0C" w:rsidRPr="00CA035B" w:rsidRDefault="00312F0C" w:rsidP="00CE10C5">
            <w:pPr>
              <w:spacing w:line="10" w:lineRule="atLeast"/>
              <w:rPr>
                <w:lang w:val="es-ES_tradnl"/>
              </w:rPr>
            </w:pPr>
            <w:r w:rsidRPr="00CA035B">
              <w:rPr>
                <w:lang w:val="es-ES_tradnl"/>
              </w:rPr>
              <w:t>302</w:t>
            </w:r>
          </w:p>
        </w:tc>
        <w:tc>
          <w:tcPr>
            <w:tcW w:w="720" w:type="dxa"/>
            <w:tcBorders>
              <w:top w:val="dotted" w:sz="6" w:space="0" w:color="auto"/>
              <w:left w:val="dotted" w:sz="6" w:space="0" w:color="auto"/>
              <w:bottom w:val="dotted" w:sz="6" w:space="0" w:color="auto"/>
              <w:right w:val="dotted" w:sz="6" w:space="0" w:color="auto"/>
            </w:tcBorders>
          </w:tcPr>
          <w:p w14:paraId="61FE2126" w14:textId="77777777" w:rsidR="00312F0C" w:rsidRPr="00CA035B" w:rsidRDefault="00312F0C" w:rsidP="00A51A86">
            <w:pPr>
              <w:spacing w:line="10" w:lineRule="atLeast"/>
              <w:rPr>
                <w:lang w:val="es-ES_tradnl"/>
              </w:rPr>
            </w:pPr>
            <w:r w:rsidRPr="00CA035B">
              <w:rPr>
                <w:lang w:val="es-ES_tradnl"/>
              </w:rPr>
              <w:t>2012</w:t>
            </w:r>
          </w:p>
        </w:tc>
        <w:tc>
          <w:tcPr>
            <w:tcW w:w="4139" w:type="dxa"/>
            <w:tcBorders>
              <w:top w:val="dotted" w:sz="6" w:space="0" w:color="auto"/>
              <w:left w:val="dotted" w:sz="6" w:space="0" w:color="auto"/>
              <w:bottom w:val="dotted" w:sz="6" w:space="0" w:color="auto"/>
              <w:right w:val="dotted" w:sz="6" w:space="0" w:color="auto"/>
            </w:tcBorders>
          </w:tcPr>
          <w:p w14:paraId="6D4A8C8A" w14:textId="77777777" w:rsidR="00312F0C" w:rsidRPr="00CA035B" w:rsidRDefault="00312F0C" w:rsidP="00A40132">
            <w:pPr>
              <w:spacing w:before="100" w:beforeAutospacing="1" w:after="100" w:afterAutospacing="1"/>
              <w:rPr>
                <w:iCs/>
                <w:color w:val="000000"/>
                <w:lang w:val="es-ES"/>
              </w:rPr>
            </w:pPr>
            <w:r w:rsidRPr="00CA035B">
              <w:rPr>
                <w:i/>
                <w:iCs/>
                <w:color w:val="000000"/>
                <w:lang w:val="es-ES"/>
              </w:rPr>
              <w:t xml:space="preserve">PhiloBiblon. BETA (Bibliografía Española de Textos Antiguos) </w:t>
            </w:r>
            <w:r w:rsidRPr="00CA035B">
              <w:rPr>
                <w:iCs/>
                <w:color w:val="000000"/>
                <w:lang w:val="es-ES"/>
              </w:rPr>
              <w:t>(with Ch. Faulhaber, A. Gomez Moreno, O, Perea)</w:t>
            </w:r>
          </w:p>
        </w:tc>
        <w:tc>
          <w:tcPr>
            <w:tcW w:w="2700" w:type="dxa"/>
            <w:tcBorders>
              <w:top w:val="dotted" w:sz="6" w:space="0" w:color="auto"/>
              <w:left w:val="dotted" w:sz="6" w:space="0" w:color="auto"/>
              <w:bottom w:val="dotted" w:sz="6" w:space="0" w:color="auto"/>
              <w:right w:val="dotted" w:sz="6" w:space="0" w:color="auto"/>
            </w:tcBorders>
          </w:tcPr>
          <w:p w14:paraId="5FFE6CE3" w14:textId="77777777" w:rsidR="00312F0C" w:rsidRPr="00CA035B" w:rsidRDefault="00312F0C" w:rsidP="00A51A86">
            <w:pPr>
              <w:spacing w:line="10" w:lineRule="atLeast"/>
              <w:ind w:right="16"/>
            </w:pPr>
            <w:hyperlink r:id="rId48" w:tgtFrame="_blank" w:history="1">
              <w:r w:rsidRPr="00CA035B">
                <w:rPr>
                  <w:rStyle w:val="Hyperlink"/>
                </w:rPr>
                <w:t>http://unsite.berkeley.edu</w:t>
              </w:r>
            </w:hyperlink>
          </w:p>
          <w:p w14:paraId="3EA429BD" w14:textId="77777777" w:rsidR="00312F0C" w:rsidRPr="00CA035B" w:rsidRDefault="00CC6F02" w:rsidP="00A51A86">
            <w:pPr>
              <w:spacing w:line="10" w:lineRule="atLeast"/>
              <w:ind w:right="16"/>
              <w:rPr>
                <w:i/>
              </w:rPr>
            </w:pPr>
            <w:r w:rsidRPr="00CA035B">
              <w:t xml:space="preserve">Biannual </w:t>
            </w:r>
            <w:r w:rsidR="00312F0C" w:rsidRPr="00CA035B">
              <w:t>Update</w:t>
            </w:r>
          </w:p>
        </w:tc>
        <w:tc>
          <w:tcPr>
            <w:tcW w:w="1440" w:type="dxa"/>
            <w:tcBorders>
              <w:top w:val="dotted" w:sz="6" w:space="0" w:color="auto"/>
              <w:left w:val="dotted" w:sz="6" w:space="0" w:color="auto"/>
              <w:bottom w:val="dotted" w:sz="6" w:space="0" w:color="auto"/>
              <w:right w:val="dotted" w:sz="6" w:space="0" w:color="auto"/>
            </w:tcBorders>
          </w:tcPr>
          <w:p w14:paraId="3AE2195E" w14:textId="77777777" w:rsidR="00312F0C" w:rsidRPr="00CA035B" w:rsidRDefault="00312F0C" w:rsidP="00A51A86">
            <w:pPr>
              <w:spacing w:line="10" w:lineRule="atLeast"/>
              <w:ind w:right="12"/>
              <w:rPr>
                <w:lang w:val="es-ES_tradnl"/>
              </w:rPr>
            </w:pPr>
            <w:r w:rsidRPr="00CA035B">
              <w:rPr>
                <w:lang w:val="es-ES_tradnl"/>
              </w:rPr>
              <w:t>Database. Co-compiler</w:t>
            </w:r>
          </w:p>
          <w:p w14:paraId="0EF3FF99" w14:textId="77777777" w:rsidR="00312F0C" w:rsidRPr="00CA035B" w:rsidRDefault="00312F0C" w:rsidP="00A51A86">
            <w:pPr>
              <w:spacing w:line="10" w:lineRule="atLeast"/>
              <w:ind w:right="12"/>
              <w:rPr>
                <w:b/>
                <w:lang w:val="es-ES_tradnl"/>
              </w:rPr>
            </w:pPr>
          </w:p>
        </w:tc>
      </w:tr>
      <w:tr w:rsidR="00312F0C" w:rsidRPr="00CA035B" w14:paraId="489606B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1107864" w14:textId="77777777" w:rsidR="00312F0C" w:rsidRPr="00CA035B" w:rsidRDefault="00312F0C" w:rsidP="00B23F53">
            <w:pPr>
              <w:spacing w:line="10" w:lineRule="atLeast"/>
            </w:pPr>
            <w:r w:rsidRPr="00CA035B">
              <w:t>303</w:t>
            </w:r>
          </w:p>
        </w:tc>
        <w:tc>
          <w:tcPr>
            <w:tcW w:w="720" w:type="dxa"/>
            <w:tcBorders>
              <w:top w:val="dotted" w:sz="6" w:space="0" w:color="auto"/>
              <w:left w:val="dotted" w:sz="6" w:space="0" w:color="auto"/>
              <w:bottom w:val="dotted" w:sz="6" w:space="0" w:color="auto"/>
              <w:right w:val="dotted" w:sz="6" w:space="0" w:color="auto"/>
            </w:tcBorders>
          </w:tcPr>
          <w:p w14:paraId="4FE76DF1" w14:textId="77777777" w:rsidR="00312F0C" w:rsidRPr="00CA035B" w:rsidRDefault="00312F0C" w:rsidP="00B23F53">
            <w:pPr>
              <w:spacing w:line="10" w:lineRule="atLeast"/>
            </w:pPr>
            <w:r w:rsidRPr="00CA035B">
              <w:t>2012</w:t>
            </w:r>
          </w:p>
        </w:tc>
        <w:tc>
          <w:tcPr>
            <w:tcW w:w="4139" w:type="dxa"/>
            <w:tcBorders>
              <w:top w:val="dotted" w:sz="6" w:space="0" w:color="auto"/>
              <w:left w:val="dotted" w:sz="6" w:space="0" w:color="auto"/>
              <w:bottom w:val="dotted" w:sz="6" w:space="0" w:color="auto"/>
              <w:right w:val="dotted" w:sz="6" w:space="0" w:color="auto"/>
            </w:tcBorders>
          </w:tcPr>
          <w:p w14:paraId="7C7199AD" w14:textId="77777777" w:rsidR="00312F0C" w:rsidRPr="00CA035B" w:rsidRDefault="00312F0C" w:rsidP="00B23F53">
            <w:pPr>
              <w:spacing w:before="100" w:beforeAutospacing="1" w:after="100" w:afterAutospacing="1"/>
              <w:rPr>
                <w:bCs/>
                <w:color w:val="000000"/>
                <w:lang w:val="es-ES_tradnl"/>
              </w:rPr>
            </w:pPr>
            <w:r w:rsidRPr="00CA035B">
              <w:rPr>
                <w:bCs/>
                <w:color w:val="000000"/>
                <w:lang w:val="es-ES_tradnl"/>
              </w:rPr>
              <w:t>“Introducció</w:t>
            </w:r>
            <w:r w:rsidRPr="00CA035B">
              <w:rPr>
                <w:bCs/>
                <w:i/>
                <w:iCs/>
                <w:color w:val="000000"/>
                <w:lang w:val="es-ES_tradnl"/>
              </w:rPr>
              <w:t>. L</w:t>
            </w:r>
            <w:r w:rsidR="00BA0699" w:rsidRPr="00CA035B">
              <w:rPr>
                <w:bCs/>
                <w:i/>
                <w:iCs/>
                <w:color w:val="000000"/>
                <w:lang w:val="es-ES_tradnl"/>
              </w:rPr>
              <w:t>’</w:t>
            </w:r>
            <w:r w:rsidRPr="00CA035B">
              <w:rPr>
                <w:bCs/>
                <w:i/>
                <w:iCs/>
                <w:color w:val="000000"/>
                <w:lang w:val="es-ES_tradnl"/>
              </w:rPr>
              <w:t>Humanisme a la Corona d</w:t>
            </w:r>
            <w:r w:rsidR="00BA0699" w:rsidRPr="00CA035B">
              <w:rPr>
                <w:bCs/>
                <w:i/>
                <w:iCs/>
                <w:color w:val="000000"/>
                <w:lang w:val="es-ES_tradnl"/>
              </w:rPr>
              <w:t>’</w:t>
            </w:r>
            <w:r w:rsidRPr="00CA035B">
              <w:rPr>
                <w:bCs/>
                <w:i/>
                <w:iCs/>
                <w:color w:val="000000"/>
                <w:lang w:val="es-ES_tradnl"/>
              </w:rPr>
              <w:t>Aragó</w:t>
            </w:r>
            <w:r w:rsidRPr="00CA035B">
              <w:rPr>
                <w:bCs/>
                <w:iCs/>
                <w:color w:val="000000"/>
                <w:lang w:val="es-ES_tradnl"/>
              </w:rPr>
              <w:t>” (with J. Butinyà</w:t>
            </w:r>
            <w:r w:rsidRPr="00CA035B">
              <w:rPr>
                <w:bCs/>
                <w:iCs/>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2D218DF7" w14:textId="77777777" w:rsidR="00312F0C" w:rsidRPr="00CA035B" w:rsidRDefault="00312F0C" w:rsidP="00AD6076">
            <w:pPr>
              <w:spacing w:line="10" w:lineRule="atLeast"/>
              <w:ind w:right="16"/>
              <w:rPr>
                <w:bCs/>
                <w:iCs/>
                <w:color w:val="000000"/>
              </w:rPr>
            </w:pPr>
            <w:r w:rsidRPr="00CA035B">
              <w:rPr>
                <w:bCs/>
                <w:i/>
                <w:iCs/>
                <w:color w:val="000000"/>
              </w:rPr>
              <w:t>eHumanista/IVITRA</w:t>
            </w:r>
            <w:r w:rsidRPr="00CA035B">
              <w:rPr>
                <w:bCs/>
                <w:iCs/>
                <w:color w:val="000000"/>
              </w:rPr>
              <w:t xml:space="preserve"> 1 (2012): i-xviii</w:t>
            </w:r>
          </w:p>
        </w:tc>
        <w:tc>
          <w:tcPr>
            <w:tcW w:w="1440" w:type="dxa"/>
            <w:tcBorders>
              <w:top w:val="dotted" w:sz="6" w:space="0" w:color="auto"/>
              <w:left w:val="dotted" w:sz="6" w:space="0" w:color="auto"/>
              <w:bottom w:val="dotted" w:sz="6" w:space="0" w:color="auto"/>
              <w:right w:val="dotted" w:sz="6" w:space="0" w:color="auto"/>
            </w:tcBorders>
          </w:tcPr>
          <w:p w14:paraId="7B5009D4" w14:textId="77777777" w:rsidR="00312F0C" w:rsidRPr="00CA035B" w:rsidRDefault="00312F0C" w:rsidP="00B23F53">
            <w:pPr>
              <w:spacing w:line="10" w:lineRule="atLeast"/>
              <w:ind w:right="12"/>
            </w:pPr>
            <w:r w:rsidRPr="00CA035B">
              <w:t>Article. Co-author</w:t>
            </w:r>
          </w:p>
        </w:tc>
      </w:tr>
      <w:tr w:rsidR="00312F0C" w:rsidRPr="00CA035B" w14:paraId="0110407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E8BBE18" w14:textId="77777777" w:rsidR="00312F0C" w:rsidRPr="00CA035B" w:rsidRDefault="00312F0C" w:rsidP="00B23F53">
            <w:pPr>
              <w:spacing w:line="10" w:lineRule="atLeast"/>
            </w:pPr>
            <w:r w:rsidRPr="00CA035B">
              <w:t>304</w:t>
            </w:r>
          </w:p>
        </w:tc>
        <w:tc>
          <w:tcPr>
            <w:tcW w:w="720" w:type="dxa"/>
            <w:tcBorders>
              <w:top w:val="dotted" w:sz="6" w:space="0" w:color="auto"/>
              <w:left w:val="dotted" w:sz="6" w:space="0" w:color="auto"/>
              <w:bottom w:val="dotted" w:sz="6" w:space="0" w:color="auto"/>
              <w:right w:val="dotted" w:sz="6" w:space="0" w:color="auto"/>
            </w:tcBorders>
          </w:tcPr>
          <w:p w14:paraId="120879FC" w14:textId="77777777" w:rsidR="00312F0C" w:rsidRPr="00CA035B" w:rsidRDefault="00312F0C" w:rsidP="00B23F53">
            <w:pPr>
              <w:spacing w:line="10" w:lineRule="atLeast"/>
            </w:pPr>
            <w:r w:rsidRPr="00CA035B">
              <w:t>2012</w:t>
            </w:r>
          </w:p>
        </w:tc>
        <w:tc>
          <w:tcPr>
            <w:tcW w:w="4139" w:type="dxa"/>
            <w:tcBorders>
              <w:top w:val="dotted" w:sz="6" w:space="0" w:color="auto"/>
              <w:left w:val="dotted" w:sz="6" w:space="0" w:color="auto"/>
              <w:bottom w:val="dotted" w:sz="6" w:space="0" w:color="auto"/>
              <w:right w:val="dotted" w:sz="6" w:space="0" w:color="auto"/>
            </w:tcBorders>
          </w:tcPr>
          <w:p w14:paraId="6A3C7529" w14:textId="77777777" w:rsidR="00312F0C" w:rsidRPr="00CA035B" w:rsidRDefault="00312F0C" w:rsidP="00B23F53">
            <w:pPr>
              <w:spacing w:before="100" w:beforeAutospacing="1" w:after="100" w:afterAutospacing="1"/>
              <w:rPr>
                <w:bCs/>
                <w:color w:val="000000"/>
                <w:shd w:val="clear" w:color="auto" w:fill="F7F7F7"/>
                <w:lang w:val="es-ES"/>
              </w:rPr>
            </w:pPr>
            <w:r w:rsidRPr="00CA035B">
              <w:rPr>
                <w:bCs/>
                <w:color w:val="000000"/>
                <w:lang w:val="es-ES"/>
              </w:rPr>
              <w:t xml:space="preserve">V. Escartí </w:t>
            </w:r>
            <w:r w:rsidRPr="00CA035B">
              <w:rPr>
                <w:bCs/>
                <w:i/>
                <w:color w:val="000000"/>
                <w:lang w:val="es-ES"/>
              </w:rPr>
              <w:t>Vita Christi</w:t>
            </w:r>
            <w:r w:rsidRPr="00CA035B">
              <w:rPr>
                <w:bCs/>
                <w:color w:val="000000"/>
                <w:lang w:val="es-ES"/>
              </w:rPr>
              <w:t>. Valencia: A. Magnànim, 2011</w:t>
            </w:r>
            <w:r w:rsidRPr="00CA035B">
              <w:rPr>
                <w:bCs/>
                <w:color w:val="000000"/>
                <w:shd w:val="clear" w:color="auto" w:fill="F7F7F7"/>
                <w:lang w:val="es-ES"/>
              </w:rPr>
              <w:t>.</w:t>
            </w:r>
          </w:p>
        </w:tc>
        <w:tc>
          <w:tcPr>
            <w:tcW w:w="2700" w:type="dxa"/>
            <w:tcBorders>
              <w:top w:val="dotted" w:sz="6" w:space="0" w:color="auto"/>
              <w:left w:val="dotted" w:sz="6" w:space="0" w:color="auto"/>
              <w:bottom w:val="dotted" w:sz="6" w:space="0" w:color="auto"/>
              <w:right w:val="dotted" w:sz="6" w:space="0" w:color="auto"/>
            </w:tcBorders>
          </w:tcPr>
          <w:p w14:paraId="2C67A413" w14:textId="77777777" w:rsidR="00312F0C" w:rsidRPr="00CA035B" w:rsidRDefault="00312F0C" w:rsidP="00AD6076">
            <w:pPr>
              <w:spacing w:line="10" w:lineRule="atLeast"/>
              <w:ind w:right="16"/>
              <w:rPr>
                <w:bCs/>
                <w:iCs/>
                <w:color w:val="000000"/>
              </w:rPr>
            </w:pPr>
            <w:r w:rsidRPr="00CA035B">
              <w:rPr>
                <w:bCs/>
                <w:i/>
                <w:iCs/>
                <w:color w:val="000000"/>
              </w:rPr>
              <w:t>Caplletra</w:t>
            </w:r>
            <w:r w:rsidRPr="00CA035B">
              <w:rPr>
                <w:bCs/>
                <w:iCs/>
                <w:color w:val="000000"/>
              </w:rPr>
              <w:t xml:space="preserve"> 53 (2012): 264-268</w:t>
            </w:r>
          </w:p>
        </w:tc>
        <w:tc>
          <w:tcPr>
            <w:tcW w:w="1440" w:type="dxa"/>
            <w:tcBorders>
              <w:top w:val="dotted" w:sz="6" w:space="0" w:color="auto"/>
              <w:left w:val="dotted" w:sz="6" w:space="0" w:color="auto"/>
              <w:bottom w:val="dotted" w:sz="6" w:space="0" w:color="auto"/>
              <w:right w:val="dotted" w:sz="6" w:space="0" w:color="auto"/>
            </w:tcBorders>
          </w:tcPr>
          <w:p w14:paraId="1F0E423F" w14:textId="77777777" w:rsidR="00312F0C" w:rsidRPr="00CA035B" w:rsidRDefault="00312F0C" w:rsidP="00B23F53">
            <w:pPr>
              <w:spacing w:line="10" w:lineRule="atLeast"/>
              <w:ind w:right="12"/>
            </w:pPr>
            <w:r w:rsidRPr="00CA035B">
              <w:t>Review</w:t>
            </w:r>
          </w:p>
        </w:tc>
      </w:tr>
      <w:tr w:rsidR="00312F0C" w:rsidRPr="00CA035B" w14:paraId="7BE004A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7858C9D" w14:textId="77777777" w:rsidR="00312F0C" w:rsidRPr="00CA035B" w:rsidRDefault="00312F0C" w:rsidP="00B23F53">
            <w:pPr>
              <w:spacing w:line="10" w:lineRule="atLeast"/>
            </w:pPr>
            <w:r w:rsidRPr="00CA035B">
              <w:t>305</w:t>
            </w:r>
          </w:p>
        </w:tc>
        <w:tc>
          <w:tcPr>
            <w:tcW w:w="720" w:type="dxa"/>
            <w:tcBorders>
              <w:top w:val="dotted" w:sz="6" w:space="0" w:color="auto"/>
              <w:left w:val="dotted" w:sz="6" w:space="0" w:color="auto"/>
              <w:bottom w:val="dotted" w:sz="6" w:space="0" w:color="auto"/>
              <w:right w:val="dotted" w:sz="6" w:space="0" w:color="auto"/>
            </w:tcBorders>
          </w:tcPr>
          <w:p w14:paraId="09704126" w14:textId="77777777" w:rsidR="00312F0C" w:rsidRPr="00CA035B" w:rsidRDefault="00312F0C" w:rsidP="00B23F53">
            <w:pPr>
              <w:spacing w:line="10" w:lineRule="atLeast"/>
            </w:pPr>
            <w:r w:rsidRPr="00CA035B">
              <w:t>2012</w:t>
            </w:r>
          </w:p>
        </w:tc>
        <w:tc>
          <w:tcPr>
            <w:tcW w:w="4139" w:type="dxa"/>
            <w:tcBorders>
              <w:top w:val="dotted" w:sz="6" w:space="0" w:color="auto"/>
              <w:left w:val="dotted" w:sz="6" w:space="0" w:color="auto"/>
              <w:bottom w:val="dotted" w:sz="6" w:space="0" w:color="auto"/>
              <w:right w:val="dotted" w:sz="6" w:space="0" w:color="auto"/>
            </w:tcBorders>
          </w:tcPr>
          <w:p w14:paraId="32801324" w14:textId="77777777" w:rsidR="00312F0C" w:rsidRPr="00CA035B" w:rsidRDefault="00312F0C" w:rsidP="00B23F53">
            <w:pPr>
              <w:spacing w:before="100" w:beforeAutospacing="1" w:after="100" w:afterAutospacing="1"/>
              <w:rPr>
                <w:bCs/>
                <w:color w:val="000000"/>
                <w:shd w:val="clear" w:color="auto" w:fill="F7F7F7"/>
              </w:rPr>
            </w:pPr>
            <w:r w:rsidRPr="00CA035B">
              <w:rPr>
                <w:bCs/>
                <w:color w:val="000000"/>
                <w:shd w:val="clear" w:color="auto" w:fill="F7F7F7"/>
              </w:rPr>
              <w:t>“</w:t>
            </w:r>
            <w:r w:rsidRPr="00CA035B">
              <w:rPr>
                <w:bCs/>
                <w:color w:val="000000"/>
              </w:rPr>
              <w:t>Albert Hauf</w:t>
            </w:r>
            <w:r w:rsidRPr="00CA035B">
              <w:rPr>
                <w:bCs/>
                <w:color w:val="000000"/>
                <w:shd w:val="clear" w:color="auto" w:fill="F7F7F7"/>
              </w:rPr>
              <w:t>”</w:t>
            </w:r>
          </w:p>
        </w:tc>
        <w:tc>
          <w:tcPr>
            <w:tcW w:w="2700" w:type="dxa"/>
            <w:tcBorders>
              <w:top w:val="dotted" w:sz="6" w:space="0" w:color="auto"/>
              <w:left w:val="dotted" w:sz="6" w:space="0" w:color="auto"/>
              <w:bottom w:val="dotted" w:sz="6" w:space="0" w:color="auto"/>
              <w:right w:val="dotted" w:sz="6" w:space="0" w:color="auto"/>
            </w:tcBorders>
          </w:tcPr>
          <w:p w14:paraId="766B18BA" w14:textId="77777777" w:rsidR="00312F0C" w:rsidRPr="00CA035B" w:rsidRDefault="00312F0C" w:rsidP="00AD6076">
            <w:pPr>
              <w:spacing w:line="10" w:lineRule="atLeast"/>
              <w:ind w:right="16"/>
              <w:rPr>
                <w:bCs/>
                <w:iCs/>
                <w:color w:val="000000"/>
                <w:lang w:val="es-ES_tradnl"/>
              </w:rPr>
            </w:pPr>
            <w:r w:rsidRPr="00CA035B">
              <w:rPr>
                <w:bCs/>
                <w:i/>
                <w:iCs/>
                <w:color w:val="000000"/>
                <w:lang w:val="es-ES_tradnl"/>
              </w:rPr>
              <w:t>Revista de lengua y literatura catalana, gallega y vasca</w:t>
            </w:r>
            <w:r w:rsidRPr="00CA035B">
              <w:rPr>
                <w:bCs/>
                <w:iCs/>
                <w:color w:val="000000"/>
                <w:lang w:val="es-ES_tradnl"/>
              </w:rPr>
              <w:t xml:space="preserve"> 17 (2012): 343-344</w:t>
            </w:r>
          </w:p>
        </w:tc>
        <w:tc>
          <w:tcPr>
            <w:tcW w:w="1440" w:type="dxa"/>
            <w:tcBorders>
              <w:top w:val="dotted" w:sz="6" w:space="0" w:color="auto"/>
              <w:left w:val="dotted" w:sz="6" w:space="0" w:color="auto"/>
              <w:bottom w:val="dotted" w:sz="6" w:space="0" w:color="auto"/>
              <w:right w:val="dotted" w:sz="6" w:space="0" w:color="auto"/>
            </w:tcBorders>
          </w:tcPr>
          <w:p w14:paraId="05A090CF" w14:textId="77777777" w:rsidR="00312F0C" w:rsidRPr="00CA035B" w:rsidRDefault="00312F0C" w:rsidP="00B23F53">
            <w:pPr>
              <w:spacing w:line="10" w:lineRule="atLeast"/>
              <w:ind w:right="12"/>
              <w:rPr>
                <w:lang w:val="es-ES_tradnl"/>
              </w:rPr>
            </w:pPr>
            <w:r w:rsidRPr="00CA035B">
              <w:rPr>
                <w:lang w:val="es-ES_tradnl"/>
              </w:rPr>
              <w:t>Article-Note</w:t>
            </w:r>
          </w:p>
        </w:tc>
      </w:tr>
      <w:tr w:rsidR="00312F0C" w:rsidRPr="00CA035B" w14:paraId="3340E8C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C1E6D80" w14:textId="77777777" w:rsidR="00312F0C" w:rsidRPr="00CA035B" w:rsidRDefault="00312F0C" w:rsidP="00B23F53">
            <w:pPr>
              <w:spacing w:line="10" w:lineRule="atLeast"/>
            </w:pPr>
            <w:r w:rsidRPr="00CA035B">
              <w:t>306</w:t>
            </w:r>
          </w:p>
        </w:tc>
        <w:tc>
          <w:tcPr>
            <w:tcW w:w="720" w:type="dxa"/>
            <w:tcBorders>
              <w:top w:val="dotted" w:sz="6" w:space="0" w:color="auto"/>
              <w:left w:val="dotted" w:sz="6" w:space="0" w:color="auto"/>
              <w:bottom w:val="dotted" w:sz="6" w:space="0" w:color="auto"/>
              <w:right w:val="dotted" w:sz="6" w:space="0" w:color="auto"/>
            </w:tcBorders>
          </w:tcPr>
          <w:p w14:paraId="165BBF9D" w14:textId="77777777" w:rsidR="00312F0C" w:rsidRPr="00CA035B" w:rsidRDefault="00312F0C" w:rsidP="00B23F53">
            <w:pPr>
              <w:spacing w:line="10" w:lineRule="atLeast"/>
            </w:pPr>
            <w:r w:rsidRPr="00CA035B">
              <w:t>2012</w:t>
            </w:r>
          </w:p>
        </w:tc>
        <w:tc>
          <w:tcPr>
            <w:tcW w:w="4139" w:type="dxa"/>
            <w:tcBorders>
              <w:top w:val="dotted" w:sz="6" w:space="0" w:color="auto"/>
              <w:left w:val="dotted" w:sz="6" w:space="0" w:color="auto"/>
              <w:bottom w:val="dotted" w:sz="6" w:space="0" w:color="auto"/>
              <w:right w:val="dotted" w:sz="6" w:space="0" w:color="auto"/>
            </w:tcBorders>
          </w:tcPr>
          <w:p w14:paraId="58D2A407" w14:textId="77777777" w:rsidR="00312F0C" w:rsidRPr="00CA035B" w:rsidRDefault="00312F0C" w:rsidP="00B23F53">
            <w:pPr>
              <w:spacing w:before="100" w:beforeAutospacing="1" w:after="100" w:afterAutospacing="1"/>
              <w:rPr>
                <w:bCs/>
                <w:color w:val="000000"/>
                <w:shd w:val="clear" w:color="auto" w:fill="F7F7F7"/>
                <w:lang w:val="es-ES_tradnl"/>
              </w:rPr>
            </w:pPr>
            <w:r w:rsidRPr="00CA035B">
              <w:rPr>
                <w:bCs/>
                <w:color w:val="000000"/>
                <w:lang w:val="es-ES_tradnl"/>
              </w:rPr>
              <w:t xml:space="preserve">Llull </w:t>
            </w:r>
            <w:r w:rsidRPr="00CA035B">
              <w:rPr>
                <w:bCs/>
                <w:i/>
                <w:color w:val="000000"/>
                <w:lang w:val="es-ES_tradnl"/>
              </w:rPr>
              <w:t>Disputa</w:t>
            </w:r>
            <w:r w:rsidRPr="00CA035B">
              <w:rPr>
                <w:bCs/>
                <w:color w:val="000000"/>
                <w:lang w:val="es-ES_tradnl"/>
              </w:rPr>
              <w:t>, Batalla &amp; Fidora eds. Turnhout: Brepols, 2011</w:t>
            </w:r>
            <w:r w:rsidRPr="00CA035B">
              <w:rPr>
                <w:bCs/>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23EB9103" w14:textId="77777777" w:rsidR="00312F0C" w:rsidRPr="00CA035B" w:rsidRDefault="00312F0C" w:rsidP="00AD6076">
            <w:pPr>
              <w:spacing w:line="10" w:lineRule="atLeast"/>
              <w:ind w:right="16"/>
              <w:rPr>
                <w:bCs/>
                <w:i/>
                <w:iCs/>
                <w:color w:val="000000"/>
                <w:lang w:val="es-ES_tradnl"/>
              </w:rPr>
            </w:pPr>
            <w:r w:rsidRPr="00CA035B">
              <w:rPr>
                <w:bCs/>
                <w:i/>
                <w:iCs/>
                <w:color w:val="000000"/>
                <w:lang w:val="es-ES_tradnl"/>
              </w:rPr>
              <w:t>Revista de lengua y literatura catalana, gallega y vasca</w:t>
            </w:r>
            <w:r w:rsidRPr="00CA035B">
              <w:rPr>
                <w:bCs/>
                <w:iCs/>
                <w:color w:val="000000"/>
                <w:lang w:val="es-ES_tradnl"/>
              </w:rPr>
              <w:t xml:space="preserve"> 17 (2012): 386-389</w:t>
            </w:r>
          </w:p>
        </w:tc>
        <w:tc>
          <w:tcPr>
            <w:tcW w:w="1440" w:type="dxa"/>
            <w:tcBorders>
              <w:top w:val="dotted" w:sz="6" w:space="0" w:color="auto"/>
              <w:left w:val="dotted" w:sz="6" w:space="0" w:color="auto"/>
              <w:bottom w:val="dotted" w:sz="6" w:space="0" w:color="auto"/>
              <w:right w:val="dotted" w:sz="6" w:space="0" w:color="auto"/>
            </w:tcBorders>
          </w:tcPr>
          <w:p w14:paraId="1F26EC38" w14:textId="77777777" w:rsidR="00312F0C" w:rsidRPr="00CA035B" w:rsidRDefault="00312F0C" w:rsidP="00B23F53">
            <w:pPr>
              <w:spacing w:line="10" w:lineRule="atLeast"/>
              <w:ind w:right="12"/>
              <w:rPr>
                <w:lang w:val="es-ES_tradnl"/>
              </w:rPr>
            </w:pPr>
            <w:r w:rsidRPr="00CA035B">
              <w:rPr>
                <w:lang w:val="es-ES_tradnl"/>
              </w:rPr>
              <w:t>Review</w:t>
            </w:r>
          </w:p>
        </w:tc>
      </w:tr>
      <w:tr w:rsidR="00312F0C" w:rsidRPr="00CA035B" w14:paraId="5C0E830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C2FCCC0" w14:textId="77777777" w:rsidR="00312F0C" w:rsidRPr="00CA035B" w:rsidRDefault="00312F0C" w:rsidP="00B23F53">
            <w:pPr>
              <w:spacing w:line="10" w:lineRule="atLeast"/>
              <w:rPr>
                <w:lang w:val="es-ES_tradnl"/>
              </w:rPr>
            </w:pPr>
            <w:r w:rsidRPr="00CA035B">
              <w:rPr>
                <w:lang w:val="es-ES_tradnl"/>
              </w:rPr>
              <w:lastRenderedPageBreak/>
              <w:t>307</w:t>
            </w:r>
          </w:p>
        </w:tc>
        <w:tc>
          <w:tcPr>
            <w:tcW w:w="720" w:type="dxa"/>
            <w:tcBorders>
              <w:top w:val="dotted" w:sz="6" w:space="0" w:color="auto"/>
              <w:left w:val="dotted" w:sz="6" w:space="0" w:color="auto"/>
              <w:bottom w:val="dotted" w:sz="6" w:space="0" w:color="auto"/>
              <w:right w:val="dotted" w:sz="6" w:space="0" w:color="auto"/>
            </w:tcBorders>
          </w:tcPr>
          <w:p w14:paraId="30CEB825" w14:textId="77777777" w:rsidR="00312F0C" w:rsidRPr="00CA035B" w:rsidRDefault="00312F0C" w:rsidP="00B23F53">
            <w:pPr>
              <w:spacing w:line="10" w:lineRule="atLeast"/>
              <w:rPr>
                <w:lang w:val="es-ES_tradnl"/>
              </w:rPr>
            </w:pPr>
            <w:r w:rsidRPr="00CA035B">
              <w:rPr>
                <w:lang w:val="es-ES_tradnl"/>
              </w:rPr>
              <w:t>2012</w:t>
            </w:r>
          </w:p>
        </w:tc>
        <w:tc>
          <w:tcPr>
            <w:tcW w:w="4139" w:type="dxa"/>
            <w:tcBorders>
              <w:top w:val="dotted" w:sz="6" w:space="0" w:color="auto"/>
              <w:left w:val="dotted" w:sz="6" w:space="0" w:color="auto"/>
              <w:bottom w:val="dotted" w:sz="6" w:space="0" w:color="auto"/>
              <w:right w:val="dotted" w:sz="6" w:space="0" w:color="auto"/>
            </w:tcBorders>
          </w:tcPr>
          <w:p w14:paraId="057B277B" w14:textId="77777777" w:rsidR="00312F0C" w:rsidRPr="00CA035B" w:rsidRDefault="00312F0C" w:rsidP="00B23F53">
            <w:pPr>
              <w:spacing w:before="100" w:beforeAutospacing="1" w:after="100" w:afterAutospacing="1"/>
              <w:rPr>
                <w:bCs/>
                <w:color w:val="000000"/>
                <w:shd w:val="clear" w:color="auto" w:fill="F7F7F7"/>
                <w:lang w:val="es-ES_tradnl"/>
              </w:rPr>
            </w:pPr>
            <w:r w:rsidRPr="00CA035B">
              <w:rPr>
                <w:bCs/>
                <w:color w:val="000000"/>
                <w:shd w:val="clear" w:color="auto" w:fill="F7F7F7"/>
                <w:lang w:val="es-ES_tradnl"/>
              </w:rPr>
              <w:t>“</w:t>
            </w:r>
            <w:r w:rsidRPr="00CA035B">
              <w:rPr>
                <w:bCs/>
                <w:color w:val="000000"/>
                <w:lang w:val="es-ES_tradnl"/>
              </w:rPr>
              <w:t xml:space="preserve">A propósito de las filiaciones literarias del </w:t>
            </w:r>
            <w:r w:rsidRPr="00CA035B">
              <w:rPr>
                <w:bCs/>
                <w:i/>
                <w:color w:val="000000"/>
                <w:lang w:val="es-ES_tradnl"/>
              </w:rPr>
              <w:t>Spill</w:t>
            </w:r>
            <w:r w:rsidRPr="00CA035B">
              <w:rPr>
                <w:bCs/>
                <w:color w:val="000000"/>
                <w:lang w:val="es-ES_tradnl"/>
              </w:rPr>
              <w:t xml:space="preserve"> de Jaume Roig. ¿Boncompagno da Signa y el arte dictaminal como posible fuente?</w:t>
            </w:r>
            <w:r w:rsidRPr="00CA035B">
              <w:rPr>
                <w:bCs/>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60A64A76" w14:textId="77777777" w:rsidR="00312F0C" w:rsidRPr="00CA035B" w:rsidRDefault="00312F0C" w:rsidP="00AD6076">
            <w:pPr>
              <w:spacing w:line="10" w:lineRule="atLeast"/>
              <w:ind w:right="16"/>
              <w:rPr>
                <w:bCs/>
                <w:i/>
                <w:iCs/>
                <w:color w:val="000000"/>
              </w:rPr>
            </w:pPr>
            <w:r w:rsidRPr="00CA035B">
              <w:rPr>
                <w:bCs/>
                <w:i/>
                <w:iCs/>
                <w:color w:val="000000"/>
                <w:lang w:val="es-ES_tradnl"/>
              </w:rPr>
              <w:t>Dones i literatura entre l’Edat Mitjana i el Renaixement</w:t>
            </w:r>
            <w:r w:rsidRPr="00CA035B">
              <w:rPr>
                <w:bCs/>
                <w:iCs/>
                <w:color w:val="000000"/>
                <w:lang w:val="es-ES_tradnl"/>
              </w:rPr>
              <w:t>.</w:t>
            </w:r>
            <w:r w:rsidRPr="00CA035B">
              <w:rPr>
                <w:bCs/>
                <w:i/>
                <w:iCs/>
                <w:color w:val="000000"/>
                <w:lang w:val="es-ES_tradnl"/>
              </w:rPr>
              <w:t xml:space="preserve"> </w:t>
            </w:r>
            <w:r w:rsidRPr="00CA035B">
              <w:rPr>
                <w:bCs/>
                <w:iCs/>
                <w:color w:val="000000"/>
                <w:lang w:val="es-ES_tradnl"/>
              </w:rPr>
              <w:t xml:space="preserve">Ricardo Bellveser </w:t>
            </w:r>
            <w:r w:rsidR="00BA0699" w:rsidRPr="00CA035B">
              <w:rPr>
                <w:bCs/>
                <w:iCs/>
                <w:color w:val="000000"/>
                <w:lang w:val="es-ES_tradnl"/>
              </w:rPr>
              <w:pgNum/>
            </w:r>
            <w:proofErr w:type="gramStart"/>
            <w:r w:rsidR="00BA0699" w:rsidRPr="00CA035B">
              <w:rPr>
                <w:bCs/>
                <w:iCs/>
                <w:color w:val="000000"/>
                <w:lang w:val="es-ES_tradnl"/>
              </w:rPr>
              <w:t>béric</w:t>
            </w:r>
            <w:r w:rsidRPr="00CA035B">
              <w:rPr>
                <w:bCs/>
                <w:iCs/>
                <w:color w:val="000000"/>
                <w:lang w:val="es-ES_tradnl"/>
              </w:rPr>
              <w:t>..</w:t>
            </w:r>
            <w:proofErr w:type="gramEnd"/>
            <w:r w:rsidRPr="00CA035B">
              <w:rPr>
                <w:bCs/>
                <w:iCs/>
                <w:color w:val="000000"/>
                <w:lang w:val="es-ES_tradnl"/>
              </w:rPr>
              <w:t xml:space="preserve"> València: Institució Alfons el Magnànim, 2012. </w:t>
            </w:r>
            <w:r w:rsidRPr="00CA035B">
              <w:rPr>
                <w:bCs/>
                <w:iCs/>
                <w:color w:val="000000"/>
              </w:rPr>
              <w:t>I,79-116</w:t>
            </w:r>
          </w:p>
        </w:tc>
        <w:tc>
          <w:tcPr>
            <w:tcW w:w="1440" w:type="dxa"/>
            <w:tcBorders>
              <w:top w:val="dotted" w:sz="6" w:space="0" w:color="auto"/>
              <w:left w:val="dotted" w:sz="6" w:space="0" w:color="auto"/>
              <w:bottom w:val="dotted" w:sz="6" w:space="0" w:color="auto"/>
              <w:right w:val="dotted" w:sz="6" w:space="0" w:color="auto"/>
            </w:tcBorders>
          </w:tcPr>
          <w:p w14:paraId="66837438" w14:textId="77777777" w:rsidR="00312F0C" w:rsidRPr="00CA035B" w:rsidRDefault="00312F0C" w:rsidP="00B23F53">
            <w:pPr>
              <w:spacing w:line="10" w:lineRule="atLeast"/>
              <w:ind w:right="12"/>
            </w:pPr>
            <w:r w:rsidRPr="00CA035B">
              <w:t>Article</w:t>
            </w:r>
          </w:p>
        </w:tc>
      </w:tr>
      <w:tr w:rsidR="00312F0C" w:rsidRPr="00CA035B" w14:paraId="64EC927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3C47E1A" w14:textId="77777777" w:rsidR="00312F0C" w:rsidRPr="00CA035B" w:rsidRDefault="00312F0C" w:rsidP="00B23F53">
            <w:pPr>
              <w:spacing w:line="10" w:lineRule="atLeast"/>
            </w:pPr>
            <w:r w:rsidRPr="00CA035B">
              <w:t>308</w:t>
            </w:r>
          </w:p>
        </w:tc>
        <w:tc>
          <w:tcPr>
            <w:tcW w:w="720" w:type="dxa"/>
            <w:tcBorders>
              <w:top w:val="dotted" w:sz="6" w:space="0" w:color="auto"/>
              <w:left w:val="dotted" w:sz="6" w:space="0" w:color="auto"/>
              <w:bottom w:val="dotted" w:sz="6" w:space="0" w:color="auto"/>
              <w:right w:val="dotted" w:sz="6" w:space="0" w:color="auto"/>
            </w:tcBorders>
          </w:tcPr>
          <w:p w14:paraId="142682E4" w14:textId="77777777" w:rsidR="00312F0C" w:rsidRPr="00CA035B" w:rsidRDefault="00312F0C" w:rsidP="00B23F53">
            <w:pPr>
              <w:spacing w:line="10" w:lineRule="atLeast"/>
            </w:pPr>
            <w:r w:rsidRPr="00CA035B">
              <w:t>2012</w:t>
            </w:r>
          </w:p>
        </w:tc>
        <w:tc>
          <w:tcPr>
            <w:tcW w:w="4139" w:type="dxa"/>
            <w:tcBorders>
              <w:top w:val="dotted" w:sz="6" w:space="0" w:color="auto"/>
              <w:left w:val="dotted" w:sz="6" w:space="0" w:color="auto"/>
              <w:bottom w:val="dotted" w:sz="6" w:space="0" w:color="auto"/>
              <w:right w:val="dotted" w:sz="6" w:space="0" w:color="auto"/>
            </w:tcBorders>
          </w:tcPr>
          <w:p w14:paraId="24781755" w14:textId="77777777" w:rsidR="00312F0C" w:rsidRPr="00CA035B" w:rsidRDefault="00312F0C" w:rsidP="00B23F53">
            <w:pPr>
              <w:spacing w:before="100" w:beforeAutospacing="1" w:after="100" w:afterAutospacing="1"/>
              <w:rPr>
                <w:bCs/>
                <w:color w:val="000000"/>
                <w:shd w:val="clear" w:color="auto" w:fill="F7F7F7"/>
              </w:rPr>
            </w:pPr>
            <w:r w:rsidRPr="00CA035B">
              <w:rPr>
                <w:bCs/>
                <w:color w:val="000000"/>
              </w:rPr>
              <w:t xml:space="preserve">Vicent Josep Escartí. </w:t>
            </w:r>
            <w:r w:rsidRPr="00CA035B">
              <w:rPr>
                <w:bCs/>
                <w:i/>
                <w:color w:val="000000"/>
              </w:rPr>
              <w:t>Days of</w:t>
            </w:r>
            <w:r w:rsidRPr="00CA035B">
              <w:rPr>
                <w:bCs/>
                <w:i/>
                <w:color w:val="000000"/>
                <w:shd w:val="clear" w:color="auto" w:fill="F7F7F7"/>
              </w:rPr>
              <w:t xml:space="preserve"> </w:t>
            </w:r>
            <w:r w:rsidRPr="00CA035B">
              <w:rPr>
                <w:bCs/>
                <w:i/>
                <w:color w:val="000000"/>
              </w:rPr>
              <w:t>Wrath</w:t>
            </w:r>
          </w:p>
        </w:tc>
        <w:tc>
          <w:tcPr>
            <w:tcW w:w="2700" w:type="dxa"/>
            <w:tcBorders>
              <w:top w:val="dotted" w:sz="6" w:space="0" w:color="auto"/>
              <w:left w:val="dotted" w:sz="6" w:space="0" w:color="auto"/>
              <w:bottom w:val="dotted" w:sz="6" w:space="0" w:color="auto"/>
              <w:right w:val="dotted" w:sz="6" w:space="0" w:color="auto"/>
            </w:tcBorders>
          </w:tcPr>
          <w:p w14:paraId="2E23DBB1" w14:textId="77777777" w:rsidR="00312F0C" w:rsidRPr="00CA035B" w:rsidRDefault="00312F0C" w:rsidP="00AD6076">
            <w:pPr>
              <w:spacing w:line="10" w:lineRule="atLeast"/>
              <w:ind w:right="16"/>
              <w:rPr>
                <w:bCs/>
                <w:i/>
                <w:iCs/>
                <w:color w:val="000000"/>
              </w:rPr>
            </w:pPr>
            <w:r w:rsidRPr="00CA035B">
              <w:rPr>
                <w:bCs/>
                <w:iCs/>
                <w:color w:val="000000"/>
              </w:rPr>
              <w:t xml:space="preserve">México: Publications of </w:t>
            </w:r>
            <w:r w:rsidRPr="00CA035B">
              <w:rPr>
                <w:bCs/>
                <w:i/>
                <w:iCs/>
                <w:color w:val="000000"/>
              </w:rPr>
              <w:t>eHumanista</w:t>
            </w:r>
          </w:p>
        </w:tc>
        <w:tc>
          <w:tcPr>
            <w:tcW w:w="1440" w:type="dxa"/>
            <w:tcBorders>
              <w:top w:val="dotted" w:sz="6" w:space="0" w:color="auto"/>
              <w:left w:val="dotted" w:sz="6" w:space="0" w:color="auto"/>
              <w:bottom w:val="dotted" w:sz="6" w:space="0" w:color="auto"/>
              <w:right w:val="dotted" w:sz="6" w:space="0" w:color="auto"/>
            </w:tcBorders>
          </w:tcPr>
          <w:p w14:paraId="30AFD78A" w14:textId="77777777" w:rsidR="00312F0C" w:rsidRPr="00CA035B" w:rsidRDefault="00312F0C" w:rsidP="00B23F53">
            <w:pPr>
              <w:spacing w:line="10" w:lineRule="atLeast"/>
              <w:ind w:right="12"/>
              <w:rPr>
                <w:lang w:val="es-ES"/>
              </w:rPr>
            </w:pPr>
            <w:r w:rsidRPr="00CA035B">
              <w:rPr>
                <w:lang w:val="es-ES"/>
              </w:rPr>
              <w:t>Book. Translation</w:t>
            </w:r>
          </w:p>
        </w:tc>
      </w:tr>
      <w:tr w:rsidR="00312F0C" w:rsidRPr="00CA035B" w14:paraId="03ABC7C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2BC9894" w14:textId="77777777" w:rsidR="00312F0C" w:rsidRPr="00CA035B" w:rsidRDefault="00312F0C" w:rsidP="00A51A86">
            <w:pPr>
              <w:spacing w:line="10" w:lineRule="atLeast"/>
              <w:rPr>
                <w:lang w:val="es-ES"/>
              </w:rPr>
            </w:pPr>
            <w:r w:rsidRPr="00CA035B">
              <w:rPr>
                <w:lang w:val="es-ES"/>
              </w:rPr>
              <w:t>309</w:t>
            </w:r>
          </w:p>
        </w:tc>
        <w:tc>
          <w:tcPr>
            <w:tcW w:w="720" w:type="dxa"/>
            <w:tcBorders>
              <w:top w:val="dotted" w:sz="6" w:space="0" w:color="auto"/>
              <w:left w:val="dotted" w:sz="6" w:space="0" w:color="auto"/>
              <w:bottom w:val="dotted" w:sz="6" w:space="0" w:color="auto"/>
              <w:right w:val="dotted" w:sz="6" w:space="0" w:color="auto"/>
            </w:tcBorders>
          </w:tcPr>
          <w:p w14:paraId="7836576E" w14:textId="77777777" w:rsidR="00312F0C" w:rsidRPr="00CA035B" w:rsidRDefault="00312F0C" w:rsidP="00A51A86">
            <w:pPr>
              <w:spacing w:line="10" w:lineRule="atLeast"/>
              <w:rPr>
                <w:lang w:val="es-ES"/>
              </w:rPr>
            </w:pPr>
            <w:r w:rsidRPr="00CA035B">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57C505DB" w14:textId="77777777" w:rsidR="00312F0C" w:rsidRPr="00CA035B" w:rsidRDefault="00312F0C" w:rsidP="00A51A86">
            <w:pPr>
              <w:spacing w:before="100" w:beforeAutospacing="1" w:after="100" w:afterAutospacing="1"/>
              <w:rPr>
                <w:bCs/>
                <w:color w:val="000000"/>
                <w:shd w:val="clear" w:color="auto" w:fill="F7F7F7"/>
                <w:lang w:val="es-ES"/>
              </w:rPr>
            </w:pPr>
            <w:r w:rsidRPr="00CA035B">
              <w:rPr>
                <w:bCs/>
                <w:color w:val="000000"/>
                <w:shd w:val="clear" w:color="auto" w:fill="F7F7F7"/>
                <w:lang w:val="es-ES"/>
              </w:rPr>
              <w:t>“</w:t>
            </w:r>
            <w:r w:rsidRPr="00CA035B">
              <w:rPr>
                <w:bCs/>
                <w:color w:val="000000"/>
                <w:lang w:val="es-ES"/>
              </w:rPr>
              <w:t xml:space="preserve">Sor Juana y proba. Un modelo de </w:t>
            </w:r>
            <w:r w:rsidRPr="00CA035B">
              <w:rPr>
                <w:bCs/>
                <w:i/>
                <w:color w:val="000000"/>
                <w:lang w:val="es-ES"/>
              </w:rPr>
              <w:t>translatio</w:t>
            </w:r>
            <w:r w:rsidRPr="00CA035B">
              <w:rPr>
                <w:bCs/>
                <w:color w:val="000000"/>
                <w:lang w:val="es-ES"/>
              </w:rPr>
              <w:t>”</w:t>
            </w:r>
          </w:p>
        </w:tc>
        <w:tc>
          <w:tcPr>
            <w:tcW w:w="2700" w:type="dxa"/>
            <w:tcBorders>
              <w:top w:val="dotted" w:sz="6" w:space="0" w:color="auto"/>
              <w:left w:val="dotted" w:sz="6" w:space="0" w:color="auto"/>
              <w:bottom w:val="dotted" w:sz="6" w:space="0" w:color="auto"/>
              <w:right w:val="dotted" w:sz="6" w:space="0" w:color="auto"/>
            </w:tcBorders>
          </w:tcPr>
          <w:p w14:paraId="3C7E75CE" w14:textId="77777777" w:rsidR="00312F0C" w:rsidRPr="00CA035B" w:rsidRDefault="00312F0C" w:rsidP="00A51A86">
            <w:pPr>
              <w:spacing w:line="10" w:lineRule="atLeast"/>
              <w:ind w:right="16"/>
              <w:rPr>
                <w:b/>
                <w:bCs/>
                <w:iCs/>
                <w:color w:val="000000"/>
                <w:lang w:val="es-ES"/>
              </w:rPr>
            </w:pPr>
            <w:r w:rsidRPr="00CA035B">
              <w:rPr>
                <w:bCs/>
                <w:i/>
                <w:iCs/>
                <w:color w:val="000000"/>
                <w:lang w:val="es-ES"/>
              </w:rPr>
              <w:t>Mirabilia</w:t>
            </w:r>
            <w:r w:rsidRPr="00CA035B">
              <w:rPr>
                <w:bCs/>
                <w:iCs/>
                <w:color w:val="000000"/>
                <w:lang w:val="es-ES"/>
              </w:rPr>
              <w:t xml:space="preserve"> 15.2 (2012): 202-226</w:t>
            </w:r>
          </w:p>
          <w:p w14:paraId="5A7A321B" w14:textId="77777777" w:rsidR="00312F0C" w:rsidRPr="00CA035B" w:rsidRDefault="00316237" w:rsidP="00A51A86">
            <w:pPr>
              <w:spacing w:line="10" w:lineRule="atLeast"/>
              <w:ind w:right="16"/>
              <w:rPr>
                <w:bCs/>
                <w:iCs/>
                <w:color w:val="000000"/>
                <w:lang w:val="es-ES"/>
              </w:rPr>
            </w:pPr>
            <w:hyperlink r:id="rId49" w:history="1">
              <w:r w:rsidRPr="00CA035B">
                <w:rPr>
                  <w:rStyle w:val="Hyperlink"/>
                  <w:bCs/>
                  <w:iCs/>
                  <w:lang w:val="es-ES"/>
                </w:rPr>
                <w:t>http://www.revistamirabilia.com/nova/index.php/numeros/2011-08-15-06-03-06/2012-2</w:t>
              </w:r>
            </w:hyperlink>
          </w:p>
        </w:tc>
        <w:tc>
          <w:tcPr>
            <w:tcW w:w="1440" w:type="dxa"/>
            <w:tcBorders>
              <w:top w:val="dotted" w:sz="6" w:space="0" w:color="auto"/>
              <w:left w:val="dotted" w:sz="6" w:space="0" w:color="auto"/>
              <w:bottom w:val="dotted" w:sz="6" w:space="0" w:color="auto"/>
              <w:right w:val="dotted" w:sz="6" w:space="0" w:color="auto"/>
            </w:tcBorders>
          </w:tcPr>
          <w:p w14:paraId="1CE12095" w14:textId="77777777" w:rsidR="00312F0C" w:rsidRPr="00CA035B" w:rsidRDefault="00312F0C" w:rsidP="00A51A86">
            <w:pPr>
              <w:spacing w:line="10" w:lineRule="atLeast"/>
              <w:ind w:right="12"/>
              <w:rPr>
                <w:lang w:val="es-ES"/>
              </w:rPr>
            </w:pPr>
            <w:r w:rsidRPr="00CA035B">
              <w:rPr>
                <w:lang w:val="es-ES"/>
              </w:rPr>
              <w:t>Article</w:t>
            </w:r>
          </w:p>
        </w:tc>
      </w:tr>
      <w:tr w:rsidR="00312F0C" w:rsidRPr="00CA035B" w14:paraId="591158A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01ADF7F" w14:textId="77777777" w:rsidR="00312F0C" w:rsidRPr="00CA035B" w:rsidRDefault="00312F0C" w:rsidP="00A51A86">
            <w:pPr>
              <w:spacing w:line="10" w:lineRule="atLeast"/>
              <w:rPr>
                <w:lang w:val="es-ES_tradnl"/>
              </w:rPr>
            </w:pPr>
            <w:r w:rsidRPr="00CA035B">
              <w:rPr>
                <w:lang w:val="es-ES_tradnl"/>
              </w:rPr>
              <w:t>310</w:t>
            </w:r>
          </w:p>
        </w:tc>
        <w:tc>
          <w:tcPr>
            <w:tcW w:w="720" w:type="dxa"/>
            <w:tcBorders>
              <w:top w:val="dotted" w:sz="6" w:space="0" w:color="auto"/>
              <w:left w:val="dotted" w:sz="6" w:space="0" w:color="auto"/>
              <w:bottom w:val="dotted" w:sz="6" w:space="0" w:color="auto"/>
              <w:right w:val="dotted" w:sz="6" w:space="0" w:color="auto"/>
            </w:tcBorders>
          </w:tcPr>
          <w:p w14:paraId="51FD07AB" w14:textId="77777777" w:rsidR="00312F0C" w:rsidRPr="00CA035B" w:rsidRDefault="00312F0C" w:rsidP="00A51A86">
            <w:pPr>
              <w:spacing w:line="10" w:lineRule="atLeast"/>
              <w:rPr>
                <w:lang w:val="es-ES_tradnl"/>
              </w:rPr>
            </w:pPr>
            <w:r w:rsidRPr="00CA035B">
              <w:rPr>
                <w:lang w:val="es-ES_tradnl"/>
              </w:rPr>
              <w:t>2012</w:t>
            </w:r>
          </w:p>
        </w:tc>
        <w:tc>
          <w:tcPr>
            <w:tcW w:w="4139" w:type="dxa"/>
            <w:tcBorders>
              <w:top w:val="dotted" w:sz="6" w:space="0" w:color="auto"/>
              <w:left w:val="dotted" w:sz="6" w:space="0" w:color="auto"/>
              <w:bottom w:val="dotted" w:sz="6" w:space="0" w:color="auto"/>
              <w:right w:val="dotted" w:sz="6" w:space="0" w:color="auto"/>
            </w:tcBorders>
          </w:tcPr>
          <w:p w14:paraId="731C009D" w14:textId="77777777" w:rsidR="00312F0C" w:rsidRPr="00CA035B" w:rsidRDefault="00312F0C" w:rsidP="00A51A86">
            <w:pPr>
              <w:spacing w:before="100" w:beforeAutospacing="1" w:after="100" w:afterAutospacing="1"/>
              <w:rPr>
                <w:iCs/>
                <w:color w:val="000000"/>
                <w:lang w:val="es-ES"/>
              </w:rPr>
            </w:pPr>
            <w:r w:rsidRPr="00CA035B">
              <w:rPr>
                <w:bCs/>
                <w:i/>
                <w:color w:val="000000"/>
              </w:rPr>
              <w:t>Nocturnal</w:t>
            </w:r>
            <w:r w:rsidRPr="00CA035B">
              <w:rPr>
                <w:bCs/>
                <w:i/>
                <w:color w:val="000000"/>
                <w:shd w:val="clear" w:color="auto" w:fill="F7F7F7"/>
              </w:rPr>
              <w:t>i</w:t>
            </w:r>
            <w:r w:rsidRPr="00CA035B">
              <w:rPr>
                <w:bCs/>
                <w:i/>
                <w:color w:val="000000"/>
              </w:rPr>
              <w:t>a</w:t>
            </w:r>
          </w:p>
        </w:tc>
        <w:tc>
          <w:tcPr>
            <w:tcW w:w="2700" w:type="dxa"/>
            <w:tcBorders>
              <w:top w:val="dotted" w:sz="6" w:space="0" w:color="auto"/>
              <w:left w:val="dotted" w:sz="6" w:space="0" w:color="auto"/>
              <w:bottom w:val="dotted" w:sz="6" w:space="0" w:color="auto"/>
              <w:right w:val="dotted" w:sz="6" w:space="0" w:color="auto"/>
            </w:tcBorders>
          </w:tcPr>
          <w:p w14:paraId="14506A8B" w14:textId="77777777" w:rsidR="00312F0C" w:rsidRPr="00CA035B" w:rsidRDefault="00312F0C" w:rsidP="00A51A86">
            <w:pPr>
              <w:spacing w:line="10" w:lineRule="atLeast"/>
              <w:ind w:right="16"/>
              <w:rPr>
                <w:i/>
                <w:lang w:val="es-ES"/>
              </w:rPr>
            </w:pPr>
            <w:r w:rsidRPr="00CA035B">
              <w:rPr>
                <w:i/>
              </w:rPr>
              <w:t>eHumanista</w:t>
            </w:r>
            <w:r w:rsidRPr="00CA035B">
              <w:t xml:space="preserve"> 22 (2012): 237-390</w:t>
            </w:r>
          </w:p>
        </w:tc>
        <w:tc>
          <w:tcPr>
            <w:tcW w:w="1440" w:type="dxa"/>
            <w:tcBorders>
              <w:top w:val="dotted" w:sz="6" w:space="0" w:color="auto"/>
              <w:left w:val="dotted" w:sz="6" w:space="0" w:color="auto"/>
              <w:bottom w:val="dotted" w:sz="6" w:space="0" w:color="auto"/>
              <w:right w:val="dotted" w:sz="6" w:space="0" w:color="auto"/>
            </w:tcBorders>
          </w:tcPr>
          <w:p w14:paraId="6C14125D" w14:textId="77777777" w:rsidR="00312F0C" w:rsidRPr="00CA035B" w:rsidRDefault="00312F0C" w:rsidP="00A51A86">
            <w:pPr>
              <w:spacing w:line="10" w:lineRule="atLeast"/>
              <w:ind w:right="12"/>
            </w:pPr>
            <w:r w:rsidRPr="00CA035B">
              <w:t>Special Issue. Journal. Co-Editor</w:t>
            </w:r>
          </w:p>
        </w:tc>
      </w:tr>
      <w:tr w:rsidR="00312F0C" w:rsidRPr="00CA035B" w14:paraId="094AE71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9828A23" w14:textId="77777777" w:rsidR="00312F0C" w:rsidRPr="00CA035B" w:rsidRDefault="00312F0C" w:rsidP="00B23F53">
            <w:pPr>
              <w:spacing w:line="10" w:lineRule="atLeast"/>
            </w:pPr>
            <w:r w:rsidRPr="00CA035B">
              <w:t>311</w:t>
            </w:r>
          </w:p>
        </w:tc>
        <w:tc>
          <w:tcPr>
            <w:tcW w:w="720" w:type="dxa"/>
            <w:tcBorders>
              <w:top w:val="dotted" w:sz="6" w:space="0" w:color="auto"/>
              <w:left w:val="dotted" w:sz="6" w:space="0" w:color="auto"/>
              <w:bottom w:val="dotted" w:sz="6" w:space="0" w:color="auto"/>
              <w:right w:val="dotted" w:sz="6" w:space="0" w:color="auto"/>
            </w:tcBorders>
          </w:tcPr>
          <w:p w14:paraId="6FFA0C2C" w14:textId="77777777" w:rsidR="00312F0C" w:rsidRPr="00CA035B" w:rsidRDefault="00312F0C" w:rsidP="00B23F53">
            <w:pPr>
              <w:spacing w:line="10" w:lineRule="atLeast"/>
            </w:pPr>
            <w:r w:rsidRPr="00CA035B">
              <w:t>2012</w:t>
            </w:r>
          </w:p>
        </w:tc>
        <w:tc>
          <w:tcPr>
            <w:tcW w:w="4139" w:type="dxa"/>
            <w:tcBorders>
              <w:top w:val="dotted" w:sz="6" w:space="0" w:color="auto"/>
              <w:left w:val="dotted" w:sz="6" w:space="0" w:color="auto"/>
              <w:bottom w:val="dotted" w:sz="6" w:space="0" w:color="auto"/>
              <w:right w:val="dotted" w:sz="6" w:space="0" w:color="auto"/>
            </w:tcBorders>
          </w:tcPr>
          <w:p w14:paraId="66B1DB4F" w14:textId="77777777" w:rsidR="00312F0C" w:rsidRPr="00CA035B" w:rsidRDefault="00312F0C" w:rsidP="00CC4140">
            <w:pPr>
              <w:spacing w:before="100" w:beforeAutospacing="1" w:after="100" w:afterAutospacing="1"/>
              <w:rPr>
                <w:bCs/>
                <w:color w:val="000000"/>
                <w:shd w:val="clear" w:color="auto" w:fill="F7F7F7"/>
                <w:lang w:val="es-ES_tradnl"/>
              </w:rPr>
            </w:pPr>
            <w:r w:rsidRPr="00CA035B">
              <w:rPr>
                <w:bCs/>
                <w:color w:val="000000"/>
                <w:shd w:val="clear" w:color="auto" w:fill="F7F7F7"/>
                <w:lang w:val="es-ES_tradnl"/>
              </w:rPr>
              <w:t>“</w:t>
            </w:r>
            <w:r w:rsidRPr="00CA035B">
              <w:rPr>
                <w:bCs/>
                <w:color w:val="000000"/>
                <w:lang w:val="es-ES_tradnl"/>
              </w:rPr>
              <w:t>De qué hablamos cuando hablamos de la noche” (with Enrique García Santo-Tomás</w:t>
            </w:r>
            <w:r w:rsidRPr="00CA035B">
              <w:rPr>
                <w:bCs/>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5037521F" w14:textId="77777777" w:rsidR="00312F0C" w:rsidRPr="00CA035B" w:rsidRDefault="00312F0C" w:rsidP="00AD6076">
            <w:pPr>
              <w:spacing w:line="10" w:lineRule="atLeast"/>
              <w:ind w:right="16"/>
              <w:rPr>
                <w:lang w:val="es-ES_tradnl"/>
              </w:rPr>
            </w:pPr>
            <w:r w:rsidRPr="00CA035B">
              <w:rPr>
                <w:i/>
                <w:lang w:val="es-ES_tradnl"/>
              </w:rPr>
              <w:t>eHumanista</w:t>
            </w:r>
            <w:r w:rsidRPr="00CA035B">
              <w:rPr>
                <w:lang w:val="es-ES_tradnl"/>
              </w:rPr>
              <w:t xml:space="preserve"> 22 (2012): viii-xxiii</w:t>
            </w:r>
          </w:p>
        </w:tc>
        <w:tc>
          <w:tcPr>
            <w:tcW w:w="1440" w:type="dxa"/>
            <w:tcBorders>
              <w:top w:val="dotted" w:sz="6" w:space="0" w:color="auto"/>
              <w:left w:val="dotted" w:sz="6" w:space="0" w:color="auto"/>
              <w:bottom w:val="dotted" w:sz="6" w:space="0" w:color="auto"/>
              <w:right w:val="dotted" w:sz="6" w:space="0" w:color="auto"/>
            </w:tcBorders>
          </w:tcPr>
          <w:p w14:paraId="755642BB" w14:textId="77777777" w:rsidR="00312F0C" w:rsidRPr="00CA035B" w:rsidRDefault="00312F0C" w:rsidP="00B23F53">
            <w:pPr>
              <w:spacing w:line="10" w:lineRule="atLeast"/>
              <w:ind w:right="12"/>
              <w:rPr>
                <w:lang w:val="es-ES_tradnl"/>
              </w:rPr>
            </w:pPr>
            <w:r w:rsidRPr="00CA035B">
              <w:rPr>
                <w:lang w:val="es-ES_tradnl"/>
              </w:rPr>
              <w:t>Article</w:t>
            </w:r>
          </w:p>
        </w:tc>
      </w:tr>
      <w:tr w:rsidR="00312F0C" w:rsidRPr="00CA035B" w14:paraId="2DC50AF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990FBA9" w14:textId="77777777" w:rsidR="00312F0C" w:rsidRPr="00CA035B" w:rsidRDefault="00312F0C" w:rsidP="00B23F53">
            <w:pPr>
              <w:spacing w:line="10" w:lineRule="atLeast"/>
            </w:pPr>
            <w:r w:rsidRPr="00CA035B">
              <w:t>312</w:t>
            </w:r>
          </w:p>
        </w:tc>
        <w:tc>
          <w:tcPr>
            <w:tcW w:w="720" w:type="dxa"/>
            <w:tcBorders>
              <w:top w:val="dotted" w:sz="6" w:space="0" w:color="auto"/>
              <w:left w:val="dotted" w:sz="6" w:space="0" w:color="auto"/>
              <w:bottom w:val="dotted" w:sz="6" w:space="0" w:color="auto"/>
              <w:right w:val="dotted" w:sz="6" w:space="0" w:color="auto"/>
            </w:tcBorders>
          </w:tcPr>
          <w:p w14:paraId="6A1337BE" w14:textId="77777777" w:rsidR="00312F0C" w:rsidRPr="00CA035B" w:rsidRDefault="00312F0C" w:rsidP="00B23F53">
            <w:pPr>
              <w:spacing w:line="10" w:lineRule="atLeast"/>
            </w:pPr>
            <w:r w:rsidRPr="00CA035B">
              <w:t>2012</w:t>
            </w:r>
          </w:p>
        </w:tc>
        <w:tc>
          <w:tcPr>
            <w:tcW w:w="4139" w:type="dxa"/>
            <w:tcBorders>
              <w:top w:val="dotted" w:sz="6" w:space="0" w:color="auto"/>
              <w:left w:val="dotted" w:sz="6" w:space="0" w:color="auto"/>
              <w:bottom w:val="dotted" w:sz="6" w:space="0" w:color="auto"/>
              <w:right w:val="dotted" w:sz="6" w:space="0" w:color="auto"/>
            </w:tcBorders>
          </w:tcPr>
          <w:p w14:paraId="7E4E5A72" w14:textId="77777777" w:rsidR="00312F0C" w:rsidRPr="00CA035B" w:rsidRDefault="00312F0C" w:rsidP="00CC4140">
            <w:pPr>
              <w:spacing w:before="100" w:beforeAutospacing="1" w:after="100" w:afterAutospacing="1"/>
              <w:rPr>
                <w:bCs/>
                <w:color w:val="000000"/>
                <w:shd w:val="clear" w:color="auto" w:fill="F7F7F7"/>
              </w:rPr>
            </w:pPr>
            <w:r w:rsidRPr="00CA035B">
              <w:rPr>
                <w:bCs/>
                <w:color w:val="000000"/>
              </w:rPr>
              <w:t xml:space="preserve">Antoni Ferrando, </w:t>
            </w:r>
            <w:r w:rsidRPr="00CA035B">
              <w:rPr>
                <w:bCs/>
                <w:i/>
                <w:color w:val="000000"/>
              </w:rPr>
              <w:t>Estudis lingüístics</w:t>
            </w:r>
            <w:r w:rsidRPr="00CA035B">
              <w:rPr>
                <w:bCs/>
                <w:color w:val="000000"/>
                <w:shd w:val="clear" w:color="auto" w:fill="F7F7F7"/>
              </w:rPr>
              <w:t xml:space="preserve">. </w:t>
            </w:r>
          </w:p>
        </w:tc>
        <w:tc>
          <w:tcPr>
            <w:tcW w:w="2700" w:type="dxa"/>
            <w:tcBorders>
              <w:top w:val="dotted" w:sz="6" w:space="0" w:color="auto"/>
              <w:left w:val="dotted" w:sz="6" w:space="0" w:color="auto"/>
              <w:bottom w:val="dotted" w:sz="6" w:space="0" w:color="auto"/>
              <w:right w:val="dotted" w:sz="6" w:space="0" w:color="auto"/>
            </w:tcBorders>
          </w:tcPr>
          <w:p w14:paraId="1EF0D33C" w14:textId="77777777" w:rsidR="00312F0C" w:rsidRPr="00CA035B" w:rsidRDefault="00312F0C" w:rsidP="00AD6076">
            <w:pPr>
              <w:spacing w:line="10" w:lineRule="atLeast"/>
              <w:ind w:right="16"/>
            </w:pPr>
            <w:r w:rsidRPr="00CA035B">
              <w:rPr>
                <w:i/>
              </w:rPr>
              <w:t>eHumanista</w:t>
            </w:r>
            <w:r w:rsidRPr="00CA035B">
              <w:t xml:space="preserve"> 22 (2012): 684-687</w:t>
            </w:r>
          </w:p>
        </w:tc>
        <w:tc>
          <w:tcPr>
            <w:tcW w:w="1440" w:type="dxa"/>
            <w:tcBorders>
              <w:top w:val="dotted" w:sz="6" w:space="0" w:color="auto"/>
              <w:left w:val="dotted" w:sz="6" w:space="0" w:color="auto"/>
              <w:bottom w:val="dotted" w:sz="6" w:space="0" w:color="auto"/>
              <w:right w:val="dotted" w:sz="6" w:space="0" w:color="auto"/>
            </w:tcBorders>
          </w:tcPr>
          <w:p w14:paraId="17E45607" w14:textId="77777777" w:rsidR="00312F0C" w:rsidRPr="00CA035B" w:rsidRDefault="00312F0C" w:rsidP="003F2A83">
            <w:pPr>
              <w:spacing w:line="10" w:lineRule="atLeast"/>
              <w:ind w:right="12"/>
            </w:pPr>
            <w:r w:rsidRPr="00CA035B">
              <w:t xml:space="preserve">Review </w:t>
            </w:r>
          </w:p>
        </w:tc>
      </w:tr>
      <w:tr w:rsidR="00312F0C" w:rsidRPr="00CA035B" w14:paraId="6E974A6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B43211D" w14:textId="77777777" w:rsidR="00312F0C" w:rsidRPr="00CA035B" w:rsidRDefault="00312F0C" w:rsidP="00CE10C5">
            <w:pPr>
              <w:spacing w:line="10" w:lineRule="atLeast"/>
            </w:pPr>
            <w:r w:rsidRPr="00CA035B">
              <w:t>313</w:t>
            </w:r>
          </w:p>
        </w:tc>
        <w:tc>
          <w:tcPr>
            <w:tcW w:w="720" w:type="dxa"/>
            <w:tcBorders>
              <w:top w:val="dotted" w:sz="6" w:space="0" w:color="auto"/>
              <w:left w:val="dotted" w:sz="6" w:space="0" w:color="auto"/>
              <w:bottom w:val="dotted" w:sz="6" w:space="0" w:color="auto"/>
              <w:right w:val="dotted" w:sz="6" w:space="0" w:color="auto"/>
            </w:tcBorders>
          </w:tcPr>
          <w:p w14:paraId="595A3EE2" w14:textId="77777777" w:rsidR="00312F0C" w:rsidRPr="00CA035B" w:rsidRDefault="00312F0C" w:rsidP="00B23F53">
            <w:pPr>
              <w:spacing w:line="10" w:lineRule="atLeast"/>
            </w:pPr>
            <w:r w:rsidRPr="00CA035B">
              <w:t>2013</w:t>
            </w:r>
          </w:p>
        </w:tc>
        <w:tc>
          <w:tcPr>
            <w:tcW w:w="4139" w:type="dxa"/>
            <w:tcBorders>
              <w:top w:val="dotted" w:sz="6" w:space="0" w:color="auto"/>
              <w:left w:val="dotted" w:sz="6" w:space="0" w:color="auto"/>
              <w:bottom w:val="dotted" w:sz="6" w:space="0" w:color="auto"/>
              <w:right w:val="dotted" w:sz="6" w:space="0" w:color="auto"/>
            </w:tcBorders>
          </w:tcPr>
          <w:p w14:paraId="762B4CC6" w14:textId="77777777" w:rsidR="00312F0C" w:rsidRPr="00CA035B" w:rsidRDefault="00312F0C" w:rsidP="00CC4140">
            <w:pPr>
              <w:spacing w:before="100" w:beforeAutospacing="1" w:after="100" w:afterAutospacing="1"/>
              <w:rPr>
                <w:bCs/>
                <w:i/>
                <w:color w:val="000000"/>
                <w:shd w:val="clear" w:color="auto" w:fill="F7F7F7"/>
              </w:rPr>
            </w:pPr>
            <w:r w:rsidRPr="00CA035B">
              <w:rPr>
                <w:i/>
                <w:iCs/>
                <w:color w:val="000000"/>
                <w:lang w:val="es-ES"/>
              </w:rPr>
              <w:t xml:space="preserve">PhiloBiblon. BETA (Bibliografía Española de Textos Antiguos) </w:t>
            </w:r>
            <w:r w:rsidRPr="00CA035B">
              <w:rPr>
                <w:iCs/>
                <w:color w:val="000000"/>
                <w:lang w:val="es-ES"/>
              </w:rPr>
              <w:t xml:space="preserve">(with Ch. Faulhaber, A. </w:t>
            </w:r>
            <w:proofErr w:type="gramStart"/>
            <w:r w:rsidRPr="00CA035B">
              <w:rPr>
                <w:iCs/>
                <w:color w:val="000000"/>
                <w:lang w:val="es-ES"/>
              </w:rPr>
              <w:t>G[</w:t>
            </w:r>
            <w:proofErr w:type="gramEnd"/>
            <w:r w:rsidRPr="00CA035B">
              <w:rPr>
                <w:iCs/>
                <w:color w:val="000000"/>
                <w:lang w:val="es-ES"/>
              </w:rPr>
              <w:t>omez Moreno, O, Perea)</w:t>
            </w:r>
          </w:p>
        </w:tc>
        <w:tc>
          <w:tcPr>
            <w:tcW w:w="2700" w:type="dxa"/>
            <w:tcBorders>
              <w:top w:val="dotted" w:sz="6" w:space="0" w:color="auto"/>
              <w:left w:val="dotted" w:sz="6" w:space="0" w:color="auto"/>
              <w:bottom w:val="dotted" w:sz="6" w:space="0" w:color="auto"/>
              <w:right w:val="dotted" w:sz="6" w:space="0" w:color="auto"/>
            </w:tcBorders>
          </w:tcPr>
          <w:p w14:paraId="762D3E9D" w14:textId="77777777" w:rsidR="00312F0C" w:rsidRPr="00CA035B" w:rsidRDefault="00312F0C" w:rsidP="003F2A83">
            <w:pPr>
              <w:spacing w:line="10" w:lineRule="atLeast"/>
              <w:ind w:right="16"/>
            </w:pPr>
            <w:hyperlink r:id="rId50" w:tgtFrame="_blank" w:history="1">
              <w:r w:rsidRPr="00CA035B">
                <w:rPr>
                  <w:rStyle w:val="Hyperlink"/>
                </w:rPr>
                <w:t>http://unsite.berkeley.edu</w:t>
              </w:r>
            </w:hyperlink>
          </w:p>
          <w:p w14:paraId="40C80273" w14:textId="77777777" w:rsidR="00312F0C" w:rsidRPr="00CA035B" w:rsidRDefault="00CC6F02" w:rsidP="003F2A83">
            <w:pPr>
              <w:spacing w:line="10" w:lineRule="atLeast"/>
              <w:ind w:right="16"/>
            </w:pPr>
            <w:r w:rsidRPr="00CA035B">
              <w:t xml:space="preserve">Biannual </w:t>
            </w:r>
            <w:r w:rsidR="00312F0C" w:rsidRPr="00CA035B">
              <w:t>Update</w:t>
            </w:r>
          </w:p>
        </w:tc>
        <w:tc>
          <w:tcPr>
            <w:tcW w:w="1440" w:type="dxa"/>
            <w:tcBorders>
              <w:top w:val="dotted" w:sz="6" w:space="0" w:color="auto"/>
              <w:left w:val="dotted" w:sz="6" w:space="0" w:color="auto"/>
              <w:bottom w:val="dotted" w:sz="6" w:space="0" w:color="auto"/>
              <w:right w:val="dotted" w:sz="6" w:space="0" w:color="auto"/>
            </w:tcBorders>
          </w:tcPr>
          <w:p w14:paraId="5412C187" w14:textId="77777777" w:rsidR="00312F0C" w:rsidRPr="00CA035B" w:rsidRDefault="00312F0C" w:rsidP="00B23F53">
            <w:pPr>
              <w:spacing w:line="10" w:lineRule="atLeast"/>
              <w:ind w:right="12"/>
            </w:pPr>
            <w:r w:rsidRPr="00CA035B">
              <w:t>Database. Co-compiler</w:t>
            </w:r>
          </w:p>
        </w:tc>
      </w:tr>
      <w:tr w:rsidR="00312F0C" w:rsidRPr="00CA035B" w14:paraId="11AAD13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0D727C" w14:textId="77777777" w:rsidR="00312F0C" w:rsidRPr="00CA035B" w:rsidRDefault="00312F0C" w:rsidP="00A51A86">
            <w:pPr>
              <w:spacing w:line="10" w:lineRule="atLeast"/>
            </w:pPr>
            <w:r w:rsidRPr="00CA035B">
              <w:t>314</w:t>
            </w:r>
          </w:p>
        </w:tc>
        <w:tc>
          <w:tcPr>
            <w:tcW w:w="720" w:type="dxa"/>
            <w:tcBorders>
              <w:top w:val="dotted" w:sz="6" w:space="0" w:color="auto"/>
              <w:left w:val="dotted" w:sz="6" w:space="0" w:color="auto"/>
              <w:bottom w:val="dotted" w:sz="6" w:space="0" w:color="auto"/>
              <w:right w:val="dotted" w:sz="6" w:space="0" w:color="auto"/>
            </w:tcBorders>
          </w:tcPr>
          <w:p w14:paraId="47EDD3A4" w14:textId="77777777" w:rsidR="00312F0C" w:rsidRPr="00CA035B" w:rsidRDefault="00312F0C" w:rsidP="00A51A86">
            <w:pPr>
              <w:spacing w:line="10" w:lineRule="atLeast"/>
            </w:pPr>
            <w:r w:rsidRPr="00CA035B">
              <w:t>2013</w:t>
            </w:r>
          </w:p>
        </w:tc>
        <w:tc>
          <w:tcPr>
            <w:tcW w:w="4139" w:type="dxa"/>
            <w:tcBorders>
              <w:top w:val="dotted" w:sz="6" w:space="0" w:color="auto"/>
              <w:left w:val="dotted" w:sz="6" w:space="0" w:color="auto"/>
              <w:bottom w:val="dotted" w:sz="6" w:space="0" w:color="auto"/>
              <w:right w:val="dotted" w:sz="6" w:space="0" w:color="auto"/>
            </w:tcBorders>
          </w:tcPr>
          <w:p w14:paraId="09DD1731" w14:textId="77777777" w:rsidR="00312F0C" w:rsidRPr="00CA035B" w:rsidRDefault="00312F0C" w:rsidP="00A51A86">
            <w:pPr>
              <w:spacing w:before="100" w:beforeAutospacing="1" w:after="100" w:afterAutospacing="1"/>
              <w:rPr>
                <w:bCs/>
                <w:color w:val="000000"/>
                <w:shd w:val="clear" w:color="auto" w:fill="F7F7F7"/>
                <w:lang w:val="es-ES_tradnl"/>
              </w:rPr>
            </w:pPr>
            <w:r w:rsidRPr="00CA035B">
              <w:rPr>
                <w:bCs/>
                <w:i/>
                <w:color w:val="000000"/>
                <w:lang w:val="es-ES_tradnl"/>
              </w:rPr>
              <w:t>Los chinos en Manila</w:t>
            </w:r>
            <w:r w:rsidRPr="00CA035B">
              <w:rPr>
                <w:bCs/>
                <w:color w:val="000000"/>
                <w:lang w:val="es-ES_tradnl"/>
              </w:rPr>
              <w:t xml:space="preserve"> by Luis</w:t>
            </w:r>
            <w:r w:rsidRPr="00CA035B">
              <w:rPr>
                <w:bCs/>
                <w:color w:val="000000"/>
                <w:shd w:val="clear" w:color="auto" w:fill="F7F7F7"/>
                <w:lang w:val="es-ES_tradnl"/>
              </w:rPr>
              <w:t xml:space="preserve"> Gil</w:t>
            </w:r>
          </w:p>
        </w:tc>
        <w:tc>
          <w:tcPr>
            <w:tcW w:w="2700" w:type="dxa"/>
            <w:tcBorders>
              <w:top w:val="dotted" w:sz="6" w:space="0" w:color="auto"/>
              <w:left w:val="dotted" w:sz="6" w:space="0" w:color="auto"/>
              <w:bottom w:val="dotted" w:sz="6" w:space="0" w:color="auto"/>
              <w:right w:val="dotted" w:sz="6" w:space="0" w:color="auto"/>
            </w:tcBorders>
          </w:tcPr>
          <w:p w14:paraId="01CF79C3" w14:textId="77777777" w:rsidR="00312F0C" w:rsidRPr="00CA035B" w:rsidRDefault="00312F0C" w:rsidP="00A51A86">
            <w:pPr>
              <w:spacing w:line="10" w:lineRule="atLeast"/>
              <w:ind w:right="16"/>
              <w:rPr>
                <w:lang w:val="es-ES_tradnl"/>
              </w:rPr>
            </w:pPr>
            <w:r w:rsidRPr="00CA035B">
              <w:rPr>
                <w:i/>
                <w:lang w:val="es-ES_tradnl"/>
              </w:rPr>
              <w:t>Cálamo/Faspe</w:t>
            </w:r>
            <w:r w:rsidRPr="00CA035B">
              <w:rPr>
                <w:lang w:val="es-ES_tradnl"/>
              </w:rPr>
              <w:t xml:space="preserve"> 60 (2102): 93-94</w:t>
            </w:r>
          </w:p>
        </w:tc>
        <w:tc>
          <w:tcPr>
            <w:tcW w:w="1440" w:type="dxa"/>
            <w:tcBorders>
              <w:top w:val="dotted" w:sz="6" w:space="0" w:color="auto"/>
              <w:left w:val="dotted" w:sz="6" w:space="0" w:color="auto"/>
              <w:bottom w:val="dotted" w:sz="6" w:space="0" w:color="auto"/>
              <w:right w:val="dotted" w:sz="6" w:space="0" w:color="auto"/>
            </w:tcBorders>
          </w:tcPr>
          <w:p w14:paraId="0F7EE1D8" w14:textId="77777777" w:rsidR="00312F0C" w:rsidRPr="00CA035B" w:rsidRDefault="00312F0C" w:rsidP="00A51A86">
            <w:pPr>
              <w:spacing w:line="10" w:lineRule="atLeast"/>
              <w:ind w:right="12"/>
              <w:rPr>
                <w:lang w:val="es-ES_tradnl"/>
              </w:rPr>
            </w:pPr>
            <w:r w:rsidRPr="00CA035B">
              <w:rPr>
                <w:lang w:val="es-ES_tradnl"/>
              </w:rPr>
              <w:t>Review</w:t>
            </w:r>
          </w:p>
        </w:tc>
      </w:tr>
      <w:tr w:rsidR="00312F0C" w:rsidRPr="00CA035B" w14:paraId="47E467F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1283EB5" w14:textId="77777777" w:rsidR="00312F0C" w:rsidRPr="00CA035B" w:rsidRDefault="00312F0C" w:rsidP="00CE10C5">
            <w:pPr>
              <w:spacing w:line="10" w:lineRule="atLeast"/>
              <w:rPr>
                <w:lang w:val="es-ES_tradnl"/>
              </w:rPr>
            </w:pPr>
            <w:r w:rsidRPr="00CA035B">
              <w:rPr>
                <w:lang w:val="es-ES_tradnl"/>
              </w:rPr>
              <w:t>315</w:t>
            </w:r>
          </w:p>
        </w:tc>
        <w:tc>
          <w:tcPr>
            <w:tcW w:w="720" w:type="dxa"/>
            <w:tcBorders>
              <w:top w:val="dotted" w:sz="6" w:space="0" w:color="auto"/>
              <w:left w:val="dotted" w:sz="6" w:space="0" w:color="auto"/>
              <w:bottom w:val="dotted" w:sz="6" w:space="0" w:color="auto"/>
              <w:right w:val="dotted" w:sz="6" w:space="0" w:color="auto"/>
            </w:tcBorders>
          </w:tcPr>
          <w:p w14:paraId="5FFA93E6" w14:textId="77777777" w:rsidR="00312F0C" w:rsidRPr="00CA035B" w:rsidRDefault="00312F0C" w:rsidP="00A51A86">
            <w:pPr>
              <w:spacing w:line="10" w:lineRule="atLeast"/>
              <w:rPr>
                <w:lang w:val="es-ES_tradnl"/>
              </w:rPr>
            </w:pPr>
            <w:r w:rsidRPr="00CA035B">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2B08B8D8" w14:textId="77777777" w:rsidR="00312F0C" w:rsidRPr="00CA035B" w:rsidRDefault="00312F0C" w:rsidP="00A51A86">
            <w:pPr>
              <w:spacing w:before="100" w:beforeAutospacing="1" w:after="100" w:afterAutospacing="1"/>
              <w:rPr>
                <w:iCs/>
                <w:color w:val="000000"/>
                <w:lang w:val="es-ES"/>
              </w:rPr>
            </w:pPr>
            <w:r w:rsidRPr="00CA035B">
              <w:rPr>
                <w:i/>
                <w:iCs/>
                <w:color w:val="000000"/>
                <w:lang w:val="es-ES"/>
              </w:rPr>
              <w:t xml:space="preserve">PhiloBiblon. BETA (Bibliografía Española de Textos Antiguos) </w:t>
            </w:r>
            <w:r w:rsidRPr="00CA035B">
              <w:rPr>
                <w:iCs/>
                <w:color w:val="000000"/>
                <w:lang w:val="es-ES"/>
              </w:rPr>
              <w:t xml:space="preserve">(with Ch. Faulhaber, A. </w:t>
            </w:r>
            <w:proofErr w:type="gramStart"/>
            <w:r w:rsidRPr="00CA035B">
              <w:rPr>
                <w:iCs/>
                <w:color w:val="000000"/>
                <w:lang w:val="es-ES"/>
              </w:rPr>
              <w:t>G[</w:t>
            </w:r>
            <w:proofErr w:type="gramEnd"/>
            <w:r w:rsidRPr="00CA035B">
              <w:rPr>
                <w:iCs/>
                <w:color w:val="000000"/>
                <w:lang w:val="es-ES"/>
              </w:rPr>
              <w:t>omez Moreno, O, Perea)</w:t>
            </w:r>
          </w:p>
        </w:tc>
        <w:tc>
          <w:tcPr>
            <w:tcW w:w="2700" w:type="dxa"/>
            <w:tcBorders>
              <w:top w:val="dotted" w:sz="6" w:space="0" w:color="auto"/>
              <w:left w:val="dotted" w:sz="6" w:space="0" w:color="auto"/>
              <w:bottom w:val="dotted" w:sz="6" w:space="0" w:color="auto"/>
              <w:right w:val="dotted" w:sz="6" w:space="0" w:color="auto"/>
            </w:tcBorders>
          </w:tcPr>
          <w:p w14:paraId="08A80B97" w14:textId="77777777" w:rsidR="00312F0C" w:rsidRPr="00CA035B" w:rsidRDefault="00312F0C" w:rsidP="00A51A86">
            <w:pPr>
              <w:spacing w:line="10" w:lineRule="atLeast"/>
              <w:ind w:right="16"/>
            </w:pPr>
            <w:hyperlink r:id="rId51" w:tgtFrame="_blank" w:history="1">
              <w:r w:rsidRPr="00CA035B">
                <w:rPr>
                  <w:rStyle w:val="Hyperlink"/>
                </w:rPr>
                <w:t>http://unsite.berkeley.edu</w:t>
              </w:r>
            </w:hyperlink>
          </w:p>
          <w:p w14:paraId="31D16085" w14:textId="77777777" w:rsidR="00312F0C" w:rsidRPr="00CA035B" w:rsidRDefault="00CC6F02" w:rsidP="00A51A86">
            <w:pPr>
              <w:spacing w:line="10" w:lineRule="atLeast"/>
              <w:ind w:right="16"/>
              <w:rPr>
                <w:i/>
              </w:rPr>
            </w:pPr>
            <w:r w:rsidRPr="00CA035B">
              <w:t xml:space="preserve">Biannual </w:t>
            </w:r>
            <w:r w:rsidR="00312F0C" w:rsidRPr="00CA035B">
              <w:t>Update</w:t>
            </w:r>
          </w:p>
        </w:tc>
        <w:tc>
          <w:tcPr>
            <w:tcW w:w="1440" w:type="dxa"/>
            <w:tcBorders>
              <w:top w:val="dotted" w:sz="6" w:space="0" w:color="auto"/>
              <w:left w:val="dotted" w:sz="6" w:space="0" w:color="auto"/>
              <w:bottom w:val="dotted" w:sz="6" w:space="0" w:color="auto"/>
              <w:right w:val="dotted" w:sz="6" w:space="0" w:color="auto"/>
            </w:tcBorders>
          </w:tcPr>
          <w:p w14:paraId="48709ECA" w14:textId="77777777" w:rsidR="00312F0C" w:rsidRPr="00CA035B" w:rsidRDefault="00312F0C" w:rsidP="00A51A86">
            <w:pPr>
              <w:spacing w:line="10" w:lineRule="atLeast"/>
              <w:ind w:right="12"/>
              <w:rPr>
                <w:lang w:val="es-ES_tradnl"/>
              </w:rPr>
            </w:pPr>
            <w:r w:rsidRPr="00CA035B">
              <w:rPr>
                <w:lang w:val="es-ES_tradnl"/>
              </w:rPr>
              <w:t>Database. Co-compiler</w:t>
            </w:r>
          </w:p>
          <w:p w14:paraId="2388885F" w14:textId="77777777" w:rsidR="00312F0C" w:rsidRPr="00CA035B" w:rsidRDefault="00312F0C" w:rsidP="00A51A86">
            <w:pPr>
              <w:spacing w:line="10" w:lineRule="atLeast"/>
              <w:ind w:right="12"/>
              <w:rPr>
                <w:b/>
                <w:lang w:val="es-ES_tradnl"/>
              </w:rPr>
            </w:pPr>
          </w:p>
        </w:tc>
      </w:tr>
      <w:tr w:rsidR="00312F0C" w:rsidRPr="00CA035B" w14:paraId="2E6038A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0749B0A" w14:textId="77777777" w:rsidR="00312F0C" w:rsidRPr="00CA035B" w:rsidRDefault="00312F0C" w:rsidP="00555E42">
            <w:pPr>
              <w:spacing w:line="10" w:lineRule="atLeast"/>
              <w:rPr>
                <w:lang w:val="es-ES"/>
              </w:rPr>
            </w:pPr>
            <w:r w:rsidRPr="00CA035B">
              <w:rPr>
                <w:lang w:val="es-ES"/>
              </w:rPr>
              <w:t>316</w:t>
            </w:r>
          </w:p>
        </w:tc>
        <w:tc>
          <w:tcPr>
            <w:tcW w:w="720" w:type="dxa"/>
            <w:tcBorders>
              <w:top w:val="dotted" w:sz="6" w:space="0" w:color="auto"/>
              <w:left w:val="dotted" w:sz="6" w:space="0" w:color="auto"/>
              <w:bottom w:val="dotted" w:sz="6" w:space="0" w:color="auto"/>
              <w:right w:val="dotted" w:sz="6" w:space="0" w:color="auto"/>
            </w:tcBorders>
          </w:tcPr>
          <w:p w14:paraId="346C863B" w14:textId="77777777" w:rsidR="00312F0C" w:rsidRPr="00CA035B" w:rsidRDefault="00312F0C" w:rsidP="00555E42">
            <w:pPr>
              <w:spacing w:line="10" w:lineRule="atLeast"/>
              <w:rPr>
                <w:lang w:val="es-ES"/>
              </w:rPr>
            </w:pPr>
            <w:r w:rsidRPr="00CA035B">
              <w:rPr>
                <w:lang w:val="es-ES"/>
              </w:rPr>
              <w:t>2013</w:t>
            </w:r>
          </w:p>
        </w:tc>
        <w:tc>
          <w:tcPr>
            <w:tcW w:w="4139" w:type="dxa"/>
            <w:tcBorders>
              <w:top w:val="dotted" w:sz="6" w:space="0" w:color="auto"/>
              <w:left w:val="dotted" w:sz="6" w:space="0" w:color="auto"/>
              <w:bottom w:val="dotted" w:sz="6" w:space="0" w:color="auto"/>
              <w:right w:val="dotted" w:sz="6" w:space="0" w:color="auto"/>
            </w:tcBorders>
          </w:tcPr>
          <w:p w14:paraId="426656BB" w14:textId="77777777" w:rsidR="00312F0C" w:rsidRPr="00CA035B" w:rsidRDefault="00312F0C" w:rsidP="00555E42">
            <w:pPr>
              <w:spacing w:before="100" w:beforeAutospacing="1" w:after="100" w:afterAutospacing="1"/>
              <w:rPr>
                <w:bCs/>
                <w:lang w:val="es-ES_tradnl"/>
              </w:rPr>
            </w:pPr>
            <w:r w:rsidRPr="00CA035B">
              <w:rPr>
                <w:bCs/>
                <w:i/>
                <w:lang w:val="es-ES_tradnl"/>
              </w:rPr>
              <w:t>Álvaro Cubillo de Aragón. Los desagravios de Cristo</w:t>
            </w:r>
            <w:r w:rsidRPr="00CA035B">
              <w:rPr>
                <w:bCs/>
                <w:lang w:val="es-ES_tradnl"/>
              </w:rPr>
              <w:t xml:space="preserve"> (with Adelaida Cortijo)</w:t>
            </w:r>
          </w:p>
        </w:tc>
        <w:tc>
          <w:tcPr>
            <w:tcW w:w="2700" w:type="dxa"/>
            <w:tcBorders>
              <w:top w:val="dotted" w:sz="6" w:space="0" w:color="auto"/>
              <w:left w:val="dotted" w:sz="6" w:space="0" w:color="auto"/>
              <w:bottom w:val="dotted" w:sz="6" w:space="0" w:color="auto"/>
              <w:right w:val="dotted" w:sz="6" w:space="0" w:color="auto"/>
            </w:tcBorders>
          </w:tcPr>
          <w:p w14:paraId="6B1A20D8" w14:textId="77777777" w:rsidR="00312F0C" w:rsidRPr="00CA035B" w:rsidRDefault="00312F0C" w:rsidP="00555E42">
            <w:pPr>
              <w:spacing w:line="10" w:lineRule="atLeast"/>
              <w:ind w:right="16"/>
              <w:rPr>
                <w:lang w:val="es-ES_tradnl"/>
              </w:rPr>
            </w:pPr>
            <w:r w:rsidRPr="00CA035B">
              <w:rPr>
                <w:lang w:val="es-ES_tradnl"/>
              </w:rPr>
              <w:t>Vigo: Academia del Hispanismo</w:t>
            </w:r>
          </w:p>
        </w:tc>
        <w:tc>
          <w:tcPr>
            <w:tcW w:w="1440" w:type="dxa"/>
            <w:tcBorders>
              <w:top w:val="dotted" w:sz="6" w:space="0" w:color="auto"/>
              <w:left w:val="dotted" w:sz="6" w:space="0" w:color="auto"/>
              <w:bottom w:val="dotted" w:sz="6" w:space="0" w:color="auto"/>
              <w:right w:val="dotted" w:sz="6" w:space="0" w:color="auto"/>
            </w:tcBorders>
          </w:tcPr>
          <w:p w14:paraId="646AE14C" w14:textId="77777777" w:rsidR="00312F0C" w:rsidRPr="00CA035B" w:rsidRDefault="00312F0C" w:rsidP="00555E42">
            <w:pPr>
              <w:spacing w:line="10" w:lineRule="atLeast"/>
              <w:ind w:right="12"/>
            </w:pPr>
            <w:r w:rsidRPr="00CA035B">
              <w:t>Critical Edition-Monohraph.</w:t>
            </w:r>
          </w:p>
          <w:p w14:paraId="735210ED" w14:textId="77777777" w:rsidR="00312F0C" w:rsidRPr="00CA035B" w:rsidRDefault="00312F0C" w:rsidP="00555E42">
            <w:pPr>
              <w:spacing w:line="10" w:lineRule="atLeast"/>
              <w:ind w:right="12"/>
            </w:pPr>
            <w:r w:rsidRPr="00CA035B">
              <w:t>Co-author</w:t>
            </w:r>
          </w:p>
        </w:tc>
      </w:tr>
      <w:tr w:rsidR="00312F0C" w:rsidRPr="00CA035B" w14:paraId="3866CD5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C6A2F5E" w14:textId="77777777" w:rsidR="00312F0C" w:rsidRPr="00CA035B" w:rsidRDefault="00312F0C" w:rsidP="00555E42">
            <w:pPr>
              <w:spacing w:line="10" w:lineRule="atLeast"/>
            </w:pPr>
            <w:r w:rsidRPr="00CA035B">
              <w:lastRenderedPageBreak/>
              <w:t>317</w:t>
            </w:r>
          </w:p>
        </w:tc>
        <w:tc>
          <w:tcPr>
            <w:tcW w:w="720" w:type="dxa"/>
            <w:tcBorders>
              <w:top w:val="dotted" w:sz="6" w:space="0" w:color="auto"/>
              <w:left w:val="dotted" w:sz="6" w:space="0" w:color="auto"/>
              <w:bottom w:val="dotted" w:sz="6" w:space="0" w:color="auto"/>
              <w:right w:val="dotted" w:sz="6" w:space="0" w:color="auto"/>
            </w:tcBorders>
          </w:tcPr>
          <w:p w14:paraId="50A7F4AD" w14:textId="77777777" w:rsidR="00312F0C" w:rsidRPr="00CA035B" w:rsidRDefault="00312F0C" w:rsidP="00555E42">
            <w:pPr>
              <w:spacing w:line="10" w:lineRule="atLeast"/>
            </w:pPr>
            <w:r w:rsidRPr="00CA035B">
              <w:t>2013</w:t>
            </w:r>
          </w:p>
        </w:tc>
        <w:tc>
          <w:tcPr>
            <w:tcW w:w="4139" w:type="dxa"/>
            <w:tcBorders>
              <w:top w:val="dotted" w:sz="6" w:space="0" w:color="auto"/>
              <w:left w:val="dotted" w:sz="6" w:space="0" w:color="auto"/>
              <w:bottom w:val="dotted" w:sz="6" w:space="0" w:color="auto"/>
              <w:right w:val="dotted" w:sz="6" w:space="0" w:color="auto"/>
            </w:tcBorders>
          </w:tcPr>
          <w:p w14:paraId="56626E48" w14:textId="77777777" w:rsidR="00312F0C" w:rsidRPr="00CA035B" w:rsidRDefault="00312F0C" w:rsidP="00555E42">
            <w:pPr>
              <w:spacing w:before="100" w:beforeAutospacing="1" w:after="100" w:afterAutospacing="1"/>
              <w:rPr>
                <w:bCs/>
                <w:i/>
                <w:lang w:val="es-ES_tradnl"/>
              </w:rPr>
            </w:pPr>
            <w:r w:rsidRPr="00CA035B">
              <w:rPr>
                <w:bCs/>
                <w:i/>
                <w:lang w:val="es-ES_tradnl"/>
              </w:rPr>
              <w:t>La porfía: identidad personal, identidad nacional en Lope de Vega</w:t>
            </w:r>
          </w:p>
          <w:p w14:paraId="192DAD68" w14:textId="77777777" w:rsidR="0050309D" w:rsidRPr="00CA035B" w:rsidRDefault="00DB57A5" w:rsidP="0050309D">
            <w:pPr>
              <w:rPr>
                <w:b/>
                <w:color w:val="000000"/>
                <w:lang w:val="es-ES_tradnl"/>
              </w:rPr>
            </w:pPr>
            <w:r w:rsidRPr="00CA035B">
              <w:rPr>
                <w:b/>
                <w:color w:val="000000"/>
                <w:lang w:val="es-ES_tradnl"/>
              </w:rPr>
              <w:t>Review</w:t>
            </w:r>
            <w:r w:rsidR="0050309D" w:rsidRPr="00CA035B">
              <w:rPr>
                <w:b/>
                <w:color w:val="000000"/>
                <w:lang w:val="es-ES_tradnl"/>
              </w:rPr>
              <w:t>s:</w:t>
            </w:r>
            <w:r w:rsidRPr="00CA035B">
              <w:rPr>
                <w:b/>
                <w:color w:val="000000"/>
                <w:lang w:val="es-ES_tradnl"/>
              </w:rPr>
              <w:t xml:space="preserve"> </w:t>
            </w:r>
          </w:p>
          <w:p w14:paraId="08621BD1" w14:textId="77777777" w:rsidR="00DB57A5" w:rsidRPr="00CA035B" w:rsidRDefault="00DB57A5" w:rsidP="0050309D">
            <w:pPr>
              <w:rPr>
                <w:color w:val="000000"/>
                <w:lang w:val="es-ES_tradnl"/>
              </w:rPr>
            </w:pPr>
            <w:r w:rsidRPr="00CA035B">
              <w:rPr>
                <w:i/>
                <w:color w:val="000000"/>
                <w:lang w:val="es-ES_tradnl"/>
              </w:rPr>
              <w:t xml:space="preserve">Castilla </w:t>
            </w:r>
            <w:r w:rsidRPr="00CA035B">
              <w:rPr>
                <w:color w:val="000000"/>
                <w:lang w:val="es-ES_tradnl"/>
              </w:rPr>
              <w:t>4 (2013): 34-39</w:t>
            </w:r>
          </w:p>
          <w:p w14:paraId="36D1DAC5" w14:textId="77777777" w:rsidR="00B94357" w:rsidRPr="00CA035B" w:rsidRDefault="00B026A8" w:rsidP="0050309D">
            <w:pPr>
              <w:rPr>
                <w:color w:val="000000"/>
                <w:lang w:val="es-ES_tradnl"/>
              </w:rPr>
            </w:pPr>
            <w:r w:rsidRPr="00CA035B">
              <w:rPr>
                <w:i/>
                <w:color w:val="000000"/>
                <w:lang w:val="es-ES_tradnl"/>
              </w:rPr>
              <w:t>Arte Nuevo</w:t>
            </w:r>
            <w:r w:rsidRPr="00CA035B">
              <w:rPr>
                <w:color w:val="000000"/>
                <w:lang w:val="es-ES_tradnl"/>
              </w:rPr>
              <w:t xml:space="preserve"> 1 (2014):</w:t>
            </w:r>
            <w:r w:rsidR="003A76C7" w:rsidRPr="00CA035B">
              <w:rPr>
                <w:color w:val="000000"/>
                <w:lang w:val="es-ES_tradnl"/>
              </w:rPr>
              <w:t xml:space="preserve"> 155-157</w:t>
            </w:r>
            <w:r w:rsidRPr="00CA035B">
              <w:rPr>
                <w:color w:val="000000"/>
                <w:lang w:val="es-ES_tradnl"/>
              </w:rPr>
              <w:t xml:space="preserve"> </w:t>
            </w:r>
          </w:p>
          <w:p w14:paraId="2BC29A19" w14:textId="77777777" w:rsidR="000826E6" w:rsidRPr="00CA035B" w:rsidRDefault="000826E6" w:rsidP="0050309D">
            <w:pPr>
              <w:rPr>
                <w:color w:val="000000"/>
                <w:shd w:val="clear" w:color="auto" w:fill="FFFFFF"/>
                <w:lang w:val="es-ES_tradnl"/>
              </w:rPr>
            </w:pPr>
            <w:r w:rsidRPr="00CA035B">
              <w:rPr>
                <w:i/>
                <w:color w:val="000000"/>
                <w:shd w:val="clear" w:color="auto" w:fill="FFFFFF"/>
                <w:lang w:val="es-ES_tradnl"/>
              </w:rPr>
              <w:t xml:space="preserve">Analecta Malacitana </w:t>
            </w:r>
            <w:r w:rsidRPr="00CA035B">
              <w:rPr>
                <w:color w:val="000000"/>
                <w:shd w:val="clear" w:color="auto" w:fill="FFFFFF"/>
                <w:lang w:val="es-ES_tradnl"/>
              </w:rPr>
              <w:t>37.1-2 (2014): 401-403</w:t>
            </w:r>
          </w:p>
          <w:p w14:paraId="639E8573" w14:textId="77777777" w:rsidR="00B94357" w:rsidRPr="00CA035B" w:rsidRDefault="00B94357" w:rsidP="0050309D">
            <w:pPr>
              <w:rPr>
                <w:color w:val="000000"/>
                <w:shd w:val="clear" w:color="auto" w:fill="FFFFFF"/>
                <w:lang w:val="es-ES_tradnl"/>
              </w:rPr>
            </w:pPr>
            <w:r w:rsidRPr="00CA035B">
              <w:rPr>
                <w:i/>
                <w:color w:val="000000"/>
                <w:shd w:val="clear" w:color="auto" w:fill="FFFFFF"/>
                <w:lang w:val="es-ES_tradnl"/>
              </w:rPr>
              <w:t>Studia Aurea</w:t>
            </w:r>
            <w:r w:rsidRPr="00CA035B">
              <w:rPr>
                <w:color w:val="000000"/>
                <w:shd w:val="clear" w:color="auto" w:fill="FFFFFF"/>
                <w:lang w:val="es-ES_tradnl"/>
              </w:rPr>
              <w:t xml:space="preserve"> 9 (2015): 617-6</w:t>
            </w:r>
            <w:r w:rsidR="005D19F4" w:rsidRPr="00CA035B">
              <w:rPr>
                <w:color w:val="000000"/>
                <w:shd w:val="clear" w:color="auto" w:fill="FFFFFF"/>
                <w:lang w:val="es-ES_tradnl"/>
              </w:rPr>
              <w:t>1</w:t>
            </w:r>
            <w:r w:rsidRPr="00CA035B">
              <w:rPr>
                <w:color w:val="000000"/>
                <w:shd w:val="clear" w:color="auto" w:fill="FFFFFF"/>
                <w:lang w:val="es-ES_tradnl"/>
              </w:rPr>
              <w:t>8</w:t>
            </w:r>
          </w:p>
          <w:p w14:paraId="53727AD9" w14:textId="77777777" w:rsidR="000826E6" w:rsidRPr="00CA035B" w:rsidRDefault="000826E6" w:rsidP="00555E42">
            <w:pPr>
              <w:spacing w:before="100" w:beforeAutospacing="1" w:after="100" w:afterAutospacing="1"/>
              <w:rPr>
                <w:b/>
                <w:color w:val="000000"/>
                <w:lang w:val="es-ES_tradnl"/>
              </w:rPr>
            </w:pPr>
          </w:p>
        </w:tc>
        <w:tc>
          <w:tcPr>
            <w:tcW w:w="2700" w:type="dxa"/>
            <w:tcBorders>
              <w:top w:val="dotted" w:sz="6" w:space="0" w:color="auto"/>
              <w:left w:val="dotted" w:sz="6" w:space="0" w:color="auto"/>
              <w:bottom w:val="dotted" w:sz="6" w:space="0" w:color="auto"/>
              <w:right w:val="dotted" w:sz="6" w:space="0" w:color="auto"/>
            </w:tcBorders>
          </w:tcPr>
          <w:p w14:paraId="69DFAA26" w14:textId="77777777" w:rsidR="00312F0C" w:rsidRPr="00CA035B" w:rsidRDefault="00312F0C" w:rsidP="00555E42">
            <w:pPr>
              <w:spacing w:line="10" w:lineRule="atLeast"/>
              <w:ind w:right="16"/>
            </w:pPr>
            <w:r w:rsidRPr="00CA035B">
              <w:t>Barcelona: Anthropos. 249 pp.</w:t>
            </w:r>
          </w:p>
          <w:p w14:paraId="448F7368" w14:textId="77777777" w:rsidR="00312F0C" w:rsidRPr="00CA035B" w:rsidRDefault="00312F0C" w:rsidP="00555E42">
            <w:pPr>
              <w:spacing w:line="10" w:lineRule="atLeast"/>
              <w:ind w:right="16"/>
            </w:pPr>
            <w:r w:rsidRPr="00CA035B">
              <w:t>ISBN: 978-84-15260-59-2</w:t>
            </w:r>
          </w:p>
        </w:tc>
        <w:tc>
          <w:tcPr>
            <w:tcW w:w="1440" w:type="dxa"/>
            <w:tcBorders>
              <w:top w:val="dotted" w:sz="6" w:space="0" w:color="auto"/>
              <w:left w:val="dotted" w:sz="6" w:space="0" w:color="auto"/>
              <w:bottom w:val="dotted" w:sz="6" w:space="0" w:color="auto"/>
              <w:right w:val="dotted" w:sz="6" w:space="0" w:color="auto"/>
            </w:tcBorders>
          </w:tcPr>
          <w:p w14:paraId="4E4B436F" w14:textId="77777777" w:rsidR="00312F0C" w:rsidRPr="00CA035B" w:rsidRDefault="00312F0C" w:rsidP="00555E42">
            <w:pPr>
              <w:spacing w:line="10" w:lineRule="atLeast"/>
              <w:ind w:right="12"/>
            </w:pPr>
            <w:r w:rsidRPr="00CA035B">
              <w:t>Book. Monograph</w:t>
            </w:r>
          </w:p>
        </w:tc>
      </w:tr>
      <w:tr w:rsidR="00312F0C" w:rsidRPr="00CA035B" w14:paraId="1061CCC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ADF8E04" w14:textId="77777777" w:rsidR="00312F0C" w:rsidRPr="00CA035B" w:rsidRDefault="00312F0C" w:rsidP="00555E42">
            <w:pPr>
              <w:spacing w:line="10" w:lineRule="atLeast"/>
            </w:pPr>
            <w:r w:rsidRPr="00CA035B">
              <w:t>318</w:t>
            </w:r>
          </w:p>
        </w:tc>
        <w:tc>
          <w:tcPr>
            <w:tcW w:w="720" w:type="dxa"/>
            <w:tcBorders>
              <w:top w:val="dotted" w:sz="6" w:space="0" w:color="auto"/>
              <w:left w:val="dotted" w:sz="6" w:space="0" w:color="auto"/>
              <w:bottom w:val="dotted" w:sz="6" w:space="0" w:color="auto"/>
              <w:right w:val="dotted" w:sz="6" w:space="0" w:color="auto"/>
            </w:tcBorders>
          </w:tcPr>
          <w:p w14:paraId="4D581761" w14:textId="77777777" w:rsidR="00312F0C" w:rsidRPr="00CA035B" w:rsidRDefault="00312F0C" w:rsidP="00555E42">
            <w:pPr>
              <w:spacing w:line="10" w:lineRule="atLeast"/>
            </w:pPr>
            <w:r w:rsidRPr="00CA035B">
              <w:t>2013</w:t>
            </w:r>
          </w:p>
        </w:tc>
        <w:tc>
          <w:tcPr>
            <w:tcW w:w="4139" w:type="dxa"/>
            <w:tcBorders>
              <w:top w:val="dotted" w:sz="6" w:space="0" w:color="auto"/>
              <w:left w:val="dotted" w:sz="6" w:space="0" w:color="auto"/>
              <w:bottom w:val="dotted" w:sz="6" w:space="0" w:color="auto"/>
              <w:right w:val="dotted" w:sz="6" w:space="0" w:color="auto"/>
            </w:tcBorders>
          </w:tcPr>
          <w:p w14:paraId="4785BB9B" w14:textId="77777777" w:rsidR="00312F0C" w:rsidRPr="00CA035B" w:rsidRDefault="00312F0C" w:rsidP="00555E42">
            <w:pPr>
              <w:spacing w:before="100" w:beforeAutospacing="1" w:after="100" w:afterAutospacing="1"/>
              <w:rPr>
                <w:bCs/>
              </w:rPr>
            </w:pPr>
            <w:r w:rsidRPr="00CA035B">
              <w:rPr>
                <w:bCs/>
                <w:i/>
              </w:rPr>
              <w:t>Bernat Metge. Lo Somni/The Dream of Bernat Metge</w:t>
            </w:r>
            <w:r w:rsidRPr="00CA035B">
              <w:rPr>
                <w:bCs/>
              </w:rPr>
              <w:t xml:space="preserve"> (with Elizabeth Lagressa)</w:t>
            </w:r>
          </w:p>
          <w:p w14:paraId="707AFB34" w14:textId="77777777" w:rsidR="0050309D" w:rsidRPr="00CA035B" w:rsidRDefault="00DB57A5" w:rsidP="0050309D">
            <w:pPr>
              <w:rPr>
                <w:b/>
                <w:color w:val="000000"/>
                <w:lang w:val="es-ES_tradnl"/>
              </w:rPr>
            </w:pPr>
            <w:r w:rsidRPr="00CA035B">
              <w:rPr>
                <w:b/>
                <w:color w:val="000000"/>
                <w:lang w:val="es-ES_tradnl"/>
              </w:rPr>
              <w:t>Review</w:t>
            </w:r>
            <w:r w:rsidR="0050309D" w:rsidRPr="00CA035B">
              <w:rPr>
                <w:b/>
                <w:color w:val="000000"/>
                <w:lang w:val="es-ES_tradnl"/>
              </w:rPr>
              <w:t>s:</w:t>
            </w:r>
          </w:p>
          <w:p w14:paraId="3903E830" w14:textId="77777777" w:rsidR="00730220" w:rsidRPr="00CA035B" w:rsidRDefault="00DB57A5" w:rsidP="0050309D">
            <w:pPr>
              <w:rPr>
                <w:color w:val="000000"/>
                <w:lang w:val="es-ES_tradnl"/>
              </w:rPr>
            </w:pPr>
            <w:r w:rsidRPr="00CA035B">
              <w:rPr>
                <w:i/>
                <w:color w:val="000000"/>
                <w:lang w:val="es-ES_tradnl"/>
              </w:rPr>
              <w:t>Crítica Hispánica</w:t>
            </w:r>
            <w:r w:rsidRPr="00CA035B">
              <w:rPr>
                <w:color w:val="000000"/>
                <w:lang w:val="es-ES_tradnl"/>
              </w:rPr>
              <w:t xml:space="preserve"> 35.2 (2013): 164-169</w:t>
            </w:r>
          </w:p>
          <w:p w14:paraId="65EF3B4C" w14:textId="77777777" w:rsidR="00730220" w:rsidRPr="00CA035B" w:rsidRDefault="00730220" w:rsidP="0050309D">
            <w:pPr>
              <w:rPr>
                <w:color w:val="000000"/>
                <w:lang w:val="es-ES_tradnl"/>
              </w:rPr>
            </w:pPr>
            <w:r w:rsidRPr="00CA035B">
              <w:rPr>
                <w:i/>
                <w:color w:val="000000"/>
                <w:lang w:val="es-ES_tradnl"/>
              </w:rPr>
              <w:t>Estudis Romànics</w:t>
            </w:r>
            <w:r w:rsidRPr="00CA035B">
              <w:rPr>
                <w:color w:val="000000"/>
                <w:lang w:val="es-ES_tradnl"/>
              </w:rPr>
              <w:t xml:space="preserve"> 36 (2014): 430-31</w:t>
            </w:r>
          </w:p>
          <w:p w14:paraId="25C2C5DA" w14:textId="77777777" w:rsidR="00B90E0E" w:rsidRPr="00CA035B" w:rsidRDefault="00B90E0E" w:rsidP="0050309D">
            <w:pPr>
              <w:rPr>
                <w:color w:val="000000"/>
                <w:lang w:val="es-ES_tradnl"/>
              </w:rPr>
            </w:pPr>
            <w:r w:rsidRPr="00CA035B">
              <w:rPr>
                <w:i/>
                <w:color w:val="000000"/>
                <w:lang w:val="es-ES_tradnl"/>
              </w:rPr>
              <w:t>Revista de Lengua y Literatura Catalana</w:t>
            </w:r>
            <w:r w:rsidRPr="00CA035B">
              <w:rPr>
                <w:color w:val="000000"/>
                <w:lang w:val="es-ES_tradnl"/>
              </w:rPr>
              <w:t xml:space="preserve"> 19 (2004): 361-362</w:t>
            </w:r>
          </w:p>
          <w:p w14:paraId="3C2CFD9C" w14:textId="77777777" w:rsidR="001518A0" w:rsidRPr="00CA035B" w:rsidRDefault="001518A0" w:rsidP="0050309D">
            <w:pPr>
              <w:rPr>
                <w:b/>
                <w:color w:val="000000"/>
              </w:rPr>
            </w:pPr>
            <w:r w:rsidRPr="00CA035B">
              <w:rPr>
                <w:i/>
                <w:color w:val="000000"/>
              </w:rPr>
              <w:t>International Journal of the Classical Tradition</w:t>
            </w:r>
            <w:r w:rsidRPr="00CA035B">
              <w:rPr>
                <w:color w:val="000000"/>
              </w:rPr>
              <w:t xml:space="preserve"> 22 (2015): 140-143</w:t>
            </w:r>
          </w:p>
        </w:tc>
        <w:tc>
          <w:tcPr>
            <w:tcW w:w="2700" w:type="dxa"/>
            <w:tcBorders>
              <w:top w:val="dotted" w:sz="6" w:space="0" w:color="auto"/>
              <w:left w:val="dotted" w:sz="6" w:space="0" w:color="auto"/>
              <w:bottom w:val="dotted" w:sz="6" w:space="0" w:color="auto"/>
              <w:right w:val="dotted" w:sz="6" w:space="0" w:color="auto"/>
            </w:tcBorders>
          </w:tcPr>
          <w:p w14:paraId="250A131B" w14:textId="77777777" w:rsidR="00312F0C" w:rsidRPr="00CA035B" w:rsidRDefault="00312F0C" w:rsidP="00555E42">
            <w:pPr>
              <w:spacing w:line="10" w:lineRule="atLeast"/>
              <w:ind w:right="16"/>
            </w:pPr>
            <w:r w:rsidRPr="00CA035B">
              <w:t>Amsterdam: John Benjamins, 2013</w:t>
            </w:r>
          </w:p>
        </w:tc>
        <w:tc>
          <w:tcPr>
            <w:tcW w:w="1440" w:type="dxa"/>
            <w:tcBorders>
              <w:top w:val="dotted" w:sz="6" w:space="0" w:color="auto"/>
              <w:left w:val="dotted" w:sz="6" w:space="0" w:color="auto"/>
              <w:bottom w:val="dotted" w:sz="6" w:space="0" w:color="auto"/>
              <w:right w:val="dotted" w:sz="6" w:space="0" w:color="auto"/>
            </w:tcBorders>
          </w:tcPr>
          <w:p w14:paraId="0E8BA696" w14:textId="77777777" w:rsidR="00312F0C" w:rsidRPr="00CA035B" w:rsidRDefault="00312F0C" w:rsidP="00555E42">
            <w:pPr>
              <w:spacing w:line="10" w:lineRule="atLeast"/>
              <w:ind w:right="12"/>
            </w:pPr>
            <w:r w:rsidRPr="00CA035B">
              <w:t>Book</w:t>
            </w:r>
          </w:p>
          <w:p w14:paraId="1E828FAD" w14:textId="77777777" w:rsidR="00312F0C" w:rsidRPr="00CA035B" w:rsidRDefault="00312F0C" w:rsidP="00555E42">
            <w:pPr>
              <w:spacing w:line="10" w:lineRule="atLeast"/>
              <w:ind w:right="12"/>
            </w:pPr>
            <w:r w:rsidRPr="00CA035B">
              <w:t>Edition/</w:t>
            </w:r>
          </w:p>
          <w:p w14:paraId="11CEA8C2" w14:textId="77777777" w:rsidR="00312F0C" w:rsidRPr="00CA035B" w:rsidRDefault="00312F0C" w:rsidP="00555E42">
            <w:pPr>
              <w:spacing w:line="10" w:lineRule="atLeast"/>
              <w:ind w:right="12"/>
            </w:pPr>
            <w:r w:rsidRPr="00CA035B">
              <w:t>Translation</w:t>
            </w:r>
          </w:p>
          <w:p w14:paraId="402CC3D6" w14:textId="77777777" w:rsidR="00312F0C" w:rsidRPr="00CA035B" w:rsidRDefault="00312F0C" w:rsidP="00555E42">
            <w:pPr>
              <w:spacing w:line="10" w:lineRule="atLeast"/>
              <w:ind w:right="12"/>
            </w:pPr>
            <w:r w:rsidRPr="00CA035B">
              <w:t>Co-author</w:t>
            </w:r>
          </w:p>
        </w:tc>
      </w:tr>
      <w:tr w:rsidR="00312F0C" w:rsidRPr="00CA035B" w14:paraId="69E72DC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2F98E37" w14:textId="77777777" w:rsidR="00312F0C" w:rsidRPr="00CA035B" w:rsidRDefault="00312F0C" w:rsidP="00555E42">
            <w:pPr>
              <w:spacing w:line="10" w:lineRule="atLeast"/>
            </w:pPr>
            <w:r w:rsidRPr="00CA035B">
              <w:t>319</w:t>
            </w:r>
          </w:p>
        </w:tc>
        <w:tc>
          <w:tcPr>
            <w:tcW w:w="720" w:type="dxa"/>
            <w:tcBorders>
              <w:top w:val="dotted" w:sz="6" w:space="0" w:color="auto"/>
              <w:left w:val="dotted" w:sz="6" w:space="0" w:color="auto"/>
              <w:bottom w:val="dotted" w:sz="6" w:space="0" w:color="auto"/>
              <w:right w:val="dotted" w:sz="6" w:space="0" w:color="auto"/>
            </w:tcBorders>
          </w:tcPr>
          <w:p w14:paraId="0AD195FF" w14:textId="77777777" w:rsidR="00312F0C" w:rsidRPr="00CA035B" w:rsidRDefault="00312F0C" w:rsidP="00555E42">
            <w:pPr>
              <w:spacing w:line="10" w:lineRule="atLeast"/>
            </w:pPr>
            <w:r w:rsidRPr="00CA035B">
              <w:t>2013</w:t>
            </w:r>
          </w:p>
        </w:tc>
        <w:tc>
          <w:tcPr>
            <w:tcW w:w="4139" w:type="dxa"/>
            <w:tcBorders>
              <w:top w:val="dotted" w:sz="6" w:space="0" w:color="auto"/>
              <w:left w:val="dotted" w:sz="6" w:space="0" w:color="auto"/>
              <w:bottom w:val="dotted" w:sz="6" w:space="0" w:color="auto"/>
              <w:right w:val="dotted" w:sz="6" w:space="0" w:color="auto"/>
            </w:tcBorders>
          </w:tcPr>
          <w:p w14:paraId="25740C17" w14:textId="77777777" w:rsidR="00312F0C" w:rsidRPr="00CA035B" w:rsidRDefault="00312F0C" w:rsidP="00555E42">
            <w:pPr>
              <w:spacing w:before="100" w:beforeAutospacing="1" w:after="100" w:afterAutospacing="1"/>
              <w:rPr>
                <w:bCs/>
                <w:lang w:val="es-ES_tradnl"/>
              </w:rPr>
            </w:pPr>
            <w:r w:rsidRPr="00CA035B">
              <w:rPr>
                <w:bCs/>
                <w:i/>
                <w:lang w:val="es-ES_tradnl"/>
              </w:rPr>
              <w:t>La persecu</w:t>
            </w:r>
            <w:r w:rsidR="005F0EDA" w:rsidRPr="00CA035B">
              <w:rPr>
                <w:bCs/>
                <w:i/>
                <w:lang w:val="es-ES_tradnl"/>
              </w:rPr>
              <w:t>ci</w:t>
            </w:r>
            <w:r w:rsidRPr="00CA035B">
              <w:rPr>
                <w:bCs/>
                <w:i/>
                <w:lang w:val="es-ES_tradnl"/>
              </w:rPr>
              <w:t>ón económica de los chuetas. Religión y economía en Mallorca en los siglos XVII y XVIII</w:t>
            </w:r>
            <w:r w:rsidRPr="00CA035B">
              <w:rPr>
                <w:bCs/>
                <w:lang w:val="es-ES_tradnl"/>
              </w:rPr>
              <w:t>. Prólogo Gabriel Ensenyat Pujol</w:t>
            </w:r>
          </w:p>
        </w:tc>
        <w:tc>
          <w:tcPr>
            <w:tcW w:w="2700" w:type="dxa"/>
            <w:tcBorders>
              <w:top w:val="dotted" w:sz="6" w:space="0" w:color="auto"/>
              <w:left w:val="dotted" w:sz="6" w:space="0" w:color="auto"/>
              <w:bottom w:val="dotted" w:sz="6" w:space="0" w:color="auto"/>
              <w:right w:val="dotted" w:sz="6" w:space="0" w:color="auto"/>
            </w:tcBorders>
          </w:tcPr>
          <w:p w14:paraId="70008786" w14:textId="77777777" w:rsidR="00312F0C" w:rsidRPr="00CA035B" w:rsidRDefault="00312F0C" w:rsidP="00555E42">
            <w:pPr>
              <w:spacing w:line="10" w:lineRule="atLeast"/>
              <w:ind w:right="16"/>
              <w:rPr>
                <w:lang w:val="es-ES_tradnl"/>
              </w:rPr>
            </w:pPr>
            <w:r w:rsidRPr="00CA035B">
              <w:rPr>
                <w:lang w:val="es-ES_tradnl"/>
              </w:rPr>
              <w:t>Palma de Mallorca: Lleonard Muntaner, 2103</w:t>
            </w:r>
          </w:p>
        </w:tc>
        <w:tc>
          <w:tcPr>
            <w:tcW w:w="1440" w:type="dxa"/>
            <w:tcBorders>
              <w:top w:val="dotted" w:sz="6" w:space="0" w:color="auto"/>
              <w:left w:val="dotted" w:sz="6" w:space="0" w:color="auto"/>
              <w:bottom w:val="dotted" w:sz="6" w:space="0" w:color="auto"/>
              <w:right w:val="dotted" w:sz="6" w:space="0" w:color="auto"/>
            </w:tcBorders>
          </w:tcPr>
          <w:p w14:paraId="5F5C1038" w14:textId="77777777" w:rsidR="00312F0C" w:rsidRPr="00CA035B" w:rsidRDefault="00312F0C" w:rsidP="00555E42">
            <w:pPr>
              <w:spacing w:line="10" w:lineRule="atLeast"/>
              <w:ind w:right="12"/>
            </w:pPr>
            <w:r w:rsidRPr="00CA035B">
              <w:t>Book. Edition-Monograph</w:t>
            </w:r>
          </w:p>
        </w:tc>
      </w:tr>
      <w:tr w:rsidR="00312F0C" w:rsidRPr="00CA035B" w14:paraId="202DD71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4D4FC2B" w14:textId="77777777" w:rsidR="00312F0C" w:rsidRPr="00CA035B" w:rsidRDefault="00312F0C" w:rsidP="00555E42">
            <w:pPr>
              <w:spacing w:line="10" w:lineRule="atLeast"/>
            </w:pPr>
            <w:r w:rsidRPr="00CA035B">
              <w:t>320</w:t>
            </w:r>
          </w:p>
        </w:tc>
        <w:tc>
          <w:tcPr>
            <w:tcW w:w="720" w:type="dxa"/>
            <w:tcBorders>
              <w:top w:val="dotted" w:sz="6" w:space="0" w:color="auto"/>
              <w:left w:val="dotted" w:sz="6" w:space="0" w:color="auto"/>
              <w:bottom w:val="dotted" w:sz="6" w:space="0" w:color="auto"/>
              <w:right w:val="dotted" w:sz="6" w:space="0" w:color="auto"/>
            </w:tcBorders>
          </w:tcPr>
          <w:p w14:paraId="59DAF0A3" w14:textId="77777777" w:rsidR="00312F0C" w:rsidRPr="00CA035B" w:rsidRDefault="00312F0C" w:rsidP="00555E42">
            <w:pPr>
              <w:spacing w:line="10" w:lineRule="atLeast"/>
            </w:pPr>
            <w:r w:rsidRPr="00CA035B">
              <w:t>2013</w:t>
            </w:r>
          </w:p>
        </w:tc>
        <w:tc>
          <w:tcPr>
            <w:tcW w:w="4139" w:type="dxa"/>
            <w:tcBorders>
              <w:top w:val="dotted" w:sz="6" w:space="0" w:color="auto"/>
              <w:left w:val="dotted" w:sz="6" w:space="0" w:color="auto"/>
              <w:bottom w:val="dotted" w:sz="6" w:space="0" w:color="auto"/>
              <w:right w:val="dotted" w:sz="6" w:space="0" w:color="auto"/>
            </w:tcBorders>
          </w:tcPr>
          <w:p w14:paraId="3F4E7016" w14:textId="77777777" w:rsidR="00312F0C" w:rsidRPr="00CA035B" w:rsidRDefault="00312F0C" w:rsidP="0050309D">
            <w:pPr>
              <w:rPr>
                <w:bCs/>
              </w:rPr>
            </w:pPr>
            <w:r w:rsidRPr="00CA035B">
              <w:rPr>
                <w:bCs/>
                <w:i/>
              </w:rPr>
              <w:t>Book of Fortune and Prudence/El libro de Fortuna y Prudencia</w:t>
            </w:r>
            <w:r w:rsidRPr="00CA035B">
              <w:rPr>
                <w:bCs/>
              </w:rPr>
              <w:t xml:space="preserve"> (with V. Martines)</w:t>
            </w:r>
          </w:p>
          <w:p w14:paraId="3F2ED1C9" w14:textId="77777777" w:rsidR="0050309D" w:rsidRPr="00CA035B" w:rsidRDefault="0050309D" w:rsidP="0050309D">
            <w:pPr>
              <w:rPr>
                <w:bCs/>
              </w:rPr>
            </w:pPr>
          </w:p>
          <w:p w14:paraId="0232E50A" w14:textId="77777777" w:rsidR="0050309D" w:rsidRPr="00CA035B" w:rsidRDefault="0050309D" w:rsidP="0050309D">
            <w:pPr>
              <w:rPr>
                <w:b/>
                <w:bCs/>
                <w:lang w:val="es-ES_tradnl"/>
              </w:rPr>
            </w:pPr>
            <w:r w:rsidRPr="00CA035B">
              <w:rPr>
                <w:b/>
                <w:bCs/>
                <w:lang w:val="es-ES_tradnl"/>
              </w:rPr>
              <w:t>Reviews:</w:t>
            </w:r>
          </w:p>
          <w:p w14:paraId="75895C03" w14:textId="77777777" w:rsidR="00730220" w:rsidRPr="00CA035B" w:rsidRDefault="00730220" w:rsidP="0050309D">
            <w:pPr>
              <w:rPr>
                <w:bCs/>
                <w:lang w:val="es-ES_tradnl"/>
              </w:rPr>
            </w:pPr>
            <w:r w:rsidRPr="00CA035B">
              <w:rPr>
                <w:b/>
                <w:bCs/>
                <w:lang w:val="es-ES_tradnl"/>
              </w:rPr>
              <w:t xml:space="preserve"> </w:t>
            </w:r>
            <w:r w:rsidRPr="00CA035B">
              <w:rPr>
                <w:bCs/>
                <w:i/>
                <w:lang w:val="es-ES_tradnl"/>
              </w:rPr>
              <w:t>Estudis Romànics</w:t>
            </w:r>
            <w:r w:rsidRPr="00CA035B">
              <w:rPr>
                <w:bCs/>
                <w:lang w:val="es-ES_tradnl"/>
              </w:rPr>
              <w:t xml:space="preserve"> 36 (2014): 432-33</w:t>
            </w:r>
          </w:p>
        </w:tc>
        <w:tc>
          <w:tcPr>
            <w:tcW w:w="2700" w:type="dxa"/>
            <w:tcBorders>
              <w:top w:val="dotted" w:sz="6" w:space="0" w:color="auto"/>
              <w:left w:val="dotted" w:sz="6" w:space="0" w:color="auto"/>
              <w:bottom w:val="dotted" w:sz="6" w:space="0" w:color="auto"/>
              <w:right w:val="dotted" w:sz="6" w:space="0" w:color="auto"/>
            </w:tcBorders>
          </w:tcPr>
          <w:p w14:paraId="319BE5D0" w14:textId="77777777" w:rsidR="00312F0C" w:rsidRPr="00CA035B" w:rsidRDefault="00312F0C" w:rsidP="00555E42">
            <w:pPr>
              <w:spacing w:line="10" w:lineRule="atLeast"/>
              <w:ind w:right="16"/>
            </w:pPr>
            <w:r w:rsidRPr="00CA035B">
              <w:t>Ámsterdam: John Benjamins, 2013</w:t>
            </w:r>
          </w:p>
        </w:tc>
        <w:tc>
          <w:tcPr>
            <w:tcW w:w="1440" w:type="dxa"/>
            <w:tcBorders>
              <w:top w:val="dotted" w:sz="6" w:space="0" w:color="auto"/>
              <w:left w:val="dotted" w:sz="6" w:space="0" w:color="auto"/>
              <w:bottom w:val="dotted" w:sz="6" w:space="0" w:color="auto"/>
              <w:right w:val="dotted" w:sz="6" w:space="0" w:color="auto"/>
            </w:tcBorders>
          </w:tcPr>
          <w:p w14:paraId="44CC3D98" w14:textId="77777777" w:rsidR="00312F0C" w:rsidRPr="00CA035B" w:rsidRDefault="00312F0C" w:rsidP="00555E42">
            <w:pPr>
              <w:spacing w:line="10" w:lineRule="atLeast"/>
              <w:ind w:right="12"/>
            </w:pPr>
            <w:r w:rsidRPr="00CA035B">
              <w:t>Book. Edition/</w:t>
            </w:r>
          </w:p>
          <w:p w14:paraId="6A63D2AC" w14:textId="77777777" w:rsidR="00312F0C" w:rsidRPr="00CA035B" w:rsidRDefault="00312F0C" w:rsidP="00555E42">
            <w:pPr>
              <w:spacing w:line="10" w:lineRule="atLeast"/>
              <w:ind w:right="12"/>
            </w:pPr>
            <w:r w:rsidRPr="00CA035B">
              <w:t>Translation</w:t>
            </w:r>
          </w:p>
          <w:p w14:paraId="12960440" w14:textId="77777777" w:rsidR="00312F0C" w:rsidRPr="00CA035B" w:rsidRDefault="00312F0C" w:rsidP="00555E42">
            <w:pPr>
              <w:spacing w:line="10" w:lineRule="atLeast"/>
              <w:ind w:right="12"/>
            </w:pPr>
            <w:r w:rsidRPr="00CA035B">
              <w:t>Co-author</w:t>
            </w:r>
          </w:p>
        </w:tc>
      </w:tr>
      <w:tr w:rsidR="00312F0C" w:rsidRPr="00CA035B" w14:paraId="0B3BBA9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9A0ED37" w14:textId="77777777" w:rsidR="00312F0C" w:rsidRPr="00CA035B" w:rsidRDefault="00312F0C" w:rsidP="00555E42">
            <w:pPr>
              <w:spacing w:line="10" w:lineRule="atLeast"/>
              <w:rPr>
                <w:lang w:val="es-ES"/>
              </w:rPr>
            </w:pPr>
            <w:r w:rsidRPr="00CA035B">
              <w:rPr>
                <w:lang w:val="es-ES"/>
              </w:rPr>
              <w:t>321</w:t>
            </w:r>
          </w:p>
        </w:tc>
        <w:tc>
          <w:tcPr>
            <w:tcW w:w="720" w:type="dxa"/>
            <w:tcBorders>
              <w:top w:val="dotted" w:sz="6" w:space="0" w:color="auto"/>
              <w:left w:val="dotted" w:sz="6" w:space="0" w:color="auto"/>
              <w:bottom w:val="dotted" w:sz="6" w:space="0" w:color="auto"/>
              <w:right w:val="dotted" w:sz="6" w:space="0" w:color="auto"/>
            </w:tcBorders>
          </w:tcPr>
          <w:p w14:paraId="4DB90D61" w14:textId="77777777" w:rsidR="00312F0C" w:rsidRPr="00CA035B" w:rsidRDefault="00312F0C" w:rsidP="00555E42">
            <w:pPr>
              <w:spacing w:line="10" w:lineRule="atLeast"/>
              <w:rPr>
                <w:lang w:val="es-ES"/>
              </w:rPr>
            </w:pPr>
            <w:r w:rsidRPr="00CA035B">
              <w:rPr>
                <w:lang w:val="es-ES"/>
              </w:rPr>
              <w:t>2013</w:t>
            </w:r>
          </w:p>
        </w:tc>
        <w:tc>
          <w:tcPr>
            <w:tcW w:w="4139" w:type="dxa"/>
            <w:tcBorders>
              <w:top w:val="dotted" w:sz="6" w:space="0" w:color="auto"/>
              <w:left w:val="dotted" w:sz="6" w:space="0" w:color="auto"/>
              <w:bottom w:val="dotted" w:sz="6" w:space="0" w:color="auto"/>
              <w:right w:val="dotted" w:sz="6" w:space="0" w:color="auto"/>
            </w:tcBorders>
          </w:tcPr>
          <w:p w14:paraId="4F431722" w14:textId="77777777" w:rsidR="00312F0C" w:rsidRPr="00CA035B" w:rsidRDefault="00312F0C" w:rsidP="00555E42">
            <w:pPr>
              <w:spacing w:before="100" w:beforeAutospacing="1" w:after="100" w:afterAutospacing="1"/>
              <w:rPr>
                <w:bCs/>
                <w:lang w:val="es-ES_tradnl"/>
              </w:rPr>
            </w:pPr>
            <w:r w:rsidRPr="00CA035B">
              <w:rPr>
                <w:bCs/>
                <w:lang w:val="es-ES_tradnl"/>
              </w:rPr>
              <w:t>“</w:t>
            </w:r>
            <w:r w:rsidRPr="00CA035B">
              <w:rPr>
                <w:bCs/>
                <w:i/>
                <w:lang w:val="es-ES_tradnl"/>
              </w:rPr>
              <w:t>Lo somni</w:t>
            </w:r>
            <w:r w:rsidRPr="00CA035B">
              <w:rPr>
                <w:bCs/>
                <w:lang w:val="es-ES_tradnl"/>
              </w:rPr>
              <w:t xml:space="preserve"> como apología: metáfora de la sabiduría/ lectura”</w:t>
            </w:r>
          </w:p>
        </w:tc>
        <w:tc>
          <w:tcPr>
            <w:tcW w:w="2700" w:type="dxa"/>
            <w:tcBorders>
              <w:top w:val="dotted" w:sz="6" w:space="0" w:color="auto"/>
              <w:left w:val="dotted" w:sz="6" w:space="0" w:color="auto"/>
              <w:bottom w:val="dotted" w:sz="6" w:space="0" w:color="auto"/>
              <w:right w:val="dotted" w:sz="6" w:space="0" w:color="auto"/>
            </w:tcBorders>
          </w:tcPr>
          <w:p w14:paraId="5BDB4579" w14:textId="77777777" w:rsidR="00312F0C" w:rsidRPr="00CA035B" w:rsidRDefault="00312F0C" w:rsidP="00555E42">
            <w:pPr>
              <w:spacing w:line="10" w:lineRule="atLeast"/>
              <w:ind w:right="16"/>
              <w:rPr>
                <w:lang w:val="es-ES_tradnl"/>
              </w:rPr>
            </w:pPr>
            <w:r w:rsidRPr="00CA035B">
              <w:rPr>
                <w:i/>
                <w:lang w:val="es-ES_tradnl"/>
              </w:rPr>
              <w:t>Revista de Lenguas y literaturas catalana, gallega y vasca</w:t>
            </w:r>
            <w:r w:rsidRPr="00CA035B">
              <w:rPr>
                <w:lang w:val="es-ES_tradnl"/>
              </w:rPr>
              <w:t xml:space="preserve"> 18 (2013): 73-93</w:t>
            </w:r>
          </w:p>
        </w:tc>
        <w:tc>
          <w:tcPr>
            <w:tcW w:w="1440" w:type="dxa"/>
            <w:tcBorders>
              <w:top w:val="dotted" w:sz="6" w:space="0" w:color="auto"/>
              <w:left w:val="dotted" w:sz="6" w:space="0" w:color="auto"/>
              <w:bottom w:val="dotted" w:sz="6" w:space="0" w:color="auto"/>
              <w:right w:val="dotted" w:sz="6" w:space="0" w:color="auto"/>
            </w:tcBorders>
          </w:tcPr>
          <w:p w14:paraId="06050FCC" w14:textId="77777777" w:rsidR="00312F0C" w:rsidRPr="00CA035B" w:rsidRDefault="00312F0C" w:rsidP="00555E42">
            <w:pPr>
              <w:spacing w:line="10" w:lineRule="atLeast"/>
              <w:ind w:right="12"/>
              <w:rPr>
                <w:lang w:val="es-ES_tradnl"/>
              </w:rPr>
            </w:pPr>
            <w:r w:rsidRPr="00CA035B">
              <w:rPr>
                <w:lang w:val="es-ES_tradnl"/>
              </w:rPr>
              <w:t>Article</w:t>
            </w:r>
          </w:p>
        </w:tc>
      </w:tr>
      <w:tr w:rsidR="00312F0C" w:rsidRPr="00CA035B" w14:paraId="33C0332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72C0AD" w14:textId="77777777" w:rsidR="00312F0C" w:rsidRPr="00CA035B" w:rsidRDefault="00312F0C" w:rsidP="00555E42">
            <w:pPr>
              <w:spacing w:line="10" w:lineRule="atLeast"/>
              <w:rPr>
                <w:lang w:val="es-ES"/>
              </w:rPr>
            </w:pPr>
            <w:r w:rsidRPr="00CA035B">
              <w:rPr>
                <w:lang w:val="es-ES"/>
              </w:rPr>
              <w:t>322</w:t>
            </w:r>
          </w:p>
        </w:tc>
        <w:tc>
          <w:tcPr>
            <w:tcW w:w="720" w:type="dxa"/>
            <w:tcBorders>
              <w:top w:val="dotted" w:sz="6" w:space="0" w:color="auto"/>
              <w:left w:val="dotted" w:sz="6" w:space="0" w:color="auto"/>
              <w:bottom w:val="dotted" w:sz="6" w:space="0" w:color="auto"/>
              <w:right w:val="dotted" w:sz="6" w:space="0" w:color="auto"/>
            </w:tcBorders>
          </w:tcPr>
          <w:p w14:paraId="065663B3" w14:textId="77777777" w:rsidR="00312F0C" w:rsidRPr="00CA035B" w:rsidRDefault="00312F0C" w:rsidP="00555E42">
            <w:pPr>
              <w:spacing w:line="10" w:lineRule="atLeast"/>
              <w:rPr>
                <w:lang w:val="es-ES"/>
              </w:rPr>
            </w:pPr>
            <w:r w:rsidRPr="00CA035B">
              <w:rPr>
                <w:lang w:val="es-ES"/>
              </w:rPr>
              <w:t>2013</w:t>
            </w:r>
          </w:p>
        </w:tc>
        <w:tc>
          <w:tcPr>
            <w:tcW w:w="4139" w:type="dxa"/>
            <w:tcBorders>
              <w:top w:val="dotted" w:sz="6" w:space="0" w:color="auto"/>
              <w:left w:val="dotted" w:sz="6" w:space="0" w:color="auto"/>
              <w:bottom w:val="dotted" w:sz="6" w:space="0" w:color="auto"/>
              <w:right w:val="dotted" w:sz="6" w:space="0" w:color="auto"/>
            </w:tcBorders>
          </w:tcPr>
          <w:p w14:paraId="3B3B7C01" w14:textId="77777777" w:rsidR="00312F0C" w:rsidRPr="00CA035B" w:rsidRDefault="00312F0C" w:rsidP="00555E42">
            <w:pPr>
              <w:spacing w:before="100" w:beforeAutospacing="1" w:after="100" w:afterAutospacing="1"/>
              <w:rPr>
                <w:bCs/>
                <w:lang w:val="es-ES_tradnl"/>
              </w:rPr>
            </w:pPr>
            <w:r w:rsidRPr="00CA035B">
              <w:rPr>
                <w:bCs/>
                <w:lang w:val="es-ES_tradnl"/>
              </w:rPr>
              <w:t>“Margarita Moreira y Antonia Núñez. Inquisición y grupos criptojudíos en México, 1646-1647”</w:t>
            </w:r>
          </w:p>
        </w:tc>
        <w:tc>
          <w:tcPr>
            <w:tcW w:w="2700" w:type="dxa"/>
            <w:tcBorders>
              <w:top w:val="dotted" w:sz="6" w:space="0" w:color="auto"/>
              <w:left w:val="dotted" w:sz="6" w:space="0" w:color="auto"/>
              <w:bottom w:val="dotted" w:sz="6" w:space="0" w:color="auto"/>
              <w:right w:val="dotted" w:sz="6" w:space="0" w:color="auto"/>
            </w:tcBorders>
          </w:tcPr>
          <w:p w14:paraId="7411121E" w14:textId="77777777" w:rsidR="00312F0C" w:rsidRPr="00CA035B" w:rsidRDefault="00312F0C" w:rsidP="00555E42">
            <w:pPr>
              <w:spacing w:line="10" w:lineRule="atLeast"/>
              <w:ind w:right="16"/>
              <w:rPr>
                <w:i/>
                <w:lang w:val="es-ES_tradnl"/>
              </w:rPr>
            </w:pPr>
            <w:proofErr w:type="gramStart"/>
            <w:r w:rsidRPr="00CA035B">
              <w:rPr>
                <w:i/>
                <w:lang w:val="es-ES_tradnl"/>
              </w:rPr>
              <w:t>Mirabilia</w:t>
            </w:r>
            <w:r w:rsidRPr="00CA035B">
              <w:rPr>
                <w:lang w:val="es-ES_tradnl"/>
              </w:rPr>
              <w:t xml:space="preserve"> </w:t>
            </w:r>
            <w:r w:rsidRPr="00CA035B">
              <w:rPr>
                <w:i/>
                <w:lang w:val="es-ES_tradnl"/>
              </w:rPr>
              <w:t xml:space="preserve"> </w:t>
            </w:r>
            <w:r w:rsidRPr="00CA035B">
              <w:rPr>
                <w:lang w:val="es-ES_tradnl"/>
              </w:rPr>
              <w:t>17</w:t>
            </w:r>
            <w:proofErr w:type="gramEnd"/>
            <w:r w:rsidRPr="00CA035B">
              <w:rPr>
                <w:lang w:val="es-ES_tradnl"/>
              </w:rPr>
              <w:t xml:space="preserve"> (2013): 495-522</w:t>
            </w:r>
          </w:p>
        </w:tc>
        <w:tc>
          <w:tcPr>
            <w:tcW w:w="1440" w:type="dxa"/>
            <w:tcBorders>
              <w:top w:val="dotted" w:sz="6" w:space="0" w:color="auto"/>
              <w:left w:val="dotted" w:sz="6" w:space="0" w:color="auto"/>
              <w:bottom w:val="dotted" w:sz="6" w:space="0" w:color="auto"/>
              <w:right w:val="dotted" w:sz="6" w:space="0" w:color="auto"/>
            </w:tcBorders>
          </w:tcPr>
          <w:p w14:paraId="4DF10E58" w14:textId="77777777" w:rsidR="00312F0C" w:rsidRPr="00CA035B" w:rsidRDefault="00312F0C" w:rsidP="00555E42">
            <w:pPr>
              <w:spacing w:line="10" w:lineRule="atLeast"/>
              <w:ind w:right="12"/>
              <w:rPr>
                <w:lang w:val="es-ES_tradnl"/>
              </w:rPr>
            </w:pPr>
            <w:r w:rsidRPr="00CA035B">
              <w:rPr>
                <w:lang w:val="es-ES_tradnl"/>
              </w:rPr>
              <w:t>Article</w:t>
            </w:r>
          </w:p>
        </w:tc>
      </w:tr>
      <w:tr w:rsidR="00312F0C" w:rsidRPr="00CA035B" w14:paraId="5C2F4B8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F76B881" w14:textId="77777777" w:rsidR="00312F0C" w:rsidRPr="00CA035B" w:rsidRDefault="00312F0C" w:rsidP="00555E42">
            <w:pPr>
              <w:spacing w:line="10" w:lineRule="atLeast"/>
              <w:rPr>
                <w:lang w:val="es-ES"/>
              </w:rPr>
            </w:pPr>
            <w:r w:rsidRPr="00CA035B">
              <w:rPr>
                <w:lang w:val="es-ES"/>
              </w:rPr>
              <w:t>323</w:t>
            </w:r>
          </w:p>
        </w:tc>
        <w:tc>
          <w:tcPr>
            <w:tcW w:w="720" w:type="dxa"/>
            <w:tcBorders>
              <w:top w:val="dotted" w:sz="6" w:space="0" w:color="auto"/>
              <w:left w:val="dotted" w:sz="6" w:space="0" w:color="auto"/>
              <w:bottom w:val="dotted" w:sz="6" w:space="0" w:color="auto"/>
              <w:right w:val="dotted" w:sz="6" w:space="0" w:color="auto"/>
            </w:tcBorders>
          </w:tcPr>
          <w:p w14:paraId="38911131" w14:textId="77777777" w:rsidR="00312F0C" w:rsidRPr="00CA035B" w:rsidRDefault="00312F0C" w:rsidP="00555E42">
            <w:pPr>
              <w:spacing w:line="10" w:lineRule="atLeast"/>
              <w:rPr>
                <w:lang w:val="es-ES"/>
              </w:rPr>
            </w:pPr>
            <w:r w:rsidRPr="00CA035B">
              <w:rPr>
                <w:lang w:val="es-ES"/>
              </w:rPr>
              <w:t>2013</w:t>
            </w:r>
          </w:p>
        </w:tc>
        <w:tc>
          <w:tcPr>
            <w:tcW w:w="4139" w:type="dxa"/>
            <w:tcBorders>
              <w:top w:val="dotted" w:sz="6" w:space="0" w:color="auto"/>
              <w:left w:val="dotted" w:sz="6" w:space="0" w:color="auto"/>
              <w:bottom w:val="dotted" w:sz="6" w:space="0" w:color="auto"/>
              <w:right w:val="dotted" w:sz="6" w:space="0" w:color="auto"/>
            </w:tcBorders>
          </w:tcPr>
          <w:p w14:paraId="304D6708" w14:textId="77777777" w:rsidR="00312F0C" w:rsidRPr="00CA035B" w:rsidRDefault="00312F0C" w:rsidP="00555E42">
            <w:pPr>
              <w:spacing w:before="100" w:beforeAutospacing="1" w:after="100" w:afterAutospacing="1"/>
              <w:rPr>
                <w:bCs/>
                <w:iCs/>
                <w:lang w:val="es-ES_tradnl"/>
              </w:rPr>
            </w:pPr>
            <w:r w:rsidRPr="00CA035B">
              <w:rPr>
                <w:bCs/>
                <w:i/>
                <w:lang w:val="es-ES_tradnl"/>
              </w:rPr>
              <w:t>Homenaje afectivo a Francisco Márquez Villanueva</w:t>
            </w:r>
            <w:r w:rsidR="0058094E" w:rsidRPr="00CA035B">
              <w:rPr>
                <w:bCs/>
                <w:iCs/>
                <w:lang w:val="es-ES_tradnl"/>
              </w:rPr>
              <w:t xml:space="preserve"> (with F. Layna)</w:t>
            </w:r>
          </w:p>
        </w:tc>
        <w:tc>
          <w:tcPr>
            <w:tcW w:w="2700" w:type="dxa"/>
            <w:tcBorders>
              <w:top w:val="dotted" w:sz="6" w:space="0" w:color="auto"/>
              <w:left w:val="dotted" w:sz="6" w:space="0" w:color="auto"/>
              <w:bottom w:val="dotted" w:sz="6" w:space="0" w:color="auto"/>
              <w:right w:val="dotted" w:sz="6" w:space="0" w:color="auto"/>
            </w:tcBorders>
          </w:tcPr>
          <w:p w14:paraId="24767CC4" w14:textId="77777777" w:rsidR="00312F0C" w:rsidRPr="00CA035B" w:rsidRDefault="00312F0C" w:rsidP="00555E42">
            <w:pPr>
              <w:spacing w:line="10" w:lineRule="atLeast"/>
              <w:ind w:right="16"/>
              <w:rPr>
                <w:lang w:val="es-ES_tradnl"/>
              </w:rPr>
            </w:pPr>
            <w:r w:rsidRPr="00CA035B">
              <w:rPr>
                <w:i/>
                <w:lang w:val="es-ES_tradnl"/>
              </w:rPr>
              <w:t>eHumanista/Cervantes</w:t>
            </w:r>
            <w:r w:rsidRPr="00CA035B">
              <w:rPr>
                <w:lang w:val="es-ES_tradnl"/>
              </w:rPr>
              <w:t xml:space="preserve"> (Special Issue). 2013.</w:t>
            </w:r>
          </w:p>
        </w:tc>
        <w:tc>
          <w:tcPr>
            <w:tcW w:w="1440" w:type="dxa"/>
            <w:tcBorders>
              <w:top w:val="dotted" w:sz="6" w:space="0" w:color="auto"/>
              <w:left w:val="dotted" w:sz="6" w:space="0" w:color="auto"/>
              <w:bottom w:val="dotted" w:sz="6" w:space="0" w:color="auto"/>
              <w:right w:val="dotted" w:sz="6" w:space="0" w:color="auto"/>
            </w:tcBorders>
          </w:tcPr>
          <w:p w14:paraId="709D4364" w14:textId="77777777" w:rsidR="00312F0C" w:rsidRPr="00CA035B" w:rsidRDefault="00312F0C" w:rsidP="00555E42">
            <w:pPr>
              <w:spacing w:line="10" w:lineRule="atLeast"/>
              <w:ind w:right="12"/>
              <w:rPr>
                <w:lang w:val="es-ES_tradnl"/>
              </w:rPr>
            </w:pPr>
            <w:r w:rsidRPr="00CA035B">
              <w:rPr>
                <w:lang w:val="es-ES_tradnl"/>
              </w:rPr>
              <w:t>Editor. Essays</w:t>
            </w:r>
            <w:r w:rsidR="0058094E" w:rsidRPr="00CA035B">
              <w:rPr>
                <w:lang w:val="es-ES_tradnl"/>
              </w:rPr>
              <w:t>. Co-author</w:t>
            </w:r>
          </w:p>
        </w:tc>
      </w:tr>
      <w:tr w:rsidR="00312F0C" w:rsidRPr="00CA035B" w14:paraId="744C5FF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D70C7EB" w14:textId="77777777" w:rsidR="00312F0C" w:rsidRPr="00CA035B" w:rsidRDefault="00312F0C" w:rsidP="00555E42">
            <w:pPr>
              <w:spacing w:line="10" w:lineRule="atLeast"/>
              <w:rPr>
                <w:lang w:val="es-ES"/>
              </w:rPr>
            </w:pPr>
            <w:r w:rsidRPr="00CA035B">
              <w:rPr>
                <w:lang w:val="es-ES"/>
              </w:rPr>
              <w:lastRenderedPageBreak/>
              <w:t>324</w:t>
            </w:r>
          </w:p>
        </w:tc>
        <w:tc>
          <w:tcPr>
            <w:tcW w:w="720" w:type="dxa"/>
            <w:tcBorders>
              <w:top w:val="dotted" w:sz="6" w:space="0" w:color="auto"/>
              <w:left w:val="dotted" w:sz="6" w:space="0" w:color="auto"/>
              <w:bottom w:val="dotted" w:sz="6" w:space="0" w:color="auto"/>
              <w:right w:val="dotted" w:sz="6" w:space="0" w:color="auto"/>
            </w:tcBorders>
          </w:tcPr>
          <w:p w14:paraId="0AB2485C" w14:textId="77777777" w:rsidR="00312F0C" w:rsidRPr="00CA035B" w:rsidRDefault="00312F0C" w:rsidP="00555E42">
            <w:pPr>
              <w:spacing w:line="10" w:lineRule="atLeast"/>
              <w:rPr>
                <w:lang w:val="es-ES"/>
              </w:rPr>
            </w:pPr>
            <w:r w:rsidRPr="00CA035B">
              <w:rPr>
                <w:lang w:val="es-ES"/>
              </w:rPr>
              <w:t>2013</w:t>
            </w:r>
          </w:p>
        </w:tc>
        <w:tc>
          <w:tcPr>
            <w:tcW w:w="4139" w:type="dxa"/>
            <w:tcBorders>
              <w:top w:val="dotted" w:sz="6" w:space="0" w:color="auto"/>
              <w:left w:val="dotted" w:sz="6" w:space="0" w:color="auto"/>
              <w:bottom w:val="dotted" w:sz="6" w:space="0" w:color="auto"/>
              <w:right w:val="dotted" w:sz="6" w:space="0" w:color="auto"/>
            </w:tcBorders>
          </w:tcPr>
          <w:p w14:paraId="748E978F" w14:textId="77777777" w:rsidR="00312F0C" w:rsidRPr="00CA035B" w:rsidRDefault="00312F0C" w:rsidP="00555E42">
            <w:pPr>
              <w:spacing w:before="100" w:beforeAutospacing="1" w:after="100" w:afterAutospacing="1"/>
              <w:rPr>
                <w:bCs/>
                <w:lang w:val="es-ES_tradnl"/>
              </w:rPr>
            </w:pPr>
            <w:r w:rsidRPr="00CA035B">
              <w:rPr>
                <w:bCs/>
                <w:lang w:val="es-ES_tradnl"/>
              </w:rPr>
              <w:t>“La fidelidad (a la patria)”</w:t>
            </w:r>
          </w:p>
        </w:tc>
        <w:tc>
          <w:tcPr>
            <w:tcW w:w="2700" w:type="dxa"/>
            <w:tcBorders>
              <w:top w:val="dotted" w:sz="6" w:space="0" w:color="auto"/>
              <w:left w:val="dotted" w:sz="6" w:space="0" w:color="auto"/>
              <w:bottom w:val="dotted" w:sz="6" w:space="0" w:color="auto"/>
              <w:right w:val="dotted" w:sz="6" w:space="0" w:color="auto"/>
            </w:tcBorders>
          </w:tcPr>
          <w:p w14:paraId="1D593440" w14:textId="77777777" w:rsidR="00312F0C" w:rsidRPr="00CA035B" w:rsidRDefault="00312F0C" w:rsidP="00FA4A20">
            <w:pPr>
              <w:pStyle w:val="Default"/>
              <w:rPr>
                <w:rFonts w:ascii="Times New Roman" w:hAnsi="Times New Roman" w:cs="Times New Roman"/>
                <w:b/>
                <w:lang w:val="es-ES_tradnl"/>
              </w:rPr>
            </w:pPr>
            <w:r w:rsidRPr="00CA035B">
              <w:rPr>
                <w:rFonts w:ascii="Times New Roman" w:hAnsi="Times New Roman" w:cs="Times New Roman"/>
                <w:lang w:val="es-ES_tradnl"/>
              </w:rPr>
              <w:t xml:space="preserve">Rica Amran. </w:t>
            </w:r>
            <w:r w:rsidRPr="00CA035B">
              <w:rPr>
                <w:rFonts w:ascii="Times New Roman" w:hAnsi="Times New Roman" w:cs="Times New Roman"/>
                <w:i/>
                <w:lang w:val="es-ES_tradnl"/>
              </w:rPr>
              <w:t>Les minorités face au problème de la fidelité dans l´Espagne des XVè-XVIIè siècles</w:t>
            </w:r>
            <w:r w:rsidRPr="00CA035B">
              <w:rPr>
                <w:rFonts w:ascii="Times New Roman" w:hAnsi="Times New Roman" w:cs="Times New Roman"/>
                <w:lang w:val="es-ES_tradnl"/>
              </w:rPr>
              <w:t>. Reims: Centre d´Études Hispaniques d´Amiens, Université de Picardie, 2013. 171-183</w:t>
            </w:r>
            <w:r w:rsidRPr="00CA035B">
              <w:rPr>
                <w:rFonts w:ascii="Times New Roman" w:hAnsi="Times New Roman" w:cs="Times New Roman"/>
                <w:lang w:val="es-ES" w:eastAsia="es-ES"/>
              </w:rPr>
              <w:t xml:space="preserve"> </w:t>
            </w:r>
          </w:p>
        </w:tc>
        <w:tc>
          <w:tcPr>
            <w:tcW w:w="1440" w:type="dxa"/>
            <w:tcBorders>
              <w:top w:val="dotted" w:sz="6" w:space="0" w:color="auto"/>
              <w:left w:val="dotted" w:sz="6" w:space="0" w:color="auto"/>
              <w:bottom w:val="dotted" w:sz="6" w:space="0" w:color="auto"/>
              <w:right w:val="dotted" w:sz="6" w:space="0" w:color="auto"/>
            </w:tcBorders>
          </w:tcPr>
          <w:p w14:paraId="023632ED" w14:textId="77777777" w:rsidR="00312F0C" w:rsidRPr="00CA035B" w:rsidRDefault="00312F0C" w:rsidP="00555E42">
            <w:pPr>
              <w:spacing w:line="10" w:lineRule="atLeast"/>
              <w:ind w:right="12"/>
              <w:rPr>
                <w:lang w:val="es-ES_tradnl"/>
              </w:rPr>
            </w:pPr>
            <w:r w:rsidRPr="00CA035B">
              <w:rPr>
                <w:lang w:val="es-ES_tradnl"/>
              </w:rPr>
              <w:t>Book chapter</w:t>
            </w:r>
          </w:p>
        </w:tc>
      </w:tr>
      <w:tr w:rsidR="00312F0C" w:rsidRPr="00CA035B" w14:paraId="461D82A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10BB8CB" w14:textId="77777777" w:rsidR="00312F0C" w:rsidRPr="00CA035B" w:rsidRDefault="00312F0C" w:rsidP="0046135D">
            <w:pPr>
              <w:spacing w:line="10" w:lineRule="atLeast"/>
              <w:rPr>
                <w:lang w:val="es-ES_tradnl"/>
              </w:rPr>
            </w:pPr>
            <w:r w:rsidRPr="00CA035B">
              <w:rPr>
                <w:lang w:val="es-ES_tradnl"/>
              </w:rPr>
              <w:t>32</w:t>
            </w:r>
            <w:r w:rsidR="0046135D" w:rsidRPr="00CA035B">
              <w:rPr>
                <w:lang w:val="es-ES_tradnl"/>
              </w:rPr>
              <w:t>5</w:t>
            </w:r>
          </w:p>
        </w:tc>
        <w:tc>
          <w:tcPr>
            <w:tcW w:w="720" w:type="dxa"/>
            <w:tcBorders>
              <w:top w:val="dotted" w:sz="6" w:space="0" w:color="auto"/>
              <w:left w:val="dotted" w:sz="6" w:space="0" w:color="auto"/>
              <w:bottom w:val="dotted" w:sz="6" w:space="0" w:color="auto"/>
              <w:right w:val="dotted" w:sz="6" w:space="0" w:color="auto"/>
            </w:tcBorders>
          </w:tcPr>
          <w:p w14:paraId="29BD1798" w14:textId="77777777" w:rsidR="00312F0C" w:rsidRPr="00CA035B" w:rsidRDefault="00312F0C" w:rsidP="00A51A86">
            <w:pPr>
              <w:spacing w:line="10" w:lineRule="atLeast"/>
              <w:rPr>
                <w:lang w:val="es-ES_tradnl"/>
              </w:rPr>
            </w:pPr>
            <w:r w:rsidRPr="00CA035B">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563EDF82" w14:textId="77777777" w:rsidR="00312F0C" w:rsidRPr="00CA035B" w:rsidRDefault="00312F0C" w:rsidP="00516FA6">
            <w:pPr>
              <w:rPr>
                <w:bCs/>
                <w:i/>
                <w:lang w:val="es-ES_tradnl"/>
              </w:rPr>
            </w:pPr>
            <w:r w:rsidRPr="00CA035B">
              <w:rPr>
                <w:lang w:val="es-ES_tradnl"/>
              </w:rPr>
              <w:t xml:space="preserve">García Quintela, Marco V., &amp; Delpech, François. </w:t>
            </w:r>
            <w:r w:rsidRPr="00CA035B">
              <w:rPr>
                <w:i/>
                <w:lang w:val="es-ES_tradnl"/>
              </w:rPr>
              <w:t>El árbol de Guernica. Memoria indoeuropea de los ritos vascos de soberanía</w:t>
            </w:r>
            <w:r w:rsidRPr="00CA035B">
              <w:rPr>
                <w:lang w:val="es-ES_tradnl"/>
              </w:rPr>
              <w:t xml:space="preserve">. </w:t>
            </w:r>
            <w:r w:rsidRPr="00CA035B">
              <w:t>Madrid: Abada Editores, 2013. 348 pgs. ISBN: 978-84-15289-69-2.</w:t>
            </w:r>
          </w:p>
        </w:tc>
        <w:tc>
          <w:tcPr>
            <w:tcW w:w="2700" w:type="dxa"/>
            <w:tcBorders>
              <w:top w:val="dotted" w:sz="6" w:space="0" w:color="auto"/>
              <w:left w:val="dotted" w:sz="6" w:space="0" w:color="auto"/>
              <w:bottom w:val="dotted" w:sz="6" w:space="0" w:color="auto"/>
              <w:right w:val="dotted" w:sz="6" w:space="0" w:color="auto"/>
            </w:tcBorders>
          </w:tcPr>
          <w:p w14:paraId="45116E65" w14:textId="77777777" w:rsidR="00312F0C" w:rsidRPr="00CA035B" w:rsidRDefault="00312F0C" w:rsidP="00A51A86">
            <w:pPr>
              <w:spacing w:line="10" w:lineRule="atLeast"/>
              <w:ind w:right="16"/>
              <w:rPr>
                <w:lang w:val="es-ES_tradnl"/>
              </w:rPr>
            </w:pPr>
            <w:r w:rsidRPr="00CA035B">
              <w:rPr>
                <w:i/>
                <w:lang w:val="es-ES_tradnl"/>
              </w:rPr>
              <w:t xml:space="preserve">Mirabilia </w:t>
            </w:r>
            <w:r w:rsidRPr="00CA035B">
              <w:rPr>
                <w:lang w:val="es-ES_tradnl"/>
              </w:rPr>
              <w:t>17 (2013/2): 621-626</w:t>
            </w:r>
          </w:p>
        </w:tc>
        <w:tc>
          <w:tcPr>
            <w:tcW w:w="1440" w:type="dxa"/>
            <w:tcBorders>
              <w:top w:val="dotted" w:sz="6" w:space="0" w:color="auto"/>
              <w:left w:val="dotted" w:sz="6" w:space="0" w:color="auto"/>
              <w:bottom w:val="dotted" w:sz="6" w:space="0" w:color="auto"/>
              <w:right w:val="dotted" w:sz="6" w:space="0" w:color="auto"/>
            </w:tcBorders>
          </w:tcPr>
          <w:p w14:paraId="48C4EF4F" w14:textId="77777777" w:rsidR="00312F0C" w:rsidRPr="00CA035B" w:rsidRDefault="00312F0C" w:rsidP="00A51A86">
            <w:pPr>
              <w:spacing w:line="10" w:lineRule="atLeast"/>
              <w:ind w:right="12"/>
              <w:rPr>
                <w:lang w:val="es-ES_tradnl"/>
              </w:rPr>
            </w:pPr>
            <w:r w:rsidRPr="00CA035B">
              <w:rPr>
                <w:lang w:val="es-ES_tradnl"/>
              </w:rPr>
              <w:t>Review</w:t>
            </w:r>
          </w:p>
        </w:tc>
      </w:tr>
      <w:tr w:rsidR="00312F0C" w:rsidRPr="00CA035B" w14:paraId="0C9A4F1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529985B" w14:textId="77777777" w:rsidR="00312F0C" w:rsidRPr="00CA035B" w:rsidRDefault="00312F0C" w:rsidP="0046135D">
            <w:pPr>
              <w:spacing w:line="10" w:lineRule="atLeast"/>
              <w:rPr>
                <w:lang w:val="es-ES_tradnl"/>
              </w:rPr>
            </w:pPr>
            <w:r w:rsidRPr="00CA035B">
              <w:rPr>
                <w:lang w:val="es-ES_tradnl"/>
              </w:rPr>
              <w:t>32</w:t>
            </w:r>
            <w:r w:rsidR="0046135D" w:rsidRPr="00CA035B">
              <w:rPr>
                <w:lang w:val="es-ES_tradnl"/>
              </w:rPr>
              <w:t>6</w:t>
            </w:r>
          </w:p>
        </w:tc>
        <w:tc>
          <w:tcPr>
            <w:tcW w:w="720" w:type="dxa"/>
            <w:tcBorders>
              <w:top w:val="dotted" w:sz="6" w:space="0" w:color="auto"/>
              <w:left w:val="dotted" w:sz="6" w:space="0" w:color="auto"/>
              <w:bottom w:val="dotted" w:sz="6" w:space="0" w:color="auto"/>
              <w:right w:val="dotted" w:sz="6" w:space="0" w:color="auto"/>
            </w:tcBorders>
          </w:tcPr>
          <w:p w14:paraId="57C6BF89" w14:textId="77777777" w:rsidR="00312F0C" w:rsidRPr="00CA035B" w:rsidRDefault="00312F0C" w:rsidP="00A51A86">
            <w:pPr>
              <w:spacing w:line="10" w:lineRule="atLeast"/>
              <w:rPr>
                <w:lang w:val="es-ES_tradnl"/>
              </w:rPr>
            </w:pPr>
            <w:r w:rsidRPr="00CA035B">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7EAEDAEF" w14:textId="77777777" w:rsidR="00312F0C" w:rsidRPr="00CA035B" w:rsidRDefault="00312F0C" w:rsidP="00A51A86">
            <w:pPr>
              <w:spacing w:before="100" w:beforeAutospacing="1" w:after="100" w:afterAutospacing="1"/>
              <w:rPr>
                <w:iCs/>
                <w:color w:val="000000"/>
              </w:rPr>
            </w:pPr>
            <w:r w:rsidRPr="00CA035B">
              <w:rPr>
                <w:bCs/>
                <w:color w:val="000000"/>
                <w:lang w:val="es-ES_tradnl"/>
              </w:rPr>
              <w:t xml:space="preserve">“Cervantes y el Mediterráneo/Cervantes and the Mediterranean”. </w:t>
            </w:r>
            <w:r w:rsidRPr="00CA035B">
              <w:rPr>
                <w:bCs/>
                <w:color w:val="000000"/>
              </w:rPr>
              <w:t>(with S. Hutchinson</w:t>
            </w:r>
            <w:r w:rsidRPr="00CA035B">
              <w:rPr>
                <w:bCs/>
                <w:color w:val="000000"/>
                <w:shd w:val="clear" w:color="auto" w:fill="F7F7F7"/>
              </w:rPr>
              <w:t>)</w:t>
            </w:r>
          </w:p>
        </w:tc>
        <w:tc>
          <w:tcPr>
            <w:tcW w:w="2700" w:type="dxa"/>
            <w:tcBorders>
              <w:top w:val="dotted" w:sz="6" w:space="0" w:color="auto"/>
              <w:left w:val="dotted" w:sz="6" w:space="0" w:color="auto"/>
              <w:bottom w:val="dotted" w:sz="6" w:space="0" w:color="auto"/>
              <w:right w:val="dotted" w:sz="6" w:space="0" w:color="auto"/>
            </w:tcBorders>
          </w:tcPr>
          <w:p w14:paraId="1511FFCF" w14:textId="77777777" w:rsidR="00312F0C" w:rsidRPr="00CA035B" w:rsidRDefault="00312F0C" w:rsidP="00A51A86">
            <w:pPr>
              <w:spacing w:line="10" w:lineRule="atLeast"/>
              <w:ind w:right="16"/>
              <w:rPr>
                <w:i/>
              </w:rPr>
            </w:pPr>
            <w:r w:rsidRPr="00CA035B">
              <w:rPr>
                <w:i/>
              </w:rPr>
              <w:t xml:space="preserve">eHumanista/Cervantes </w:t>
            </w:r>
            <w:r w:rsidRPr="00CA035B">
              <w:t>2 (2013): i-ix</w:t>
            </w:r>
          </w:p>
        </w:tc>
        <w:tc>
          <w:tcPr>
            <w:tcW w:w="1440" w:type="dxa"/>
            <w:tcBorders>
              <w:top w:val="dotted" w:sz="6" w:space="0" w:color="auto"/>
              <w:left w:val="dotted" w:sz="6" w:space="0" w:color="auto"/>
              <w:bottom w:val="dotted" w:sz="6" w:space="0" w:color="auto"/>
              <w:right w:val="dotted" w:sz="6" w:space="0" w:color="auto"/>
            </w:tcBorders>
          </w:tcPr>
          <w:p w14:paraId="6E8F5AC6" w14:textId="77777777" w:rsidR="00312F0C" w:rsidRPr="00CA035B" w:rsidRDefault="00312F0C" w:rsidP="00A51A86">
            <w:pPr>
              <w:spacing w:line="10" w:lineRule="atLeast"/>
              <w:ind w:right="12"/>
              <w:rPr>
                <w:b/>
              </w:rPr>
            </w:pPr>
            <w:r w:rsidRPr="00CA035B">
              <w:t>Article</w:t>
            </w:r>
            <w:r w:rsidR="0058094E" w:rsidRPr="00CA035B">
              <w:t>. Co-author</w:t>
            </w:r>
          </w:p>
        </w:tc>
      </w:tr>
      <w:tr w:rsidR="00312F0C" w:rsidRPr="00CA035B" w14:paraId="13A1F9B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6D84A05" w14:textId="77777777" w:rsidR="00312F0C" w:rsidRPr="00CA035B" w:rsidRDefault="00312F0C" w:rsidP="0046135D">
            <w:pPr>
              <w:spacing w:line="10" w:lineRule="atLeast"/>
            </w:pPr>
            <w:r w:rsidRPr="00CA035B">
              <w:t>32</w:t>
            </w:r>
            <w:r w:rsidR="0046135D" w:rsidRPr="00CA035B">
              <w:t>7</w:t>
            </w:r>
          </w:p>
        </w:tc>
        <w:tc>
          <w:tcPr>
            <w:tcW w:w="720" w:type="dxa"/>
            <w:tcBorders>
              <w:top w:val="dotted" w:sz="6" w:space="0" w:color="auto"/>
              <w:left w:val="dotted" w:sz="6" w:space="0" w:color="auto"/>
              <w:bottom w:val="dotted" w:sz="6" w:space="0" w:color="auto"/>
              <w:right w:val="dotted" w:sz="6" w:space="0" w:color="auto"/>
            </w:tcBorders>
          </w:tcPr>
          <w:p w14:paraId="029C6B8D" w14:textId="77777777" w:rsidR="00312F0C" w:rsidRPr="00CA035B" w:rsidRDefault="00312F0C" w:rsidP="00965A40">
            <w:pPr>
              <w:spacing w:line="10" w:lineRule="atLeast"/>
            </w:pPr>
            <w:r w:rsidRPr="00CA035B">
              <w:t>2013</w:t>
            </w:r>
          </w:p>
        </w:tc>
        <w:tc>
          <w:tcPr>
            <w:tcW w:w="4139" w:type="dxa"/>
            <w:tcBorders>
              <w:top w:val="dotted" w:sz="6" w:space="0" w:color="auto"/>
              <w:left w:val="dotted" w:sz="6" w:space="0" w:color="auto"/>
              <w:bottom w:val="dotted" w:sz="6" w:space="0" w:color="auto"/>
              <w:right w:val="dotted" w:sz="6" w:space="0" w:color="auto"/>
            </w:tcBorders>
          </w:tcPr>
          <w:p w14:paraId="45D6A982" w14:textId="77777777" w:rsidR="00312F0C" w:rsidRPr="00CA035B" w:rsidRDefault="00312F0C" w:rsidP="0050309D">
            <w:pPr>
              <w:rPr>
                <w:bCs/>
                <w:color w:val="000000"/>
                <w:shd w:val="clear" w:color="auto" w:fill="F7F7F7"/>
                <w:lang w:val="es-ES_tradnl"/>
              </w:rPr>
            </w:pPr>
            <w:r w:rsidRPr="00CA035B">
              <w:rPr>
                <w:bCs/>
                <w:i/>
                <w:color w:val="000000"/>
                <w:lang w:val="es-ES"/>
              </w:rPr>
              <w:t xml:space="preserve">Multilingual Joan Roís de Corella. </w:t>
            </w:r>
            <w:r w:rsidRPr="00CA035B">
              <w:rPr>
                <w:bCs/>
                <w:i/>
                <w:color w:val="000000"/>
              </w:rPr>
              <w:t xml:space="preserve">The Relevance of a Fifteenth-Century Classic of the Crown of Aragon. </w:t>
            </w:r>
            <w:r w:rsidRPr="00CA035B">
              <w:rPr>
                <w:bCs/>
                <w:i/>
                <w:color w:val="000000"/>
                <w:lang w:val="es-ES"/>
              </w:rPr>
              <w:t>Joan Roís de Cor</w:t>
            </w:r>
            <w:r w:rsidRPr="00CA035B">
              <w:rPr>
                <w:bCs/>
                <w:i/>
                <w:color w:val="000000"/>
                <w:lang w:val="es-ES_tradnl"/>
              </w:rPr>
              <w:t>ella multilingüe. L’importància d’un classic de la Corona d’Aragó del segle XV</w:t>
            </w:r>
            <w:r w:rsidRPr="00CA035B">
              <w:rPr>
                <w:bCs/>
                <w:color w:val="000000"/>
                <w:lang w:val="es-ES_tradnl"/>
              </w:rPr>
              <w:t xml:space="preserve"> (with V. Martines</w:t>
            </w:r>
            <w:r w:rsidRPr="00CA035B">
              <w:rPr>
                <w:bCs/>
                <w:color w:val="000000"/>
                <w:shd w:val="clear" w:color="auto" w:fill="F7F7F7"/>
                <w:lang w:val="es-ES_tradnl"/>
              </w:rPr>
              <w:t>)</w:t>
            </w:r>
          </w:p>
          <w:p w14:paraId="5731BD4A" w14:textId="77777777" w:rsidR="0050309D" w:rsidRPr="00CA035B" w:rsidRDefault="0050309D" w:rsidP="0050309D">
            <w:pPr>
              <w:rPr>
                <w:bCs/>
                <w:color w:val="000000"/>
                <w:shd w:val="clear" w:color="auto" w:fill="F7F7F7"/>
                <w:lang w:val="es-ES_tradnl"/>
              </w:rPr>
            </w:pPr>
          </w:p>
          <w:p w14:paraId="2A37A14B" w14:textId="77777777" w:rsidR="0050309D" w:rsidRPr="00CA035B" w:rsidRDefault="0050309D" w:rsidP="0050309D">
            <w:pPr>
              <w:rPr>
                <w:b/>
                <w:bCs/>
                <w:color w:val="000000"/>
                <w:lang w:val="es-ES_tradnl"/>
              </w:rPr>
            </w:pPr>
            <w:r w:rsidRPr="00CA035B">
              <w:rPr>
                <w:b/>
                <w:bCs/>
                <w:color w:val="000000"/>
                <w:lang w:val="es-ES_tradnl"/>
              </w:rPr>
              <w:t>Reviews:</w:t>
            </w:r>
          </w:p>
          <w:p w14:paraId="333372D1" w14:textId="77777777" w:rsidR="00312F0C" w:rsidRPr="00CA035B" w:rsidRDefault="00312F0C" w:rsidP="0050309D">
            <w:pPr>
              <w:rPr>
                <w:bCs/>
                <w:color w:val="000000"/>
                <w:shd w:val="clear" w:color="auto" w:fill="F7F7F7"/>
                <w:lang w:val="es-ES_tradnl"/>
              </w:rPr>
            </w:pPr>
            <w:r w:rsidRPr="00CA035B">
              <w:rPr>
                <w:bCs/>
                <w:i/>
                <w:color w:val="000000"/>
                <w:lang w:val="es-ES_tradnl"/>
              </w:rPr>
              <w:t>Scripta</w:t>
            </w:r>
            <w:r w:rsidRPr="00CA035B">
              <w:rPr>
                <w:bCs/>
                <w:color w:val="000000"/>
                <w:lang w:val="es-ES_tradnl"/>
              </w:rPr>
              <w:t xml:space="preserve"> 1.2 (2013): 344-346</w:t>
            </w:r>
            <w:r w:rsidRPr="00CA035B">
              <w:rPr>
                <w:bCs/>
                <w:color w:val="000000"/>
                <w:shd w:val="clear" w:color="auto" w:fill="F7F7F7"/>
                <w:lang w:val="es-ES_tradnl"/>
              </w:rPr>
              <w:t>.</w:t>
            </w:r>
          </w:p>
          <w:p w14:paraId="57C89B15" w14:textId="77777777" w:rsidR="00312F0C" w:rsidRPr="00CA035B" w:rsidRDefault="00312F0C" w:rsidP="0050309D">
            <w:pPr>
              <w:rPr>
                <w:bCs/>
                <w:color w:val="000000"/>
                <w:shd w:val="clear" w:color="auto" w:fill="F7F7F7"/>
                <w:lang w:val="es-ES_tradnl"/>
              </w:rPr>
            </w:pPr>
            <w:r w:rsidRPr="00CA035B">
              <w:rPr>
                <w:bCs/>
                <w:i/>
                <w:color w:val="000000"/>
                <w:lang w:val="es-ES_tradnl"/>
              </w:rPr>
              <w:t>Levante.El Mercantil</w:t>
            </w:r>
            <w:r w:rsidRPr="00CA035B">
              <w:rPr>
                <w:bCs/>
                <w:color w:val="000000"/>
                <w:lang w:val="es-ES_tradnl"/>
              </w:rPr>
              <w:t>, 27 noviembre 2</w:t>
            </w:r>
            <w:r w:rsidRPr="00CA035B">
              <w:rPr>
                <w:bCs/>
                <w:color w:val="000000"/>
                <w:shd w:val="clear" w:color="auto" w:fill="F7F7F7"/>
                <w:lang w:val="es-ES_tradnl"/>
              </w:rPr>
              <w:t>013</w:t>
            </w:r>
          </w:p>
          <w:p w14:paraId="45F268B1" w14:textId="77777777" w:rsidR="00782488" w:rsidRPr="00CA035B" w:rsidRDefault="00782488" w:rsidP="0050309D">
            <w:pPr>
              <w:rPr>
                <w:bCs/>
                <w:color w:val="000000"/>
                <w:shd w:val="clear" w:color="auto" w:fill="F7F7F7"/>
                <w:lang w:val="es-ES_tradnl"/>
              </w:rPr>
            </w:pPr>
            <w:r w:rsidRPr="00CA035B">
              <w:rPr>
                <w:bCs/>
                <w:i/>
                <w:color w:val="000000"/>
                <w:shd w:val="clear" w:color="auto" w:fill="F7F7F7"/>
                <w:lang w:val="es-ES_tradnl"/>
              </w:rPr>
              <w:t>Estudis Romànics</w:t>
            </w:r>
            <w:r w:rsidRPr="00CA035B">
              <w:rPr>
                <w:bCs/>
                <w:color w:val="000000"/>
                <w:shd w:val="clear" w:color="auto" w:fill="F7F7F7"/>
                <w:lang w:val="es-ES_tradnl"/>
              </w:rPr>
              <w:t xml:space="preserve"> 37 (2015): 626</w:t>
            </w:r>
          </w:p>
          <w:p w14:paraId="7FA735FF" w14:textId="77777777" w:rsidR="009372EF" w:rsidRPr="00CA035B" w:rsidRDefault="009372EF" w:rsidP="0050309D">
            <w:pPr>
              <w:rPr>
                <w:b/>
                <w:bCs/>
                <w:color w:val="000000"/>
                <w:shd w:val="clear" w:color="auto" w:fill="F7F7F7"/>
                <w:lang w:val="es-ES_tradnl"/>
              </w:rPr>
            </w:pPr>
            <w:r w:rsidRPr="00CA035B">
              <w:rPr>
                <w:bCs/>
                <w:i/>
                <w:color w:val="000000"/>
                <w:shd w:val="clear" w:color="auto" w:fill="F7F7F7"/>
                <w:lang w:val="es-ES_tradnl"/>
              </w:rPr>
              <w:t>Estudios Hispánicos</w:t>
            </w:r>
            <w:r w:rsidRPr="00CA035B">
              <w:rPr>
                <w:bCs/>
                <w:color w:val="000000"/>
                <w:shd w:val="clear" w:color="auto" w:fill="F7F7F7"/>
                <w:lang w:val="es-ES_tradnl"/>
              </w:rPr>
              <w:t xml:space="preserve"> 22 (2014): 142-144</w:t>
            </w:r>
          </w:p>
        </w:tc>
        <w:tc>
          <w:tcPr>
            <w:tcW w:w="2700" w:type="dxa"/>
            <w:tcBorders>
              <w:top w:val="dotted" w:sz="6" w:space="0" w:color="auto"/>
              <w:left w:val="dotted" w:sz="6" w:space="0" w:color="auto"/>
              <w:bottom w:val="dotted" w:sz="6" w:space="0" w:color="auto"/>
              <w:right w:val="dotted" w:sz="6" w:space="0" w:color="auto"/>
            </w:tcBorders>
          </w:tcPr>
          <w:p w14:paraId="4CCF86D3" w14:textId="77777777" w:rsidR="00312F0C" w:rsidRPr="00CA035B" w:rsidRDefault="00312F0C" w:rsidP="00965A40">
            <w:pPr>
              <w:spacing w:line="10" w:lineRule="atLeast"/>
              <w:ind w:right="16"/>
            </w:pPr>
            <w:r w:rsidRPr="00CA035B">
              <w:t>Santa Bárbara: Publications of eHumanista, 2013.</w:t>
            </w:r>
          </w:p>
        </w:tc>
        <w:tc>
          <w:tcPr>
            <w:tcW w:w="1440" w:type="dxa"/>
            <w:tcBorders>
              <w:top w:val="dotted" w:sz="6" w:space="0" w:color="auto"/>
              <w:left w:val="dotted" w:sz="6" w:space="0" w:color="auto"/>
              <w:bottom w:val="dotted" w:sz="6" w:space="0" w:color="auto"/>
              <w:right w:val="dotted" w:sz="6" w:space="0" w:color="auto"/>
            </w:tcBorders>
          </w:tcPr>
          <w:p w14:paraId="50742AFD" w14:textId="77777777" w:rsidR="00312F0C" w:rsidRPr="00CA035B" w:rsidRDefault="00312F0C" w:rsidP="00965A40">
            <w:pPr>
              <w:spacing w:line="10" w:lineRule="atLeast"/>
              <w:ind w:right="12"/>
            </w:pPr>
            <w:r w:rsidRPr="00CA035B">
              <w:t>Edition. Collected Essays</w:t>
            </w:r>
            <w:r w:rsidR="0058094E" w:rsidRPr="00CA035B">
              <w:t>.Co-author</w:t>
            </w:r>
          </w:p>
        </w:tc>
      </w:tr>
      <w:tr w:rsidR="00312F0C" w:rsidRPr="00CA035B" w14:paraId="5004BF2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F49D3E" w14:textId="77777777" w:rsidR="00312F0C" w:rsidRPr="00CA035B" w:rsidRDefault="00312F0C" w:rsidP="0046135D">
            <w:pPr>
              <w:spacing w:line="10" w:lineRule="atLeast"/>
            </w:pPr>
            <w:r w:rsidRPr="00CA035B">
              <w:t>32</w:t>
            </w:r>
            <w:r w:rsidR="0046135D" w:rsidRPr="00CA035B">
              <w:t>8</w:t>
            </w:r>
          </w:p>
        </w:tc>
        <w:tc>
          <w:tcPr>
            <w:tcW w:w="720" w:type="dxa"/>
            <w:tcBorders>
              <w:top w:val="dotted" w:sz="6" w:space="0" w:color="auto"/>
              <w:left w:val="dotted" w:sz="6" w:space="0" w:color="auto"/>
              <w:bottom w:val="dotted" w:sz="6" w:space="0" w:color="auto"/>
              <w:right w:val="dotted" w:sz="6" w:space="0" w:color="auto"/>
            </w:tcBorders>
          </w:tcPr>
          <w:p w14:paraId="0E41383B" w14:textId="77777777" w:rsidR="00312F0C" w:rsidRPr="00CA035B" w:rsidRDefault="00312F0C" w:rsidP="00965A40">
            <w:pPr>
              <w:spacing w:line="10" w:lineRule="atLeast"/>
            </w:pPr>
            <w:r w:rsidRPr="00CA035B">
              <w:t>2013</w:t>
            </w:r>
          </w:p>
        </w:tc>
        <w:tc>
          <w:tcPr>
            <w:tcW w:w="4139" w:type="dxa"/>
            <w:tcBorders>
              <w:top w:val="dotted" w:sz="6" w:space="0" w:color="auto"/>
              <w:left w:val="dotted" w:sz="6" w:space="0" w:color="auto"/>
              <w:bottom w:val="dotted" w:sz="6" w:space="0" w:color="auto"/>
              <w:right w:val="dotted" w:sz="6" w:space="0" w:color="auto"/>
            </w:tcBorders>
          </w:tcPr>
          <w:p w14:paraId="7716E7B4" w14:textId="77777777" w:rsidR="00312F0C" w:rsidRPr="00CA035B" w:rsidRDefault="00312F0C" w:rsidP="00F122DF">
            <w:pPr>
              <w:spacing w:before="100" w:beforeAutospacing="1" w:after="100" w:afterAutospacing="1"/>
              <w:rPr>
                <w:bCs/>
                <w:color w:val="000000"/>
                <w:shd w:val="clear" w:color="auto" w:fill="F7F7F7"/>
              </w:rPr>
            </w:pPr>
            <w:r w:rsidRPr="00CA035B">
              <w:rPr>
                <w:bCs/>
                <w:color w:val="000000"/>
                <w:shd w:val="clear" w:color="auto" w:fill="F7F7F7"/>
              </w:rPr>
              <w:t>“</w:t>
            </w:r>
            <w:r w:rsidRPr="00CA035B">
              <w:rPr>
                <w:bCs/>
                <w:color w:val="000000"/>
              </w:rPr>
              <w:t>Foreword”</w:t>
            </w:r>
          </w:p>
        </w:tc>
        <w:tc>
          <w:tcPr>
            <w:tcW w:w="2700" w:type="dxa"/>
            <w:tcBorders>
              <w:top w:val="dotted" w:sz="6" w:space="0" w:color="auto"/>
              <w:left w:val="dotted" w:sz="6" w:space="0" w:color="auto"/>
              <w:bottom w:val="dotted" w:sz="6" w:space="0" w:color="auto"/>
              <w:right w:val="dotted" w:sz="6" w:space="0" w:color="auto"/>
            </w:tcBorders>
          </w:tcPr>
          <w:p w14:paraId="44C3CE0A" w14:textId="77777777" w:rsidR="00312F0C" w:rsidRPr="00CA035B" w:rsidRDefault="00312F0C" w:rsidP="00965A40">
            <w:pPr>
              <w:spacing w:line="10" w:lineRule="atLeast"/>
              <w:ind w:right="16"/>
              <w:rPr>
                <w:lang w:val="es-ES_tradnl"/>
              </w:rPr>
            </w:pPr>
            <w:r w:rsidRPr="00CA035B">
              <w:rPr>
                <w:lang w:val="es-ES_tradnl"/>
              </w:rPr>
              <w:t xml:space="preserve">In </w:t>
            </w:r>
            <w:r w:rsidRPr="00CA035B">
              <w:rPr>
                <w:bCs/>
                <w:i/>
                <w:color w:val="000000"/>
                <w:lang w:val="es-ES_tradnl"/>
              </w:rPr>
              <w:t xml:space="preserve">Multilingual Joan Roís de </w:t>
            </w:r>
            <w:r w:rsidRPr="00CA035B">
              <w:rPr>
                <w:bCs/>
                <w:i/>
                <w:color w:val="000000"/>
                <w:lang w:val="es-ES"/>
              </w:rPr>
              <w:t xml:space="preserve">Corella. </w:t>
            </w:r>
            <w:r w:rsidRPr="00CA035B">
              <w:rPr>
                <w:bCs/>
                <w:i/>
                <w:color w:val="000000"/>
              </w:rPr>
              <w:t xml:space="preserve">The Relevance of a Fifteenth-Century Classic of the Crown of Aragon. </w:t>
            </w:r>
            <w:r w:rsidRPr="00CA035B">
              <w:rPr>
                <w:bCs/>
                <w:i/>
                <w:color w:val="000000"/>
                <w:lang w:val="es-ES_tradnl"/>
              </w:rPr>
              <w:t>Joan Roís de Corella multilingüe. L’importància d’un classic de la Corona d’Aragó del segle XV</w:t>
            </w:r>
            <w:r w:rsidRPr="00CA035B">
              <w:rPr>
                <w:bCs/>
                <w:color w:val="000000"/>
                <w:lang w:val="es-ES_tradnl"/>
              </w:rPr>
              <w:t xml:space="preserve"> (with V. Martines). 7</w:t>
            </w:r>
            <w:r w:rsidRPr="00CA035B">
              <w:rPr>
                <w:bCs/>
                <w:color w:val="000000"/>
                <w:shd w:val="clear" w:color="auto" w:fill="F7F7F7"/>
                <w:lang w:val="es-ES_tradnl"/>
              </w:rPr>
              <w:t>-9</w:t>
            </w:r>
          </w:p>
        </w:tc>
        <w:tc>
          <w:tcPr>
            <w:tcW w:w="1440" w:type="dxa"/>
            <w:tcBorders>
              <w:top w:val="dotted" w:sz="6" w:space="0" w:color="auto"/>
              <w:left w:val="dotted" w:sz="6" w:space="0" w:color="auto"/>
              <w:bottom w:val="dotted" w:sz="6" w:space="0" w:color="auto"/>
              <w:right w:val="dotted" w:sz="6" w:space="0" w:color="auto"/>
            </w:tcBorders>
          </w:tcPr>
          <w:p w14:paraId="26C433D2" w14:textId="77777777" w:rsidR="00312F0C" w:rsidRPr="00CA035B" w:rsidRDefault="00312F0C" w:rsidP="00965A40">
            <w:pPr>
              <w:spacing w:line="10" w:lineRule="atLeast"/>
              <w:ind w:right="12"/>
              <w:rPr>
                <w:lang w:val="es-ES_tradnl"/>
              </w:rPr>
            </w:pPr>
            <w:r w:rsidRPr="00CA035B">
              <w:rPr>
                <w:lang w:val="es-ES_tradnl"/>
              </w:rPr>
              <w:t>Foreword</w:t>
            </w:r>
          </w:p>
        </w:tc>
      </w:tr>
      <w:tr w:rsidR="00312F0C" w:rsidRPr="00CA035B" w14:paraId="31BB96D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1252589" w14:textId="77777777" w:rsidR="00312F0C" w:rsidRPr="00CA035B" w:rsidRDefault="00312F0C" w:rsidP="0046135D">
            <w:pPr>
              <w:spacing w:line="10" w:lineRule="atLeast"/>
            </w:pPr>
            <w:r w:rsidRPr="00CA035B">
              <w:lastRenderedPageBreak/>
              <w:t>3</w:t>
            </w:r>
            <w:r w:rsidR="0046135D" w:rsidRPr="00CA035B">
              <w:t>29</w:t>
            </w:r>
          </w:p>
        </w:tc>
        <w:tc>
          <w:tcPr>
            <w:tcW w:w="720" w:type="dxa"/>
            <w:tcBorders>
              <w:top w:val="dotted" w:sz="6" w:space="0" w:color="auto"/>
              <w:left w:val="dotted" w:sz="6" w:space="0" w:color="auto"/>
              <w:bottom w:val="dotted" w:sz="6" w:space="0" w:color="auto"/>
              <w:right w:val="dotted" w:sz="6" w:space="0" w:color="auto"/>
            </w:tcBorders>
          </w:tcPr>
          <w:p w14:paraId="691DDCB9" w14:textId="77777777" w:rsidR="00312F0C" w:rsidRPr="00CA035B" w:rsidRDefault="00312F0C" w:rsidP="00965A40">
            <w:pPr>
              <w:spacing w:line="10" w:lineRule="atLeast"/>
            </w:pPr>
            <w:r w:rsidRPr="00CA035B">
              <w:t>2013</w:t>
            </w:r>
          </w:p>
        </w:tc>
        <w:tc>
          <w:tcPr>
            <w:tcW w:w="4139" w:type="dxa"/>
            <w:tcBorders>
              <w:top w:val="dotted" w:sz="6" w:space="0" w:color="auto"/>
              <w:left w:val="dotted" w:sz="6" w:space="0" w:color="auto"/>
              <w:bottom w:val="dotted" w:sz="6" w:space="0" w:color="auto"/>
              <w:right w:val="dotted" w:sz="6" w:space="0" w:color="auto"/>
            </w:tcBorders>
          </w:tcPr>
          <w:p w14:paraId="39A98AE3" w14:textId="77777777" w:rsidR="00312F0C" w:rsidRPr="00CA035B" w:rsidRDefault="00312F0C" w:rsidP="00F122DF">
            <w:pPr>
              <w:spacing w:before="100" w:beforeAutospacing="1" w:after="100" w:afterAutospacing="1"/>
              <w:rPr>
                <w:bCs/>
                <w:color w:val="000000"/>
                <w:shd w:val="clear" w:color="auto" w:fill="F7F7F7"/>
              </w:rPr>
            </w:pPr>
            <w:r w:rsidRPr="00CA035B">
              <w:rPr>
                <w:bCs/>
                <w:color w:val="000000"/>
              </w:rPr>
              <w:t xml:space="preserve">“The </w:t>
            </w:r>
            <w:r w:rsidRPr="00CA035B">
              <w:rPr>
                <w:bCs/>
                <w:i/>
                <w:color w:val="000000"/>
              </w:rPr>
              <w:t>Tragedy of Caldesa</w:t>
            </w:r>
            <w:r w:rsidRPr="00CA035B">
              <w:rPr>
                <w:bCs/>
                <w:color w:val="000000"/>
              </w:rPr>
              <w:t>. Religious Parody or Courtly Mockery</w:t>
            </w:r>
            <w:r w:rsidRPr="00CA035B">
              <w:rPr>
                <w:bCs/>
                <w:color w:val="000000"/>
                <w:shd w:val="clear" w:color="auto" w:fill="F7F7F7"/>
              </w:rPr>
              <w:t>?</w:t>
            </w:r>
            <w:r w:rsidRPr="00CA035B">
              <w:rPr>
                <w:bCs/>
                <w:color w:val="000000"/>
              </w:rPr>
              <w:t>”</w:t>
            </w:r>
          </w:p>
        </w:tc>
        <w:tc>
          <w:tcPr>
            <w:tcW w:w="2700" w:type="dxa"/>
            <w:tcBorders>
              <w:top w:val="dotted" w:sz="6" w:space="0" w:color="auto"/>
              <w:left w:val="dotted" w:sz="6" w:space="0" w:color="auto"/>
              <w:bottom w:val="dotted" w:sz="6" w:space="0" w:color="auto"/>
              <w:right w:val="dotted" w:sz="6" w:space="0" w:color="auto"/>
            </w:tcBorders>
          </w:tcPr>
          <w:p w14:paraId="3841EC99" w14:textId="77777777" w:rsidR="00312F0C" w:rsidRPr="00CA035B" w:rsidRDefault="00312F0C" w:rsidP="00965A40">
            <w:pPr>
              <w:spacing w:line="10" w:lineRule="atLeast"/>
              <w:ind w:right="16"/>
              <w:rPr>
                <w:lang w:val="es-ES_tradnl"/>
              </w:rPr>
            </w:pPr>
            <w:r w:rsidRPr="00CA035B">
              <w:rPr>
                <w:lang w:val="es-ES_tradnl"/>
              </w:rPr>
              <w:t xml:space="preserve">In </w:t>
            </w:r>
            <w:r w:rsidRPr="00CA035B">
              <w:rPr>
                <w:bCs/>
                <w:i/>
                <w:color w:val="000000"/>
                <w:lang w:val="es-ES_tradnl"/>
              </w:rPr>
              <w:t xml:space="preserve">Multilingual Joan Roís de Corella. </w:t>
            </w:r>
            <w:r w:rsidRPr="00CA035B">
              <w:rPr>
                <w:bCs/>
                <w:i/>
                <w:color w:val="000000"/>
              </w:rPr>
              <w:t xml:space="preserve">The Relevance of a Fifteenth-Century Classic of the Crown of Aragon. </w:t>
            </w:r>
            <w:r w:rsidRPr="00CA035B">
              <w:rPr>
                <w:bCs/>
                <w:i/>
                <w:color w:val="000000"/>
                <w:lang w:val="es-ES_tradnl"/>
              </w:rPr>
              <w:t>Joan Roís de Corella multilingüe.</w:t>
            </w:r>
            <w:r w:rsidRPr="00CA035B">
              <w:rPr>
                <w:bCs/>
                <w:i/>
                <w:color w:val="000000"/>
                <w:shd w:val="clear" w:color="auto" w:fill="F7F7F7"/>
                <w:lang w:val="es-ES_tradnl"/>
              </w:rPr>
              <w:t xml:space="preserve"> </w:t>
            </w:r>
            <w:r w:rsidRPr="00CA035B">
              <w:rPr>
                <w:bCs/>
                <w:i/>
                <w:color w:val="000000"/>
                <w:lang w:val="es-ES_tradnl"/>
              </w:rPr>
              <w:t>L’importància d’un classic de la Corona d’Aragó del segle XV</w:t>
            </w:r>
            <w:r w:rsidRPr="00CA035B">
              <w:rPr>
                <w:bCs/>
                <w:color w:val="000000"/>
                <w:lang w:val="es-ES_tradnl"/>
              </w:rPr>
              <w:t xml:space="preserve"> (with V. Martines).</w:t>
            </w:r>
            <w:r w:rsidRPr="00CA035B">
              <w:rPr>
                <w:bCs/>
                <w:color w:val="000000"/>
                <w:shd w:val="clear" w:color="auto" w:fill="F7F7F7"/>
                <w:lang w:val="es-ES_tradnl"/>
              </w:rPr>
              <w:t xml:space="preserve"> 11-25</w:t>
            </w:r>
          </w:p>
        </w:tc>
        <w:tc>
          <w:tcPr>
            <w:tcW w:w="1440" w:type="dxa"/>
            <w:tcBorders>
              <w:top w:val="dotted" w:sz="6" w:space="0" w:color="auto"/>
              <w:left w:val="dotted" w:sz="6" w:space="0" w:color="auto"/>
              <w:bottom w:val="dotted" w:sz="6" w:space="0" w:color="auto"/>
              <w:right w:val="dotted" w:sz="6" w:space="0" w:color="auto"/>
            </w:tcBorders>
          </w:tcPr>
          <w:p w14:paraId="541E8405" w14:textId="77777777" w:rsidR="00312F0C" w:rsidRPr="00CA035B" w:rsidRDefault="00312F0C" w:rsidP="00965A40">
            <w:pPr>
              <w:spacing w:line="10" w:lineRule="atLeast"/>
              <w:ind w:right="12"/>
              <w:rPr>
                <w:lang w:val="es-ES_tradnl"/>
              </w:rPr>
            </w:pPr>
            <w:r w:rsidRPr="00CA035B">
              <w:rPr>
                <w:lang w:val="es-ES_tradnl"/>
              </w:rPr>
              <w:t>Article</w:t>
            </w:r>
          </w:p>
        </w:tc>
      </w:tr>
      <w:tr w:rsidR="00312F0C" w:rsidRPr="00CA035B" w14:paraId="057CB0A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497C7CD" w14:textId="77777777" w:rsidR="00312F0C" w:rsidRPr="00CA035B" w:rsidRDefault="00312F0C" w:rsidP="0046135D">
            <w:pPr>
              <w:spacing w:line="10" w:lineRule="atLeast"/>
            </w:pPr>
            <w:r w:rsidRPr="00CA035B">
              <w:t>33</w:t>
            </w:r>
            <w:r w:rsidR="0046135D" w:rsidRPr="00CA035B">
              <w:t>0</w:t>
            </w:r>
          </w:p>
        </w:tc>
        <w:tc>
          <w:tcPr>
            <w:tcW w:w="720" w:type="dxa"/>
            <w:tcBorders>
              <w:top w:val="dotted" w:sz="6" w:space="0" w:color="auto"/>
              <w:left w:val="dotted" w:sz="6" w:space="0" w:color="auto"/>
              <w:bottom w:val="dotted" w:sz="6" w:space="0" w:color="auto"/>
              <w:right w:val="dotted" w:sz="6" w:space="0" w:color="auto"/>
            </w:tcBorders>
          </w:tcPr>
          <w:p w14:paraId="4DD8AE55" w14:textId="77777777" w:rsidR="00312F0C" w:rsidRPr="00CA035B" w:rsidRDefault="00312F0C" w:rsidP="00965A40">
            <w:pPr>
              <w:spacing w:line="10" w:lineRule="atLeast"/>
            </w:pPr>
            <w:r w:rsidRPr="00CA035B">
              <w:t>2013</w:t>
            </w:r>
          </w:p>
        </w:tc>
        <w:tc>
          <w:tcPr>
            <w:tcW w:w="4139" w:type="dxa"/>
            <w:tcBorders>
              <w:top w:val="dotted" w:sz="6" w:space="0" w:color="auto"/>
              <w:left w:val="dotted" w:sz="6" w:space="0" w:color="auto"/>
              <w:bottom w:val="dotted" w:sz="6" w:space="0" w:color="auto"/>
              <w:right w:val="dotted" w:sz="6" w:space="0" w:color="auto"/>
            </w:tcBorders>
          </w:tcPr>
          <w:p w14:paraId="0CA4C8D3" w14:textId="77777777" w:rsidR="00312F0C" w:rsidRPr="00CA035B" w:rsidRDefault="00312F0C" w:rsidP="00F122DF">
            <w:pPr>
              <w:spacing w:before="100" w:beforeAutospacing="1" w:after="100" w:afterAutospacing="1"/>
              <w:rPr>
                <w:bCs/>
                <w:color w:val="000000"/>
                <w:shd w:val="clear" w:color="auto" w:fill="F7F7F7"/>
              </w:rPr>
            </w:pPr>
            <w:r w:rsidRPr="00CA035B">
              <w:rPr>
                <w:bCs/>
                <w:color w:val="000000"/>
                <w:shd w:val="clear" w:color="auto" w:fill="F7F7F7"/>
              </w:rPr>
              <w:t>“</w:t>
            </w:r>
            <w:r w:rsidRPr="00CA035B">
              <w:rPr>
                <w:bCs/>
                <w:color w:val="000000"/>
              </w:rPr>
              <w:t>The Tragedy of Caldesa”</w:t>
            </w:r>
          </w:p>
        </w:tc>
        <w:tc>
          <w:tcPr>
            <w:tcW w:w="2700" w:type="dxa"/>
            <w:tcBorders>
              <w:top w:val="dotted" w:sz="6" w:space="0" w:color="auto"/>
              <w:left w:val="dotted" w:sz="6" w:space="0" w:color="auto"/>
              <w:bottom w:val="dotted" w:sz="6" w:space="0" w:color="auto"/>
              <w:right w:val="dotted" w:sz="6" w:space="0" w:color="auto"/>
            </w:tcBorders>
          </w:tcPr>
          <w:p w14:paraId="28B9073E" w14:textId="77777777" w:rsidR="00312F0C" w:rsidRPr="00CA035B" w:rsidRDefault="00312F0C" w:rsidP="00FD74BF">
            <w:pPr>
              <w:spacing w:line="10" w:lineRule="atLeast"/>
              <w:ind w:right="16"/>
              <w:rPr>
                <w:lang w:val="es-ES_tradnl"/>
              </w:rPr>
            </w:pPr>
            <w:r w:rsidRPr="00CA035B">
              <w:rPr>
                <w:lang w:val="es-ES_tradnl"/>
              </w:rPr>
              <w:t xml:space="preserve">In </w:t>
            </w:r>
            <w:r w:rsidRPr="00CA035B">
              <w:rPr>
                <w:bCs/>
                <w:i/>
                <w:color w:val="000000"/>
                <w:lang w:val="es-ES_tradnl"/>
              </w:rPr>
              <w:t xml:space="preserve">Multilingual Joan Roís de Corella. </w:t>
            </w:r>
            <w:r w:rsidRPr="00CA035B">
              <w:rPr>
                <w:bCs/>
                <w:i/>
                <w:color w:val="000000"/>
              </w:rPr>
              <w:t xml:space="preserve">The Relevance of a Fifteenth-Century Classic of the Crown of Aragon. </w:t>
            </w:r>
            <w:r w:rsidRPr="00CA035B">
              <w:rPr>
                <w:bCs/>
                <w:i/>
                <w:color w:val="000000"/>
                <w:lang w:val="es-ES_tradnl"/>
              </w:rPr>
              <w:t>Joan Roís de Corella multilingüe. L’importància d’un classic de la Corona d’Aragó del segle XV</w:t>
            </w:r>
            <w:r w:rsidRPr="00CA035B">
              <w:rPr>
                <w:bCs/>
                <w:color w:val="000000"/>
                <w:lang w:val="es-ES_tradnl"/>
              </w:rPr>
              <w:t xml:space="preserve"> (with V. Martines). 1</w:t>
            </w:r>
            <w:r w:rsidR="00FD74BF" w:rsidRPr="00CA035B">
              <w:rPr>
                <w:bCs/>
                <w:color w:val="000000"/>
                <w:lang w:val="es-ES_tradnl"/>
              </w:rPr>
              <w:t>11</w:t>
            </w:r>
            <w:r w:rsidRPr="00CA035B">
              <w:rPr>
                <w:bCs/>
                <w:color w:val="000000"/>
                <w:lang w:val="es-ES_tradnl"/>
              </w:rPr>
              <w:t>-11</w:t>
            </w:r>
            <w:r w:rsidR="00FD74BF" w:rsidRPr="00CA035B">
              <w:rPr>
                <w:bCs/>
                <w:color w:val="000000"/>
                <w:lang w:val="es-ES_tradnl"/>
              </w:rPr>
              <w:t>8</w:t>
            </w:r>
          </w:p>
        </w:tc>
        <w:tc>
          <w:tcPr>
            <w:tcW w:w="1440" w:type="dxa"/>
            <w:tcBorders>
              <w:top w:val="dotted" w:sz="6" w:space="0" w:color="auto"/>
              <w:left w:val="dotted" w:sz="6" w:space="0" w:color="auto"/>
              <w:bottom w:val="dotted" w:sz="6" w:space="0" w:color="auto"/>
              <w:right w:val="dotted" w:sz="6" w:space="0" w:color="auto"/>
            </w:tcBorders>
          </w:tcPr>
          <w:p w14:paraId="5D579F07" w14:textId="77777777" w:rsidR="00312F0C" w:rsidRPr="00CA035B" w:rsidRDefault="00312F0C" w:rsidP="00965A40">
            <w:pPr>
              <w:spacing w:line="10" w:lineRule="atLeast"/>
              <w:ind w:right="12"/>
              <w:rPr>
                <w:lang w:val="es-ES_tradnl"/>
              </w:rPr>
            </w:pPr>
            <w:r w:rsidRPr="00CA035B">
              <w:rPr>
                <w:lang w:val="es-ES_tradnl"/>
              </w:rPr>
              <w:t>Translation</w:t>
            </w:r>
          </w:p>
        </w:tc>
      </w:tr>
      <w:tr w:rsidR="00312F0C" w:rsidRPr="00CA035B" w14:paraId="396601C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B91B9BB" w14:textId="77777777" w:rsidR="00312F0C" w:rsidRPr="00CA035B" w:rsidRDefault="00312F0C" w:rsidP="0046135D">
            <w:pPr>
              <w:spacing w:line="10" w:lineRule="atLeast"/>
              <w:rPr>
                <w:lang w:val="es-ES_tradnl"/>
              </w:rPr>
            </w:pPr>
            <w:r w:rsidRPr="00CA035B">
              <w:rPr>
                <w:lang w:val="es-ES_tradnl"/>
              </w:rPr>
              <w:t>33</w:t>
            </w:r>
            <w:r w:rsidR="0046135D" w:rsidRPr="00CA035B">
              <w:rPr>
                <w:lang w:val="es-ES_tradnl"/>
              </w:rPr>
              <w:t>1</w:t>
            </w:r>
          </w:p>
        </w:tc>
        <w:tc>
          <w:tcPr>
            <w:tcW w:w="720" w:type="dxa"/>
            <w:tcBorders>
              <w:top w:val="dotted" w:sz="6" w:space="0" w:color="auto"/>
              <w:left w:val="dotted" w:sz="6" w:space="0" w:color="auto"/>
              <w:bottom w:val="dotted" w:sz="6" w:space="0" w:color="auto"/>
              <w:right w:val="dotted" w:sz="6" w:space="0" w:color="auto"/>
            </w:tcBorders>
          </w:tcPr>
          <w:p w14:paraId="408F0437" w14:textId="77777777" w:rsidR="00312F0C" w:rsidRPr="00CA035B" w:rsidRDefault="00312F0C" w:rsidP="00965A40">
            <w:pPr>
              <w:spacing w:line="10" w:lineRule="atLeast"/>
              <w:rPr>
                <w:lang w:val="es-ES_tradnl"/>
              </w:rPr>
            </w:pPr>
            <w:r w:rsidRPr="00CA035B">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49A17E2F" w14:textId="77777777" w:rsidR="00312F0C" w:rsidRPr="00CA035B" w:rsidRDefault="00312F0C" w:rsidP="00965A40">
            <w:pPr>
              <w:spacing w:line="252" w:lineRule="auto"/>
              <w:ind w:left="-5" w:hanging="10"/>
              <w:rPr>
                <w:lang w:val="es-ES_tradnl"/>
              </w:rPr>
            </w:pPr>
            <w:r w:rsidRPr="00CA035B">
              <w:rPr>
                <w:bCs/>
                <w:lang w:val="es-ES_tradnl"/>
              </w:rPr>
              <w:t xml:space="preserve">Reseña Manuela Faccon, </w:t>
            </w:r>
            <w:r w:rsidRPr="00CA035B">
              <w:rPr>
                <w:i/>
                <w:lang w:val="es-ES_tradnl"/>
              </w:rPr>
              <w:t xml:space="preserve">Fortuna de la </w:t>
            </w:r>
            <w:r w:rsidRPr="00CA035B">
              <w:rPr>
                <w:lang w:val="es-ES_tradnl"/>
              </w:rPr>
              <w:t>Confessio Amantis</w:t>
            </w:r>
            <w:r w:rsidRPr="00CA035B">
              <w:rPr>
                <w:i/>
                <w:lang w:val="es-ES_tradnl"/>
              </w:rPr>
              <w:t xml:space="preserve"> en la Península Ibérica, </w:t>
            </w:r>
            <w:r w:rsidRPr="00CA035B">
              <w:rPr>
                <w:lang w:val="es-ES_tradnl"/>
              </w:rPr>
              <w:t>Zaragoza, Prensas Universitarias de Zaragoza, 2010</w:t>
            </w:r>
          </w:p>
        </w:tc>
        <w:tc>
          <w:tcPr>
            <w:tcW w:w="2700" w:type="dxa"/>
            <w:tcBorders>
              <w:top w:val="dotted" w:sz="6" w:space="0" w:color="auto"/>
              <w:left w:val="dotted" w:sz="6" w:space="0" w:color="auto"/>
              <w:bottom w:val="dotted" w:sz="6" w:space="0" w:color="auto"/>
              <w:right w:val="dotted" w:sz="6" w:space="0" w:color="auto"/>
            </w:tcBorders>
          </w:tcPr>
          <w:p w14:paraId="5372A07F" w14:textId="77777777" w:rsidR="00312F0C" w:rsidRPr="00CA035B" w:rsidRDefault="00312F0C" w:rsidP="00965A40">
            <w:pPr>
              <w:spacing w:line="10" w:lineRule="atLeast"/>
              <w:ind w:right="16"/>
              <w:rPr>
                <w:lang w:val="es-ES_tradnl"/>
              </w:rPr>
            </w:pPr>
            <w:r w:rsidRPr="00CA035B">
              <w:rPr>
                <w:i/>
                <w:lang w:val="es-ES_tradnl"/>
              </w:rPr>
              <w:t xml:space="preserve">Revista de Filología Española </w:t>
            </w:r>
            <w:r w:rsidRPr="00CA035B">
              <w:rPr>
                <w:lang w:val="es-ES_tradnl"/>
              </w:rPr>
              <w:t>XCIII (2013): 344-345</w:t>
            </w:r>
          </w:p>
        </w:tc>
        <w:tc>
          <w:tcPr>
            <w:tcW w:w="1440" w:type="dxa"/>
            <w:tcBorders>
              <w:top w:val="dotted" w:sz="6" w:space="0" w:color="auto"/>
              <w:left w:val="dotted" w:sz="6" w:space="0" w:color="auto"/>
              <w:bottom w:val="dotted" w:sz="6" w:space="0" w:color="auto"/>
              <w:right w:val="dotted" w:sz="6" w:space="0" w:color="auto"/>
            </w:tcBorders>
          </w:tcPr>
          <w:p w14:paraId="6F8416A7" w14:textId="77777777" w:rsidR="00312F0C" w:rsidRPr="00CA035B" w:rsidRDefault="00312F0C" w:rsidP="00965A40">
            <w:pPr>
              <w:spacing w:line="10" w:lineRule="atLeast"/>
              <w:ind w:right="12"/>
              <w:rPr>
                <w:lang w:val="es-ES_tradnl"/>
              </w:rPr>
            </w:pPr>
            <w:r w:rsidRPr="00CA035B">
              <w:rPr>
                <w:lang w:val="es-ES_tradnl"/>
              </w:rPr>
              <w:t>Review</w:t>
            </w:r>
          </w:p>
        </w:tc>
      </w:tr>
      <w:tr w:rsidR="00312F0C" w:rsidRPr="00CA035B" w14:paraId="3046EBC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95FD5FD" w14:textId="77777777" w:rsidR="00312F0C" w:rsidRPr="00CA035B" w:rsidRDefault="00312F0C" w:rsidP="0046135D">
            <w:pPr>
              <w:spacing w:line="10" w:lineRule="atLeast"/>
              <w:rPr>
                <w:lang w:val="es-ES_tradnl"/>
              </w:rPr>
            </w:pPr>
            <w:r w:rsidRPr="00CA035B">
              <w:rPr>
                <w:lang w:val="es-ES_tradnl"/>
              </w:rPr>
              <w:t>33</w:t>
            </w:r>
            <w:r w:rsidR="0046135D" w:rsidRPr="00CA035B">
              <w:rPr>
                <w:lang w:val="es-ES_tradnl"/>
              </w:rPr>
              <w:t>2</w:t>
            </w:r>
          </w:p>
        </w:tc>
        <w:tc>
          <w:tcPr>
            <w:tcW w:w="720" w:type="dxa"/>
            <w:tcBorders>
              <w:top w:val="dotted" w:sz="6" w:space="0" w:color="auto"/>
              <w:left w:val="dotted" w:sz="6" w:space="0" w:color="auto"/>
              <w:bottom w:val="dotted" w:sz="6" w:space="0" w:color="auto"/>
              <w:right w:val="dotted" w:sz="6" w:space="0" w:color="auto"/>
            </w:tcBorders>
          </w:tcPr>
          <w:p w14:paraId="0CA10D73" w14:textId="77777777" w:rsidR="00312F0C" w:rsidRPr="00CA035B" w:rsidRDefault="00312F0C" w:rsidP="00965A40">
            <w:pPr>
              <w:spacing w:line="10" w:lineRule="atLeast"/>
              <w:rPr>
                <w:lang w:val="es-ES_tradnl"/>
              </w:rPr>
            </w:pPr>
            <w:r w:rsidRPr="00CA035B">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198DB3A5" w14:textId="77777777" w:rsidR="00312F0C" w:rsidRPr="00CA035B" w:rsidRDefault="00312F0C" w:rsidP="00965A40">
            <w:pPr>
              <w:spacing w:line="252" w:lineRule="auto"/>
              <w:ind w:left="-5" w:hanging="10"/>
              <w:rPr>
                <w:bCs/>
              </w:rPr>
            </w:pPr>
            <w:r w:rsidRPr="00CA035B">
              <w:rPr>
                <w:bCs/>
                <w:i/>
              </w:rPr>
              <w:t xml:space="preserve">Bernat Metge humanista </w:t>
            </w:r>
            <w:r w:rsidR="00BA0699" w:rsidRPr="00CA035B">
              <w:rPr>
                <w:bCs/>
                <w:i/>
              </w:rPr>
              <w:t>I</w:t>
            </w:r>
            <w:r w:rsidRPr="00CA035B">
              <w:rPr>
                <w:bCs/>
                <w:i/>
              </w:rPr>
              <w:t xml:space="preserve"> poliglota </w:t>
            </w:r>
            <w:r w:rsidRPr="00CA035B">
              <w:rPr>
                <w:bCs/>
              </w:rPr>
              <w:t>(with J. Butinyà and V. Martines)</w:t>
            </w:r>
          </w:p>
        </w:tc>
        <w:tc>
          <w:tcPr>
            <w:tcW w:w="2700" w:type="dxa"/>
            <w:tcBorders>
              <w:top w:val="dotted" w:sz="6" w:space="0" w:color="auto"/>
              <w:left w:val="dotted" w:sz="6" w:space="0" w:color="auto"/>
              <w:bottom w:val="dotted" w:sz="6" w:space="0" w:color="auto"/>
              <w:right w:val="dotted" w:sz="6" w:space="0" w:color="auto"/>
            </w:tcBorders>
          </w:tcPr>
          <w:p w14:paraId="6C3183A0" w14:textId="77777777" w:rsidR="00312F0C" w:rsidRPr="00CA035B" w:rsidRDefault="00312F0C" w:rsidP="00965A40">
            <w:pPr>
              <w:spacing w:line="10" w:lineRule="atLeast"/>
              <w:ind w:right="16"/>
              <w:rPr>
                <w:lang w:val="es-ES_tradnl"/>
              </w:rPr>
            </w:pPr>
            <w:r w:rsidRPr="00CA035B">
              <w:rPr>
                <w:i/>
                <w:lang w:val="es-ES_tradnl"/>
              </w:rPr>
              <w:t>eHumanista/IVITRA</w:t>
            </w:r>
            <w:r w:rsidRPr="00CA035B">
              <w:rPr>
                <w:lang w:val="es-ES_tradnl"/>
              </w:rPr>
              <w:t xml:space="preserve"> 4 (2013). 148 pp.</w:t>
            </w:r>
          </w:p>
        </w:tc>
        <w:tc>
          <w:tcPr>
            <w:tcW w:w="1440" w:type="dxa"/>
            <w:tcBorders>
              <w:top w:val="dotted" w:sz="6" w:space="0" w:color="auto"/>
              <w:left w:val="dotted" w:sz="6" w:space="0" w:color="auto"/>
              <w:bottom w:val="dotted" w:sz="6" w:space="0" w:color="auto"/>
              <w:right w:val="dotted" w:sz="6" w:space="0" w:color="auto"/>
            </w:tcBorders>
          </w:tcPr>
          <w:p w14:paraId="4293844A" w14:textId="77777777" w:rsidR="00312F0C" w:rsidRPr="00CA035B" w:rsidRDefault="00312F0C" w:rsidP="00965A40">
            <w:pPr>
              <w:spacing w:line="10" w:lineRule="atLeast"/>
              <w:ind w:right="12"/>
            </w:pPr>
            <w:r w:rsidRPr="00CA035B">
              <w:t>Editor. Monographic Issue</w:t>
            </w:r>
            <w:r w:rsidR="0058094E" w:rsidRPr="00CA035B">
              <w:t>. Co-author</w:t>
            </w:r>
          </w:p>
        </w:tc>
      </w:tr>
      <w:tr w:rsidR="00312F0C" w:rsidRPr="00CA035B" w14:paraId="6E513CD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BCF92B9" w14:textId="77777777" w:rsidR="00312F0C" w:rsidRPr="00CA035B" w:rsidRDefault="00312F0C" w:rsidP="0046135D">
            <w:pPr>
              <w:spacing w:line="10" w:lineRule="atLeast"/>
              <w:rPr>
                <w:lang w:val="es-ES_tradnl"/>
              </w:rPr>
            </w:pPr>
            <w:r w:rsidRPr="00CA035B">
              <w:rPr>
                <w:lang w:val="es-ES_tradnl"/>
              </w:rPr>
              <w:t>33</w:t>
            </w:r>
            <w:r w:rsidR="0046135D" w:rsidRPr="00CA035B">
              <w:rPr>
                <w:lang w:val="es-ES_tradnl"/>
              </w:rPr>
              <w:t>3</w:t>
            </w:r>
          </w:p>
        </w:tc>
        <w:tc>
          <w:tcPr>
            <w:tcW w:w="720" w:type="dxa"/>
            <w:tcBorders>
              <w:top w:val="dotted" w:sz="6" w:space="0" w:color="auto"/>
              <w:left w:val="dotted" w:sz="6" w:space="0" w:color="auto"/>
              <w:bottom w:val="dotted" w:sz="6" w:space="0" w:color="auto"/>
              <w:right w:val="dotted" w:sz="6" w:space="0" w:color="auto"/>
            </w:tcBorders>
          </w:tcPr>
          <w:p w14:paraId="553C98D9" w14:textId="77777777" w:rsidR="00312F0C" w:rsidRPr="00CA035B" w:rsidRDefault="00312F0C" w:rsidP="00965A40">
            <w:pPr>
              <w:spacing w:line="10" w:lineRule="atLeast"/>
              <w:rPr>
                <w:lang w:val="es-ES_tradnl"/>
              </w:rPr>
            </w:pPr>
            <w:r w:rsidRPr="00CA035B">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10C0AE47" w14:textId="77777777" w:rsidR="00312F0C" w:rsidRPr="00CA035B" w:rsidRDefault="00312F0C" w:rsidP="00965A40">
            <w:pPr>
              <w:spacing w:line="252" w:lineRule="auto"/>
              <w:ind w:left="-5" w:hanging="10"/>
              <w:rPr>
                <w:bCs/>
                <w:lang w:val="es-ES_tradnl"/>
              </w:rPr>
            </w:pPr>
            <w:r w:rsidRPr="00CA035B">
              <w:rPr>
                <w:bCs/>
                <w:lang w:val="es-ES_tradnl"/>
              </w:rPr>
              <w:t>“De la Prudencia al Sueño, pasando por la Apologia”</w:t>
            </w:r>
          </w:p>
        </w:tc>
        <w:tc>
          <w:tcPr>
            <w:tcW w:w="2700" w:type="dxa"/>
            <w:tcBorders>
              <w:top w:val="dotted" w:sz="6" w:space="0" w:color="auto"/>
              <w:left w:val="dotted" w:sz="6" w:space="0" w:color="auto"/>
              <w:bottom w:val="dotted" w:sz="6" w:space="0" w:color="auto"/>
              <w:right w:val="dotted" w:sz="6" w:space="0" w:color="auto"/>
            </w:tcBorders>
          </w:tcPr>
          <w:p w14:paraId="4AEA8D6B" w14:textId="77777777" w:rsidR="00312F0C" w:rsidRPr="00CA035B" w:rsidRDefault="00312F0C" w:rsidP="00965A40">
            <w:pPr>
              <w:spacing w:line="10" w:lineRule="atLeast"/>
              <w:ind w:right="16"/>
              <w:rPr>
                <w:lang w:val="es-ES_tradnl"/>
              </w:rPr>
            </w:pPr>
            <w:r w:rsidRPr="00CA035B">
              <w:rPr>
                <w:i/>
                <w:lang w:val="es-ES_tradnl"/>
              </w:rPr>
              <w:t>eHumanista/IVITRA</w:t>
            </w:r>
            <w:r w:rsidRPr="00CA035B">
              <w:rPr>
                <w:lang w:val="es-ES_tradnl"/>
              </w:rPr>
              <w:t xml:space="preserve"> 4 (2013): 47-59</w:t>
            </w:r>
          </w:p>
        </w:tc>
        <w:tc>
          <w:tcPr>
            <w:tcW w:w="1440" w:type="dxa"/>
            <w:tcBorders>
              <w:top w:val="dotted" w:sz="6" w:space="0" w:color="auto"/>
              <w:left w:val="dotted" w:sz="6" w:space="0" w:color="auto"/>
              <w:bottom w:val="dotted" w:sz="6" w:space="0" w:color="auto"/>
              <w:right w:val="dotted" w:sz="6" w:space="0" w:color="auto"/>
            </w:tcBorders>
          </w:tcPr>
          <w:p w14:paraId="2340217B" w14:textId="77777777" w:rsidR="00312F0C" w:rsidRPr="00CA035B" w:rsidRDefault="00312F0C" w:rsidP="00965A40">
            <w:pPr>
              <w:spacing w:line="10" w:lineRule="atLeast"/>
              <w:ind w:right="12"/>
              <w:rPr>
                <w:lang w:val="es-ES_tradnl"/>
              </w:rPr>
            </w:pPr>
            <w:r w:rsidRPr="00CA035B">
              <w:rPr>
                <w:lang w:val="es-ES_tradnl"/>
              </w:rPr>
              <w:t>Article</w:t>
            </w:r>
          </w:p>
        </w:tc>
      </w:tr>
      <w:tr w:rsidR="00312F0C" w:rsidRPr="00CA035B" w14:paraId="1B76A06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97865B" w14:textId="77777777" w:rsidR="00312F0C" w:rsidRPr="00CA035B" w:rsidRDefault="00312F0C" w:rsidP="0046135D">
            <w:pPr>
              <w:spacing w:line="10" w:lineRule="atLeast"/>
              <w:rPr>
                <w:lang w:val="es-ES_tradnl"/>
              </w:rPr>
            </w:pPr>
            <w:r w:rsidRPr="00CA035B">
              <w:rPr>
                <w:lang w:val="es-ES_tradnl"/>
              </w:rPr>
              <w:t>33</w:t>
            </w:r>
            <w:r w:rsidR="0046135D" w:rsidRPr="00CA035B">
              <w:rPr>
                <w:lang w:val="es-ES_tradnl"/>
              </w:rPr>
              <w:t>4</w:t>
            </w:r>
          </w:p>
        </w:tc>
        <w:tc>
          <w:tcPr>
            <w:tcW w:w="720" w:type="dxa"/>
            <w:tcBorders>
              <w:top w:val="dotted" w:sz="6" w:space="0" w:color="auto"/>
              <w:left w:val="dotted" w:sz="6" w:space="0" w:color="auto"/>
              <w:bottom w:val="dotted" w:sz="6" w:space="0" w:color="auto"/>
              <w:right w:val="dotted" w:sz="6" w:space="0" w:color="auto"/>
            </w:tcBorders>
          </w:tcPr>
          <w:p w14:paraId="790A15C4" w14:textId="77777777" w:rsidR="00312F0C" w:rsidRPr="00CA035B" w:rsidRDefault="00312F0C" w:rsidP="00965A40">
            <w:pPr>
              <w:spacing w:line="10" w:lineRule="atLeast"/>
              <w:rPr>
                <w:lang w:val="es-ES_tradnl"/>
              </w:rPr>
            </w:pPr>
            <w:r w:rsidRPr="00CA035B">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12F1EFB3" w14:textId="77777777" w:rsidR="00312F0C" w:rsidRPr="00CA035B" w:rsidRDefault="00312F0C" w:rsidP="00D46712">
            <w:pPr>
              <w:spacing w:line="252" w:lineRule="auto"/>
              <w:ind w:left="-5" w:hanging="10"/>
              <w:rPr>
                <w:bCs/>
              </w:rPr>
            </w:pPr>
            <w:r w:rsidRPr="00CA035B">
              <w:rPr>
                <w:bCs/>
                <w:i/>
              </w:rPr>
              <w:t xml:space="preserve">Armes </w:t>
            </w:r>
            <w:r w:rsidR="00BA0699" w:rsidRPr="00CA035B">
              <w:rPr>
                <w:bCs/>
                <w:i/>
              </w:rPr>
              <w:t>I</w:t>
            </w:r>
            <w:r w:rsidRPr="00CA035B">
              <w:rPr>
                <w:bCs/>
                <w:i/>
              </w:rPr>
              <w:t xml:space="preserve"> lletres en el segle XV en la</w:t>
            </w:r>
            <w:r w:rsidRPr="00CA035B">
              <w:rPr>
                <w:bCs/>
                <w:i/>
                <w:shd w:val="clear" w:color="auto" w:fill="D6D5D5"/>
              </w:rPr>
              <w:t xml:space="preserve"> </w:t>
            </w:r>
            <w:r w:rsidRPr="00CA035B">
              <w:rPr>
                <w:bCs/>
                <w:i/>
              </w:rPr>
              <w:t>Corona d</w:t>
            </w:r>
            <w:r w:rsidR="00BA0699" w:rsidRPr="00CA035B">
              <w:rPr>
                <w:bCs/>
                <w:i/>
              </w:rPr>
              <w:t>’</w:t>
            </w:r>
            <w:r w:rsidRPr="00CA035B">
              <w:rPr>
                <w:bCs/>
                <w:i/>
              </w:rPr>
              <w:t xml:space="preserve">Aragó: els casos dels cavallers Ausiàs March, Joanot Martorell </w:t>
            </w:r>
            <w:r w:rsidR="00BA0699" w:rsidRPr="00CA035B">
              <w:rPr>
                <w:bCs/>
                <w:i/>
              </w:rPr>
              <w:t>I</w:t>
            </w:r>
            <w:r w:rsidRPr="00CA035B">
              <w:rPr>
                <w:bCs/>
                <w:i/>
              </w:rPr>
              <w:t xml:space="preserve"> Bernat Sorell / Arms and Letters in the Crown of Aragon (15</w:t>
            </w:r>
            <w:r w:rsidRPr="00CA035B">
              <w:rPr>
                <w:bCs/>
                <w:i/>
                <w:vertAlign w:val="superscript"/>
              </w:rPr>
              <w:t>th</w:t>
            </w:r>
            <w:r w:rsidRPr="00CA035B">
              <w:rPr>
                <w:bCs/>
                <w:i/>
              </w:rPr>
              <w:t xml:space="preserve"> Century): the Case of Ausiàs March, Joanot Martorell, and Bernat Sorell</w:t>
            </w:r>
            <w:r w:rsidRPr="00CA035B">
              <w:br/>
              <w:t>(with Vicent Martines)</w:t>
            </w:r>
          </w:p>
        </w:tc>
        <w:tc>
          <w:tcPr>
            <w:tcW w:w="2700" w:type="dxa"/>
            <w:tcBorders>
              <w:top w:val="dotted" w:sz="6" w:space="0" w:color="auto"/>
              <w:left w:val="dotted" w:sz="6" w:space="0" w:color="auto"/>
              <w:bottom w:val="dotted" w:sz="6" w:space="0" w:color="auto"/>
              <w:right w:val="dotted" w:sz="6" w:space="0" w:color="auto"/>
            </w:tcBorders>
          </w:tcPr>
          <w:p w14:paraId="6685644A" w14:textId="77777777" w:rsidR="00312F0C" w:rsidRPr="00CA035B" w:rsidRDefault="00312F0C" w:rsidP="00B31CD4">
            <w:pPr>
              <w:spacing w:line="10" w:lineRule="atLeast"/>
              <w:ind w:right="16"/>
              <w:rPr>
                <w:lang w:val="es-ES_tradnl"/>
              </w:rPr>
            </w:pPr>
            <w:r w:rsidRPr="00CA035B">
              <w:rPr>
                <w:i/>
                <w:lang w:val="es-ES_tradnl"/>
              </w:rPr>
              <w:t>eHumanista/IVITRA</w:t>
            </w:r>
            <w:r w:rsidRPr="00CA035B">
              <w:rPr>
                <w:lang w:val="es-ES_tradnl"/>
              </w:rPr>
              <w:t xml:space="preserve"> 4 (2013): 149-219</w:t>
            </w:r>
          </w:p>
        </w:tc>
        <w:tc>
          <w:tcPr>
            <w:tcW w:w="1440" w:type="dxa"/>
            <w:tcBorders>
              <w:top w:val="dotted" w:sz="6" w:space="0" w:color="auto"/>
              <w:left w:val="dotted" w:sz="6" w:space="0" w:color="auto"/>
              <w:bottom w:val="dotted" w:sz="6" w:space="0" w:color="auto"/>
              <w:right w:val="dotted" w:sz="6" w:space="0" w:color="auto"/>
            </w:tcBorders>
          </w:tcPr>
          <w:p w14:paraId="266568EA" w14:textId="77777777" w:rsidR="00312F0C" w:rsidRPr="00CA035B" w:rsidRDefault="00312F0C" w:rsidP="00B31CD4">
            <w:pPr>
              <w:spacing w:line="10" w:lineRule="atLeast"/>
              <w:ind w:right="12"/>
            </w:pPr>
            <w:r w:rsidRPr="00CA035B">
              <w:t>Editor. Monographic Issue</w:t>
            </w:r>
            <w:r w:rsidR="0058094E" w:rsidRPr="00CA035B">
              <w:t>. Co-author</w:t>
            </w:r>
          </w:p>
        </w:tc>
      </w:tr>
      <w:tr w:rsidR="00312F0C" w:rsidRPr="00CA035B" w14:paraId="5C87297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0F4E052" w14:textId="77777777" w:rsidR="00312F0C" w:rsidRPr="00CA035B" w:rsidRDefault="00312F0C" w:rsidP="0046135D">
            <w:pPr>
              <w:spacing w:line="10" w:lineRule="atLeast"/>
              <w:rPr>
                <w:lang w:val="es-ES_tradnl"/>
              </w:rPr>
            </w:pPr>
            <w:r w:rsidRPr="00CA035B">
              <w:rPr>
                <w:lang w:val="es-ES_tradnl"/>
              </w:rPr>
              <w:t>33</w:t>
            </w:r>
            <w:r w:rsidR="0046135D" w:rsidRPr="00CA035B">
              <w:rPr>
                <w:lang w:val="es-ES_tradnl"/>
              </w:rPr>
              <w:t>5</w:t>
            </w:r>
          </w:p>
        </w:tc>
        <w:tc>
          <w:tcPr>
            <w:tcW w:w="720" w:type="dxa"/>
            <w:tcBorders>
              <w:top w:val="dotted" w:sz="6" w:space="0" w:color="auto"/>
              <w:left w:val="dotted" w:sz="6" w:space="0" w:color="auto"/>
              <w:bottom w:val="dotted" w:sz="6" w:space="0" w:color="auto"/>
              <w:right w:val="dotted" w:sz="6" w:space="0" w:color="auto"/>
            </w:tcBorders>
          </w:tcPr>
          <w:p w14:paraId="3D4E6D26" w14:textId="77777777" w:rsidR="00312F0C" w:rsidRPr="00CA035B" w:rsidRDefault="00312F0C" w:rsidP="00965A40">
            <w:pPr>
              <w:spacing w:line="10" w:lineRule="atLeast"/>
              <w:rPr>
                <w:lang w:val="es-ES_tradnl"/>
              </w:rPr>
            </w:pPr>
            <w:r w:rsidRPr="00CA035B">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04BE2FF6" w14:textId="77777777" w:rsidR="00312F0C" w:rsidRPr="00CA035B" w:rsidRDefault="00312F0C" w:rsidP="00C52ED7">
            <w:pPr>
              <w:spacing w:line="252" w:lineRule="auto"/>
              <w:ind w:left="-5" w:hanging="10"/>
              <w:rPr>
                <w:bCs/>
                <w:i/>
                <w:shd w:val="clear" w:color="auto" w:fill="D6D5D5"/>
                <w:lang w:val="es-ES"/>
              </w:rPr>
            </w:pPr>
            <w:r w:rsidRPr="00CA035B">
              <w:rPr>
                <w:bCs/>
                <w:i/>
                <w:color w:val="666666"/>
                <w:lang w:val="es-ES"/>
              </w:rPr>
              <w:t>Lope de Vega y la renovación literaria</w:t>
            </w:r>
            <w:r w:rsidRPr="00CA035B">
              <w:rPr>
                <w:bCs/>
                <w:color w:val="666666"/>
                <w:lang w:val="es-ES"/>
              </w:rPr>
              <w:t xml:space="preserve"> (</w:t>
            </w:r>
            <w:r w:rsidRPr="00CA035B">
              <w:rPr>
                <w:b/>
                <w:bCs/>
                <w:color w:val="666666"/>
                <w:lang w:val="es-ES"/>
              </w:rPr>
              <w:t>with Antonio Sánchez Jiménez</w:t>
            </w:r>
            <w:r w:rsidRPr="00CA035B">
              <w:rPr>
                <w:bCs/>
                <w:color w:val="666666"/>
                <w:lang w:val="es-ES"/>
              </w:rPr>
              <w:t>)</w:t>
            </w:r>
          </w:p>
        </w:tc>
        <w:tc>
          <w:tcPr>
            <w:tcW w:w="2700" w:type="dxa"/>
            <w:tcBorders>
              <w:top w:val="dotted" w:sz="6" w:space="0" w:color="auto"/>
              <w:left w:val="dotted" w:sz="6" w:space="0" w:color="auto"/>
              <w:bottom w:val="dotted" w:sz="6" w:space="0" w:color="auto"/>
              <w:right w:val="dotted" w:sz="6" w:space="0" w:color="auto"/>
            </w:tcBorders>
          </w:tcPr>
          <w:p w14:paraId="0F42AC17" w14:textId="77777777" w:rsidR="00312F0C" w:rsidRPr="00CA035B" w:rsidRDefault="00312F0C" w:rsidP="00B31CD4">
            <w:pPr>
              <w:spacing w:line="10" w:lineRule="atLeast"/>
              <w:ind w:right="16"/>
              <w:rPr>
                <w:lang w:val="es-ES_tradnl"/>
              </w:rPr>
            </w:pPr>
            <w:r w:rsidRPr="00CA035B">
              <w:rPr>
                <w:i/>
                <w:lang w:val="es-ES_tradnl"/>
              </w:rPr>
              <w:t>eHumanista</w:t>
            </w:r>
            <w:r w:rsidRPr="00CA035B">
              <w:rPr>
                <w:lang w:val="es-ES_tradnl"/>
              </w:rPr>
              <w:t xml:space="preserve"> 24 (2013): 1-292</w:t>
            </w:r>
          </w:p>
        </w:tc>
        <w:tc>
          <w:tcPr>
            <w:tcW w:w="1440" w:type="dxa"/>
            <w:tcBorders>
              <w:top w:val="dotted" w:sz="6" w:space="0" w:color="auto"/>
              <w:left w:val="dotted" w:sz="6" w:space="0" w:color="auto"/>
              <w:bottom w:val="dotted" w:sz="6" w:space="0" w:color="auto"/>
              <w:right w:val="dotted" w:sz="6" w:space="0" w:color="auto"/>
            </w:tcBorders>
          </w:tcPr>
          <w:p w14:paraId="0BD098EB" w14:textId="77777777" w:rsidR="00312F0C" w:rsidRPr="00CA035B" w:rsidRDefault="00312F0C" w:rsidP="00B31CD4">
            <w:pPr>
              <w:spacing w:line="10" w:lineRule="atLeast"/>
              <w:ind w:right="12"/>
            </w:pPr>
            <w:r w:rsidRPr="00CA035B">
              <w:t xml:space="preserve">Volume </w:t>
            </w:r>
            <w:r w:rsidR="0058094E" w:rsidRPr="00CA035B">
              <w:t>co-</w:t>
            </w:r>
            <w:r w:rsidRPr="00CA035B">
              <w:t>editor. Monographic Issue</w:t>
            </w:r>
          </w:p>
        </w:tc>
      </w:tr>
      <w:tr w:rsidR="00312F0C" w:rsidRPr="00CA035B" w14:paraId="5734CD0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4DA51F" w14:textId="77777777" w:rsidR="00312F0C" w:rsidRPr="00CA035B" w:rsidRDefault="00312F0C" w:rsidP="0046135D">
            <w:pPr>
              <w:spacing w:line="10" w:lineRule="atLeast"/>
              <w:rPr>
                <w:lang w:val="es-ES_tradnl"/>
              </w:rPr>
            </w:pPr>
            <w:r w:rsidRPr="00CA035B">
              <w:rPr>
                <w:lang w:val="es-ES_tradnl"/>
              </w:rPr>
              <w:lastRenderedPageBreak/>
              <w:t>33</w:t>
            </w:r>
            <w:r w:rsidR="0046135D" w:rsidRPr="00CA035B">
              <w:rPr>
                <w:lang w:val="es-ES_tradnl"/>
              </w:rPr>
              <w:t>6</w:t>
            </w:r>
          </w:p>
        </w:tc>
        <w:tc>
          <w:tcPr>
            <w:tcW w:w="720" w:type="dxa"/>
            <w:tcBorders>
              <w:top w:val="dotted" w:sz="6" w:space="0" w:color="auto"/>
              <w:left w:val="dotted" w:sz="6" w:space="0" w:color="auto"/>
              <w:bottom w:val="dotted" w:sz="6" w:space="0" w:color="auto"/>
              <w:right w:val="dotted" w:sz="6" w:space="0" w:color="auto"/>
            </w:tcBorders>
          </w:tcPr>
          <w:p w14:paraId="65C484A1" w14:textId="77777777" w:rsidR="00312F0C" w:rsidRPr="00CA035B" w:rsidRDefault="00312F0C" w:rsidP="00965A40">
            <w:pPr>
              <w:spacing w:line="10" w:lineRule="atLeast"/>
              <w:rPr>
                <w:lang w:val="es-ES_tradnl"/>
              </w:rPr>
            </w:pPr>
            <w:r w:rsidRPr="00CA035B">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3F2103AF" w14:textId="77777777" w:rsidR="00312F0C" w:rsidRPr="00CA035B" w:rsidRDefault="00312F0C" w:rsidP="00D46712">
            <w:pPr>
              <w:spacing w:line="252" w:lineRule="auto"/>
              <w:ind w:left="-5" w:hanging="10"/>
              <w:rPr>
                <w:bCs/>
                <w:color w:val="666666"/>
                <w:shd w:val="clear" w:color="auto" w:fill="D6D5D5"/>
                <w:lang w:val="es-ES"/>
              </w:rPr>
            </w:pPr>
            <w:r w:rsidRPr="00CA035B">
              <w:rPr>
                <w:color w:val="000000"/>
                <w:lang w:val="es-ES"/>
              </w:rPr>
              <w:t>Michael J. Rafael Cantalejo Pról.</w:t>
            </w:r>
            <w:r w:rsidRPr="00CA035B">
              <w:rPr>
                <w:rStyle w:val="apple-converted-space"/>
                <w:color w:val="000000"/>
                <w:lang w:val="es-ES"/>
              </w:rPr>
              <w:t> </w:t>
            </w:r>
            <w:r w:rsidRPr="00CA035B">
              <w:rPr>
                <w:bCs/>
                <w:i/>
                <w:color w:val="000000"/>
                <w:lang w:val="es-ES"/>
              </w:rPr>
              <w:t>La vida</w:t>
            </w:r>
            <w:r w:rsidRPr="00CA035B">
              <w:rPr>
                <w:bCs/>
                <w:i/>
                <w:color w:val="000000"/>
                <w:shd w:val="clear" w:color="auto" w:fill="F7F7F7"/>
                <w:lang w:val="es-ES"/>
              </w:rPr>
              <w:t xml:space="preserve"> </w:t>
            </w:r>
            <w:r w:rsidRPr="00CA035B">
              <w:rPr>
                <w:bCs/>
                <w:i/>
                <w:color w:val="000000"/>
                <w:lang w:val="es-ES"/>
              </w:rPr>
              <w:t>urbana en Segovia. Historia de una ciudad barroca en sus documentos</w:t>
            </w:r>
          </w:p>
        </w:tc>
        <w:tc>
          <w:tcPr>
            <w:tcW w:w="2700" w:type="dxa"/>
            <w:tcBorders>
              <w:top w:val="dotted" w:sz="6" w:space="0" w:color="auto"/>
              <w:left w:val="dotted" w:sz="6" w:space="0" w:color="auto"/>
              <w:bottom w:val="dotted" w:sz="6" w:space="0" w:color="auto"/>
              <w:right w:val="dotted" w:sz="6" w:space="0" w:color="auto"/>
            </w:tcBorders>
          </w:tcPr>
          <w:p w14:paraId="70971954" w14:textId="77777777" w:rsidR="00312F0C" w:rsidRPr="00CA035B" w:rsidRDefault="00312F0C" w:rsidP="00B31CD4">
            <w:pPr>
              <w:spacing w:line="10" w:lineRule="atLeast"/>
              <w:ind w:right="16"/>
              <w:rPr>
                <w:i/>
                <w:lang w:val="es-ES_tradnl"/>
              </w:rPr>
            </w:pPr>
            <w:r w:rsidRPr="00CA035B">
              <w:rPr>
                <w:i/>
                <w:lang w:val="es-ES_tradnl"/>
              </w:rPr>
              <w:t>eHumanista</w:t>
            </w:r>
            <w:r w:rsidRPr="00CA035B">
              <w:rPr>
                <w:lang w:val="es-ES_tradnl"/>
              </w:rPr>
              <w:t xml:space="preserve"> 24 (2013): 717-723.</w:t>
            </w:r>
          </w:p>
        </w:tc>
        <w:tc>
          <w:tcPr>
            <w:tcW w:w="1440" w:type="dxa"/>
            <w:tcBorders>
              <w:top w:val="dotted" w:sz="6" w:space="0" w:color="auto"/>
              <w:left w:val="dotted" w:sz="6" w:space="0" w:color="auto"/>
              <w:bottom w:val="dotted" w:sz="6" w:space="0" w:color="auto"/>
              <w:right w:val="dotted" w:sz="6" w:space="0" w:color="auto"/>
            </w:tcBorders>
          </w:tcPr>
          <w:p w14:paraId="6FB393AA" w14:textId="77777777" w:rsidR="00312F0C" w:rsidRPr="00CA035B" w:rsidRDefault="00312F0C" w:rsidP="00B31CD4">
            <w:pPr>
              <w:spacing w:line="10" w:lineRule="atLeast"/>
              <w:ind w:right="12"/>
              <w:rPr>
                <w:lang w:val="es-ES_tradnl"/>
              </w:rPr>
            </w:pPr>
            <w:r w:rsidRPr="00CA035B">
              <w:rPr>
                <w:lang w:val="es-ES_tradnl"/>
              </w:rPr>
              <w:t>Review</w:t>
            </w:r>
          </w:p>
        </w:tc>
      </w:tr>
      <w:tr w:rsidR="00312F0C" w:rsidRPr="00CA035B" w14:paraId="73697A1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FAA7184" w14:textId="77777777" w:rsidR="00312F0C" w:rsidRPr="00CA035B" w:rsidRDefault="00312F0C" w:rsidP="0046135D">
            <w:pPr>
              <w:spacing w:line="10" w:lineRule="atLeast"/>
              <w:rPr>
                <w:lang w:val="es-ES_tradnl"/>
              </w:rPr>
            </w:pPr>
            <w:r w:rsidRPr="00CA035B">
              <w:rPr>
                <w:lang w:val="es-ES_tradnl"/>
              </w:rPr>
              <w:t>33</w:t>
            </w:r>
            <w:r w:rsidR="0046135D" w:rsidRPr="00CA035B">
              <w:rPr>
                <w:lang w:val="es-ES_tradnl"/>
              </w:rPr>
              <w:t>7</w:t>
            </w:r>
          </w:p>
        </w:tc>
        <w:tc>
          <w:tcPr>
            <w:tcW w:w="720" w:type="dxa"/>
            <w:tcBorders>
              <w:top w:val="dotted" w:sz="6" w:space="0" w:color="auto"/>
              <w:left w:val="dotted" w:sz="6" w:space="0" w:color="auto"/>
              <w:bottom w:val="dotted" w:sz="6" w:space="0" w:color="auto"/>
              <w:right w:val="dotted" w:sz="6" w:space="0" w:color="auto"/>
            </w:tcBorders>
          </w:tcPr>
          <w:p w14:paraId="68D1A4F9" w14:textId="77777777" w:rsidR="00312F0C" w:rsidRPr="00CA035B" w:rsidRDefault="00312F0C" w:rsidP="00965A40">
            <w:pPr>
              <w:spacing w:line="10" w:lineRule="atLeast"/>
              <w:rPr>
                <w:lang w:val="es-ES_tradnl"/>
              </w:rPr>
            </w:pPr>
            <w:r w:rsidRPr="00CA035B">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4DB2E45C" w14:textId="77777777" w:rsidR="00312F0C" w:rsidRPr="00CA035B" w:rsidRDefault="00312F0C" w:rsidP="00D46712">
            <w:pPr>
              <w:spacing w:line="252" w:lineRule="auto"/>
              <w:ind w:left="-5" w:hanging="10"/>
              <w:rPr>
                <w:color w:val="000000"/>
                <w:shd w:val="clear" w:color="auto" w:fill="F7F7F7"/>
                <w:lang w:val="es-ES"/>
              </w:rPr>
            </w:pPr>
            <w:r w:rsidRPr="00CA035B">
              <w:rPr>
                <w:color w:val="000000"/>
                <w:lang w:val="es-ES"/>
              </w:rPr>
              <w:t>Ma. Isabel del Val Valdivieso</w:t>
            </w:r>
            <w:r w:rsidR="00E76969" w:rsidRPr="00CA035B">
              <w:rPr>
                <w:color w:val="000000"/>
                <w:shd w:val="clear" w:color="auto" w:fill="F7F7F7"/>
                <w:lang w:val="es-ES"/>
              </w:rPr>
              <w:t>,</w:t>
            </w:r>
            <w:r w:rsidRPr="00CA035B">
              <w:rPr>
                <w:rStyle w:val="apple-converted-space"/>
                <w:color w:val="000000"/>
                <w:lang w:val="es-ES"/>
              </w:rPr>
              <w:t> </w:t>
            </w:r>
            <w:r w:rsidRPr="00CA035B">
              <w:rPr>
                <w:bCs/>
                <w:i/>
                <w:iCs/>
                <w:color w:val="000000"/>
                <w:lang w:val="es-ES"/>
              </w:rPr>
              <w:t>Monasterios y recursos hídricos en la Edad Media</w:t>
            </w:r>
          </w:p>
        </w:tc>
        <w:tc>
          <w:tcPr>
            <w:tcW w:w="2700" w:type="dxa"/>
            <w:tcBorders>
              <w:top w:val="dotted" w:sz="6" w:space="0" w:color="auto"/>
              <w:left w:val="dotted" w:sz="6" w:space="0" w:color="auto"/>
              <w:bottom w:val="dotted" w:sz="6" w:space="0" w:color="auto"/>
              <w:right w:val="dotted" w:sz="6" w:space="0" w:color="auto"/>
            </w:tcBorders>
          </w:tcPr>
          <w:p w14:paraId="62EF7995" w14:textId="77777777" w:rsidR="00312F0C" w:rsidRPr="00CA035B" w:rsidRDefault="00312F0C" w:rsidP="00B31CD4">
            <w:pPr>
              <w:spacing w:line="10" w:lineRule="atLeast"/>
              <w:ind w:right="16"/>
              <w:rPr>
                <w:lang w:val="es-ES_tradnl"/>
              </w:rPr>
            </w:pPr>
            <w:r w:rsidRPr="00CA035B">
              <w:rPr>
                <w:i/>
                <w:lang w:val="es-ES_tradnl"/>
              </w:rPr>
              <w:t>eHumanista</w:t>
            </w:r>
            <w:r w:rsidRPr="00CA035B">
              <w:rPr>
                <w:lang w:val="es-ES_tradnl"/>
              </w:rPr>
              <w:t xml:space="preserve"> 25 (2013): </w:t>
            </w:r>
          </w:p>
        </w:tc>
        <w:tc>
          <w:tcPr>
            <w:tcW w:w="1440" w:type="dxa"/>
            <w:tcBorders>
              <w:top w:val="dotted" w:sz="6" w:space="0" w:color="auto"/>
              <w:left w:val="dotted" w:sz="6" w:space="0" w:color="auto"/>
              <w:bottom w:val="dotted" w:sz="6" w:space="0" w:color="auto"/>
              <w:right w:val="dotted" w:sz="6" w:space="0" w:color="auto"/>
            </w:tcBorders>
          </w:tcPr>
          <w:p w14:paraId="18183301" w14:textId="77777777" w:rsidR="00312F0C" w:rsidRPr="00CA035B" w:rsidRDefault="00312F0C" w:rsidP="00B31CD4">
            <w:pPr>
              <w:spacing w:line="10" w:lineRule="atLeast"/>
              <w:ind w:right="12"/>
              <w:rPr>
                <w:lang w:val="es-ES_tradnl"/>
              </w:rPr>
            </w:pPr>
            <w:r w:rsidRPr="00CA035B">
              <w:rPr>
                <w:lang w:val="es-ES_tradnl"/>
              </w:rPr>
              <w:t>Review</w:t>
            </w:r>
          </w:p>
        </w:tc>
      </w:tr>
      <w:tr w:rsidR="00312F0C" w:rsidRPr="00CA035B" w14:paraId="4070F8A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07D9E32" w14:textId="77777777" w:rsidR="00312F0C" w:rsidRPr="00CA035B" w:rsidRDefault="00312F0C" w:rsidP="0046135D">
            <w:pPr>
              <w:spacing w:line="10" w:lineRule="atLeast"/>
              <w:rPr>
                <w:lang w:val="es-ES"/>
              </w:rPr>
            </w:pPr>
            <w:r w:rsidRPr="00CA035B">
              <w:rPr>
                <w:lang w:val="es-ES"/>
              </w:rPr>
              <w:t>33</w:t>
            </w:r>
            <w:r w:rsidR="0046135D" w:rsidRPr="00CA035B">
              <w:rPr>
                <w:lang w:val="es-ES"/>
              </w:rPr>
              <w:t>8</w:t>
            </w:r>
          </w:p>
        </w:tc>
        <w:tc>
          <w:tcPr>
            <w:tcW w:w="720" w:type="dxa"/>
            <w:tcBorders>
              <w:top w:val="dotted" w:sz="6" w:space="0" w:color="auto"/>
              <w:left w:val="dotted" w:sz="6" w:space="0" w:color="auto"/>
              <w:bottom w:val="dotted" w:sz="6" w:space="0" w:color="auto"/>
              <w:right w:val="dotted" w:sz="6" w:space="0" w:color="auto"/>
            </w:tcBorders>
          </w:tcPr>
          <w:p w14:paraId="5E2AB5E9" w14:textId="77777777" w:rsidR="00312F0C" w:rsidRPr="00CA035B" w:rsidRDefault="00312F0C" w:rsidP="00965A40">
            <w:pPr>
              <w:spacing w:line="10" w:lineRule="atLeast"/>
              <w:rPr>
                <w:lang w:val="es-ES"/>
              </w:rPr>
            </w:pPr>
            <w:r w:rsidRPr="00CA035B">
              <w:rPr>
                <w:lang w:val="es-ES"/>
              </w:rPr>
              <w:t>2013</w:t>
            </w:r>
          </w:p>
        </w:tc>
        <w:tc>
          <w:tcPr>
            <w:tcW w:w="4139" w:type="dxa"/>
            <w:tcBorders>
              <w:top w:val="dotted" w:sz="6" w:space="0" w:color="auto"/>
              <w:left w:val="dotted" w:sz="6" w:space="0" w:color="auto"/>
              <w:bottom w:val="dotted" w:sz="6" w:space="0" w:color="auto"/>
              <w:right w:val="dotted" w:sz="6" w:space="0" w:color="auto"/>
            </w:tcBorders>
          </w:tcPr>
          <w:p w14:paraId="27918C01" w14:textId="77777777" w:rsidR="00312F0C" w:rsidRPr="00CA035B" w:rsidRDefault="00312F0C" w:rsidP="00965A40">
            <w:pPr>
              <w:spacing w:before="100" w:beforeAutospacing="1" w:after="100" w:afterAutospacing="1"/>
              <w:rPr>
                <w:bCs/>
                <w:i/>
                <w:color w:val="000000"/>
                <w:shd w:val="clear" w:color="auto" w:fill="F7F7F7"/>
              </w:rPr>
            </w:pPr>
            <w:r w:rsidRPr="00CA035B">
              <w:rPr>
                <w:bCs/>
                <w:color w:val="000000"/>
              </w:rPr>
              <w:t xml:space="preserve">Demos, T.J., </w:t>
            </w:r>
            <w:r w:rsidRPr="00CA035B">
              <w:rPr>
                <w:bCs/>
                <w:i/>
                <w:color w:val="000000"/>
              </w:rPr>
              <w:t>The Migrant Image. The</w:t>
            </w:r>
            <w:r w:rsidRPr="00CA035B">
              <w:rPr>
                <w:bCs/>
                <w:i/>
                <w:color w:val="000000"/>
                <w:shd w:val="clear" w:color="auto" w:fill="F7F7F7"/>
              </w:rPr>
              <w:t xml:space="preserve"> </w:t>
            </w:r>
            <w:r w:rsidRPr="00CA035B">
              <w:rPr>
                <w:bCs/>
                <w:i/>
                <w:color w:val="000000"/>
              </w:rPr>
              <w:t>Art of Politics Documentary during the</w:t>
            </w:r>
            <w:r w:rsidRPr="00CA035B">
              <w:rPr>
                <w:bCs/>
                <w:i/>
                <w:color w:val="000000"/>
                <w:shd w:val="clear" w:color="auto" w:fill="F7F7F7"/>
              </w:rPr>
              <w:t xml:space="preserve"> </w:t>
            </w:r>
            <w:r w:rsidRPr="00CA035B">
              <w:rPr>
                <w:bCs/>
                <w:i/>
                <w:color w:val="000000"/>
              </w:rPr>
              <w:t>Global Crisis</w:t>
            </w:r>
          </w:p>
        </w:tc>
        <w:tc>
          <w:tcPr>
            <w:tcW w:w="2700" w:type="dxa"/>
            <w:tcBorders>
              <w:top w:val="dotted" w:sz="6" w:space="0" w:color="auto"/>
              <w:left w:val="dotted" w:sz="6" w:space="0" w:color="auto"/>
              <w:bottom w:val="dotted" w:sz="6" w:space="0" w:color="auto"/>
              <w:right w:val="dotted" w:sz="6" w:space="0" w:color="auto"/>
            </w:tcBorders>
          </w:tcPr>
          <w:p w14:paraId="15B4CC78" w14:textId="77777777" w:rsidR="00312F0C" w:rsidRPr="00CA035B" w:rsidRDefault="00312F0C" w:rsidP="00965A40">
            <w:pPr>
              <w:spacing w:line="10" w:lineRule="atLeast"/>
              <w:ind w:right="16"/>
              <w:rPr>
                <w:lang w:val="es-ES"/>
              </w:rPr>
            </w:pPr>
            <w:r w:rsidRPr="00CA035B">
              <w:rPr>
                <w:i/>
                <w:lang w:val="es-ES"/>
              </w:rPr>
              <w:t xml:space="preserve">Cincinnati Romance </w:t>
            </w:r>
            <w:proofErr w:type="gramStart"/>
            <w:r w:rsidRPr="00CA035B">
              <w:rPr>
                <w:i/>
                <w:lang w:val="es-ES"/>
              </w:rPr>
              <w:t>Review</w:t>
            </w:r>
            <w:r w:rsidRPr="00CA035B">
              <w:rPr>
                <w:lang w:val="es-ES"/>
              </w:rPr>
              <w:t xml:space="preserve">  36</w:t>
            </w:r>
            <w:proofErr w:type="gramEnd"/>
            <w:r w:rsidRPr="00CA035B">
              <w:rPr>
                <w:lang w:val="es-ES"/>
              </w:rPr>
              <w:t xml:space="preserve"> (2013): 240-242</w:t>
            </w:r>
          </w:p>
        </w:tc>
        <w:tc>
          <w:tcPr>
            <w:tcW w:w="1440" w:type="dxa"/>
            <w:tcBorders>
              <w:top w:val="dotted" w:sz="6" w:space="0" w:color="auto"/>
              <w:left w:val="dotted" w:sz="6" w:space="0" w:color="auto"/>
              <w:bottom w:val="dotted" w:sz="6" w:space="0" w:color="auto"/>
              <w:right w:val="dotted" w:sz="6" w:space="0" w:color="auto"/>
            </w:tcBorders>
          </w:tcPr>
          <w:p w14:paraId="5414E3B8" w14:textId="77777777" w:rsidR="00312F0C" w:rsidRPr="00CA035B" w:rsidRDefault="00312F0C" w:rsidP="00965A40">
            <w:pPr>
              <w:spacing w:line="10" w:lineRule="atLeast"/>
              <w:ind w:right="12"/>
              <w:rPr>
                <w:lang w:val="es-ES"/>
              </w:rPr>
            </w:pPr>
            <w:r w:rsidRPr="00CA035B">
              <w:rPr>
                <w:lang w:val="es-ES"/>
              </w:rPr>
              <w:t>Review</w:t>
            </w:r>
          </w:p>
        </w:tc>
      </w:tr>
      <w:tr w:rsidR="00312F0C" w:rsidRPr="00CA035B" w14:paraId="0C749F9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9005E09" w14:textId="77777777" w:rsidR="00312F0C" w:rsidRPr="00CA035B" w:rsidRDefault="00312F0C" w:rsidP="0046135D">
            <w:pPr>
              <w:spacing w:line="10" w:lineRule="atLeast"/>
              <w:rPr>
                <w:lang w:val="es-ES"/>
              </w:rPr>
            </w:pPr>
            <w:r w:rsidRPr="00CA035B">
              <w:rPr>
                <w:lang w:val="es-ES"/>
              </w:rPr>
              <w:t>3</w:t>
            </w:r>
            <w:r w:rsidR="0046135D" w:rsidRPr="00CA035B">
              <w:rPr>
                <w:lang w:val="es-ES"/>
              </w:rPr>
              <w:t>39</w:t>
            </w:r>
          </w:p>
        </w:tc>
        <w:tc>
          <w:tcPr>
            <w:tcW w:w="720" w:type="dxa"/>
            <w:tcBorders>
              <w:top w:val="dotted" w:sz="6" w:space="0" w:color="auto"/>
              <w:left w:val="dotted" w:sz="6" w:space="0" w:color="auto"/>
              <w:bottom w:val="dotted" w:sz="6" w:space="0" w:color="auto"/>
              <w:right w:val="dotted" w:sz="6" w:space="0" w:color="auto"/>
            </w:tcBorders>
          </w:tcPr>
          <w:p w14:paraId="2E2455AA" w14:textId="77777777" w:rsidR="00312F0C" w:rsidRPr="00CA035B" w:rsidRDefault="00312F0C" w:rsidP="00965A40">
            <w:pPr>
              <w:spacing w:line="10" w:lineRule="atLeast"/>
              <w:rPr>
                <w:lang w:val="es-ES"/>
              </w:rPr>
            </w:pPr>
            <w:r w:rsidRPr="00CA035B">
              <w:rPr>
                <w:lang w:val="es-ES"/>
              </w:rPr>
              <w:t>2013</w:t>
            </w:r>
          </w:p>
        </w:tc>
        <w:tc>
          <w:tcPr>
            <w:tcW w:w="4139" w:type="dxa"/>
            <w:tcBorders>
              <w:top w:val="dotted" w:sz="6" w:space="0" w:color="auto"/>
              <w:left w:val="dotted" w:sz="6" w:space="0" w:color="auto"/>
              <w:bottom w:val="dotted" w:sz="6" w:space="0" w:color="auto"/>
              <w:right w:val="dotted" w:sz="6" w:space="0" w:color="auto"/>
            </w:tcBorders>
          </w:tcPr>
          <w:p w14:paraId="42F71ECB" w14:textId="77777777" w:rsidR="00312F0C" w:rsidRPr="00CA035B" w:rsidRDefault="00312F0C" w:rsidP="00965A40">
            <w:pPr>
              <w:spacing w:before="100" w:beforeAutospacing="1" w:after="100" w:afterAutospacing="1"/>
              <w:rPr>
                <w:bCs/>
                <w:color w:val="000000"/>
                <w:shd w:val="clear" w:color="auto" w:fill="F7F7F7"/>
                <w:lang w:val="es-ES_tradnl"/>
              </w:rPr>
            </w:pPr>
            <w:r w:rsidRPr="00CA035B">
              <w:rPr>
                <w:bCs/>
                <w:i/>
                <w:color w:val="000000"/>
              </w:rPr>
              <w:t>eHumanista/Cervantes</w:t>
            </w:r>
            <w:r w:rsidRPr="00CA035B">
              <w:rPr>
                <w:bCs/>
                <w:color w:val="000000"/>
              </w:rPr>
              <w:t xml:space="preserve"> 2 (2013) (with</w:t>
            </w:r>
            <w:r w:rsidRPr="00CA035B">
              <w:rPr>
                <w:bCs/>
                <w:color w:val="000000"/>
                <w:shd w:val="clear" w:color="auto" w:fill="F7F7F7"/>
              </w:rPr>
              <w:t xml:space="preserve"> </w:t>
            </w:r>
            <w:r w:rsidRPr="00CA035B">
              <w:rPr>
                <w:bCs/>
                <w:color w:val="000000"/>
              </w:rPr>
              <w:t xml:space="preserve">Steven Hutchinson). </w:t>
            </w:r>
            <w:r w:rsidRPr="00CA035B">
              <w:rPr>
                <w:bCs/>
                <w:color w:val="000000"/>
                <w:lang w:val="es-ES_tradnl"/>
              </w:rPr>
              <w:t>461 pp</w:t>
            </w:r>
            <w:r w:rsidRPr="00CA035B">
              <w:rPr>
                <w:bCs/>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1D6528E4" w14:textId="77777777" w:rsidR="00312F0C" w:rsidRPr="00CA035B" w:rsidRDefault="00312F0C" w:rsidP="00965A40">
            <w:pPr>
              <w:spacing w:line="10" w:lineRule="atLeast"/>
              <w:ind w:right="16"/>
              <w:rPr>
                <w:lang w:val="es-ES_tradnl"/>
              </w:rPr>
            </w:pPr>
            <w:r w:rsidRPr="00CA035B">
              <w:rPr>
                <w:i/>
                <w:lang w:val="es-ES_tradnl"/>
              </w:rPr>
              <w:t>eHumanista/Cervantes</w:t>
            </w:r>
            <w:r w:rsidRPr="00CA035B">
              <w:rPr>
                <w:lang w:val="es-ES_tradnl"/>
              </w:rPr>
              <w:t xml:space="preserve"> 2 (2013)</w:t>
            </w:r>
          </w:p>
        </w:tc>
        <w:tc>
          <w:tcPr>
            <w:tcW w:w="1440" w:type="dxa"/>
            <w:tcBorders>
              <w:top w:val="dotted" w:sz="6" w:space="0" w:color="auto"/>
              <w:left w:val="dotted" w:sz="6" w:space="0" w:color="auto"/>
              <w:bottom w:val="dotted" w:sz="6" w:space="0" w:color="auto"/>
              <w:right w:val="dotted" w:sz="6" w:space="0" w:color="auto"/>
            </w:tcBorders>
          </w:tcPr>
          <w:p w14:paraId="4CDE6FD2" w14:textId="77777777" w:rsidR="00312F0C" w:rsidRPr="00CA035B" w:rsidRDefault="0058094E" w:rsidP="00965A40">
            <w:pPr>
              <w:spacing w:line="10" w:lineRule="atLeast"/>
              <w:ind w:right="12"/>
              <w:rPr>
                <w:lang w:val="es-ES_tradnl"/>
              </w:rPr>
            </w:pPr>
            <w:proofErr w:type="gramStart"/>
            <w:r w:rsidRPr="00CA035B">
              <w:rPr>
                <w:lang w:val="es-ES_tradnl"/>
              </w:rPr>
              <w:t>Co-</w:t>
            </w:r>
            <w:r w:rsidR="00312F0C" w:rsidRPr="00CA035B">
              <w:rPr>
                <w:lang w:val="es-ES_tradnl"/>
              </w:rPr>
              <w:t>Editor</w:t>
            </w:r>
            <w:proofErr w:type="gramEnd"/>
          </w:p>
        </w:tc>
      </w:tr>
      <w:tr w:rsidR="00312F0C" w:rsidRPr="00CA035B" w14:paraId="2ED3BD3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11AFE3A" w14:textId="77777777" w:rsidR="00312F0C" w:rsidRPr="00CA035B" w:rsidRDefault="00312F0C" w:rsidP="0046135D">
            <w:pPr>
              <w:spacing w:line="10" w:lineRule="atLeast"/>
              <w:rPr>
                <w:lang w:val="es-ES"/>
              </w:rPr>
            </w:pPr>
            <w:r w:rsidRPr="00CA035B">
              <w:rPr>
                <w:lang w:val="es-ES"/>
              </w:rPr>
              <w:t>34</w:t>
            </w:r>
            <w:r w:rsidR="0046135D" w:rsidRPr="00CA035B">
              <w:rPr>
                <w:lang w:val="es-ES"/>
              </w:rPr>
              <w:t>0</w:t>
            </w:r>
          </w:p>
        </w:tc>
        <w:tc>
          <w:tcPr>
            <w:tcW w:w="720" w:type="dxa"/>
            <w:tcBorders>
              <w:top w:val="dotted" w:sz="6" w:space="0" w:color="auto"/>
              <w:left w:val="dotted" w:sz="6" w:space="0" w:color="auto"/>
              <w:bottom w:val="dotted" w:sz="6" w:space="0" w:color="auto"/>
              <w:right w:val="dotted" w:sz="6" w:space="0" w:color="auto"/>
            </w:tcBorders>
          </w:tcPr>
          <w:p w14:paraId="3397F4E0" w14:textId="77777777" w:rsidR="00312F0C" w:rsidRPr="00CA035B" w:rsidRDefault="00312F0C" w:rsidP="00A51A86">
            <w:pPr>
              <w:spacing w:line="10" w:lineRule="atLeast"/>
              <w:rPr>
                <w:lang w:val="es-ES"/>
              </w:rPr>
            </w:pPr>
            <w:r w:rsidRPr="00CA035B">
              <w:rPr>
                <w:lang w:val="es-ES"/>
              </w:rPr>
              <w:t>2014</w:t>
            </w:r>
          </w:p>
        </w:tc>
        <w:tc>
          <w:tcPr>
            <w:tcW w:w="4139" w:type="dxa"/>
            <w:tcBorders>
              <w:top w:val="dotted" w:sz="6" w:space="0" w:color="auto"/>
              <w:left w:val="dotted" w:sz="6" w:space="0" w:color="auto"/>
              <w:bottom w:val="dotted" w:sz="6" w:space="0" w:color="auto"/>
              <w:right w:val="dotted" w:sz="6" w:space="0" w:color="auto"/>
            </w:tcBorders>
          </w:tcPr>
          <w:p w14:paraId="679A0E50" w14:textId="77777777" w:rsidR="00312F0C" w:rsidRPr="00CA035B" w:rsidRDefault="00312F0C" w:rsidP="00A51A86">
            <w:pPr>
              <w:spacing w:before="100" w:beforeAutospacing="1" w:after="100" w:afterAutospacing="1"/>
              <w:rPr>
                <w:color w:val="000000"/>
                <w:shd w:val="clear" w:color="auto" w:fill="F7F7F7"/>
                <w:lang w:val="es-ES"/>
              </w:rPr>
            </w:pPr>
            <w:r w:rsidRPr="00CA035B">
              <w:rPr>
                <w:bCs/>
                <w:i/>
                <w:color w:val="000000"/>
                <w:lang w:val="es-ES"/>
              </w:rPr>
              <w:t>Magia, hechicería y brujería en la</w:t>
            </w:r>
            <w:r w:rsidRPr="00CA035B">
              <w:rPr>
                <w:bCs/>
                <w:i/>
                <w:color w:val="000000"/>
                <w:shd w:val="clear" w:color="auto" w:fill="F7F7F7"/>
                <w:lang w:val="es-ES"/>
              </w:rPr>
              <w:t xml:space="preserve"> </w:t>
            </w:r>
            <w:r w:rsidRPr="00CA035B">
              <w:rPr>
                <w:bCs/>
                <w:i/>
                <w:color w:val="000000"/>
                <w:lang w:val="es-ES"/>
              </w:rPr>
              <w:t>historia, la cultura y la literatura</w:t>
            </w:r>
            <w:r w:rsidRPr="00CA035B">
              <w:rPr>
                <w:bCs/>
                <w:i/>
                <w:color w:val="000000"/>
                <w:shd w:val="clear" w:color="auto" w:fill="F7F7F7"/>
                <w:lang w:val="es-ES"/>
              </w:rPr>
              <w:t xml:space="preserve"> </w:t>
            </w:r>
            <w:r w:rsidRPr="00CA035B">
              <w:rPr>
                <w:bCs/>
                <w:i/>
                <w:color w:val="000000"/>
                <w:lang w:val="es-ES"/>
              </w:rPr>
              <w:t>hispánicas de la Edad Moderna</w:t>
            </w:r>
            <w:r w:rsidRPr="00CA035B">
              <w:rPr>
                <w:color w:val="000000"/>
                <w:lang w:val="es-ES"/>
              </w:rPr>
              <w:t xml:space="preserve"> (with</w:t>
            </w:r>
            <w:r w:rsidRPr="00CA035B">
              <w:rPr>
                <w:color w:val="000000"/>
                <w:shd w:val="clear" w:color="auto" w:fill="F7F7F7"/>
                <w:lang w:val="es-ES"/>
              </w:rPr>
              <w:t xml:space="preserve"> </w:t>
            </w:r>
            <w:r w:rsidRPr="00CA035B">
              <w:rPr>
                <w:color w:val="000000"/>
                <w:lang w:val="es-ES"/>
              </w:rPr>
              <w:t xml:space="preserve">Eva Lara </w:t>
            </w:r>
            <w:proofErr w:type="gramStart"/>
            <w:r w:rsidRPr="00CA035B">
              <w:rPr>
                <w:color w:val="000000"/>
                <w:lang w:val="es-ES"/>
              </w:rPr>
              <w:t>Alberola )</w:t>
            </w:r>
            <w:proofErr w:type="gramEnd"/>
          </w:p>
        </w:tc>
        <w:tc>
          <w:tcPr>
            <w:tcW w:w="2700" w:type="dxa"/>
            <w:tcBorders>
              <w:top w:val="dotted" w:sz="6" w:space="0" w:color="auto"/>
              <w:left w:val="dotted" w:sz="6" w:space="0" w:color="auto"/>
              <w:bottom w:val="dotted" w:sz="6" w:space="0" w:color="auto"/>
              <w:right w:val="dotted" w:sz="6" w:space="0" w:color="auto"/>
            </w:tcBorders>
          </w:tcPr>
          <w:p w14:paraId="1C240435" w14:textId="77777777" w:rsidR="00312F0C" w:rsidRPr="00CA035B" w:rsidRDefault="00312F0C" w:rsidP="00A51A86">
            <w:pPr>
              <w:spacing w:line="10" w:lineRule="atLeast"/>
              <w:ind w:right="16"/>
              <w:rPr>
                <w:lang w:val="es-ES_tradnl"/>
              </w:rPr>
            </w:pPr>
            <w:r w:rsidRPr="00CA035B">
              <w:rPr>
                <w:i/>
                <w:lang w:val="es-ES_tradnl"/>
              </w:rPr>
              <w:t>eHumanista</w:t>
            </w:r>
            <w:r w:rsidRPr="00CA035B">
              <w:rPr>
                <w:lang w:val="es-ES_tradnl"/>
              </w:rPr>
              <w:t xml:space="preserve"> 26 (2014): 1-378</w:t>
            </w:r>
          </w:p>
        </w:tc>
        <w:tc>
          <w:tcPr>
            <w:tcW w:w="1440" w:type="dxa"/>
            <w:tcBorders>
              <w:top w:val="dotted" w:sz="6" w:space="0" w:color="auto"/>
              <w:left w:val="dotted" w:sz="6" w:space="0" w:color="auto"/>
              <w:bottom w:val="dotted" w:sz="6" w:space="0" w:color="auto"/>
              <w:right w:val="dotted" w:sz="6" w:space="0" w:color="auto"/>
            </w:tcBorders>
          </w:tcPr>
          <w:p w14:paraId="2CC2235F" w14:textId="77777777" w:rsidR="00312F0C" w:rsidRPr="00CA035B" w:rsidRDefault="00312F0C" w:rsidP="00A51A86">
            <w:pPr>
              <w:spacing w:line="10" w:lineRule="atLeast"/>
              <w:ind w:right="12"/>
              <w:rPr>
                <w:lang w:val="es-ES_tradnl"/>
              </w:rPr>
            </w:pPr>
            <w:r w:rsidRPr="00CA035B">
              <w:rPr>
                <w:lang w:val="es-ES_tradnl"/>
              </w:rPr>
              <w:t xml:space="preserve">Monographic Issue. </w:t>
            </w:r>
            <w:proofErr w:type="gramStart"/>
            <w:r w:rsidR="0058094E" w:rsidRPr="00CA035B">
              <w:rPr>
                <w:lang w:val="es-ES_tradnl"/>
              </w:rPr>
              <w:t>Co-</w:t>
            </w:r>
            <w:r w:rsidRPr="00CA035B">
              <w:rPr>
                <w:lang w:val="es-ES_tradnl"/>
              </w:rPr>
              <w:t>Editor</w:t>
            </w:r>
            <w:proofErr w:type="gramEnd"/>
          </w:p>
        </w:tc>
      </w:tr>
      <w:tr w:rsidR="00312F0C" w:rsidRPr="00CA035B" w14:paraId="6AC7DB7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C0FC32D" w14:textId="77777777" w:rsidR="00312F0C" w:rsidRPr="00CA035B" w:rsidRDefault="00312F0C" w:rsidP="0046135D">
            <w:pPr>
              <w:spacing w:line="10" w:lineRule="atLeast"/>
              <w:rPr>
                <w:lang w:val="es-ES_tradnl"/>
              </w:rPr>
            </w:pPr>
            <w:r w:rsidRPr="00CA035B">
              <w:rPr>
                <w:lang w:val="es-ES_tradnl"/>
              </w:rPr>
              <w:t>34</w:t>
            </w:r>
            <w:r w:rsidR="0046135D" w:rsidRPr="00CA035B">
              <w:rPr>
                <w:lang w:val="es-ES_tradnl"/>
              </w:rPr>
              <w:t>1</w:t>
            </w:r>
          </w:p>
        </w:tc>
        <w:tc>
          <w:tcPr>
            <w:tcW w:w="720" w:type="dxa"/>
            <w:tcBorders>
              <w:top w:val="dotted" w:sz="6" w:space="0" w:color="auto"/>
              <w:left w:val="dotted" w:sz="6" w:space="0" w:color="auto"/>
              <w:bottom w:val="dotted" w:sz="6" w:space="0" w:color="auto"/>
              <w:right w:val="dotted" w:sz="6" w:space="0" w:color="auto"/>
            </w:tcBorders>
          </w:tcPr>
          <w:p w14:paraId="53BF4C0B" w14:textId="77777777" w:rsidR="00312F0C" w:rsidRPr="00CA035B" w:rsidRDefault="00312F0C" w:rsidP="00A51A86">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6CD532C3" w14:textId="77777777" w:rsidR="00312F0C" w:rsidRPr="00CA035B" w:rsidRDefault="00312F0C" w:rsidP="00A40132">
            <w:pPr>
              <w:spacing w:before="100" w:beforeAutospacing="1" w:after="100" w:afterAutospacing="1"/>
              <w:rPr>
                <w:iCs/>
                <w:color w:val="000000"/>
                <w:lang w:val="es-ES"/>
              </w:rPr>
            </w:pPr>
            <w:r w:rsidRPr="00CA035B">
              <w:rPr>
                <w:i/>
                <w:iCs/>
                <w:color w:val="000000"/>
                <w:lang w:val="es-ES"/>
              </w:rPr>
              <w:t xml:space="preserve">PhiloBiblon. BETA (Bibliografía Española de Textos Antiguos) </w:t>
            </w:r>
            <w:r w:rsidRPr="00CA035B">
              <w:rPr>
                <w:iCs/>
                <w:color w:val="000000"/>
                <w:lang w:val="es-ES"/>
              </w:rPr>
              <w:t>(with Ch. Faulhaber, A. Gomez Moreno, O, Perea)</w:t>
            </w:r>
          </w:p>
        </w:tc>
        <w:tc>
          <w:tcPr>
            <w:tcW w:w="2700" w:type="dxa"/>
            <w:tcBorders>
              <w:top w:val="dotted" w:sz="6" w:space="0" w:color="auto"/>
              <w:left w:val="dotted" w:sz="6" w:space="0" w:color="auto"/>
              <w:bottom w:val="dotted" w:sz="6" w:space="0" w:color="auto"/>
              <w:right w:val="dotted" w:sz="6" w:space="0" w:color="auto"/>
            </w:tcBorders>
          </w:tcPr>
          <w:p w14:paraId="4A094AD7" w14:textId="77777777" w:rsidR="00312F0C" w:rsidRPr="00CA035B" w:rsidRDefault="00312F0C" w:rsidP="00A51A86">
            <w:pPr>
              <w:spacing w:line="10" w:lineRule="atLeast"/>
              <w:ind w:right="16"/>
            </w:pPr>
            <w:hyperlink r:id="rId52" w:tgtFrame="_blank" w:history="1">
              <w:r w:rsidRPr="00CA035B">
                <w:rPr>
                  <w:rStyle w:val="Hyperlink"/>
                </w:rPr>
                <w:t>http://unsite.berkeley.edu</w:t>
              </w:r>
            </w:hyperlink>
          </w:p>
          <w:p w14:paraId="6188F870" w14:textId="77777777" w:rsidR="00312F0C" w:rsidRPr="00CA035B" w:rsidRDefault="00CC6F02" w:rsidP="00A51A86">
            <w:pPr>
              <w:spacing w:line="10" w:lineRule="atLeast"/>
              <w:ind w:right="16"/>
              <w:rPr>
                <w:i/>
              </w:rPr>
            </w:pPr>
            <w:r w:rsidRPr="00CA035B">
              <w:t xml:space="preserve">Biannual </w:t>
            </w:r>
            <w:r w:rsidR="00312F0C" w:rsidRPr="00CA035B">
              <w:t>Update</w:t>
            </w:r>
          </w:p>
        </w:tc>
        <w:tc>
          <w:tcPr>
            <w:tcW w:w="1440" w:type="dxa"/>
            <w:tcBorders>
              <w:top w:val="dotted" w:sz="6" w:space="0" w:color="auto"/>
              <w:left w:val="dotted" w:sz="6" w:space="0" w:color="auto"/>
              <w:bottom w:val="dotted" w:sz="6" w:space="0" w:color="auto"/>
              <w:right w:val="dotted" w:sz="6" w:space="0" w:color="auto"/>
            </w:tcBorders>
          </w:tcPr>
          <w:p w14:paraId="5EAFD4D3" w14:textId="77777777" w:rsidR="00312F0C" w:rsidRPr="00CA035B" w:rsidRDefault="00312F0C" w:rsidP="00A51A86">
            <w:pPr>
              <w:spacing w:line="10" w:lineRule="atLeast"/>
              <w:ind w:right="12"/>
              <w:rPr>
                <w:lang w:val="es-ES_tradnl"/>
              </w:rPr>
            </w:pPr>
            <w:r w:rsidRPr="00CA035B">
              <w:rPr>
                <w:lang w:val="es-ES_tradnl"/>
              </w:rPr>
              <w:t>Database. Co-compiler</w:t>
            </w:r>
          </w:p>
          <w:p w14:paraId="1A849153" w14:textId="77777777" w:rsidR="00312F0C" w:rsidRPr="00CA035B" w:rsidRDefault="00312F0C" w:rsidP="00A51A86">
            <w:pPr>
              <w:spacing w:line="10" w:lineRule="atLeast"/>
              <w:ind w:right="12"/>
              <w:rPr>
                <w:b/>
                <w:lang w:val="es-ES_tradnl"/>
              </w:rPr>
            </w:pPr>
          </w:p>
        </w:tc>
      </w:tr>
      <w:tr w:rsidR="00312F0C" w:rsidRPr="00CA035B" w14:paraId="5FDFE5B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03C4F69" w14:textId="77777777" w:rsidR="00312F0C" w:rsidRPr="00CA035B" w:rsidRDefault="00312F0C" w:rsidP="0046135D">
            <w:pPr>
              <w:spacing w:line="10" w:lineRule="atLeast"/>
            </w:pPr>
            <w:r w:rsidRPr="00CA035B">
              <w:t>34</w:t>
            </w:r>
            <w:r w:rsidR="0046135D" w:rsidRPr="00CA035B">
              <w:t>2</w:t>
            </w:r>
          </w:p>
        </w:tc>
        <w:tc>
          <w:tcPr>
            <w:tcW w:w="720" w:type="dxa"/>
            <w:tcBorders>
              <w:top w:val="dotted" w:sz="6" w:space="0" w:color="auto"/>
              <w:left w:val="dotted" w:sz="6" w:space="0" w:color="auto"/>
              <w:bottom w:val="dotted" w:sz="6" w:space="0" w:color="auto"/>
              <w:right w:val="dotted" w:sz="6" w:space="0" w:color="auto"/>
            </w:tcBorders>
          </w:tcPr>
          <w:p w14:paraId="74BF3281" w14:textId="77777777" w:rsidR="00312F0C" w:rsidRPr="00CA035B" w:rsidRDefault="00312F0C" w:rsidP="00965A40">
            <w:pPr>
              <w:spacing w:line="10" w:lineRule="atLeast"/>
            </w:pPr>
            <w:r w:rsidRPr="00CA035B">
              <w:t>2014</w:t>
            </w:r>
          </w:p>
        </w:tc>
        <w:tc>
          <w:tcPr>
            <w:tcW w:w="4139" w:type="dxa"/>
            <w:tcBorders>
              <w:top w:val="dotted" w:sz="6" w:space="0" w:color="auto"/>
              <w:left w:val="dotted" w:sz="6" w:space="0" w:color="auto"/>
              <w:bottom w:val="dotted" w:sz="6" w:space="0" w:color="auto"/>
              <w:right w:val="dotted" w:sz="6" w:space="0" w:color="auto"/>
            </w:tcBorders>
          </w:tcPr>
          <w:p w14:paraId="66016404" w14:textId="77777777" w:rsidR="00312F0C" w:rsidRPr="00CA035B" w:rsidRDefault="00312F0C" w:rsidP="00965A40">
            <w:pPr>
              <w:spacing w:before="100" w:beforeAutospacing="1" w:after="100" w:afterAutospacing="1"/>
              <w:rPr>
                <w:bCs/>
                <w:color w:val="000000"/>
                <w:shd w:val="clear" w:color="auto" w:fill="F7F7F7"/>
              </w:rPr>
            </w:pPr>
            <w:r w:rsidRPr="00CA035B">
              <w:rPr>
                <w:bCs/>
                <w:i/>
                <w:color w:val="000000"/>
              </w:rPr>
              <w:t>Vir bonus peritus dicendi</w:t>
            </w:r>
            <w:r w:rsidRPr="00CA035B">
              <w:rPr>
                <w:bCs/>
                <w:color w:val="000000"/>
              </w:rPr>
              <w:t xml:space="preserve"> (with María</w:t>
            </w:r>
            <w:r w:rsidRPr="00CA035B">
              <w:rPr>
                <w:bCs/>
                <w:color w:val="000000"/>
                <w:shd w:val="clear" w:color="auto" w:fill="F7F7F7"/>
              </w:rPr>
              <w:t xml:space="preserve"> </w:t>
            </w:r>
            <w:r w:rsidRPr="00CA035B">
              <w:rPr>
                <w:bCs/>
                <w:color w:val="000000"/>
              </w:rPr>
              <w:t>Morrás and Gómez Bravo</w:t>
            </w:r>
            <w:r w:rsidRPr="00CA035B">
              <w:rPr>
                <w:bCs/>
                <w:color w:val="000000"/>
                <w:shd w:val="clear" w:color="auto" w:fill="F7F7F7"/>
              </w:rPr>
              <w:t>)</w:t>
            </w:r>
          </w:p>
        </w:tc>
        <w:tc>
          <w:tcPr>
            <w:tcW w:w="2700" w:type="dxa"/>
            <w:tcBorders>
              <w:top w:val="dotted" w:sz="6" w:space="0" w:color="auto"/>
              <w:left w:val="dotted" w:sz="6" w:space="0" w:color="auto"/>
              <w:bottom w:val="dotted" w:sz="6" w:space="0" w:color="auto"/>
              <w:right w:val="dotted" w:sz="6" w:space="0" w:color="auto"/>
            </w:tcBorders>
          </w:tcPr>
          <w:p w14:paraId="5E66CF88" w14:textId="77777777" w:rsidR="00312F0C" w:rsidRPr="00CA035B" w:rsidRDefault="00312F0C" w:rsidP="00965A40">
            <w:pPr>
              <w:spacing w:line="10" w:lineRule="atLeast"/>
              <w:ind w:right="16"/>
            </w:pPr>
            <w:r w:rsidRPr="00CA035B">
              <w:t>New York: Hispanic Seminary of Medieval Studies, 2014</w:t>
            </w:r>
          </w:p>
        </w:tc>
        <w:tc>
          <w:tcPr>
            <w:tcW w:w="1440" w:type="dxa"/>
            <w:tcBorders>
              <w:top w:val="dotted" w:sz="6" w:space="0" w:color="auto"/>
              <w:left w:val="dotted" w:sz="6" w:space="0" w:color="auto"/>
              <w:bottom w:val="dotted" w:sz="6" w:space="0" w:color="auto"/>
              <w:right w:val="dotted" w:sz="6" w:space="0" w:color="auto"/>
            </w:tcBorders>
          </w:tcPr>
          <w:p w14:paraId="29348BB2" w14:textId="77777777" w:rsidR="00312F0C" w:rsidRPr="00CA035B" w:rsidRDefault="00312F0C" w:rsidP="00965A40">
            <w:pPr>
              <w:spacing w:line="10" w:lineRule="atLeast"/>
              <w:ind w:right="12"/>
              <w:rPr>
                <w:lang w:val="es-ES_tradnl"/>
              </w:rPr>
            </w:pPr>
            <w:r w:rsidRPr="00CA035B">
              <w:t xml:space="preserve"> Co-e</w:t>
            </w:r>
            <w:r w:rsidRPr="00CA035B">
              <w:rPr>
                <w:lang w:val="es-ES_tradnl"/>
              </w:rPr>
              <w:t>ditor. Collected Essays</w:t>
            </w:r>
          </w:p>
        </w:tc>
      </w:tr>
      <w:tr w:rsidR="00312F0C" w:rsidRPr="00CA035B" w14:paraId="5AD3205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B7D2E5F" w14:textId="77777777" w:rsidR="00312F0C" w:rsidRPr="00CA035B" w:rsidRDefault="00312F0C" w:rsidP="0046135D">
            <w:pPr>
              <w:spacing w:line="10" w:lineRule="atLeast"/>
              <w:rPr>
                <w:lang w:val="es-ES"/>
              </w:rPr>
            </w:pPr>
            <w:bookmarkStart w:id="1" w:name="_Hlk192153606"/>
            <w:r w:rsidRPr="00CA035B">
              <w:rPr>
                <w:lang w:val="es-ES"/>
              </w:rPr>
              <w:t>34</w:t>
            </w:r>
            <w:r w:rsidR="0046135D" w:rsidRPr="00CA035B">
              <w:rPr>
                <w:lang w:val="es-ES"/>
              </w:rPr>
              <w:t>3</w:t>
            </w:r>
          </w:p>
        </w:tc>
        <w:tc>
          <w:tcPr>
            <w:tcW w:w="720" w:type="dxa"/>
            <w:tcBorders>
              <w:top w:val="dotted" w:sz="6" w:space="0" w:color="auto"/>
              <w:left w:val="dotted" w:sz="6" w:space="0" w:color="auto"/>
              <w:bottom w:val="dotted" w:sz="6" w:space="0" w:color="auto"/>
              <w:right w:val="dotted" w:sz="6" w:space="0" w:color="auto"/>
            </w:tcBorders>
          </w:tcPr>
          <w:p w14:paraId="7C68BA84" w14:textId="77777777" w:rsidR="00312F0C" w:rsidRPr="00CA035B" w:rsidRDefault="00312F0C" w:rsidP="00965A40">
            <w:pPr>
              <w:spacing w:line="10" w:lineRule="atLeast"/>
              <w:rPr>
                <w:lang w:val="es-ES"/>
              </w:rPr>
            </w:pPr>
            <w:r w:rsidRPr="00CA035B">
              <w:rPr>
                <w:lang w:val="es-ES"/>
              </w:rPr>
              <w:t>2014</w:t>
            </w:r>
          </w:p>
        </w:tc>
        <w:tc>
          <w:tcPr>
            <w:tcW w:w="4139" w:type="dxa"/>
            <w:tcBorders>
              <w:top w:val="dotted" w:sz="6" w:space="0" w:color="auto"/>
              <w:left w:val="dotted" w:sz="6" w:space="0" w:color="auto"/>
              <w:bottom w:val="dotted" w:sz="6" w:space="0" w:color="auto"/>
              <w:right w:val="dotted" w:sz="6" w:space="0" w:color="auto"/>
            </w:tcBorders>
          </w:tcPr>
          <w:p w14:paraId="58C84925" w14:textId="77777777" w:rsidR="00312F0C" w:rsidRPr="00CA035B" w:rsidRDefault="00312F0C" w:rsidP="00C52ED7">
            <w:pPr>
              <w:spacing w:before="100" w:beforeAutospacing="1" w:after="100" w:afterAutospacing="1"/>
              <w:rPr>
                <w:bCs/>
                <w:i/>
                <w:color w:val="000000"/>
                <w:shd w:val="clear" w:color="auto" w:fill="F7F7F7"/>
                <w:lang w:val="es-ES_tradnl"/>
              </w:rPr>
            </w:pPr>
            <w:r w:rsidRPr="00CA035B">
              <w:rPr>
                <w:bCs/>
                <w:color w:val="000000"/>
                <w:shd w:val="clear" w:color="auto" w:fill="F7F7F7"/>
                <w:lang w:val="es-ES_tradnl"/>
              </w:rPr>
              <w:t>“</w:t>
            </w:r>
            <w:r w:rsidRPr="00CA035B">
              <w:rPr>
                <w:bCs/>
                <w:color w:val="000000"/>
                <w:lang w:val="es-ES_tradnl"/>
              </w:rPr>
              <w:t xml:space="preserve">Magia, hechicería y brujería en la historia, la cultura y la literatura hispánicas de la Edad Moderna”. </w:t>
            </w:r>
            <w:proofErr w:type="gramStart"/>
            <w:r w:rsidRPr="00CA035B">
              <w:rPr>
                <w:bCs/>
                <w:color w:val="000000"/>
                <w:lang w:val="es-ES_tradnl"/>
              </w:rPr>
              <w:t xml:space="preserve">Introduction </w:t>
            </w:r>
            <w:r w:rsidRPr="00CA035B">
              <w:rPr>
                <w:color w:val="000000"/>
                <w:lang w:val="es-ES_tradnl"/>
              </w:rPr>
              <w:t xml:space="preserve"> (</w:t>
            </w:r>
            <w:proofErr w:type="gramEnd"/>
            <w:r w:rsidRPr="00CA035B">
              <w:rPr>
                <w:color w:val="000000"/>
                <w:lang w:val="es-ES_tradnl"/>
              </w:rPr>
              <w:t>with Eva Lara Alberola</w:t>
            </w:r>
            <w:r w:rsidRPr="00CA035B">
              <w:rPr>
                <w:color w:val="000000"/>
                <w:shd w:val="clear" w:color="auto" w:fill="F7F7F7"/>
                <w:lang w:val="es-ES_tradnl"/>
              </w:rPr>
              <w:t xml:space="preserve"> )</w:t>
            </w:r>
          </w:p>
        </w:tc>
        <w:tc>
          <w:tcPr>
            <w:tcW w:w="2700" w:type="dxa"/>
            <w:tcBorders>
              <w:top w:val="dotted" w:sz="6" w:space="0" w:color="auto"/>
              <w:left w:val="dotted" w:sz="6" w:space="0" w:color="auto"/>
              <w:bottom w:val="dotted" w:sz="6" w:space="0" w:color="auto"/>
              <w:right w:val="dotted" w:sz="6" w:space="0" w:color="auto"/>
            </w:tcBorders>
          </w:tcPr>
          <w:p w14:paraId="16AAFF90" w14:textId="77777777" w:rsidR="00312F0C" w:rsidRPr="00CA035B" w:rsidRDefault="00312F0C" w:rsidP="00965A40">
            <w:pPr>
              <w:spacing w:line="10" w:lineRule="atLeast"/>
              <w:ind w:right="16"/>
              <w:rPr>
                <w:lang w:val="es-ES_tradnl"/>
              </w:rPr>
            </w:pPr>
            <w:r w:rsidRPr="00CA035B">
              <w:rPr>
                <w:i/>
                <w:lang w:val="es-ES_tradnl"/>
              </w:rPr>
              <w:t>eHumanista</w:t>
            </w:r>
            <w:r w:rsidRPr="00CA035B">
              <w:rPr>
                <w:lang w:val="es-ES_tradnl"/>
              </w:rPr>
              <w:t xml:space="preserve"> 26 (2014): i-xvii</w:t>
            </w:r>
          </w:p>
        </w:tc>
        <w:tc>
          <w:tcPr>
            <w:tcW w:w="1440" w:type="dxa"/>
            <w:tcBorders>
              <w:top w:val="dotted" w:sz="6" w:space="0" w:color="auto"/>
              <w:left w:val="dotted" w:sz="6" w:space="0" w:color="auto"/>
              <w:bottom w:val="dotted" w:sz="6" w:space="0" w:color="auto"/>
              <w:right w:val="dotted" w:sz="6" w:space="0" w:color="auto"/>
            </w:tcBorders>
          </w:tcPr>
          <w:p w14:paraId="391AF91A" w14:textId="77777777" w:rsidR="00312F0C" w:rsidRPr="00CA035B" w:rsidRDefault="00312F0C" w:rsidP="00965A40">
            <w:pPr>
              <w:spacing w:line="10" w:lineRule="atLeast"/>
              <w:ind w:right="12"/>
              <w:rPr>
                <w:lang w:val="es-ES_tradnl"/>
              </w:rPr>
            </w:pPr>
            <w:r w:rsidRPr="00CA035B">
              <w:rPr>
                <w:lang w:val="es-ES_tradnl"/>
              </w:rPr>
              <w:t>Article</w:t>
            </w:r>
          </w:p>
        </w:tc>
      </w:tr>
      <w:bookmarkEnd w:id="1"/>
      <w:tr w:rsidR="00312F0C" w:rsidRPr="00CA035B" w14:paraId="08DE846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08D0897" w14:textId="77777777" w:rsidR="00312F0C" w:rsidRPr="00CA035B" w:rsidRDefault="00312F0C" w:rsidP="0046135D">
            <w:pPr>
              <w:spacing w:line="10" w:lineRule="atLeast"/>
              <w:rPr>
                <w:lang w:val="es-ES"/>
              </w:rPr>
            </w:pPr>
            <w:r w:rsidRPr="00CA035B">
              <w:rPr>
                <w:lang w:val="es-ES"/>
              </w:rPr>
              <w:t>34</w:t>
            </w:r>
            <w:r w:rsidR="0046135D" w:rsidRPr="00CA035B">
              <w:rPr>
                <w:lang w:val="es-ES"/>
              </w:rPr>
              <w:t>4</w:t>
            </w:r>
          </w:p>
        </w:tc>
        <w:tc>
          <w:tcPr>
            <w:tcW w:w="720" w:type="dxa"/>
            <w:tcBorders>
              <w:top w:val="dotted" w:sz="6" w:space="0" w:color="auto"/>
              <w:left w:val="dotted" w:sz="6" w:space="0" w:color="auto"/>
              <w:bottom w:val="dotted" w:sz="6" w:space="0" w:color="auto"/>
              <w:right w:val="dotted" w:sz="6" w:space="0" w:color="auto"/>
            </w:tcBorders>
          </w:tcPr>
          <w:p w14:paraId="6D8F7845" w14:textId="77777777" w:rsidR="00312F0C" w:rsidRPr="00CA035B" w:rsidRDefault="00312F0C" w:rsidP="00965A40">
            <w:pPr>
              <w:spacing w:line="10" w:lineRule="atLeast"/>
              <w:rPr>
                <w:lang w:val="es-ES"/>
              </w:rPr>
            </w:pPr>
            <w:r w:rsidRPr="00CA035B">
              <w:rPr>
                <w:lang w:val="es-ES"/>
              </w:rPr>
              <w:t>2014</w:t>
            </w:r>
          </w:p>
        </w:tc>
        <w:tc>
          <w:tcPr>
            <w:tcW w:w="4139" w:type="dxa"/>
            <w:tcBorders>
              <w:top w:val="dotted" w:sz="6" w:space="0" w:color="auto"/>
              <w:left w:val="dotted" w:sz="6" w:space="0" w:color="auto"/>
              <w:bottom w:val="dotted" w:sz="6" w:space="0" w:color="auto"/>
              <w:right w:val="dotted" w:sz="6" w:space="0" w:color="auto"/>
            </w:tcBorders>
          </w:tcPr>
          <w:p w14:paraId="3405F32B" w14:textId="77777777" w:rsidR="00312F0C" w:rsidRPr="00CA035B" w:rsidRDefault="00312F0C" w:rsidP="007502D4">
            <w:pPr>
              <w:spacing w:before="100" w:beforeAutospacing="1" w:after="100" w:afterAutospacing="1"/>
              <w:rPr>
                <w:bCs/>
                <w:color w:val="000000"/>
                <w:shd w:val="clear" w:color="auto" w:fill="F7F7F7"/>
              </w:rPr>
            </w:pPr>
            <w:r w:rsidRPr="00CA035B">
              <w:rPr>
                <w:color w:val="000000"/>
                <w:lang w:val="es-ES_tradnl"/>
              </w:rPr>
              <w:t>Alfredo Alvar Ezquerra.</w:t>
            </w:r>
            <w:r w:rsidRPr="00CA035B">
              <w:rPr>
                <w:rStyle w:val="apple-converted-space"/>
                <w:color w:val="000000"/>
                <w:lang w:val="es-ES_tradnl"/>
              </w:rPr>
              <w:t> </w:t>
            </w:r>
            <w:r w:rsidRPr="00CA035B">
              <w:rPr>
                <w:bCs/>
                <w:i/>
                <w:iCs/>
                <w:color w:val="000000"/>
                <w:lang w:val="es-ES_tradnl"/>
              </w:rPr>
              <w:t>Un espíritu</w:t>
            </w:r>
            <w:r w:rsidRPr="00CA035B">
              <w:rPr>
                <w:bCs/>
                <w:i/>
                <w:iCs/>
                <w:color w:val="000000"/>
                <w:shd w:val="clear" w:color="auto" w:fill="F7F7F7"/>
                <w:lang w:val="es-ES_tradnl"/>
              </w:rPr>
              <w:t xml:space="preserve"> </w:t>
            </w:r>
            <w:r w:rsidRPr="00CA035B">
              <w:rPr>
                <w:bCs/>
                <w:i/>
                <w:iCs/>
                <w:color w:val="000000"/>
                <w:lang w:val="es-ES_tradnl"/>
              </w:rPr>
              <w:t>indómito contra la adversidad. Juan</w:t>
            </w:r>
            <w:r w:rsidRPr="00CA035B">
              <w:rPr>
                <w:bCs/>
                <w:i/>
                <w:iCs/>
                <w:color w:val="000000"/>
                <w:shd w:val="clear" w:color="auto" w:fill="F7F7F7"/>
                <w:lang w:val="es-ES_tradnl"/>
              </w:rPr>
              <w:t xml:space="preserve"> </w:t>
            </w:r>
            <w:r w:rsidRPr="00CA035B">
              <w:rPr>
                <w:bCs/>
                <w:i/>
                <w:iCs/>
                <w:color w:val="000000"/>
                <w:lang w:val="es-ES_tradnl"/>
              </w:rPr>
              <w:t>Sebastiá</w:t>
            </w:r>
            <w:r w:rsidRPr="00CA035B">
              <w:rPr>
                <w:bCs/>
                <w:i/>
                <w:iCs/>
                <w:color w:val="000000"/>
              </w:rPr>
              <w:t>n Elcano.</w:t>
            </w:r>
            <w:r w:rsidRPr="00CA035B">
              <w:rPr>
                <w:rStyle w:val="apple-converted-space"/>
                <w:color w:val="000000"/>
              </w:rPr>
              <w:t> </w:t>
            </w:r>
          </w:p>
        </w:tc>
        <w:tc>
          <w:tcPr>
            <w:tcW w:w="2700" w:type="dxa"/>
            <w:tcBorders>
              <w:top w:val="dotted" w:sz="6" w:space="0" w:color="auto"/>
              <w:left w:val="dotted" w:sz="6" w:space="0" w:color="auto"/>
              <w:bottom w:val="dotted" w:sz="6" w:space="0" w:color="auto"/>
              <w:right w:val="dotted" w:sz="6" w:space="0" w:color="auto"/>
            </w:tcBorders>
          </w:tcPr>
          <w:p w14:paraId="634E7516" w14:textId="77777777" w:rsidR="00312F0C" w:rsidRPr="00CA035B" w:rsidRDefault="00312F0C" w:rsidP="00965A40">
            <w:pPr>
              <w:spacing w:line="10" w:lineRule="atLeast"/>
              <w:ind w:right="16"/>
              <w:rPr>
                <w:lang w:val="es-ES_tradnl"/>
              </w:rPr>
            </w:pPr>
            <w:r w:rsidRPr="00CA035B">
              <w:rPr>
                <w:i/>
                <w:lang w:val="es-ES_tradnl"/>
              </w:rPr>
              <w:t>eHumanista</w:t>
            </w:r>
            <w:r w:rsidRPr="00CA035B">
              <w:rPr>
                <w:lang w:val="es-ES_tradnl"/>
              </w:rPr>
              <w:t xml:space="preserve"> 26 (2014): 684-685</w:t>
            </w:r>
          </w:p>
        </w:tc>
        <w:tc>
          <w:tcPr>
            <w:tcW w:w="1440" w:type="dxa"/>
            <w:tcBorders>
              <w:top w:val="dotted" w:sz="6" w:space="0" w:color="auto"/>
              <w:left w:val="dotted" w:sz="6" w:space="0" w:color="auto"/>
              <w:bottom w:val="dotted" w:sz="6" w:space="0" w:color="auto"/>
              <w:right w:val="dotted" w:sz="6" w:space="0" w:color="auto"/>
            </w:tcBorders>
          </w:tcPr>
          <w:p w14:paraId="53EEBD3C" w14:textId="77777777" w:rsidR="00312F0C" w:rsidRPr="00CA035B" w:rsidRDefault="00312F0C" w:rsidP="00965A40">
            <w:pPr>
              <w:spacing w:line="10" w:lineRule="atLeast"/>
              <w:ind w:right="12"/>
              <w:rPr>
                <w:lang w:val="es-ES_tradnl"/>
              </w:rPr>
            </w:pPr>
            <w:r w:rsidRPr="00CA035B">
              <w:rPr>
                <w:lang w:val="es-ES_tradnl"/>
              </w:rPr>
              <w:t>Review</w:t>
            </w:r>
          </w:p>
        </w:tc>
      </w:tr>
      <w:tr w:rsidR="00312F0C" w:rsidRPr="00CA035B" w14:paraId="14CE8FE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89786B" w14:textId="77777777" w:rsidR="00312F0C" w:rsidRPr="00CA035B" w:rsidRDefault="00312F0C" w:rsidP="0046135D">
            <w:pPr>
              <w:spacing w:line="10" w:lineRule="atLeast"/>
              <w:rPr>
                <w:lang w:val="es-ES"/>
              </w:rPr>
            </w:pPr>
            <w:r w:rsidRPr="00CA035B">
              <w:rPr>
                <w:lang w:val="es-ES"/>
              </w:rPr>
              <w:t>34</w:t>
            </w:r>
            <w:r w:rsidR="0046135D" w:rsidRPr="00CA035B">
              <w:rPr>
                <w:lang w:val="es-ES"/>
              </w:rPr>
              <w:t>5</w:t>
            </w:r>
          </w:p>
        </w:tc>
        <w:tc>
          <w:tcPr>
            <w:tcW w:w="720" w:type="dxa"/>
            <w:tcBorders>
              <w:top w:val="dotted" w:sz="6" w:space="0" w:color="auto"/>
              <w:left w:val="dotted" w:sz="6" w:space="0" w:color="auto"/>
              <w:bottom w:val="dotted" w:sz="6" w:space="0" w:color="auto"/>
              <w:right w:val="dotted" w:sz="6" w:space="0" w:color="auto"/>
            </w:tcBorders>
          </w:tcPr>
          <w:p w14:paraId="43DD9263" w14:textId="77777777" w:rsidR="00312F0C" w:rsidRPr="00CA035B" w:rsidRDefault="00312F0C" w:rsidP="00965A40">
            <w:pPr>
              <w:spacing w:line="10" w:lineRule="atLeast"/>
              <w:rPr>
                <w:lang w:val="es-ES"/>
              </w:rPr>
            </w:pPr>
            <w:r w:rsidRPr="00CA035B">
              <w:rPr>
                <w:lang w:val="es-ES"/>
              </w:rPr>
              <w:t>2014</w:t>
            </w:r>
          </w:p>
        </w:tc>
        <w:tc>
          <w:tcPr>
            <w:tcW w:w="4139" w:type="dxa"/>
            <w:tcBorders>
              <w:top w:val="dotted" w:sz="6" w:space="0" w:color="auto"/>
              <w:left w:val="dotted" w:sz="6" w:space="0" w:color="auto"/>
              <w:bottom w:val="dotted" w:sz="6" w:space="0" w:color="auto"/>
              <w:right w:val="dotted" w:sz="6" w:space="0" w:color="auto"/>
            </w:tcBorders>
          </w:tcPr>
          <w:p w14:paraId="2645C0ED" w14:textId="77777777" w:rsidR="00312F0C" w:rsidRPr="00CA035B" w:rsidRDefault="00312F0C" w:rsidP="007502D4">
            <w:pPr>
              <w:spacing w:before="100" w:beforeAutospacing="1" w:after="100" w:afterAutospacing="1"/>
              <w:rPr>
                <w:color w:val="000000"/>
                <w:shd w:val="clear" w:color="auto" w:fill="F7F7F7"/>
                <w:lang w:val="es-ES_tradnl"/>
              </w:rPr>
            </w:pPr>
            <w:r w:rsidRPr="00CA035B">
              <w:rPr>
                <w:color w:val="000000"/>
                <w:lang w:val="es-ES_tradnl"/>
              </w:rPr>
              <w:t>Myriam Moscona &amp; Jacobo Sefami eds.</w:t>
            </w:r>
            <w:r w:rsidRPr="00CA035B">
              <w:rPr>
                <w:color w:val="000000"/>
                <w:shd w:val="clear" w:color="auto" w:fill="F7F7F7"/>
                <w:lang w:val="es-ES_tradnl"/>
              </w:rPr>
              <w:t xml:space="preserve"> </w:t>
            </w:r>
            <w:r w:rsidR="00BA0699" w:rsidRPr="00CA035B">
              <w:rPr>
                <w:color w:val="000000"/>
                <w:lang w:val="es-ES_tradnl"/>
              </w:rPr>
              <w:t>Y</w:t>
            </w:r>
            <w:r w:rsidRPr="00CA035B">
              <w:rPr>
                <w:color w:val="000000"/>
                <w:lang w:val="es-ES_tradnl"/>
              </w:rPr>
              <w:t xml:space="preserve"> trads.</w:t>
            </w:r>
            <w:r w:rsidRPr="00CA035B">
              <w:rPr>
                <w:rStyle w:val="apple-converted-space"/>
                <w:color w:val="000000"/>
                <w:lang w:val="es-ES_tradnl"/>
              </w:rPr>
              <w:t> </w:t>
            </w:r>
            <w:r w:rsidRPr="00CA035B">
              <w:rPr>
                <w:bCs/>
                <w:i/>
                <w:iCs/>
                <w:color w:val="000000"/>
                <w:lang w:val="es-ES_tradnl"/>
              </w:rPr>
              <w:t>Por mi boka. Textos de la</w:t>
            </w:r>
            <w:r w:rsidRPr="00CA035B">
              <w:rPr>
                <w:bCs/>
                <w:i/>
                <w:iCs/>
                <w:color w:val="000000"/>
                <w:shd w:val="clear" w:color="auto" w:fill="F7F7F7"/>
                <w:lang w:val="es-ES_tradnl"/>
              </w:rPr>
              <w:t xml:space="preserve"> </w:t>
            </w:r>
            <w:r w:rsidR="00AB3F6F" w:rsidRPr="00CA035B">
              <w:rPr>
                <w:bCs/>
                <w:i/>
                <w:iCs/>
                <w:color w:val="000000"/>
                <w:lang w:val="es-ES_tradnl"/>
              </w:rPr>
              <w:t>di</w:t>
            </w:r>
            <w:r w:rsidR="00AB3F6F" w:rsidRPr="00CA035B">
              <w:rPr>
                <w:bCs/>
                <w:i/>
                <w:iCs/>
                <w:color w:val="000000"/>
                <w:lang w:val="es-ES"/>
              </w:rPr>
              <w:t>áspora</w:t>
            </w:r>
            <w:r w:rsidRPr="00CA035B">
              <w:rPr>
                <w:bCs/>
                <w:i/>
                <w:iCs/>
                <w:color w:val="000000"/>
                <w:lang w:val="es-ES_tradnl"/>
              </w:rPr>
              <w:t xml:space="preserve"> sefardí en ladino [y versiones</w:t>
            </w:r>
            <w:r w:rsidRPr="00CA035B">
              <w:rPr>
                <w:bCs/>
                <w:i/>
                <w:iCs/>
                <w:color w:val="000000"/>
                <w:shd w:val="clear" w:color="auto" w:fill="F7F7F7"/>
                <w:lang w:val="es-ES_tradnl"/>
              </w:rPr>
              <w:t xml:space="preserve"> </w:t>
            </w:r>
            <w:r w:rsidRPr="00CA035B">
              <w:rPr>
                <w:bCs/>
                <w:i/>
                <w:iCs/>
                <w:color w:val="000000"/>
                <w:lang w:val="es-ES_tradnl"/>
              </w:rPr>
              <w:t>en español contemporáneo].</w:t>
            </w:r>
            <w:r w:rsidRPr="00CA035B">
              <w:rPr>
                <w:rStyle w:val="apple-converted-space"/>
                <w:color w:val="000000"/>
                <w:shd w:val="clear" w:color="auto" w:fill="F7F7F7"/>
                <w:lang w:val="es-ES_tradnl"/>
              </w:rPr>
              <w:t> </w:t>
            </w:r>
          </w:p>
        </w:tc>
        <w:tc>
          <w:tcPr>
            <w:tcW w:w="2700" w:type="dxa"/>
            <w:tcBorders>
              <w:top w:val="dotted" w:sz="6" w:space="0" w:color="auto"/>
              <w:left w:val="dotted" w:sz="6" w:space="0" w:color="auto"/>
              <w:bottom w:val="dotted" w:sz="6" w:space="0" w:color="auto"/>
              <w:right w:val="dotted" w:sz="6" w:space="0" w:color="auto"/>
            </w:tcBorders>
          </w:tcPr>
          <w:p w14:paraId="5D06F938" w14:textId="77777777" w:rsidR="00312F0C" w:rsidRPr="00CA035B" w:rsidRDefault="00312F0C" w:rsidP="00965A40">
            <w:pPr>
              <w:spacing w:line="10" w:lineRule="atLeast"/>
              <w:ind w:right="16"/>
              <w:rPr>
                <w:lang w:val="es-ES_tradnl"/>
              </w:rPr>
            </w:pPr>
            <w:r w:rsidRPr="00CA035B">
              <w:rPr>
                <w:i/>
                <w:lang w:val="es-ES_tradnl"/>
              </w:rPr>
              <w:t>eHumanista</w:t>
            </w:r>
            <w:r w:rsidRPr="00CA035B">
              <w:rPr>
                <w:lang w:val="es-ES_tradnl"/>
              </w:rPr>
              <w:t xml:space="preserve"> 26 (2014): 691-6</w:t>
            </w:r>
            <w:r w:rsidR="00AB3F6F" w:rsidRPr="00CA035B">
              <w:rPr>
                <w:lang w:val="es-ES_tradnl"/>
              </w:rPr>
              <w:t>es</w:t>
            </w:r>
            <w:r w:rsidRPr="00CA035B">
              <w:rPr>
                <w:lang w:val="es-ES_tradnl"/>
              </w:rPr>
              <w:t>93</w:t>
            </w:r>
          </w:p>
        </w:tc>
        <w:tc>
          <w:tcPr>
            <w:tcW w:w="1440" w:type="dxa"/>
            <w:tcBorders>
              <w:top w:val="dotted" w:sz="6" w:space="0" w:color="auto"/>
              <w:left w:val="dotted" w:sz="6" w:space="0" w:color="auto"/>
              <w:bottom w:val="dotted" w:sz="6" w:space="0" w:color="auto"/>
              <w:right w:val="dotted" w:sz="6" w:space="0" w:color="auto"/>
            </w:tcBorders>
          </w:tcPr>
          <w:p w14:paraId="6F93D13A" w14:textId="77777777" w:rsidR="00312F0C" w:rsidRPr="00CA035B" w:rsidRDefault="00312F0C" w:rsidP="00965A40">
            <w:pPr>
              <w:spacing w:line="10" w:lineRule="atLeast"/>
              <w:ind w:right="12"/>
              <w:rPr>
                <w:lang w:val="es-ES_tradnl"/>
              </w:rPr>
            </w:pPr>
            <w:r w:rsidRPr="00CA035B">
              <w:rPr>
                <w:lang w:val="es-ES_tradnl"/>
              </w:rPr>
              <w:t>Review</w:t>
            </w:r>
          </w:p>
        </w:tc>
      </w:tr>
      <w:tr w:rsidR="00312F0C" w:rsidRPr="00CA035B" w14:paraId="06B0440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372CE02" w14:textId="77777777" w:rsidR="00312F0C" w:rsidRPr="00CA035B" w:rsidRDefault="00312F0C" w:rsidP="0046135D">
            <w:pPr>
              <w:spacing w:line="10" w:lineRule="atLeast"/>
              <w:rPr>
                <w:lang w:val="es-ES"/>
              </w:rPr>
            </w:pPr>
            <w:r w:rsidRPr="00CA035B">
              <w:rPr>
                <w:lang w:val="es-ES"/>
              </w:rPr>
              <w:t>34</w:t>
            </w:r>
            <w:r w:rsidR="0046135D" w:rsidRPr="00CA035B">
              <w:rPr>
                <w:lang w:val="es-ES"/>
              </w:rPr>
              <w:t>6</w:t>
            </w:r>
          </w:p>
        </w:tc>
        <w:tc>
          <w:tcPr>
            <w:tcW w:w="720" w:type="dxa"/>
            <w:tcBorders>
              <w:top w:val="dotted" w:sz="6" w:space="0" w:color="auto"/>
              <w:left w:val="dotted" w:sz="6" w:space="0" w:color="auto"/>
              <w:bottom w:val="dotted" w:sz="6" w:space="0" w:color="auto"/>
              <w:right w:val="dotted" w:sz="6" w:space="0" w:color="auto"/>
            </w:tcBorders>
          </w:tcPr>
          <w:p w14:paraId="7655F4B2" w14:textId="77777777" w:rsidR="00312F0C" w:rsidRPr="00CA035B" w:rsidRDefault="00312F0C" w:rsidP="00965A40">
            <w:pPr>
              <w:spacing w:line="10" w:lineRule="atLeast"/>
              <w:rPr>
                <w:lang w:val="es-ES"/>
              </w:rPr>
            </w:pPr>
            <w:r w:rsidRPr="00CA035B">
              <w:rPr>
                <w:lang w:val="es-ES"/>
              </w:rPr>
              <w:t>2014</w:t>
            </w:r>
          </w:p>
        </w:tc>
        <w:tc>
          <w:tcPr>
            <w:tcW w:w="4139" w:type="dxa"/>
            <w:tcBorders>
              <w:top w:val="dotted" w:sz="6" w:space="0" w:color="auto"/>
              <w:left w:val="dotted" w:sz="6" w:space="0" w:color="auto"/>
              <w:bottom w:val="dotted" w:sz="6" w:space="0" w:color="auto"/>
              <w:right w:val="dotted" w:sz="6" w:space="0" w:color="auto"/>
            </w:tcBorders>
          </w:tcPr>
          <w:p w14:paraId="5A9945ED" w14:textId="77777777" w:rsidR="00D57E2C" w:rsidRPr="00CA035B" w:rsidRDefault="00312F0C" w:rsidP="0050309D">
            <w:pPr>
              <w:rPr>
                <w:color w:val="000000"/>
              </w:rPr>
            </w:pPr>
            <w:r w:rsidRPr="00CA035B">
              <w:rPr>
                <w:color w:val="000000"/>
                <w:shd w:val="clear" w:color="auto" w:fill="F7F7F7"/>
              </w:rPr>
              <w:t>“</w:t>
            </w:r>
            <w:r w:rsidRPr="00CA035B">
              <w:rPr>
                <w:color w:val="000000"/>
              </w:rPr>
              <w:t xml:space="preserve">The literary </w:t>
            </w:r>
            <w:r w:rsidRPr="00CA035B">
              <w:rPr>
                <w:i/>
                <w:color w:val="000000"/>
              </w:rPr>
              <w:t>milieu</w:t>
            </w:r>
            <w:r w:rsidRPr="00CA035B">
              <w:rPr>
                <w:color w:val="000000"/>
              </w:rPr>
              <w:t xml:space="preserve"> of Joan Roís de</w:t>
            </w:r>
            <w:r w:rsidRPr="00CA035B">
              <w:rPr>
                <w:color w:val="000000"/>
                <w:shd w:val="clear" w:color="auto" w:fill="F7F7F7"/>
              </w:rPr>
              <w:t xml:space="preserve"> </w:t>
            </w:r>
            <w:r w:rsidRPr="00CA035B">
              <w:rPr>
                <w:color w:val="000000"/>
              </w:rPr>
              <w:t>Corella”</w:t>
            </w:r>
          </w:p>
          <w:p w14:paraId="451C7947" w14:textId="77777777" w:rsidR="0050309D" w:rsidRPr="00CA035B" w:rsidRDefault="0050309D" w:rsidP="0050309D">
            <w:pPr>
              <w:rPr>
                <w:b/>
                <w:color w:val="000000"/>
              </w:rPr>
            </w:pPr>
          </w:p>
          <w:p w14:paraId="70656D02" w14:textId="77777777" w:rsidR="0050309D" w:rsidRPr="00CA035B" w:rsidRDefault="00D57E2C" w:rsidP="0050309D">
            <w:pPr>
              <w:rPr>
                <w:b/>
                <w:color w:val="000000"/>
              </w:rPr>
            </w:pPr>
            <w:r w:rsidRPr="00CA035B">
              <w:rPr>
                <w:b/>
                <w:color w:val="000000"/>
              </w:rPr>
              <w:t>Review</w:t>
            </w:r>
            <w:r w:rsidR="0050309D" w:rsidRPr="00CA035B">
              <w:rPr>
                <w:b/>
                <w:color w:val="000000"/>
              </w:rPr>
              <w:t>s</w:t>
            </w:r>
            <w:r w:rsidRPr="00CA035B">
              <w:rPr>
                <w:b/>
                <w:color w:val="000000"/>
              </w:rPr>
              <w:t xml:space="preserve">: </w:t>
            </w:r>
          </w:p>
          <w:p w14:paraId="7E13EC38" w14:textId="77777777" w:rsidR="00D57E2C" w:rsidRPr="00CA035B" w:rsidRDefault="00D57E2C" w:rsidP="0050309D">
            <w:pPr>
              <w:rPr>
                <w:color w:val="000000"/>
                <w:shd w:val="clear" w:color="auto" w:fill="F7F7F7"/>
              </w:rPr>
            </w:pPr>
            <w:r w:rsidRPr="00CA035B">
              <w:rPr>
                <w:i/>
                <w:color w:val="000000"/>
              </w:rPr>
              <w:t>Lectures</w:t>
            </w:r>
            <w:r w:rsidRPr="00CA035B">
              <w:rPr>
                <w:color w:val="000000"/>
              </w:rPr>
              <w:t xml:space="preserve"> 71 (2015): 151-152</w:t>
            </w:r>
          </w:p>
        </w:tc>
        <w:tc>
          <w:tcPr>
            <w:tcW w:w="2700" w:type="dxa"/>
            <w:tcBorders>
              <w:top w:val="dotted" w:sz="6" w:space="0" w:color="auto"/>
              <w:left w:val="dotted" w:sz="6" w:space="0" w:color="auto"/>
              <w:bottom w:val="dotted" w:sz="6" w:space="0" w:color="auto"/>
              <w:right w:val="dotted" w:sz="6" w:space="0" w:color="auto"/>
            </w:tcBorders>
          </w:tcPr>
          <w:p w14:paraId="5D5A2258" w14:textId="77777777" w:rsidR="00312F0C" w:rsidRPr="00CA035B" w:rsidRDefault="00312F0C" w:rsidP="00965A40">
            <w:pPr>
              <w:spacing w:line="10" w:lineRule="atLeast"/>
              <w:ind w:right="16"/>
              <w:rPr>
                <w:lang w:val="es-ES_tradnl"/>
              </w:rPr>
            </w:pPr>
            <w:r w:rsidRPr="00CA035B">
              <w:rPr>
                <w:lang w:val="es-ES_tradnl"/>
              </w:rPr>
              <w:t xml:space="preserve">In A. Ferrando ed. </w:t>
            </w:r>
            <w:r w:rsidRPr="00CA035B">
              <w:rPr>
                <w:i/>
                <w:lang w:val="es-ES_tradnl"/>
              </w:rPr>
              <w:t>L’obra de Joan Roís de Corella. Jordi Carbonell</w:t>
            </w:r>
            <w:r w:rsidRPr="00CA035B">
              <w:rPr>
                <w:lang w:val="es-ES_tradnl"/>
              </w:rPr>
              <w:t>. Santa Barbara: IVITRA, 2014</w:t>
            </w:r>
            <w:r w:rsidR="005E5839" w:rsidRPr="00CA035B">
              <w:rPr>
                <w:lang w:val="es-ES_tradnl"/>
              </w:rPr>
              <w:t>. 19-28</w:t>
            </w:r>
          </w:p>
        </w:tc>
        <w:tc>
          <w:tcPr>
            <w:tcW w:w="1440" w:type="dxa"/>
            <w:tcBorders>
              <w:top w:val="dotted" w:sz="6" w:space="0" w:color="auto"/>
              <w:left w:val="dotted" w:sz="6" w:space="0" w:color="auto"/>
              <w:bottom w:val="dotted" w:sz="6" w:space="0" w:color="auto"/>
              <w:right w:val="dotted" w:sz="6" w:space="0" w:color="auto"/>
            </w:tcBorders>
          </w:tcPr>
          <w:p w14:paraId="65E46980" w14:textId="77777777" w:rsidR="00312F0C" w:rsidRPr="00CA035B" w:rsidRDefault="00312F0C" w:rsidP="00965A40">
            <w:pPr>
              <w:spacing w:line="10" w:lineRule="atLeast"/>
              <w:ind w:right="12"/>
              <w:rPr>
                <w:lang w:val="es-ES_tradnl"/>
              </w:rPr>
            </w:pPr>
            <w:r w:rsidRPr="00CA035B">
              <w:rPr>
                <w:lang w:val="es-ES_tradnl"/>
              </w:rPr>
              <w:t>Article</w:t>
            </w:r>
          </w:p>
        </w:tc>
      </w:tr>
      <w:tr w:rsidR="00312F0C" w:rsidRPr="00CA035B" w14:paraId="6B4BACE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32F2D18" w14:textId="77777777" w:rsidR="00312F0C" w:rsidRPr="00CA035B" w:rsidRDefault="00312F0C" w:rsidP="0046135D">
            <w:pPr>
              <w:spacing w:line="10" w:lineRule="atLeast"/>
              <w:rPr>
                <w:lang w:val="es-ES"/>
              </w:rPr>
            </w:pPr>
            <w:r w:rsidRPr="00CA035B">
              <w:rPr>
                <w:lang w:val="es-ES"/>
              </w:rPr>
              <w:t>34</w:t>
            </w:r>
            <w:r w:rsidR="0046135D" w:rsidRPr="00CA035B">
              <w:rPr>
                <w:lang w:val="es-ES"/>
              </w:rPr>
              <w:t>7</w:t>
            </w:r>
          </w:p>
        </w:tc>
        <w:tc>
          <w:tcPr>
            <w:tcW w:w="720" w:type="dxa"/>
            <w:tcBorders>
              <w:top w:val="dotted" w:sz="6" w:space="0" w:color="auto"/>
              <w:left w:val="dotted" w:sz="6" w:space="0" w:color="auto"/>
              <w:bottom w:val="dotted" w:sz="6" w:space="0" w:color="auto"/>
              <w:right w:val="dotted" w:sz="6" w:space="0" w:color="auto"/>
            </w:tcBorders>
          </w:tcPr>
          <w:p w14:paraId="33E1B60E" w14:textId="77777777" w:rsidR="00312F0C" w:rsidRPr="00CA035B" w:rsidRDefault="00312F0C" w:rsidP="00B02169">
            <w:pPr>
              <w:spacing w:line="10" w:lineRule="atLeast"/>
              <w:rPr>
                <w:lang w:val="es-ES"/>
              </w:rPr>
            </w:pPr>
            <w:r w:rsidRPr="00CA035B">
              <w:rPr>
                <w:lang w:val="es-ES"/>
              </w:rPr>
              <w:t>2014</w:t>
            </w:r>
          </w:p>
        </w:tc>
        <w:tc>
          <w:tcPr>
            <w:tcW w:w="4139" w:type="dxa"/>
            <w:tcBorders>
              <w:top w:val="dotted" w:sz="6" w:space="0" w:color="auto"/>
              <w:left w:val="dotted" w:sz="6" w:space="0" w:color="auto"/>
              <w:bottom w:val="dotted" w:sz="6" w:space="0" w:color="auto"/>
              <w:right w:val="dotted" w:sz="6" w:space="0" w:color="auto"/>
            </w:tcBorders>
          </w:tcPr>
          <w:p w14:paraId="751203BC" w14:textId="77777777" w:rsidR="00312F0C" w:rsidRPr="00CA035B" w:rsidRDefault="00312F0C" w:rsidP="00A40132">
            <w:pPr>
              <w:spacing w:before="100" w:beforeAutospacing="1" w:after="100" w:afterAutospacing="1"/>
              <w:rPr>
                <w:color w:val="000000"/>
                <w:shd w:val="clear" w:color="auto" w:fill="F7F7F7"/>
                <w:lang w:val="es-ES_tradnl"/>
              </w:rPr>
            </w:pPr>
            <w:r w:rsidRPr="00CA035B">
              <w:rPr>
                <w:color w:val="000000"/>
                <w:lang w:val="es-ES_tradnl"/>
              </w:rPr>
              <w:t>PhiloBiblon. BETA (Bibliografía</w:t>
            </w:r>
            <w:r w:rsidRPr="00CA035B">
              <w:rPr>
                <w:color w:val="000000"/>
                <w:shd w:val="clear" w:color="auto" w:fill="F7F7F7"/>
                <w:lang w:val="es-ES_tradnl"/>
              </w:rPr>
              <w:t xml:space="preserve"> </w:t>
            </w:r>
            <w:r w:rsidRPr="00CA035B">
              <w:rPr>
                <w:color w:val="000000"/>
                <w:lang w:val="es-ES_tradnl"/>
              </w:rPr>
              <w:t>Española de Textos Antiguos) (with Ch</w:t>
            </w:r>
            <w:r w:rsidRPr="00CA035B">
              <w:rPr>
                <w:color w:val="000000"/>
                <w:shd w:val="clear" w:color="auto" w:fill="F7F7F7"/>
                <w:lang w:val="es-ES_tradnl"/>
              </w:rPr>
              <w:t xml:space="preserve">. </w:t>
            </w:r>
            <w:r w:rsidRPr="00CA035B">
              <w:rPr>
                <w:color w:val="000000"/>
                <w:lang w:val="es-ES_tradnl"/>
              </w:rPr>
              <w:t>Faulhaber, A. Gomez Moreno, O, Perea</w:t>
            </w:r>
            <w:r w:rsidRPr="00CA035B">
              <w:rPr>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4F263C88" w14:textId="77777777" w:rsidR="00312F0C" w:rsidRPr="00CA035B" w:rsidRDefault="00312F0C" w:rsidP="00B02169">
            <w:pPr>
              <w:spacing w:line="10" w:lineRule="atLeast"/>
              <w:ind w:right="16"/>
              <w:rPr>
                <w:lang w:val="es-ES_tradnl"/>
              </w:rPr>
            </w:pPr>
            <w:hyperlink r:id="rId53" w:tgtFrame="_blank" w:history="1">
              <w:r w:rsidRPr="00CA035B">
                <w:rPr>
                  <w:rStyle w:val="Hyperlink"/>
                  <w:lang w:val="es-ES_tradnl"/>
                </w:rPr>
                <w:t>http://unsite.berkeley.edu</w:t>
              </w:r>
            </w:hyperlink>
          </w:p>
          <w:p w14:paraId="08ED0334" w14:textId="77777777" w:rsidR="00312F0C" w:rsidRPr="00CA035B" w:rsidRDefault="00312F0C" w:rsidP="00B02169">
            <w:pPr>
              <w:spacing w:line="10" w:lineRule="atLeast"/>
              <w:ind w:right="16"/>
              <w:rPr>
                <w:lang w:val="es-ES_tradnl"/>
              </w:rPr>
            </w:pPr>
            <w:r w:rsidRPr="00CA035B">
              <w:rPr>
                <w:lang w:val="es-ES_tradnl"/>
              </w:rPr>
              <w:t>Update</w:t>
            </w:r>
          </w:p>
        </w:tc>
        <w:tc>
          <w:tcPr>
            <w:tcW w:w="1440" w:type="dxa"/>
            <w:tcBorders>
              <w:top w:val="dotted" w:sz="6" w:space="0" w:color="auto"/>
              <w:left w:val="dotted" w:sz="6" w:space="0" w:color="auto"/>
              <w:bottom w:val="dotted" w:sz="6" w:space="0" w:color="auto"/>
              <w:right w:val="dotted" w:sz="6" w:space="0" w:color="auto"/>
            </w:tcBorders>
          </w:tcPr>
          <w:p w14:paraId="07A0948C" w14:textId="77777777" w:rsidR="00312F0C" w:rsidRPr="00CA035B" w:rsidRDefault="00312F0C" w:rsidP="00B02169">
            <w:pPr>
              <w:spacing w:line="10" w:lineRule="atLeast"/>
              <w:ind w:right="12"/>
              <w:rPr>
                <w:lang w:val="es-ES_tradnl"/>
              </w:rPr>
            </w:pPr>
            <w:r w:rsidRPr="00CA035B">
              <w:rPr>
                <w:lang w:val="es-ES_tradnl"/>
              </w:rPr>
              <w:t>Database. Co-compiler</w:t>
            </w:r>
          </w:p>
          <w:p w14:paraId="366F6A3E" w14:textId="77777777" w:rsidR="00312F0C" w:rsidRPr="00CA035B" w:rsidRDefault="00312F0C" w:rsidP="00B02169">
            <w:pPr>
              <w:spacing w:line="10" w:lineRule="atLeast"/>
              <w:ind w:right="12"/>
              <w:rPr>
                <w:lang w:val="es-ES_tradnl"/>
              </w:rPr>
            </w:pPr>
          </w:p>
        </w:tc>
      </w:tr>
      <w:tr w:rsidR="0046135D" w:rsidRPr="00CA035B" w14:paraId="0260FC2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1342434" w14:textId="77777777" w:rsidR="0046135D" w:rsidRPr="00CA035B" w:rsidRDefault="0046135D" w:rsidP="0046135D">
            <w:pPr>
              <w:spacing w:line="10" w:lineRule="atLeast"/>
              <w:rPr>
                <w:lang w:val="es-ES_tradnl"/>
              </w:rPr>
            </w:pPr>
            <w:r w:rsidRPr="00CA035B">
              <w:rPr>
                <w:lang w:val="es-ES_tradnl"/>
              </w:rPr>
              <w:t>348</w:t>
            </w:r>
          </w:p>
        </w:tc>
        <w:tc>
          <w:tcPr>
            <w:tcW w:w="720" w:type="dxa"/>
            <w:tcBorders>
              <w:top w:val="dotted" w:sz="6" w:space="0" w:color="auto"/>
              <w:left w:val="dotted" w:sz="6" w:space="0" w:color="auto"/>
              <w:bottom w:val="dotted" w:sz="6" w:space="0" w:color="auto"/>
              <w:right w:val="dotted" w:sz="6" w:space="0" w:color="auto"/>
            </w:tcBorders>
          </w:tcPr>
          <w:p w14:paraId="585DD174" w14:textId="77777777" w:rsidR="0046135D" w:rsidRPr="00CA035B" w:rsidRDefault="0046135D" w:rsidP="00E46DC1">
            <w:pPr>
              <w:spacing w:line="10" w:lineRule="atLeast"/>
              <w:rPr>
                <w:lang w:val="es-ES_tradnl"/>
              </w:rPr>
            </w:pPr>
            <w:r w:rsidRPr="00CA035B">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223944EE" w14:textId="77777777" w:rsidR="0046135D" w:rsidRPr="00CA035B" w:rsidRDefault="0046135D" w:rsidP="00E46DC1">
            <w:pPr>
              <w:spacing w:before="100" w:beforeAutospacing="1" w:after="100" w:afterAutospacing="1"/>
              <w:rPr>
                <w:bCs/>
                <w:i/>
                <w:lang w:val="es-ES_tradnl"/>
              </w:rPr>
            </w:pPr>
            <w:r w:rsidRPr="00CA035B">
              <w:rPr>
                <w:bCs/>
                <w:i/>
                <w:lang w:val="es-ES_tradnl"/>
              </w:rPr>
              <w:t xml:space="preserve">Los </w:t>
            </w:r>
            <w:proofErr w:type="gramStart"/>
            <w:r w:rsidRPr="00CA035B">
              <w:rPr>
                <w:bCs/>
                <w:i/>
                <w:lang w:val="es-ES_tradnl"/>
              </w:rPr>
              <w:t>Españoles</w:t>
            </w:r>
            <w:proofErr w:type="gramEnd"/>
            <w:r w:rsidRPr="00CA035B">
              <w:rPr>
                <w:bCs/>
                <w:i/>
                <w:lang w:val="es-ES_tradnl"/>
              </w:rPr>
              <w:t xml:space="preserve"> en Flandes </w:t>
            </w:r>
          </w:p>
        </w:tc>
        <w:tc>
          <w:tcPr>
            <w:tcW w:w="2700" w:type="dxa"/>
            <w:tcBorders>
              <w:top w:val="dotted" w:sz="6" w:space="0" w:color="auto"/>
              <w:left w:val="dotted" w:sz="6" w:space="0" w:color="auto"/>
              <w:bottom w:val="dotted" w:sz="6" w:space="0" w:color="auto"/>
              <w:right w:val="dotted" w:sz="6" w:space="0" w:color="auto"/>
            </w:tcBorders>
          </w:tcPr>
          <w:p w14:paraId="0A16269F" w14:textId="77777777" w:rsidR="0046135D" w:rsidRPr="00CA035B" w:rsidRDefault="0046135D" w:rsidP="00E46DC1">
            <w:pPr>
              <w:tabs>
                <w:tab w:val="left" w:pos="960"/>
              </w:tabs>
              <w:autoSpaceDE w:val="0"/>
              <w:autoSpaceDN w:val="0"/>
              <w:adjustRightInd w:val="0"/>
              <w:rPr>
                <w:lang w:val="pt-PT"/>
              </w:rPr>
            </w:pPr>
            <w:r w:rsidRPr="00CA035B">
              <w:rPr>
                <w:lang w:val="es-ES"/>
              </w:rPr>
              <w:t xml:space="preserve">Lope de Vega, Comedias. Parte XIII. </w:t>
            </w:r>
            <w:r w:rsidRPr="00CA035B">
              <w:t>Madrid: ProloPe, Gredos, 2014, II, 909-1106</w:t>
            </w:r>
          </w:p>
        </w:tc>
        <w:tc>
          <w:tcPr>
            <w:tcW w:w="1440" w:type="dxa"/>
            <w:tcBorders>
              <w:top w:val="dotted" w:sz="6" w:space="0" w:color="auto"/>
              <w:left w:val="dotted" w:sz="6" w:space="0" w:color="auto"/>
              <w:bottom w:val="dotted" w:sz="6" w:space="0" w:color="auto"/>
              <w:right w:val="dotted" w:sz="6" w:space="0" w:color="auto"/>
            </w:tcBorders>
          </w:tcPr>
          <w:p w14:paraId="0ED4522B" w14:textId="77777777" w:rsidR="0046135D" w:rsidRPr="00CA035B" w:rsidRDefault="0046135D" w:rsidP="00E46DC1">
            <w:pPr>
              <w:spacing w:line="10" w:lineRule="atLeast"/>
              <w:ind w:right="12"/>
              <w:rPr>
                <w:lang w:val="es-ES_tradnl"/>
              </w:rPr>
            </w:pPr>
            <w:r w:rsidRPr="00CA035B">
              <w:rPr>
                <w:lang w:val="es-ES_tradnl"/>
              </w:rPr>
              <w:t>Edition and Study</w:t>
            </w:r>
          </w:p>
        </w:tc>
      </w:tr>
      <w:tr w:rsidR="001A25F2" w:rsidRPr="00CA035B" w14:paraId="6A2A7AC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shd w:val="clear" w:color="auto" w:fill="D9D9D9"/>
          </w:tcPr>
          <w:p w14:paraId="5DB58D40" w14:textId="77777777" w:rsidR="001A25F2" w:rsidRPr="00CA035B" w:rsidRDefault="001A25F2" w:rsidP="0046135D">
            <w:pPr>
              <w:spacing w:line="10" w:lineRule="atLeast"/>
              <w:rPr>
                <w:b/>
                <w:lang w:val="es-ES_tradnl"/>
              </w:rPr>
            </w:pPr>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18F8B57C" w14:textId="77777777" w:rsidR="001A25F2" w:rsidRPr="00CA035B" w:rsidRDefault="001A25F2" w:rsidP="00E46DC1">
            <w:pPr>
              <w:spacing w:line="10" w:lineRule="atLeast"/>
              <w:rPr>
                <w:lang w:val="es-ES_tradnl"/>
              </w:rPr>
            </w:pPr>
          </w:p>
        </w:tc>
        <w:tc>
          <w:tcPr>
            <w:tcW w:w="4139" w:type="dxa"/>
            <w:tcBorders>
              <w:top w:val="dotted" w:sz="6" w:space="0" w:color="auto"/>
              <w:left w:val="dotted" w:sz="6" w:space="0" w:color="auto"/>
              <w:bottom w:val="dotted" w:sz="6" w:space="0" w:color="auto"/>
              <w:right w:val="dotted" w:sz="6" w:space="0" w:color="auto"/>
            </w:tcBorders>
            <w:shd w:val="clear" w:color="auto" w:fill="D9D9D9"/>
          </w:tcPr>
          <w:p w14:paraId="18570960" w14:textId="77777777" w:rsidR="001A25F2" w:rsidRPr="00CA035B" w:rsidRDefault="004B0911" w:rsidP="00A04F53">
            <w:pPr>
              <w:spacing w:before="100" w:beforeAutospacing="1" w:after="100" w:afterAutospacing="1"/>
              <w:rPr>
                <w:b/>
                <w:bCs/>
                <w:lang w:val="es-ES_tradnl"/>
              </w:rPr>
            </w:pPr>
            <w:r w:rsidRPr="00CA035B">
              <w:rPr>
                <w:b/>
                <w:bCs/>
                <w:lang w:val="es-ES_tradnl"/>
              </w:rPr>
              <w:t xml:space="preserve">Since Last </w:t>
            </w:r>
            <w:proofErr w:type="gramStart"/>
            <w:r w:rsidRPr="00CA035B">
              <w:rPr>
                <w:b/>
                <w:bCs/>
                <w:lang w:val="es-ES_tradnl"/>
              </w:rPr>
              <w:t>Review</w:t>
            </w:r>
            <w:r w:rsidR="004F771D" w:rsidRPr="00CA035B">
              <w:rPr>
                <w:b/>
                <w:bCs/>
                <w:lang w:val="es-ES_tradnl"/>
              </w:rPr>
              <w:t xml:space="preserve">  2014</w:t>
            </w:r>
            <w:proofErr w:type="gramEnd"/>
            <w:r w:rsidR="004F771D" w:rsidRPr="00CA035B">
              <w:rPr>
                <w:b/>
                <w:bCs/>
                <w:lang w:val="es-ES_tradnl"/>
              </w:rPr>
              <w:t>-15</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5E0F6B9C" w14:textId="77777777" w:rsidR="001A25F2" w:rsidRPr="00CA035B" w:rsidRDefault="001A25F2" w:rsidP="00E46DC1">
            <w:pPr>
              <w:tabs>
                <w:tab w:val="left" w:pos="960"/>
              </w:tabs>
              <w:autoSpaceDE w:val="0"/>
              <w:autoSpaceDN w:val="0"/>
              <w:adjustRightInd w:val="0"/>
            </w:pPr>
          </w:p>
        </w:tc>
        <w:tc>
          <w:tcPr>
            <w:tcW w:w="1440" w:type="dxa"/>
            <w:tcBorders>
              <w:top w:val="dotted" w:sz="6" w:space="0" w:color="auto"/>
              <w:left w:val="dotted" w:sz="6" w:space="0" w:color="auto"/>
              <w:bottom w:val="dotted" w:sz="6" w:space="0" w:color="auto"/>
              <w:right w:val="dotted" w:sz="6" w:space="0" w:color="auto"/>
            </w:tcBorders>
            <w:shd w:val="clear" w:color="auto" w:fill="D9D9D9"/>
          </w:tcPr>
          <w:p w14:paraId="10A0214F" w14:textId="77777777" w:rsidR="001A25F2" w:rsidRPr="00CA035B" w:rsidRDefault="001A25F2" w:rsidP="00E46DC1">
            <w:pPr>
              <w:spacing w:line="10" w:lineRule="atLeast"/>
              <w:ind w:right="12"/>
              <w:rPr>
                <w:lang w:val="es-ES_tradnl"/>
              </w:rPr>
            </w:pPr>
          </w:p>
        </w:tc>
      </w:tr>
      <w:tr w:rsidR="001A25F2" w:rsidRPr="00CA035B" w14:paraId="59CFF22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AB6505B" w14:textId="77777777" w:rsidR="001A25F2" w:rsidRPr="00CA035B" w:rsidRDefault="001A25F2" w:rsidP="0046135D">
            <w:pPr>
              <w:spacing w:line="10" w:lineRule="atLeast"/>
              <w:rPr>
                <w:lang w:val="es-ES_tradnl"/>
              </w:rPr>
            </w:pPr>
            <w:r w:rsidRPr="00CA035B">
              <w:rPr>
                <w:lang w:val="es-ES_tradnl"/>
              </w:rPr>
              <w:lastRenderedPageBreak/>
              <w:t>349</w:t>
            </w:r>
          </w:p>
        </w:tc>
        <w:tc>
          <w:tcPr>
            <w:tcW w:w="720" w:type="dxa"/>
            <w:tcBorders>
              <w:top w:val="dotted" w:sz="6" w:space="0" w:color="auto"/>
              <w:left w:val="dotted" w:sz="6" w:space="0" w:color="auto"/>
              <w:bottom w:val="dotted" w:sz="6" w:space="0" w:color="auto"/>
              <w:right w:val="dotted" w:sz="6" w:space="0" w:color="auto"/>
            </w:tcBorders>
          </w:tcPr>
          <w:p w14:paraId="3F35A83F" w14:textId="77777777" w:rsidR="001A25F2" w:rsidRPr="00CA035B" w:rsidRDefault="001A25F2" w:rsidP="00E46DC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08845607" w14:textId="77777777" w:rsidR="001A25F2" w:rsidRPr="00CA035B" w:rsidRDefault="001A25F2" w:rsidP="001C485A">
            <w:pPr>
              <w:spacing w:before="100" w:beforeAutospacing="1" w:after="100" w:afterAutospacing="1"/>
              <w:rPr>
                <w:bCs/>
                <w:i/>
                <w:color w:val="000000"/>
                <w:shd w:val="clear" w:color="auto" w:fill="F7F7F7"/>
              </w:rPr>
            </w:pPr>
            <w:r w:rsidRPr="00CA035B">
              <w:rPr>
                <w:i/>
                <w:iCs/>
                <w:color w:val="000000"/>
                <w:lang w:val="es-ES"/>
              </w:rPr>
              <w:t xml:space="preserve">PhiloBiblon. BETA (Bibliografía Española de Textos Antiguos) </w:t>
            </w:r>
            <w:r w:rsidRPr="00CA035B">
              <w:rPr>
                <w:iCs/>
                <w:color w:val="000000"/>
                <w:lang w:val="es-ES"/>
              </w:rPr>
              <w:t>(with Ch. Faulhaber, A. G</w:t>
            </w:r>
            <w:r w:rsidR="002F6E8D" w:rsidRPr="00CA035B">
              <w:rPr>
                <w:iCs/>
                <w:color w:val="000000"/>
                <w:lang w:val="es-ES"/>
              </w:rPr>
              <w:t>ó</w:t>
            </w:r>
            <w:r w:rsidRPr="00CA035B">
              <w:rPr>
                <w:iCs/>
                <w:color w:val="000000"/>
                <w:lang w:val="es-ES"/>
              </w:rPr>
              <w:t xml:space="preserve">mez Moreno, </w:t>
            </w:r>
            <w:r w:rsidR="002F6E8D" w:rsidRPr="00CA035B">
              <w:rPr>
                <w:iCs/>
                <w:color w:val="000000"/>
                <w:lang w:val="es-ES"/>
              </w:rPr>
              <w:t xml:space="preserve">Ó. </w:t>
            </w:r>
            <w:r w:rsidRPr="00CA035B">
              <w:rPr>
                <w:iCs/>
                <w:color w:val="000000"/>
                <w:lang w:val="es-ES"/>
              </w:rPr>
              <w:t>Perea). 3.7.0</w:t>
            </w:r>
          </w:p>
        </w:tc>
        <w:tc>
          <w:tcPr>
            <w:tcW w:w="2700" w:type="dxa"/>
            <w:tcBorders>
              <w:top w:val="dotted" w:sz="6" w:space="0" w:color="auto"/>
              <w:left w:val="dotted" w:sz="6" w:space="0" w:color="auto"/>
              <w:bottom w:val="dotted" w:sz="6" w:space="0" w:color="auto"/>
              <w:right w:val="dotted" w:sz="6" w:space="0" w:color="auto"/>
            </w:tcBorders>
          </w:tcPr>
          <w:p w14:paraId="57E4F58D" w14:textId="77777777" w:rsidR="001A25F2" w:rsidRPr="00CA035B" w:rsidRDefault="00BA0699" w:rsidP="001C485A">
            <w:pPr>
              <w:spacing w:line="10" w:lineRule="atLeast"/>
              <w:ind w:right="16"/>
            </w:pPr>
            <w:hyperlink r:id="rId54" w:history="1">
              <w:r w:rsidRPr="00CA035B">
                <w:rPr>
                  <w:rStyle w:val="Hyperlink"/>
                </w:rPr>
                <w:t>http://vm</w:t>
              </w:r>
            </w:hyperlink>
            <w:r w:rsidR="005729AE" w:rsidRPr="00CA035B">
              <w:t xml:space="preserve">136.lib.berkeley.edu/BANC/philobiblon/ </w:t>
            </w:r>
            <w:r w:rsidR="001A25F2" w:rsidRPr="00CA035B">
              <w:t>Biannual Update</w:t>
            </w:r>
          </w:p>
        </w:tc>
        <w:tc>
          <w:tcPr>
            <w:tcW w:w="1440" w:type="dxa"/>
            <w:tcBorders>
              <w:top w:val="dotted" w:sz="6" w:space="0" w:color="auto"/>
              <w:left w:val="dotted" w:sz="6" w:space="0" w:color="auto"/>
              <w:bottom w:val="dotted" w:sz="6" w:space="0" w:color="auto"/>
              <w:right w:val="dotted" w:sz="6" w:space="0" w:color="auto"/>
            </w:tcBorders>
          </w:tcPr>
          <w:p w14:paraId="05AD061B" w14:textId="77777777" w:rsidR="001A25F2" w:rsidRPr="00CA035B" w:rsidRDefault="001A25F2" w:rsidP="001C485A">
            <w:pPr>
              <w:spacing w:line="10" w:lineRule="atLeast"/>
              <w:ind w:right="12"/>
            </w:pPr>
            <w:r w:rsidRPr="00CA035B">
              <w:t>Database. Co-compiler</w:t>
            </w:r>
          </w:p>
        </w:tc>
      </w:tr>
      <w:tr w:rsidR="00F74ED2" w:rsidRPr="00CA035B" w14:paraId="151E4E7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989B2CA" w14:textId="77777777" w:rsidR="00F74ED2" w:rsidRPr="00CA035B" w:rsidRDefault="00F74ED2" w:rsidP="00E55AC9">
            <w:pPr>
              <w:spacing w:line="10" w:lineRule="atLeast"/>
              <w:rPr>
                <w:lang w:val="es-ES_tradnl"/>
              </w:rPr>
            </w:pPr>
            <w:r w:rsidRPr="00CA035B">
              <w:rPr>
                <w:lang w:val="es-ES_tradnl"/>
              </w:rPr>
              <w:t>3</w:t>
            </w:r>
            <w:r w:rsidR="006E2DBD" w:rsidRPr="00CA035B">
              <w:rPr>
                <w:lang w:val="es-ES_tradnl"/>
              </w:rPr>
              <w:t>50</w:t>
            </w:r>
          </w:p>
        </w:tc>
        <w:tc>
          <w:tcPr>
            <w:tcW w:w="720" w:type="dxa"/>
            <w:tcBorders>
              <w:top w:val="dotted" w:sz="6" w:space="0" w:color="auto"/>
              <w:left w:val="dotted" w:sz="6" w:space="0" w:color="auto"/>
              <w:bottom w:val="dotted" w:sz="6" w:space="0" w:color="auto"/>
              <w:right w:val="dotted" w:sz="6" w:space="0" w:color="auto"/>
            </w:tcBorders>
          </w:tcPr>
          <w:p w14:paraId="529CA315" w14:textId="77777777" w:rsidR="00F74ED2" w:rsidRPr="00CA035B" w:rsidRDefault="00F74ED2" w:rsidP="00E55AC9">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5E294334" w14:textId="77777777" w:rsidR="00F74ED2" w:rsidRPr="00CA035B" w:rsidRDefault="00F74ED2" w:rsidP="00E55AC9">
            <w:pPr>
              <w:rPr>
                <w:bCs/>
                <w:color w:val="000000"/>
                <w:shd w:val="clear" w:color="auto" w:fill="FFFFFF"/>
                <w:lang w:val="es-ES_tradnl"/>
              </w:rPr>
            </w:pPr>
            <w:r w:rsidRPr="00CA035B">
              <w:rPr>
                <w:rStyle w:val="apple-converted-space"/>
                <w:bCs/>
                <w:color w:val="000000"/>
                <w:shd w:val="clear" w:color="auto" w:fill="FFFFFF"/>
                <w:lang w:val="es-ES_tradnl"/>
              </w:rPr>
              <w:t> El Comentario de Hernán Núñez de Toledo</w:t>
            </w:r>
            <w:r w:rsidR="006115FB" w:rsidRPr="00CA035B">
              <w:rPr>
                <w:rStyle w:val="apple-converted-space"/>
                <w:bCs/>
                <w:color w:val="000000"/>
                <w:shd w:val="clear" w:color="auto" w:fill="FFFFFF"/>
                <w:lang w:val="es-ES_tradnl"/>
              </w:rPr>
              <w:t xml:space="preserve"> </w:t>
            </w:r>
            <w:r w:rsidRPr="00CA035B">
              <w:rPr>
                <w:rStyle w:val="apple-converted-space"/>
                <w:bCs/>
                <w:color w:val="000000"/>
                <w:shd w:val="clear" w:color="auto" w:fill="FFFFFF"/>
                <w:lang w:val="es-ES_tradnl"/>
              </w:rPr>
              <w:t>y las ediciones de Coci (Zaragoza) (II)</w:t>
            </w:r>
          </w:p>
        </w:tc>
        <w:tc>
          <w:tcPr>
            <w:tcW w:w="2700" w:type="dxa"/>
            <w:tcBorders>
              <w:top w:val="dotted" w:sz="6" w:space="0" w:color="auto"/>
              <w:left w:val="dotted" w:sz="6" w:space="0" w:color="auto"/>
              <w:bottom w:val="dotted" w:sz="6" w:space="0" w:color="auto"/>
              <w:right w:val="dotted" w:sz="6" w:space="0" w:color="auto"/>
            </w:tcBorders>
          </w:tcPr>
          <w:p w14:paraId="70041547" w14:textId="77777777" w:rsidR="00F74ED2" w:rsidRPr="00CA035B" w:rsidRDefault="00F74ED2" w:rsidP="00E55AC9">
            <w:pPr>
              <w:spacing w:line="10" w:lineRule="atLeast"/>
              <w:ind w:right="16"/>
              <w:rPr>
                <w:i/>
                <w:lang w:val="es-ES"/>
              </w:rPr>
            </w:pPr>
            <w:r w:rsidRPr="00CA035B">
              <w:rPr>
                <w:rStyle w:val="subject"/>
                <w:bCs/>
                <w:color w:val="000000"/>
                <w:shd w:val="clear" w:color="auto" w:fill="FFFFFF"/>
                <w:lang w:val="es-ES_tradnl"/>
              </w:rPr>
              <w:t>Cristina Moya Garcia ed. Juan de Mena: de letrado a poeta, London, Tamesis, 2015.</w:t>
            </w:r>
            <w:r w:rsidRPr="00CA035B">
              <w:rPr>
                <w:rStyle w:val="apple-converted-space"/>
                <w:bCs/>
                <w:color w:val="000000"/>
                <w:shd w:val="clear" w:color="auto" w:fill="FFFFFF"/>
                <w:lang w:val="es-ES_tradnl"/>
              </w:rPr>
              <w:t>  175-185</w:t>
            </w:r>
          </w:p>
        </w:tc>
        <w:tc>
          <w:tcPr>
            <w:tcW w:w="1440" w:type="dxa"/>
            <w:tcBorders>
              <w:top w:val="dotted" w:sz="6" w:space="0" w:color="auto"/>
              <w:left w:val="dotted" w:sz="6" w:space="0" w:color="auto"/>
              <w:bottom w:val="dotted" w:sz="6" w:space="0" w:color="auto"/>
              <w:right w:val="dotted" w:sz="6" w:space="0" w:color="auto"/>
            </w:tcBorders>
          </w:tcPr>
          <w:p w14:paraId="67B13A81" w14:textId="77777777" w:rsidR="00F74ED2" w:rsidRPr="00CA035B" w:rsidRDefault="00F74ED2" w:rsidP="00E55AC9">
            <w:pPr>
              <w:spacing w:line="10" w:lineRule="atLeast"/>
              <w:ind w:right="12"/>
              <w:rPr>
                <w:lang w:val="es-ES"/>
              </w:rPr>
            </w:pPr>
            <w:r w:rsidRPr="00CA035B">
              <w:rPr>
                <w:lang w:val="es-ES"/>
              </w:rPr>
              <w:t>Book Chapter</w:t>
            </w:r>
          </w:p>
        </w:tc>
      </w:tr>
      <w:tr w:rsidR="00F74ED2" w:rsidRPr="00CA035B" w14:paraId="54C7B63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6B5F344" w14:textId="77777777" w:rsidR="00F74ED2" w:rsidRPr="00CA035B" w:rsidRDefault="006E2DBD" w:rsidP="00E55AC9">
            <w:pPr>
              <w:spacing w:line="10" w:lineRule="atLeast"/>
              <w:rPr>
                <w:lang w:val="es-ES_tradnl"/>
              </w:rPr>
            </w:pPr>
            <w:r w:rsidRPr="00CA035B">
              <w:rPr>
                <w:lang w:val="es-ES_tradnl"/>
              </w:rPr>
              <w:t>351</w:t>
            </w:r>
          </w:p>
        </w:tc>
        <w:tc>
          <w:tcPr>
            <w:tcW w:w="720" w:type="dxa"/>
            <w:tcBorders>
              <w:top w:val="dotted" w:sz="6" w:space="0" w:color="auto"/>
              <w:left w:val="dotted" w:sz="6" w:space="0" w:color="auto"/>
              <w:bottom w:val="dotted" w:sz="6" w:space="0" w:color="auto"/>
              <w:right w:val="dotted" w:sz="6" w:space="0" w:color="auto"/>
            </w:tcBorders>
          </w:tcPr>
          <w:p w14:paraId="4D425A15" w14:textId="77777777" w:rsidR="00F74ED2" w:rsidRPr="00CA035B" w:rsidRDefault="00F74ED2" w:rsidP="00E55AC9">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0586C46E" w14:textId="77777777" w:rsidR="00F74ED2" w:rsidRPr="00CA035B" w:rsidRDefault="0072007E" w:rsidP="00E55AC9">
            <w:pPr>
              <w:spacing w:before="100" w:beforeAutospacing="1" w:after="100" w:afterAutospacing="1"/>
              <w:rPr>
                <w:i/>
                <w:iCs/>
                <w:color w:val="000000"/>
                <w:lang w:val="es-ES_tradnl"/>
              </w:rPr>
            </w:pPr>
            <w:r w:rsidRPr="00CA035B">
              <w:rPr>
                <w:i/>
                <w:iCs/>
                <w:color w:val="000000"/>
                <w:lang w:val="es-ES"/>
              </w:rPr>
              <w:t>Ling</w:t>
            </w:r>
            <w:r w:rsidRPr="00CA035B">
              <w:rPr>
                <w:i/>
                <w:iCs/>
                <w:color w:val="000000"/>
                <w:lang w:val="es-ES_tradnl"/>
              </w:rPr>
              <w:t>üística catalana i ensenyament</w:t>
            </w:r>
          </w:p>
        </w:tc>
        <w:tc>
          <w:tcPr>
            <w:tcW w:w="2700" w:type="dxa"/>
            <w:tcBorders>
              <w:top w:val="dotted" w:sz="6" w:space="0" w:color="auto"/>
              <w:left w:val="dotted" w:sz="6" w:space="0" w:color="auto"/>
              <w:bottom w:val="dotted" w:sz="6" w:space="0" w:color="auto"/>
              <w:right w:val="dotted" w:sz="6" w:space="0" w:color="auto"/>
            </w:tcBorders>
          </w:tcPr>
          <w:p w14:paraId="1E2A598C" w14:textId="77777777" w:rsidR="00F74ED2" w:rsidRPr="00CA035B" w:rsidRDefault="00F74ED2" w:rsidP="00E55AC9">
            <w:pPr>
              <w:spacing w:line="10" w:lineRule="atLeast"/>
              <w:ind w:right="16"/>
              <w:rPr>
                <w:lang w:val="es-ES"/>
              </w:rPr>
            </w:pPr>
            <w:r w:rsidRPr="00CA035B">
              <w:rPr>
                <w:i/>
                <w:lang w:val="es-ES"/>
              </w:rPr>
              <w:t>Revista Internacional d’Humanitats</w:t>
            </w:r>
            <w:r w:rsidRPr="00CA035B">
              <w:rPr>
                <w:lang w:val="es-ES"/>
              </w:rPr>
              <w:t xml:space="preserve"> 31</w:t>
            </w:r>
            <w:r w:rsidR="006115FB" w:rsidRPr="00CA035B">
              <w:rPr>
                <w:lang w:val="es-ES"/>
              </w:rPr>
              <w:t xml:space="preserve"> (2014)</w:t>
            </w:r>
          </w:p>
        </w:tc>
        <w:tc>
          <w:tcPr>
            <w:tcW w:w="1440" w:type="dxa"/>
            <w:tcBorders>
              <w:top w:val="dotted" w:sz="6" w:space="0" w:color="auto"/>
              <w:left w:val="dotted" w:sz="6" w:space="0" w:color="auto"/>
              <w:bottom w:val="dotted" w:sz="6" w:space="0" w:color="auto"/>
              <w:right w:val="dotted" w:sz="6" w:space="0" w:color="auto"/>
            </w:tcBorders>
          </w:tcPr>
          <w:p w14:paraId="59BA226E" w14:textId="77777777" w:rsidR="00F74ED2" w:rsidRPr="00CA035B" w:rsidRDefault="00F74ED2" w:rsidP="00E55AC9">
            <w:pPr>
              <w:spacing w:line="10" w:lineRule="atLeast"/>
              <w:ind w:right="12"/>
              <w:rPr>
                <w:lang w:val="es-ES_tradnl"/>
              </w:rPr>
            </w:pPr>
            <w:r w:rsidRPr="00CA035B">
              <w:rPr>
                <w:lang w:val="es-ES_tradnl"/>
              </w:rPr>
              <w:t>Journal</w:t>
            </w:r>
            <w:r w:rsidR="009923C6" w:rsidRPr="00CA035B">
              <w:rPr>
                <w:lang w:val="es-ES_tradnl"/>
              </w:rPr>
              <w:t>.</w:t>
            </w:r>
            <w:r w:rsidRPr="00CA035B">
              <w:rPr>
                <w:lang w:val="es-ES_tradnl"/>
              </w:rPr>
              <w:t xml:space="preserve"> </w:t>
            </w:r>
            <w:r w:rsidR="009923C6" w:rsidRPr="00CA035B">
              <w:rPr>
                <w:lang w:val="es-ES_tradnl"/>
              </w:rPr>
              <w:t xml:space="preserve">Guest </w:t>
            </w:r>
            <w:proofErr w:type="gramStart"/>
            <w:r w:rsidR="0058094E" w:rsidRPr="00CA035B">
              <w:rPr>
                <w:lang w:val="es-ES_tradnl"/>
              </w:rPr>
              <w:t>Co-</w:t>
            </w:r>
            <w:r w:rsidRPr="00CA035B">
              <w:rPr>
                <w:lang w:val="es-ES_tradnl"/>
              </w:rPr>
              <w:t>Editor</w:t>
            </w:r>
            <w:proofErr w:type="gramEnd"/>
            <w:r w:rsidR="009923C6" w:rsidRPr="00CA035B">
              <w:rPr>
                <w:lang w:val="es-ES_tradnl"/>
              </w:rPr>
              <w:t xml:space="preserve"> </w:t>
            </w:r>
          </w:p>
        </w:tc>
      </w:tr>
      <w:tr w:rsidR="00F74ED2" w:rsidRPr="00CA035B" w14:paraId="3CA3508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CA75207" w14:textId="77777777" w:rsidR="00F74ED2" w:rsidRPr="00CA035B" w:rsidRDefault="006E2DBD" w:rsidP="00E55AC9">
            <w:pPr>
              <w:spacing w:line="10" w:lineRule="atLeast"/>
              <w:rPr>
                <w:lang w:val="es-ES_tradnl"/>
              </w:rPr>
            </w:pPr>
            <w:r w:rsidRPr="00CA035B">
              <w:rPr>
                <w:lang w:val="es-ES_tradnl"/>
              </w:rPr>
              <w:t>352</w:t>
            </w:r>
          </w:p>
        </w:tc>
        <w:tc>
          <w:tcPr>
            <w:tcW w:w="720" w:type="dxa"/>
            <w:tcBorders>
              <w:top w:val="dotted" w:sz="6" w:space="0" w:color="auto"/>
              <w:left w:val="dotted" w:sz="6" w:space="0" w:color="auto"/>
              <w:bottom w:val="dotted" w:sz="6" w:space="0" w:color="auto"/>
              <w:right w:val="dotted" w:sz="6" w:space="0" w:color="auto"/>
            </w:tcBorders>
          </w:tcPr>
          <w:p w14:paraId="0A02806E" w14:textId="77777777" w:rsidR="00F74ED2" w:rsidRPr="00CA035B" w:rsidRDefault="00F74ED2" w:rsidP="00E55AC9">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1D05C40B" w14:textId="77777777" w:rsidR="00F74ED2" w:rsidRPr="00CA035B" w:rsidRDefault="0072007E" w:rsidP="00E55AC9">
            <w:pPr>
              <w:spacing w:before="100" w:beforeAutospacing="1" w:after="100" w:afterAutospacing="1"/>
              <w:rPr>
                <w:i/>
                <w:iCs/>
                <w:color w:val="000000"/>
                <w:lang w:val="es-ES"/>
              </w:rPr>
            </w:pPr>
            <w:r w:rsidRPr="00CA035B">
              <w:rPr>
                <w:i/>
                <w:iCs/>
                <w:color w:val="000000"/>
                <w:lang w:val="es-ES"/>
              </w:rPr>
              <w:t>Nous sobre literatura catalana</w:t>
            </w:r>
          </w:p>
        </w:tc>
        <w:tc>
          <w:tcPr>
            <w:tcW w:w="2700" w:type="dxa"/>
            <w:tcBorders>
              <w:top w:val="dotted" w:sz="6" w:space="0" w:color="auto"/>
              <w:left w:val="dotted" w:sz="6" w:space="0" w:color="auto"/>
              <w:bottom w:val="dotted" w:sz="6" w:space="0" w:color="auto"/>
              <w:right w:val="dotted" w:sz="6" w:space="0" w:color="auto"/>
            </w:tcBorders>
          </w:tcPr>
          <w:p w14:paraId="013EA9CD" w14:textId="77777777" w:rsidR="00F74ED2" w:rsidRPr="00CA035B" w:rsidRDefault="00F74ED2" w:rsidP="00E55AC9">
            <w:pPr>
              <w:spacing w:line="10" w:lineRule="atLeast"/>
              <w:ind w:right="16"/>
              <w:rPr>
                <w:lang w:val="es-ES"/>
              </w:rPr>
            </w:pPr>
            <w:r w:rsidRPr="00CA035B">
              <w:rPr>
                <w:i/>
                <w:lang w:val="es-ES"/>
              </w:rPr>
              <w:t>Revista Internacional d’Humanitats</w:t>
            </w:r>
            <w:r w:rsidRPr="00CA035B">
              <w:rPr>
                <w:lang w:val="es-ES"/>
              </w:rPr>
              <w:t xml:space="preserve"> 3</w:t>
            </w:r>
            <w:r w:rsidR="006959F1" w:rsidRPr="00CA035B">
              <w:rPr>
                <w:lang w:val="es-ES"/>
              </w:rPr>
              <w:t>2</w:t>
            </w:r>
            <w:r w:rsidR="006115FB" w:rsidRPr="00CA035B">
              <w:rPr>
                <w:lang w:val="es-ES"/>
              </w:rPr>
              <w:t xml:space="preserve"> (2014)</w:t>
            </w:r>
          </w:p>
        </w:tc>
        <w:tc>
          <w:tcPr>
            <w:tcW w:w="1440" w:type="dxa"/>
            <w:tcBorders>
              <w:top w:val="dotted" w:sz="6" w:space="0" w:color="auto"/>
              <w:left w:val="dotted" w:sz="6" w:space="0" w:color="auto"/>
              <w:bottom w:val="dotted" w:sz="6" w:space="0" w:color="auto"/>
              <w:right w:val="dotted" w:sz="6" w:space="0" w:color="auto"/>
            </w:tcBorders>
          </w:tcPr>
          <w:p w14:paraId="5C04BBBE" w14:textId="77777777" w:rsidR="00F74ED2" w:rsidRPr="00CA035B" w:rsidRDefault="00F74ED2" w:rsidP="00E55AC9">
            <w:pPr>
              <w:spacing w:line="10" w:lineRule="atLeast"/>
              <w:ind w:right="12"/>
              <w:rPr>
                <w:lang w:val="es-ES_tradnl"/>
              </w:rPr>
            </w:pPr>
            <w:r w:rsidRPr="00CA035B">
              <w:rPr>
                <w:lang w:val="es-ES_tradnl"/>
              </w:rPr>
              <w:t>Journal</w:t>
            </w:r>
            <w:r w:rsidR="009923C6" w:rsidRPr="00CA035B">
              <w:rPr>
                <w:lang w:val="es-ES_tradnl"/>
              </w:rPr>
              <w:t>.</w:t>
            </w:r>
            <w:r w:rsidRPr="00CA035B">
              <w:rPr>
                <w:lang w:val="es-ES_tradnl"/>
              </w:rPr>
              <w:t xml:space="preserve"> </w:t>
            </w:r>
            <w:r w:rsidR="0058094E" w:rsidRPr="00CA035B">
              <w:rPr>
                <w:lang w:val="es-ES_tradnl"/>
              </w:rPr>
              <w:t>Co-</w:t>
            </w:r>
            <w:r w:rsidR="009923C6" w:rsidRPr="00CA035B">
              <w:rPr>
                <w:lang w:val="es-ES_tradnl"/>
              </w:rPr>
              <w:t xml:space="preserve">Guest </w:t>
            </w:r>
            <w:r w:rsidRPr="00CA035B">
              <w:rPr>
                <w:lang w:val="es-ES_tradnl"/>
              </w:rPr>
              <w:t>Editor</w:t>
            </w:r>
          </w:p>
        </w:tc>
      </w:tr>
      <w:tr w:rsidR="00F74ED2" w:rsidRPr="00CA035B" w14:paraId="0F8F041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055FF12" w14:textId="77777777" w:rsidR="00F74ED2" w:rsidRPr="00CA035B" w:rsidRDefault="006E2DBD" w:rsidP="00E55AC9">
            <w:pPr>
              <w:spacing w:line="10" w:lineRule="atLeast"/>
              <w:rPr>
                <w:lang w:val="es-ES_tradnl"/>
              </w:rPr>
            </w:pPr>
            <w:r w:rsidRPr="00CA035B">
              <w:rPr>
                <w:lang w:val="es-ES_tradnl"/>
              </w:rPr>
              <w:t>353</w:t>
            </w:r>
          </w:p>
          <w:p w14:paraId="5E274B2D" w14:textId="77777777" w:rsidR="00F74ED2" w:rsidRPr="00CA035B" w:rsidRDefault="00F74ED2" w:rsidP="00E55AC9">
            <w:pPr>
              <w:spacing w:line="10" w:lineRule="atLeast"/>
              <w:rPr>
                <w:lang w:val="es-ES_tradnl"/>
              </w:rPr>
            </w:pPr>
          </w:p>
        </w:tc>
        <w:tc>
          <w:tcPr>
            <w:tcW w:w="720" w:type="dxa"/>
            <w:tcBorders>
              <w:top w:val="dotted" w:sz="6" w:space="0" w:color="auto"/>
              <w:left w:val="dotted" w:sz="6" w:space="0" w:color="auto"/>
              <w:bottom w:val="dotted" w:sz="6" w:space="0" w:color="auto"/>
              <w:right w:val="dotted" w:sz="6" w:space="0" w:color="auto"/>
            </w:tcBorders>
          </w:tcPr>
          <w:p w14:paraId="247BDDEF" w14:textId="77777777" w:rsidR="00F74ED2" w:rsidRPr="00CA035B" w:rsidRDefault="00F74ED2" w:rsidP="00E55AC9">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3EFDD278" w14:textId="77777777" w:rsidR="00F74ED2" w:rsidRPr="00CA035B" w:rsidRDefault="0072007E" w:rsidP="00E55AC9">
            <w:pPr>
              <w:spacing w:before="100" w:beforeAutospacing="1" w:after="100" w:afterAutospacing="1"/>
              <w:rPr>
                <w:i/>
                <w:iCs/>
                <w:color w:val="000000"/>
                <w:lang w:val="es-ES"/>
              </w:rPr>
            </w:pPr>
            <w:r w:rsidRPr="00CA035B">
              <w:rPr>
                <w:i/>
                <w:iCs/>
                <w:color w:val="000000"/>
                <w:lang w:val="es-ES"/>
              </w:rPr>
              <w:t>Nous apropaments a l´estudi de la literatura catalana</w:t>
            </w:r>
          </w:p>
        </w:tc>
        <w:tc>
          <w:tcPr>
            <w:tcW w:w="2700" w:type="dxa"/>
            <w:tcBorders>
              <w:top w:val="dotted" w:sz="6" w:space="0" w:color="auto"/>
              <w:left w:val="dotted" w:sz="6" w:space="0" w:color="auto"/>
              <w:bottom w:val="dotted" w:sz="6" w:space="0" w:color="auto"/>
              <w:right w:val="dotted" w:sz="6" w:space="0" w:color="auto"/>
            </w:tcBorders>
          </w:tcPr>
          <w:p w14:paraId="2A802BB9" w14:textId="77777777" w:rsidR="00F74ED2" w:rsidRPr="00CA035B" w:rsidRDefault="00F74ED2" w:rsidP="00E55AC9">
            <w:pPr>
              <w:spacing w:line="10" w:lineRule="atLeast"/>
              <w:ind w:right="16"/>
              <w:rPr>
                <w:lang w:val="es-ES"/>
              </w:rPr>
            </w:pPr>
            <w:r w:rsidRPr="00CA035B">
              <w:rPr>
                <w:i/>
                <w:lang w:val="es-ES"/>
              </w:rPr>
              <w:t>Revista Internacional d’Humanitats</w:t>
            </w:r>
            <w:r w:rsidRPr="00CA035B">
              <w:rPr>
                <w:lang w:val="es-ES"/>
              </w:rPr>
              <w:t xml:space="preserve"> 33</w:t>
            </w:r>
            <w:r w:rsidR="006115FB" w:rsidRPr="00CA035B">
              <w:rPr>
                <w:lang w:val="es-ES"/>
              </w:rPr>
              <w:t xml:space="preserve"> (2014)</w:t>
            </w:r>
          </w:p>
        </w:tc>
        <w:tc>
          <w:tcPr>
            <w:tcW w:w="1440" w:type="dxa"/>
            <w:tcBorders>
              <w:top w:val="dotted" w:sz="6" w:space="0" w:color="auto"/>
              <w:left w:val="dotted" w:sz="6" w:space="0" w:color="auto"/>
              <w:bottom w:val="dotted" w:sz="6" w:space="0" w:color="auto"/>
              <w:right w:val="dotted" w:sz="6" w:space="0" w:color="auto"/>
            </w:tcBorders>
          </w:tcPr>
          <w:p w14:paraId="121A21CA" w14:textId="77777777" w:rsidR="00F74ED2" w:rsidRPr="00CA035B" w:rsidRDefault="00F74ED2" w:rsidP="00E55AC9">
            <w:pPr>
              <w:spacing w:line="10" w:lineRule="atLeast"/>
              <w:ind w:right="12"/>
              <w:rPr>
                <w:lang w:val="es-ES_tradnl"/>
              </w:rPr>
            </w:pPr>
            <w:r w:rsidRPr="00CA035B">
              <w:rPr>
                <w:lang w:val="es-ES_tradnl"/>
              </w:rPr>
              <w:t>Journal</w:t>
            </w:r>
            <w:r w:rsidR="009923C6" w:rsidRPr="00CA035B">
              <w:rPr>
                <w:lang w:val="es-ES_tradnl"/>
              </w:rPr>
              <w:t>.</w:t>
            </w:r>
            <w:r w:rsidRPr="00CA035B">
              <w:rPr>
                <w:lang w:val="es-ES_tradnl"/>
              </w:rPr>
              <w:t xml:space="preserve"> </w:t>
            </w:r>
            <w:r w:rsidR="009923C6" w:rsidRPr="00CA035B">
              <w:rPr>
                <w:lang w:val="es-ES_tradnl"/>
              </w:rPr>
              <w:t xml:space="preserve">Guest </w:t>
            </w:r>
            <w:proofErr w:type="gramStart"/>
            <w:r w:rsidR="0058094E" w:rsidRPr="00CA035B">
              <w:rPr>
                <w:lang w:val="es-ES_tradnl"/>
              </w:rPr>
              <w:t>Co-</w:t>
            </w:r>
            <w:r w:rsidRPr="00CA035B">
              <w:rPr>
                <w:lang w:val="es-ES_tradnl"/>
              </w:rPr>
              <w:t>Editor</w:t>
            </w:r>
            <w:proofErr w:type="gramEnd"/>
          </w:p>
        </w:tc>
      </w:tr>
      <w:tr w:rsidR="00DE5685" w:rsidRPr="00CA035B" w14:paraId="408AB84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9CF205" w14:textId="77777777" w:rsidR="00DE5685" w:rsidRPr="00CA035B" w:rsidRDefault="006E2DBD" w:rsidP="00336DF5">
            <w:pPr>
              <w:spacing w:line="10" w:lineRule="atLeast"/>
              <w:rPr>
                <w:lang w:val="es-ES_tradnl"/>
              </w:rPr>
            </w:pPr>
            <w:r w:rsidRPr="00CA035B">
              <w:rPr>
                <w:lang w:val="es-ES_tradnl"/>
              </w:rPr>
              <w:t>354</w:t>
            </w:r>
          </w:p>
        </w:tc>
        <w:tc>
          <w:tcPr>
            <w:tcW w:w="720" w:type="dxa"/>
            <w:tcBorders>
              <w:top w:val="dotted" w:sz="6" w:space="0" w:color="auto"/>
              <w:left w:val="dotted" w:sz="6" w:space="0" w:color="auto"/>
              <w:bottom w:val="dotted" w:sz="6" w:space="0" w:color="auto"/>
              <w:right w:val="dotted" w:sz="6" w:space="0" w:color="auto"/>
            </w:tcBorders>
          </w:tcPr>
          <w:p w14:paraId="2BFD99D6" w14:textId="77777777" w:rsidR="00DE5685" w:rsidRPr="00CA035B" w:rsidRDefault="0072007E" w:rsidP="00336DF5">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3B036F80" w14:textId="77777777" w:rsidR="00DE5685" w:rsidRPr="00CA035B" w:rsidRDefault="00DE5685" w:rsidP="00DE5685">
            <w:pPr>
              <w:rPr>
                <w:rStyle w:val="apple-converted-space"/>
                <w:b/>
                <w:bCs/>
                <w:color w:val="000000"/>
                <w:shd w:val="clear" w:color="auto" w:fill="FFFFFF"/>
                <w:lang w:val="es-ES_tradnl"/>
              </w:rPr>
            </w:pPr>
            <w:r w:rsidRPr="00CA035B">
              <w:rPr>
                <w:rStyle w:val="apple-converted-space"/>
                <w:b/>
                <w:bCs/>
                <w:color w:val="000000"/>
                <w:shd w:val="clear" w:color="auto" w:fill="FFFFFF"/>
                <w:lang w:val="es-ES_tradnl"/>
              </w:rPr>
              <w:t>“</w:t>
            </w:r>
            <w:r w:rsidRPr="00CA035B">
              <w:rPr>
                <w:rStyle w:val="apple-converted-space"/>
                <w:bCs/>
                <w:color w:val="000000"/>
                <w:shd w:val="clear" w:color="auto" w:fill="FFFFFF"/>
                <w:lang w:val="es-ES_tradnl"/>
              </w:rPr>
              <w:t xml:space="preserve">Amores humanos, amores divinos. La </w:t>
            </w:r>
            <w:r w:rsidRPr="00CA035B">
              <w:rPr>
                <w:rStyle w:val="apple-converted-space"/>
                <w:bCs/>
                <w:i/>
                <w:color w:val="000000"/>
                <w:shd w:val="clear" w:color="auto" w:fill="FFFFFF"/>
                <w:lang w:val="es-ES_tradnl"/>
              </w:rPr>
              <w:t>Vita Christi</w:t>
            </w:r>
            <w:r w:rsidRPr="00CA035B">
              <w:rPr>
                <w:rStyle w:val="apple-converted-space"/>
                <w:bCs/>
                <w:color w:val="000000"/>
                <w:shd w:val="clear" w:color="auto" w:fill="FFFFFF"/>
                <w:lang w:val="es-ES_tradnl"/>
              </w:rPr>
              <w:t xml:space="preserve"> de sor Isabel de Villena</w:t>
            </w:r>
            <w:r w:rsidRPr="00CA035B">
              <w:rPr>
                <w:rStyle w:val="apple-converted-space"/>
                <w:b/>
                <w:bCs/>
                <w:color w:val="000000"/>
                <w:shd w:val="clear" w:color="auto" w:fill="FFFFFF"/>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0DD9434A" w14:textId="77777777" w:rsidR="00DE5685" w:rsidRPr="00CA035B" w:rsidRDefault="00DE5685" w:rsidP="00336DF5">
            <w:pPr>
              <w:spacing w:line="10" w:lineRule="atLeast"/>
              <w:ind w:right="16"/>
              <w:rPr>
                <w:lang w:val="es-ES"/>
              </w:rPr>
            </w:pPr>
            <w:r w:rsidRPr="00CA035B">
              <w:rPr>
                <w:i/>
                <w:lang w:val="es-ES"/>
              </w:rPr>
              <w:t xml:space="preserve">Scripta </w:t>
            </w:r>
            <w:r w:rsidRPr="00CA035B">
              <w:rPr>
                <w:lang w:val="es-ES"/>
              </w:rPr>
              <w:t>4 (2014): 11-30</w:t>
            </w:r>
          </w:p>
        </w:tc>
        <w:tc>
          <w:tcPr>
            <w:tcW w:w="1440" w:type="dxa"/>
            <w:tcBorders>
              <w:top w:val="dotted" w:sz="6" w:space="0" w:color="auto"/>
              <w:left w:val="dotted" w:sz="6" w:space="0" w:color="auto"/>
              <w:bottom w:val="dotted" w:sz="6" w:space="0" w:color="auto"/>
              <w:right w:val="dotted" w:sz="6" w:space="0" w:color="auto"/>
            </w:tcBorders>
          </w:tcPr>
          <w:p w14:paraId="62F733CA" w14:textId="77777777" w:rsidR="00DE5685" w:rsidRPr="00CA035B" w:rsidRDefault="00DE5685" w:rsidP="00336DF5">
            <w:pPr>
              <w:spacing w:line="10" w:lineRule="atLeast"/>
              <w:ind w:right="12"/>
              <w:rPr>
                <w:lang w:val="es-ES"/>
              </w:rPr>
            </w:pPr>
            <w:r w:rsidRPr="00CA035B">
              <w:rPr>
                <w:lang w:val="es-ES"/>
              </w:rPr>
              <w:t>Article</w:t>
            </w:r>
          </w:p>
        </w:tc>
      </w:tr>
      <w:tr w:rsidR="006E12A9" w:rsidRPr="00CA035B" w14:paraId="4691790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4CC6B37" w14:textId="77777777" w:rsidR="006E12A9" w:rsidRPr="00CA035B" w:rsidRDefault="006E2DBD" w:rsidP="0046135D">
            <w:pPr>
              <w:spacing w:line="10" w:lineRule="atLeast"/>
              <w:rPr>
                <w:lang w:val="es-ES_tradnl"/>
              </w:rPr>
            </w:pPr>
            <w:r w:rsidRPr="00CA035B">
              <w:rPr>
                <w:lang w:val="es-ES_tradnl"/>
              </w:rPr>
              <w:t>355</w:t>
            </w:r>
          </w:p>
        </w:tc>
        <w:tc>
          <w:tcPr>
            <w:tcW w:w="720" w:type="dxa"/>
            <w:tcBorders>
              <w:top w:val="dotted" w:sz="6" w:space="0" w:color="auto"/>
              <w:left w:val="dotted" w:sz="6" w:space="0" w:color="auto"/>
              <w:bottom w:val="dotted" w:sz="6" w:space="0" w:color="auto"/>
              <w:right w:val="dotted" w:sz="6" w:space="0" w:color="auto"/>
            </w:tcBorders>
          </w:tcPr>
          <w:p w14:paraId="5139D447" w14:textId="77777777" w:rsidR="006E12A9" w:rsidRPr="00CA035B" w:rsidRDefault="00F74ED2" w:rsidP="00E46DC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32918395" w14:textId="77777777" w:rsidR="006E12A9" w:rsidRPr="00CA035B" w:rsidRDefault="006E12A9" w:rsidP="001C485A">
            <w:pPr>
              <w:spacing w:before="100" w:beforeAutospacing="1" w:after="100" w:afterAutospacing="1"/>
              <w:rPr>
                <w:iCs/>
                <w:color w:val="000000"/>
                <w:lang w:val="es-ES"/>
              </w:rPr>
            </w:pPr>
            <w:r w:rsidRPr="00CA035B">
              <w:rPr>
                <w:iCs/>
                <w:color w:val="000000"/>
                <w:lang w:val="es-ES"/>
              </w:rPr>
              <w:t>“Lope porfiado”</w:t>
            </w:r>
          </w:p>
        </w:tc>
        <w:tc>
          <w:tcPr>
            <w:tcW w:w="2700" w:type="dxa"/>
            <w:tcBorders>
              <w:top w:val="dotted" w:sz="6" w:space="0" w:color="auto"/>
              <w:left w:val="dotted" w:sz="6" w:space="0" w:color="auto"/>
              <w:bottom w:val="dotted" w:sz="6" w:space="0" w:color="auto"/>
              <w:right w:val="dotted" w:sz="6" w:space="0" w:color="auto"/>
            </w:tcBorders>
          </w:tcPr>
          <w:p w14:paraId="1371B22A" w14:textId="77777777" w:rsidR="006E12A9" w:rsidRPr="00CA035B" w:rsidRDefault="006E12A9" w:rsidP="001C485A">
            <w:pPr>
              <w:spacing w:line="10" w:lineRule="atLeast"/>
              <w:ind w:right="16"/>
              <w:rPr>
                <w:lang w:val="es-ES"/>
              </w:rPr>
            </w:pPr>
            <w:r w:rsidRPr="00CA035B">
              <w:rPr>
                <w:i/>
                <w:lang w:val="es-ES"/>
              </w:rPr>
              <w:t>Cincinnati Romance Review</w:t>
            </w:r>
            <w:r w:rsidR="00F74ED2" w:rsidRPr="00CA035B">
              <w:rPr>
                <w:lang w:val="es-ES"/>
              </w:rPr>
              <w:t xml:space="preserve"> 38 (2014)</w:t>
            </w:r>
            <w:r w:rsidR="00D66F90" w:rsidRPr="00CA035B">
              <w:rPr>
                <w:lang w:val="es-ES"/>
              </w:rPr>
              <w:t>: 147-177</w:t>
            </w:r>
          </w:p>
        </w:tc>
        <w:tc>
          <w:tcPr>
            <w:tcW w:w="1440" w:type="dxa"/>
            <w:tcBorders>
              <w:top w:val="dotted" w:sz="6" w:space="0" w:color="auto"/>
              <w:left w:val="dotted" w:sz="6" w:space="0" w:color="auto"/>
              <w:bottom w:val="dotted" w:sz="6" w:space="0" w:color="auto"/>
              <w:right w:val="dotted" w:sz="6" w:space="0" w:color="auto"/>
            </w:tcBorders>
          </w:tcPr>
          <w:p w14:paraId="0BCCB03B" w14:textId="77777777" w:rsidR="006E12A9" w:rsidRPr="00CA035B" w:rsidRDefault="00D66F90" w:rsidP="001C485A">
            <w:pPr>
              <w:spacing w:line="10" w:lineRule="atLeast"/>
              <w:ind w:right="12"/>
              <w:rPr>
                <w:lang w:val="es-ES"/>
              </w:rPr>
            </w:pPr>
            <w:r w:rsidRPr="00CA035B">
              <w:rPr>
                <w:lang w:val="es-ES"/>
              </w:rPr>
              <w:t>Article</w:t>
            </w:r>
          </w:p>
        </w:tc>
      </w:tr>
      <w:tr w:rsidR="00F74ED2" w:rsidRPr="00CA035B" w14:paraId="79C5467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5DD318C" w14:textId="77777777" w:rsidR="00F74ED2" w:rsidRPr="00CA035B" w:rsidRDefault="006E2DBD" w:rsidP="00E55AC9">
            <w:pPr>
              <w:spacing w:line="10" w:lineRule="atLeast"/>
              <w:rPr>
                <w:lang w:val="es-ES_tradnl"/>
              </w:rPr>
            </w:pPr>
            <w:r w:rsidRPr="00CA035B">
              <w:rPr>
                <w:lang w:val="es-ES_tradnl"/>
              </w:rPr>
              <w:t>356</w:t>
            </w:r>
          </w:p>
        </w:tc>
        <w:tc>
          <w:tcPr>
            <w:tcW w:w="720" w:type="dxa"/>
            <w:tcBorders>
              <w:top w:val="dotted" w:sz="6" w:space="0" w:color="auto"/>
              <w:left w:val="dotted" w:sz="6" w:space="0" w:color="auto"/>
              <w:bottom w:val="dotted" w:sz="6" w:space="0" w:color="auto"/>
              <w:right w:val="dotted" w:sz="6" w:space="0" w:color="auto"/>
            </w:tcBorders>
          </w:tcPr>
          <w:p w14:paraId="21C2BB8D" w14:textId="77777777" w:rsidR="00F74ED2" w:rsidRPr="00CA035B" w:rsidRDefault="00F74ED2" w:rsidP="00E55AC9">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46A1D515" w14:textId="77777777" w:rsidR="00F74ED2" w:rsidRPr="00CA035B" w:rsidRDefault="005729AE" w:rsidP="00E55AC9">
            <w:pPr>
              <w:rPr>
                <w:i/>
              </w:rPr>
            </w:pPr>
            <w:r w:rsidRPr="00CA035B">
              <w:rPr>
                <w:i/>
                <w:iCs/>
                <w:color w:val="000000"/>
                <w:lang w:val="es-ES"/>
              </w:rPr>
              <w:t xml:space="preserve">PhiloBiblon. BETA (Bibliografía Española de Textos Antiguos) </w:t>
            </w:r>
            <w:r w:rsidRPr="00CA035B">
              <w:rPr>
                <w:iCs/>
                <w:color w:val="000000"/>
                <w:lang w:val="es-ES"/>
              </w:rPr>
              <w:t xml:space="preserve">(with Ch. Faulhaber, A. </w:t>
            </w:r>
            <w:proofErr w:type="gramStart"/>
            <w:r w:rsidRPr="00CA035B">
              <w:rPr>
                <w:iCs/>
                <w:color w:val="000000"/>
                <w:lang w:val="es-ES"/>
              </w:rPr>
              <w:t>G[</w:t>
            </w:r>
            <w:proofErr w:type="gramEnd"/>
            <w:r w:rsidRPr="00CA035B">
              <w:rPr>
                <w:iCs/>
                <w:color w:val="000000"/>
                <w:lang w:val="es-ES"/>
              </w:rPr>
              <w:t>omez Moreno, O, Perea)</w:t>
            </w:r>
          </w:p>
        </w:tc>
        <w:tc>
          <w:tcPr>
            <w:tcW w:w="2700" w:type="dxa"/>
            <w:tcBorders>
              <w:top w:val="dotted" w:sz="6" w:space="0" w:color="auto"/>
              <w:left w:val="dotted" w:sz="6" w:space="0" w:color="auto"/>
              <w:bottom w:val="dotted" w:sz="6" w:space="0" w:color="auto"/>
              <w:right w:val="dotted" w:sz="6" w:space="0" w:color="auto"/>
            </w:tcBorders>
          </w:tcPr>
          <w:p w14:paraId="49785DB2" w14:textId="77777777" w:rsidR="00F74ED2" w:rsidRPr="00CA035B" w:rsidRDefault="00BA0699" w:rsidP="00E55AC9">
            <w:pPr>
              <w:spacing w:line="10" w:lineRule="atLeast"/>
              <w:ind w:right="16"/>
              <w:rPr>
                <w:i/>
              </w:rPr>
            </w:pPr>
            <w:hyperlink r:id="rId55" w:history="1">
              <w:r w:rsidRPr="00CA035B">
                <w:rPr>
                  <w:rStyle w:val="Hyperlink"/>
                </w:rPr>
                <w:t>http://vm</w:t>
              </w:r>
            </w:hyperlink>
            <w:r w:rsidR="005729AE" w:rsidRPr="00CA035B">
              <w:t>136.lib.berkeley.edu/BANC/philobiblon/ Biannual Update</w:t>
            </w:r>
          </w:p>
        </w:tc>
        <w:tc>
          <w:tcPr>
            <w:tcW w:w="1440" w:type="dxa"/>
            <w:tcBorders>
              <w:top w:val="dotted" w:sz="6" w:space="0" w:color="auto"/>
              <w:left w:val="dotted" w:sz="6" w:space="0" w:color="auto"/>
              <w:bottom w:val="dotted" w:sz="6" w:space="0" w:color="auto"/>
              <w:right w:val="dotted" w:sz="6" w:space="0" w:color="auto"/>
            </w:tcBorders>
          </w:tcPr>
          <w:p w14:paraId="29AF520D" w14:textId="77777777" w:rsidR="00D86B4B" w:rsidRPr="00CA035B" w:rsidRDefault="009923C6" w:rsidP="00E55AC9">
            <w:pPr>
              <w:spacing w:line="10" w:lineRule="atLeast"/>
              <w:ind w:right="12"/>
            </w:pPr>
            <w:r w:rsidRPr="00CA035B">
              <w:t>Data</w:t>
            </w:r>
            <w:r w:rsidR="00D86B4B" w:rsidRPr="00CA035B">
              <w:t>base.</w:t>
            </w:r>
          </w:p>
          <w:p w14:paraId="45EB9523" w14:textId="77777777" w:rsidR="00F74ED2" w:rsidRPr="00CA035B" w:rsidRDefault="00D86B4B" w:rsidP="00D86B4B">
            <w:pPr>
              <w:spacing w:line="10" w:lineRule="atLeast"/>
              <w:ind w:right="12"/>
            </w:pPr>
            <w:r w:rsidRPr="00CA035B">
              <w:t>Co-compiler</w:t>
            </w:r>
          </w:p>
        </w:tc>
      </w:tr>
      <w:tr w:rsidR="0072007E" w:rsidRPr="00CA035B" w14:paraId="0F9021A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02C3804" w14:textId="77777777" w:rsidR="0072007E" w:rsidRPr="00CA035B" w:rsidRDefault="006E2DBD" w:rsidP="002E73D1">
            <w:pPr>
              <w:spacing w:line="10" w:lineRule="atLeast"/>
              <w:rPr>
                <w:lang w:val="es-ES_tradnl"/>
              </w:rPr>
            </w:pPr>
            <w:r w:rsidRPr="00CA035B">
              <w:rPr>
                <w:lang w:val="es-ES_tradnl"/>
              </w:rPr>
              <w:t>357</w:t>
            </w:r>
          </w:p>
        </w:tc>
        <w:tc>
          <w:tcPr>
            <w:tcW w:w="720" w:type="dxa"/>
            <w:tcBorders>
              <w:top w:val="dotted" w:sz="6" w:space="0" w:color="auto"/>
              <w:left w:val="dotted" w:sz="6" w:space="0" w:color="auto"/>
              <w:bottom w:val="dotted" w:sz="6" w:space="0" w:color="auto"/>
              <w:right w:val="dotted" w:sz="6" w:space="0" w:color="auto"/>
            </w:tcBorders>
          </w:tcPr>
          <w:p w14:paraId="5B6DB88F" w14:textId="77777777" w:rsidR="0072007E" w:rsidRPr="00CA035B" w:rsidRDefault="0072007E" w:rsidP="002E73D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1B4E2E41" w14:textId="77777777" w:rsidR="0072007E" w:rsidRPr="00CA035B" w:rsidRDefault="0072007E" w:rsidP="002E73D1">
            <w:pPr>
              <w:spacing w:before="100" w:beforeAutospacing="1" w:after="100" w:afterAutospacing="1"/>
              <w:rPr>
                <w:iCs/>
                <w:color w:val="000000"/>
                <w:lang w:val="es-ES"/>
              </w:rPr>
            </w:pPr>
            <w:r w:rsidRPr="00CA035B">
              <w:rPr>
                <w:iCs/>
                <w:color w:val="000000"/>
                <w:lang w:val="es-ES"/>
              </w:rPr>
              <w:t>“Corella sobre el amor”</w:t>
            </w:r>
          </w:p>
        </w:tc>
        <w:tc>
          <w:tcPr>
            <w:tcW w:w="2700" w:type="dxa"/>
            <w:tcBorders>
              <w:top w:val="dotted" w:sz="6" w:space="0" w:color="auto"/>
              <w:left w:val="dotted" w:sz="6" w:space="0" w:color="auto"/>
              <w:bottom w:val="dotted" w:sz="6" w:space="0" w:color="auto"/>
              <w:right w:val="dotted" w:sz="6" w:space="0" w:color="auto"/>
            </w:tcBorders>
          </w:tcPr>
          <w:p w14:paraId="21512119" w14:textId="77777777" w:rsidR="0072007E" w:rsidRPr="00CA035B" w:rsidRDefault="00F447B1" w:rsidP="002E73D1">
            <w:pPr>
              <w:spacing w:line="10" w:lineRule="atLeast"/>
              <w:ind w:right="16"/>
              <w:rPr>
                <w:lang w:val="es-ES"/>
              </w:rPr>
            </w:pPr>
            <w:r w:rsidRPr="00CA035B">
              <w:rPr>
                <w:i/>
                <w:iCs/>
                <w:lang w:val="es-ES"/>
              </w:rPr>
              <w:t>Joan Roís de Corella i el seu món.</w:t>
            </w:r>
            <w:r w:rsidRPr="00CA035B">
              <w:rPr>
                <w:lang w:val="es-ES"/>
              </w:rPr>
              <w:t xml:space="preserve"> </w:t>
            </w:r>
            <w:r w:rsidR="0072007E" w:rsidRPr="00CA035B">
              <w:rPr>
                <w:lang w:val="es-ES"/>
              </w:rPr>
              <w:t>València: Institució Alfons el Magnànim, 2014. 207-234</w:t>
            </w:r>
          </w:p>
        </w:tc>
        <w:tc>
          <w:tcPr>
            <w:tcW w:w="1440" w:type="dxa"/>
            <w:tcBorders>
              <w:top w:val="dotted" w:sz="6" w:space="0" w:color="auto"/>
              <w:left w:val="dotted" w:sz="6" w:space="0" w:color="auto"/>
              <w:bottom w:val="dotted" w:sz="6" w:space="0" w:color="auto"/>
              <w:right w:val="dotted" w:sz="6" w:space="0" w:color="auto"/>
            </w:tcBorders>
          </w:tcPr>
          <w:p w14:paraId="406F7960" w14:textId="77777777" w:rsidR="0072007E" w:rsidRPr="00CA035B" w:rsidRDefault="0072007E" w:rsidP="002E73D1">
            <w:pPr>
              <w:spacing w:line="10" w:lineRule="atLeast"/>
              <w:ind w:right="12"/>
              <w:rPr>
                <w:lang w:val="es-ES_tradnl"/>
              </w:rPr>
            </w:pPr>
            <w:r w:rsidRPr="00CA035B">
              <w:rPr>
                <w:lang w:val="es-ES_tradnl"/>
              </w:rPr>
              <w:t>Book Chapter</w:t>
            </w:r>
          </w:p>
        </w:tc>
      </w:tr>
      <w:tr w:rsidR="0072007E" w:rsidRPr="00CA035B" w14:paraId="1E06F21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68E6D4" w14:textId="77777777" w:rsidR="0072007E" w:rsidRPr="00CA035B" w:rsidRDefault="006E2DBD" w:rsidP="002E73D1">
            <w:pPr>
              <w:spacing w:line="10" w:lineRule="atLeast"/>
              <w:rPr>
                <w:lang w:val="es-ES_tradnl"/>
              </w:rPr>
            </w:pPr>
            <w:r w:rsidRPr="00CA035B">
              <w:rPr>
                <w:lang w:val="es-ES_tradnl"/>
              </w:rPr>
              <w:t>358</w:t>
            </w:r>
          </w:p>
        </w:tc>
        <w:tc>
          <w:tcPr>
            <w:tcW w:w="720" w:type="dxa"/>
            <w:tcBorders>
              <w:top w:val="dotted" w:sz="6" w:space="0" w:color="auto"/>
              <w:left w:val="dotted" w:sz="6" w:space="0" w:color="auto"/>
              <w:bottom w:val="dotted" w:sz="6" w:space="0" w:color="auto"/>
              <w:right w:val="dotted" w:sz="6" w:space="0" w:color="auto"/>
            </w:tcBorders>
          </w:tcPr>
          <w:p w14:paraId="7E6C2BF4" w14:textId="77777777" w:rsidR="0072007E" w:rsidRPr="00CA035B" w:rsidRDefault="0072007E" w:rsidP="002E73D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16DF20C9" w14:textId="77777777" w:rsidR="0072007E" w:rsidRPr="00CA035B" w:rsidRDefault="0072007E" w:rsidP="002E73D1">
            <w:pPr>
              <w:spacing w:before="100" w:beforeAutospacing="1" w:after="100" w:afterAutospacing="1"/>
              <w:rPr>
                <w:i/>
                <w:iCs/>
                <w:color w:val="000000"/>
                <w:lang w:val="es-ES_tradnl"/>
              </w:rPr>
            </w:pPr>
            <w:r w:rsidRPr="00CA035B">
              <w:rPr>
                <w:i/>
                <w:iCs/>
                <w:color w:val="000000"/>
                <w:lang w:val="es-ES_tradnl"/>
              </w:rPr>
              <w:t>Antonio de Capmany. Filosofía de la Elocuencia</w:t>
            </w:r>
          </w:p>
        </w:tc>
        <w:tc>
          <w:tcPr>
            <w:tcW w:w="2700" w:type="dxa"/>
            <w:tcBorders>
              <w:top w:val="dotted" w:sz="6" w:space="0" w:color="auto"/>
              <w:left w:val="dotted" w:sz="6" w:space="0" w:color="auto"/>
              <w:bottom w:val="dotted" w:sz="6" w:space="0" w:color="auto"/>
              <w:right w:val="dotted" w:sz="6" w:space="0" w:color="auto"/>
            </w:tcBorders>
          </w:tcPr>
          <w:p w14:paraId="08F97D24" w14:textId="77777777" w:rsidR="0072007E" w:rsidRPr="00CA035B" w:rsidRDefault="0072007E" w:rsidP="002E73D1">
            <w:pPr>
              <w:spacing w:line="10" w:lineRule="atLeast"/>
              <w:ind w:right="16"/>
            </w:pPr>
            <w:r w:rsidRPr="00CA035B">
              <w:t>Madrid: Atenea, 2014</w:t>
            </w:r>
          </w:p>
        </w:tc>
        <w:tc>
          <w:tcPr>
            <w:tcW w:w="1440" w:type="dxa"/>
            <w:tcBorders>
              <w:top w:val="dotted" w:sz="6" w:space="0" w:color="auto"/>
              <w:left w:val="dotted" w:sz="6" w:space="0" w:color="auto"/>
              <w:bottom w:val="dotted" w:sz="6" w:space="0" w:color="auto"/>
              <w:right w:val="dotted" w:sz="6" w:space="0" w:color="auto"/>
            </w:tcBorders>
          </w:tcPr>
          <w:p w14:paraId="66427171" w14:textId="77777777" w:rsidR="0072007E" w:rsidRPr="00CA035B" w:rsidRDefault="006115FB" w:rsidP="002E73D1">
            <w:pPr>
              <w:spacing w:line="10" w:lineRule="atLeast"/>
              <w:ind w:right="12"/>
            </w:pPr>
            <w:r w:rsidRPr="00CA035B">
              <w:t>Book. Edition</w:t>
            </w:r>
            <w:r w:rsidR="0072007E" w:rsidRPr="00CA035B">
              <w:t xml:space="preserve"> </w:t>
            </w:r>
            <w:r w:rsidR="009923C6" w:rsidRPr="00CA035B">
              <w:t xml:space="preserve">+ </w:t>
            </w:r>
            <w:r w:rsidR="0072007E" w:rsidRPr="00CA035B">
              <w:t>Introductory Study</w:t>
            </w:r>
          </w:p>
        </w:tc>
      </w:tr>
      <w:tr w:rsidR="0072007E" w:rsidRPr="00CA035B" w14:paraId="55852CC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B812CE1" w14:textId="77777777" w:rsidR="0072007E" w:rsidRPr="00CA035B" w:rsidRDefault="006E2DBD" w:rsidP="002E73D1">
            <w:pPr>
              <w:spacing w:line="10" w:lineRule="atLeast"/>
            </w:pPr>
            <w:r w:rsidRPr="00CA035B">
              <w:t>359</w:t>
            </w:r>
          </w:p>
        </w:tc>
        <w:tc>
          <w:tcPr>
            <w:tcW w:w="720" w:type="dxa"/>
            <w:tcBorders>
              <w:top w:val="dotted" w:sz="6" w:space="0" w:color="auto"/>
              <w:left w:val="dotted" w:sz="6" w:space="0" w:color="auto"/>
              <w:bottom w:val="dotted" w:sz="6" w:space="0" w:color="auto"/>
              <w:right w:val="dotted" w:sz="6" w:space="0" w:color="auto"/>
            </w:tcBorders>
          </w:tcPr>
          <w:p w14:paraId="75A357C7" w14:textId="77777777" w:rsidR="0072007E" w:rsidRPr="00CA035B" w:rsidRDefault="0072007E" w:rsidP="002E73D1">
            <w:pPr>
              <w:spacing w:line="10" w:lineRule="atLeast"/>
            </w:pPr>
            <w:r w:rsidRPr="00CA035B">
              <w:t>2015</w:t>
            </w:r>
          </w:p>
        </w:tc>
        <w:tc>
          <w:tcPr>
            <w:tcW w:w="4139" w:type="dxa"/>
            <w:tcBorders>
              <w:top w:val="dotted" w:sz="6" w:space="0" w:color="auto"/>
              <w:left w:val="dotted" w:sz="6" w:space="0" w:color="auto"/>
              <w:bottom w:val="dotted" w:sz="6" w:space="0" w:color="auto"/>
              <w:right w:val="dotted" w:sz="6" w:space="0" w:color="auto"/>
            </w:tcBorders>
          </w:tcPr>
          <w:p w14:paraId="166B554C" w14:textId="77777777" w:rsidR="0072007E" w:rsidRPr="00CA035B" w:rsidRDefault="0072007E" w:rsidP="002E73D1">
            <w:pPr>
              <w:spacing w:before="100" w:beforeAutospacing="1" w:after="100" w:afterAutospacing="1"/>
              <w:rPr>
                <w:i/>
                <w:iCs/>
                <w:color w:val="000000"/>
              </w:rPr>
            </w:pPr>
            <w:r w:rsidRPr="00CA035B">
              <w:rPr>
                <w:i/>
                <w:iCs/>
                <w:color w:val="000000"/>
              </w:rPr>
              <w:t>Educational Research on Diversity and Quality Improvement in Education</w:t>
            </w:r>
          </w:p>
          <w:p w14:paraId="2EB3FC95" w14:textId="77777777" w:rsidR="0072007E" w:rsidRPr="00CA035B" w:rsidRDefault="0072007E" w:rsidP="002E73D1">
            <w:pPr>
              <w:spacing w:before="100" w:beforeAutospacing="1" w:after="100" w:afterAutospacing="1"/>
              <w:rPr>
                <w:iCs/>
                <w:color w:val="000000"/>
              </w:rPr>
            </w:pPr>
            <w:r w:rsidRPr="00CA035B">
              <w:rPr>
                <w:iCs/>
                <w:color w:val="000000"/>
              </w:rPr>
              <w:t>(with Julie Spencer)</w:t>
            </w:r>
          </w:p>
        </w:tc>
        <w:tc>
          <w:tcPr>
            <w:tcW w:w="2700" w:type="dxa"/>
            <w:tcBorders>
              <w:top w:val="dotted" w:sz="6" w:space="0" w:color="auto"/>
              <w:left w:val="dotted" w:sz="6" w:space="0" w:color="auto"/>
              <w:bottom w:val="dotted" w:sz="6" w:space="0" w:color="auto"/>
              <w:right w:val="dotted" w:sz="6" w:space="0" w:color="auto"/>
            </w:tcBorders>
          </w:tcPr>
          <w:p w14:paraId="49EDADE7" w14:textId="77777777" w:rsidR="0072007E" w:rsidRPr="00CA035B" w:rsidRDefault="0072007E" w:rsidP="002E73D1">
            <w:pPr>
              <w:spacing w:line="10" w:lineRule="atLeast"/>
              <w:ind w:right="16"/>
            </w:pPr>
            <w:r w:rsidRPr="00CA035B">
              <w:rPr>
                <w:i/>
              </w:rPr>
              <w:t>NAER (Journal of New Approaches in Educational Research)</w:t>
            </w:r>
            <w:r w:rsidRPr="00CA035B">
              <w:t xml:space="preserve"> 4.1 (2015)</w:t>
            </w:r>
          </w:p>
        </w:tc>
        <w:tc>
          <w:tcPr>
            <w:tcW w:w="1440" w:type="dxa"/>
            <w:tcBorders>
              <w:top w:val="dotted" w:sz="6" w:space="0" w:color="auto"/>
              <w:left w:val="dotted" w:sz="6" w:space="0" w:color="auto"/>
              <w:bottom w:val="dotted" w:sz="6" w:space="0" w:color="auto"/>
              <w:right w:val="dotted" w:sz="6" w:space="0" w:color="auto"/>
            </w:tcBorders>
          </w:tcPr>
          <w:p w14:paraId="3E356596" w14:textId="77777777" w:rsidR="00D86B4B" w:rsidRPr="00CA035B" w:rsidRDefault="00D86B4B" w:rsidP="0072007E">
            <w:pPr>
              <w:spacing w:line="10" w:lineRule="atLeast"/>
              <w:ind w:right="12"/>
            </w:pPr>
            <w:r w:rsidRPr="00CA035B">
              <w:t>Journal</w:t>
            </w:r>
          </w:p>
          <w:p w14:paraId="21871033" w14:textId="77777777" w:rsidR="0072007E" w:rsidRPr="00CA035B" w:rsidRDefault="0072007E" w:rsidP="0072007E">
            <w:pPr>
              <w:spacing w:line="10" w:lineRule="atLeast"/>
              <w:ind w:right="12"/>
            </w:pPr>
            <w:r w:rsidRPr="00CA035B">
              <w:t>Co-Guest Editor</w:t>
            </w:r>
          </w:p>
        </w:tc>
      </w:tr>
      <w:tr w:rsidR="0072007E" w:rsidRPr="00CA035B" w14:paraId="13561A6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11477C1" w14:textId="77777777" w:rsidR="0072007E" w:rsidRPr="00CA035B" w:rsidRDefault="006E2DBD" w:rsidP="002E73D1">
            <w:pPr>
              <w:spacing w:line="10" w:lineRule="atLeast"/>
              <w:rPr>
                <w:lang w:val="es-ES_tradnl"/>
              </w:rPr>
            </w:pPr>
            <w:r w:rsidRPr="00CA035B">
              <w:rPr>
                <w:lang w:val="es-ES_tradnl"/>
              </w:rPr>
              <w:t>360</w:t>
            </w:r>
          </w:p>
        </w:tc>
        <w:tc>
          <w:tcPr>
            <w:tcW w:w="720" w:type="dxa"/>
            <w:tcBorders>
              <w:top w:val="dotted" w:sz="6" w:space="0" w:color="auto"/>
              <w:left w:val="dotted" w:sz="6" w:space="0" w:color="auto"/>
              <w:bottom w:val="dotted" w:sz="6" w:space="0" w:color="auto"/>
              <w:right w:val="dotted" w:sz="6" w:space="0" w:color="auto"/>
            </w:tcBorders>
          </w:tcPr>
          <w:p w14:paraId="39432BAA" w14:textId="77777777" w:rsidR="0072007E" w:rsidRPr="00CA035B" w:rsidRDefault="0072007E" w:rsidP="002E73D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60EED8AC" w14:textId="77777777" w:rsidR="0072007E" w:rsidRPr="00CA035B" w:rsidRDefault="0072007E" w:rsidP="002E73D1">
            <w:pPr>
              <w:spacing w:before="100" w:beforeAutospacing="1" w:after="100" w:afterAutospacing="1"/>
              <w:rPr>
                <w:iCs/>
                <w:color w:val="000000"/>
                <w:lang w:val="es-ES_tradnl"/>
              </w:rPr>
            </w:pPr>
            <w:r w:rsidRPr="00CA035B">
              <w:rPr>
                <w:iCs/>
                <w:color w:val="000000"/>
                <w:lang w:val="es-ES_tradnl"/>
              </w:rPr>
              <w:t>“Investigación educativa entorno a la diversidad y la mejora de la calidad de la Educación”</w:t>
            </w:r>
          </w:p>
        </w:tc>
        <w:tc>
          <w:tcPr>
            <w:tcW w:w="2700" w:type="dxa"/>
            <w:tcBorders>
              <w:top w:val="dotted" w:sz="6" w:space="0" w:color="auto"/>
              <w:left w:val="dotted" w:sz="6" w:space="0" w:color="auto"/>
              <w:bottom w:val="dotted" w:sz="6" w:space="0" w:color="auto"/>
              <w:right w:val="dotted" w:sz="6" w:space="0" w:color="auto"/>
            </w:tcBorders>
          </w:tcPr>
          <w:p w14:paraId="45FB1600" w14:textId="77777777" w:rsidR="0072007E" w:rsidRPr="00CA035B" w:rsidRDefault="0072007E" w:rsidP="002E73D1">
            <w:pPr>
              <w:spacing w:line="10" w:lineRule="atLeast"/>
              <w:ind w:right="16"/>
              <w:rPr>
                <w:i/>
              </w:rPr>
            </w:pPr>
            <w:r w:rsidRPr="00CA035B">
              <w:rPr>
                <w:i/>
              </w:rPr>
              <w:t>NAER (Journal of New Approaches in Educational Research)</w:t>
            </w:r>
            <w:r w:rsidRPr="00CA035B">
              <w:t xml:space="preserve"> 4.1 (2015): 1-2</w:t>
            </w:r>
          </w:p>
        </w:tc>
        <w:tc>
          <w:tcPr>
            <w:tcW w:w="1440" w:type="dxa"/>
            <w:tcBorders>
              <w:top w:val="dotted" w:sz="6" w:space="0" w:color="auto"/>
              <w:left w:val="dotted" w:sz="6" w:space="0" w:color="auto"/>
              <w:bottom w:val="dotted" w:sz="6" w:space="0" w:color="auto"/>
              <w:right w:val="dotted" w:sz="6" w:space="0" w:color="auto"/>
            </w:tcBorders>
          </w:tcPr>
          <w:p w14:paraId="4C87DDD5" w14:textId="77777777" w:rsidR="0072007E" w:rsidRPr="00CA035B" w:rsidRDefault="0072007E" w:rsidP="002E73D1">
            <w:pPr>
              <w:spacing w:line="10" w:lineRule="atLeast"/>
              <w:ind w:right="12"/>
            </w:pPr>
            <w:r w:rsidRPr="00CA035B">
              <w:t>Introduction</w:t>
            </w:r>
          </w:p>
        </w:tc>
      </w:tr>
      <w:tr w:rsidR="00F74ED2" w:rsidRPr="00CA035B" w14:paraId="60AA0AB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940D6EF" w14:textId="77777777" w:rsidR="00F74ED2" w:rsidRPr="00CA035B" w:rsidRDefault="006E2DBD" w:rsidP="0046135D">
            <w:pPr>
              <w:spacing w:line="10" w:lineRule="atLeast"/>
              <w:rPr>
                <w:lang w:val="es-ES_tradnl"/>
              </w:rPr>
            </w:pPr>
            <w:r w:rsidRPr="00CA035B">
              <w:rPr>
                <w:lang w:val="es-ES_tradnl"/>
              </w:rPr>
              <w:t>361</w:t>
            </w:r>
          </w:p>
        </w:tc>
        <w:tc>
          <w:tcPr>
            <w:tcW w:w="720" w:type="dxa"/>
            <w:tcBorders>
              <w:top w:val="dotted" w:sz="6" w:space="0" w:color="auto"/>
              <w:left w:val="dotted" w:sz="6" w:space="0" w:color="auto"/>
              <w:bottom w:val="dotted" w:sz="6" w:space="0" w:color="auto"/>
              <w:right w:val="dotted" w:sz="6" w:space="0" w:color="auto"/>
            </w:tcBorders>
          </w:tcPr>
          <w:p w14:paraId="77827B05" w14:textId="77777777" w:rsidR="00F74ED2" w:rsidRPr="00CA035B" w:rsidRDefault="00F74ED2" w:rsidP="00E46DC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63B653BE" w14:textId="77777777" w:rsidR="00F74ED2" w:rsidRPr="00CA035B" w:rsidRDefault="00F74ED2" w:rsidP="001C485A">
            <w:pPr>
              <w:spacing w:before="100" w:beforeAutospacing="1" w:after="100" w:afterAutospacing="1"/>
              <w:rPr>
                <w:iCs/>
                <w:color w:val="000000"/>
              </w:rPr>
            </w:pPr>
            <w:r w:rsidRPr="00CA035B">
              <w:rPr>
                <w:iCs/>
                <w:color w:val="000000"/>
              </w:rPr>
              <w:t>“Greece in Catalan Letters” (with Júlia Butinyà</w:t>
            </w:r>
            <w:r w:rsidR="006326F8" w:rsidRPr="00CA035B">
              <w:rPr>
                <w:iCs/>
                <w:color w:val="000000"/>
              </w:rPr>
              <w:t xml:space="preserve"> &amp; V. Martines</w:t>
            </w:r>
            <w:r w:rsidRPr="00CA035B">
              <w:rPr>
                <w:iCs/>
                <w:color w:val="000000"/>
              </w:rPr>
              <w:t>)</w:t>
            </w:r>
          </w:p>
        </w:tc>
        <w:tc>
          <w:tcPr>
            <w:tcW w:w="2700" w:type="dxa"/>
            <w:tcBorders>
              <w:top w:val="dotted" w:sz="6" w:space="0" w:color="auto"/>
              <w:left w:val="dotted" w:sz="6" w:space="0" w:color="auto"/>
              <w:bottom w:val="dotted" w:sz="6" w:space="0" w:color="auto"/>
              <w:right w:val="dotted" w:sz="6" w:space="0" w:color="auto"/>
            </w:tcBorders>
          </w:tcPr>
          <w:p w14:paraId="64B793A3" w14:textId="77777777" w:rsidR="00F74ED2" w:rsidRPr="00CA035B" w:rsidRDefault="00F74ED2" w:rsidP="001C485A">
            <w:pPr>
              <w:spacing w:line="10" w:lineRule="atLeast"/>
              <w:ind w:right="16"/>
              <w:rPr>
                <w:lang w:val="es-ES_tradnl"/>
              </w:rPr>
            </w:pPr>
            <w:r w:rsidRPr="00CA035B">
              <w:rPr>
                <w:i/>
                <w:lang w:val="es-ES_tradnl"/>
              </w:rPr>
              <w:t xml:space="preserve">Studia Iberica et </w:t>
            </w:r>
            <w:proofErr w:type="gramStart"/>
            <w:r w:rsidRPr="00CA035B">
              <w:rPr>
                <w:i/>
                <w:lang w:val="es-ES_tradnl"/>
              </w:rPr>
              <w:t>Americana</w:t>
            </w:r>
            <w:proofErr w:type="gramEnd"/>
            <w:r w:rsidRPr="00CA035B">
              <w:rPr>
                <w:lang w:val="es-ES_tradnl"/>
              </w:rPr>
              <w:t xml:space="preserve"> 1 (2014)</w:t>
            </w:r>
            <w:r w:rsidR="002F777E" w:rsidRPr="00CA035B">
              <w:rPr>
                <w:lang w:val="es-ES_tradnl"/>
              </w:rPr>
              <w:t>: 1-206</w:t>
            </w:r>
          </w:p>
        </w:tc>
        <w:tc>
          <w:tcPr>
            <w:tcW w:w="1440" w:type="dxa"/>
            <w:tcBorders>
              <w:top w:val="dotted" w:sz="6" w:space="0" w:color="auto"/>
              <w:left w:val="dotted" w:sz="6" w:space="0" w:color="auto"/>
              <w:bottom w:val="dotted" w:sz="6" w:space="0" w:color="auto"/>
              <w:right w:val="dotted" w:sz="6" w:space="0" w:color="auto"/>
            </w:tcBorders>
          </w:tcPr>
          <w:p w14:paraId="71A7B877" w14:textId="77777777" w:rsidR="00D86B4B" w:rsidRPr="00CA035B" w:rsidRDefault="00D86B4B" w:rsidP="00D86B4B">
            <w:pPr>
              <w:spacing w:line="10" w:lineRule="atLeast"/>
              <w:ind w:right="12"/>
            </w:pPr>
            <w:r w:rsidRPr="00CA035B">
              <w:t>Journal.</w:t>
            </w:r>
          </w:p>
          <w:p w14:paraId="4A5CAEC8" w14:textId="77777777" w:rsidR="00F74ED2" w:rsidRPr="00CA035B" w:rsidRDefault="002F777E" w:rsidP="00D86B4B">
            <w:pPr>
              <w:spacing w:line="10" w:lineRule="atLeast"/>
              <w:ind w:right="12"/>
            </w:pPr>
            <w:r w:rsidRPr="00CA035B">
              <w:t>Co-</w:t>
            </w:r>
            <w:r w:rsidR="009923C6" w:rsidRPr="00CA035B">
              <w:t xml:space="preserve">Guest </w:t>
            </w:r>
            <w:r w:rsidR="00F74ED2" w:rsidRPr="00CA035B">
              <w:t xml:space="preserve">Editor. </w:t>
            </w:r>
          </w:p>
        </w:tc>
      </w:tr>
      <w:tr w:rsidR="006326F8" w:rsidRPr="00CA035B" w14:paraId="52C2ADB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66AFDED" w14:textId="77777777" w:rsidR="006326F8" w:rsidRPr="00CA035B" w:rsidRDefault="006E2DBD" w:rsidP="002E73D1">
            <w:pPr>
              <w:spacing w:line="10" w:lineRule="atLeast"/>
            </w:pPr>
            <w:r w:rsidRPr="00CA035B">
              <w:lastRenderedPageBreak/>
              <w:t>362</w:t>
            </w:r>
          </w:p>
        </w:tc>
        <w:tc>
          <w:tcPr>
            <w:tcW w:w="720" w:type="dxa"/>
            <w:tcBorders>
              <w:top w:val="dotted" w:sz="6" w:space="0" w:color="auto"/>
              <w:left w:val="dotted" w:sz="6" w:space="0" w:color="auto"/>
              <w:bottom w:val="dotted" w:sz="6" w:space="0" w:color="auto"/>
              <w:right w:val="dotted" w:sz="6" w:space="0" w:color="auto"/>
            </w:tcBorders>
          </w:tcPr>
          <w:p w14:paraId="019C6450" w14:textId="77777777" w:rsidR="006326F8" w:rsidRPr="00CA035B" w:rsidRDefault="006326F8" w:rsidP="002E73D1">
            <w:pPr>
              <w:spacing w:line="10" w:lineRule="atLeast"/>
            </w:pPr>
            <w:r w:rsidRPr="00CA035B">
              <w:t>2014</w:t>
            </w:r>
          </w:p>
        </w:tc>
        <w:tc>
          <w:tcPr>
            <w:tcW w:w="4139" w:type="dxa"/>
            <w:tcBorders>
              <w:top w:val="dotted" w:sz="6" w:space="0" w:color="auto"/>
              <w:left w:val="dotted" w:sz="6" w:space="0" w:color="auto"/>
              <w:bottom w:val="dotted" w:sz="6" w:space="0" w:color="auto"/>
              <w:right w:val="dotted" w:sz="6" w:space="0" w:color="auto"/>
            </w:tcBorders>
          </w:tcPr>
          <w:p w14:paraId="67C1043D" w14:textId="77777777" w:rsidR="006326F8" w:rsidRPr="00CA035B" w:rsidRDefault="006326F8" w:rsidP="002E73D1">
            <w:pPr>
              <w:rPr>
                <w:rStyle w:val="apple-converted-space"/>
                <w:bCs/>
                <w:color w:val="000000"/>
                <w:shd w:val="clear" w:color="auto" w:fill="FFFFFF"/>
              </w:rPr>
            </w:pPr>
            <w:r w:rsidRPr="00CA035B">
              <w:rPr>
                <w:rStyle w:val="apple-converted-space"/>
                <w:bCs/>
                <w:color w:val="000000"/>
                <w:shd w:val="clear" w:color="auto" w:fill="FFFFFF"/>
              </w:rPr>
              <w:t xml:space="preserve">Review of </w:t>
            </w:r>
            <w:r w:rsidRPr="00CA035B">
              <w:t xml:space="preserve">Emily C. Francomano. </w:t>
            </w:r>
            <w:r w:rsidRPr="00CA035B">
              <w:rPr>
                <w:i/>
                <w:lang w:val="es-ES_tradnl"/>
              </w:rPr>
              <w:t xml:space="preserve">Pere Torrellas and Juan de Flores. </w:t>
            </w:r>
            <w:r w:rsidRPr="00CA035B">
              <w:rPr>
                <w:i/>
              </w:rPr>
              <w:t>Three Spanish Querelle Texts: Grisel and Mirabella, The Slander against Women, and The Defense of Ladies against Slanderers</w:t>
            </w:r>
            <w:r w:rsidRPr="00CA035B">
              <w:t>.</w:t>
            </w:r>
          </w:p>
        </w:tc>
        <w:tc>
          <w:tcPr>
            <w:tcW w:w="2700" w:type="dxa"/>
            <w:tcBorders>
              <w:top w:val="dotted" w:sz="6" w:space="0" w:color="auto"/>
              <w:left w:val="dotted" w:sz="6" w:space="0" w:color="auto"/>
              <w:bottom w:val="dotted" w:sz="6" w:space="0" w:color="auto"/>
              <w:right w:val="dotted" w:sz="6" w:space="0" w:color="auto"/>
            </w:tcBorders>
          </w:tcPr>
          <w:p w14:paraId="72CC7452" w14:textId="77777777" w:rsidR="006326F8" w:rsidRPr="00CA035B" w:rsidRDefault="006326F8" w:rsidP="002E73D1">
            <w:pPr>
              <w:spacing w:line="10" w:lineRule="atLeast"/>
              <w:ind w:right="16"/>
            </w:pPr>
            <w:r w:rsidRPr="00CA035B">
              <w:rPr>
                <w:i/>
              </w:rPr>
              <w:t>Studia Iberica et Americana</w:t>
            </w:r>
            <w:r w:rsidRPr="00CA035B">
              <w:t xml:space="preserve"> 1 (2014): 204-206</w:t>
            </w:r>
          </w:p>
        </w:tc>
        <w:tc>
          <w:tcPr>
            <w:tcW w:w="1440" w:type="dxa"/>
            <w:tcBorders>
              <w:top w:val="dotted" w:sz="6" w:space="0" w:color="auto"/>
              <w:left w:val="dotted" w:sz="6" w:space="0" w:color="auto"/>
              <w:bottom w:val="dotted" w:sz="6" w:space="0" w:color="auto"/>
              <w:right w:val="dotted" w:sz="6" w:space="0" w:color="auto"/>
            </w:tcBorders>
          </w:tcPr>
          <w:p w14:paraId="28976321" w14:textId="77777777" w:rsidR="006326F8" w:rsidRPr="00CA035B" w:rsidRDefault="006326F8" w:rsidP="002E73D1">
            <w:pPr>
              <w:spacing w:line="10" w:lineRule="atLeast"/>
              <w:ind w:right="12"/>
            </w:pPr>
            <w:r w:rsidRPr="00CA035B">
              <w:t>Review</w:t>
            </w:r>
          </w:p>
        </w:tc>
      </w:tr>
      <w:tr w:rsidR="006326F8" w:rsidRPr="00CA035B" w14:paraId="126F834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18E7529" w14:textId="77777777" w:rsidR="006326F8" w:rsidRPr="00CA035B" w:rsidRDefault="006E2DBD" w:rsidP="002E73D1">
            <w:pPr>
              <w:spacing w:line="10" w:lineRule="atLeast"/>
              <w:rPr>
                <w:lang w:val="es-ES_tradnl"/>
              </w:rPr>
            </w:pPr>
            <w:r w:rsidRPr="00CA035B">
              <w:rPr>
                <w:lang w:val="es-ES_tradnl"/>
              </w:rPr>
              <w:t>363</w:t>
            </w:r>
          </w:p>
        </w:tc>
        <w:tc>
          <w:tcPr>
            <w:tcW w:w="720" w:type="dxa"/>
            <w:tcBorders>
              <w:top w:val="dotted" w:sz="6" w:space="0" w:color="auto"/>
              <w:left w:val="dotted" w:sz="6" w:space="0" w:color="auto"/>
              <w:bottom w:val="dotted" w:sz="6" w:space="0" w:color="auto"/>
              <w:right w:val="dotted" w:sz="6" w:space="0" w:color="auto"/>
            </w:tcBorders>
          </w:tcPr>
          <w:p w14:paraId="2131642A" w14:textId="77777777" w:rsidR="006326F8" w:rsidRPr="00CA035B" w:rsidRDefault="006326F8" w:rsidP="002E73D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7EDC508F" w14:textId="77777777" w:rsidR="006326F8" w:rsidRPr="00CA035B" w:rsidRDefault="006326F8" w:rsidP="002E73D1">
            <w:pPr>
              <w:rPr>
                <w:lang w:val="es-ES_tradnl"/>
              </w:rPr>
            </w:pPr>
            <w:r w:rsidRPr="00CA035B">
              <w:t xml:space="preserve">Review of Maria Barceló Crespí </w:t>
            </w:r>
            <w:r w:rsidR="00BA0699" w:rsidRPr="00CA035B">
              <w:t>I</w:t>
            </w:r>
            <w:r w:rsidRPr="00CA035B">
              <w:t xml:space="preserve"> Gabriel Ensenyat Pujol. </w:t>
            </w:r>
            <w:r w:rsidRPr="00CA035B">
              <w:rPr>
                <w:i/>
                <w:lang w:val="es-ES"/>
              </w:rPr>
              <w:t>Clergues il·lustrats. Un cercle humanista a l’entorn de la Seu de Mallorca (1450-1550</w:t>
            </w:r>
          </w:p>
        </w:tc>
        <w:tc>
          <w:tcPr>
            <w:tcW w:w="2700" w:type="dxa"/>
            <w:tcBorders>
              <w:top w:val="dotted" w:sz="6" w:space="0" w:color="auto"/>
              <w:left w:val="dotted" w:sz="6" w:space="0" w:color="auto"/>
              <w:bottom w:val="dotted" w:sz="6" w:space="0" w:color="auto"/>
              <w:right w:val="dotted" w:sz="6" w:space="0" w:color="auto"/>
            </w:tcBorders>
          </w:tcPr>
          <w:p w14:paraId="650B6BB8" w14:textId="77777777" w:rsidR="006326F8" w:rsidRPr="00CA035B" w:rsidRDefault="006326F8" w:rsidP="002E73D1">
            <w:pPr>
              <w:spacing w:line="10" w:lineRule="atLeast"/>
              <w:ind w:right="16"/>
              <w:rPr>
                <w:lang w:val="es-ES"/>
              </w:rPr>
            </w:pPr>
            <w:r w:rsidRPr="00CA035B">
              <w:rPr>
                <w:i/>
                <w:lang w:val="es-ES"/>
              </w:rPr>
              <w:t xml:space="preserve">Studia Iberica et </w:t>
            </w:r>
            <w:proofErr w:type="gramStart"/>
            <w:r w:rsidRPr="00CA035B">
              <w:rPr>
                <w:i/>
                <w:lang w:val="es-ES"/>
              </w:rPr>
              <w:t>Americana</w:t>
            </w:r>
            <w:proofErr w:type="gramEnd"/>
            <w:r w:rsidRPr="00CA035B">
              <w:rPr>
                <w:lang w:val="es-ES"/>
              </w:rPr>
              <w:t xml:space="preserve"> 1 (2014): 201-203</w:t>
            </w:r>
          </w:p>
        </w:tc>
        <w:tc>
          <w:tcPr>
            <w:tcW w:w="1440" w:type="dxa"/>
            <w:tcBorders>
              <w:top w:val="dotted" w:sz="6" w:space="0" w:color="auto"/>
              <w:left w:val="dotted" w:sz="6" w:space="0" w:color="auto"/>
              <w:bottom w:val="dotted" w:sz="6" w:space="0" w:color="auto"/>
              <w:right w:val="dotted" w:sz="6" w:space="0" w:color="auto"/>
            </w:tcBorders>
          </w:tcPr>
          <w:p w14:paraId="02304FBC" w14:textId="77777777" w:rsidR="006326F8" w:rsidRPr="00CA035B" w:rsidRDefault="006326F8" w:rsidP="002E73D1">
            <w:pPr>
              <w:spacing w:line="10" w:lineRule="atLeast"/>
              <w:ind w:right="12"/>
              <w:rPr>
                <w:lang w:val="es-ES"/>
              </w:rPr>
            </w:pPr>
            <w:r w:rsidRPr="00CA035B">
              <w:rPr>
                <w:lang w:val="es-ES"/>
              </w:rPr>
              <w:t>Review</w:t>
            </w:r>
          </w:p>
        </w:tc>
      </w:tr>
      <w:tr w:rsidR="006326F8" w:rsidRPr="00CA035B" w14:paraId="15F503C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0B825F" w14:textId="77777777" w:rsidR="006326F8" w:rsidRPr="00CA035B" w:rsidRDefault="006E2DBD" w:rsidP="002E73D1">
            <w:pPr>
              <w:spacing w:line="10" w:lineRule="atLeast"/>
              <w:rPr>
                <w:lang w:val="es-ES_tradnl"/>
              </w:rPr>
            </w:pPr>
            <w:r w:rsidRPr="00CA035B">
              <w:rPr>
                <w:lang w:val="es-ES_tradnl"/>
              </w:rPr>
              <w:t>364</w:t>
            </w:r>
          </w:p>
        </w:tc>
        <w:tc>
          <w:tcPr>
            <w:tcW w:w="720" w:type="dxa"/>
            <w:tcBorders>
              <w:top w:val="dotted" w:sz="6" w:space="0" w:color="auto"/>
              <w:left w:val="dotted" w:sz="6" w:space="0" w:color="auto"/>
              <w:bottom w:val="dotted" w:sz="6" w:space="0" w:color="auto"/>
              <w:right w:val="dotted" w:sz="6" w:space="0" w:color="auto"/>
            </w:tcBorders>
          </w:tcPr>
          <w:p w14:paraId="63956FF8" w14:textId="77777777" w:rsidR="006326F8" w:rsidRPr="00CA035B" w:rsidRDefault="006326F8" w:rsidP="002E73D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76F567CA" w14:textId="77777777" w:rsidR="006326F8" w:rsidRPr="00CA035B" w:rsidRDefault="006326F8" w:rsidP="002E73D1">
            <w:pPr>
              <w:rPr>
                <w:lang w:val="es-ES_tradnl"/>
              </w:rPr>
            </w:pPr>
            <w:r w:rsidRPr="00CA035B">
              <w:rPr>
                <w:lang w:val="es-ES_tradnl"/>
              </w:rPr>
              <w:t xml:space="preserve">“Corella y Grecia: la </w:t>
            </w:r>
            <w:r w:rsidRPr="00CA035B">
              <w:rPr>
                <w:i/>
                <w:lang w:val="es-ES_tradnl"/>
              </w:rPr>
              <w:t>utopía amorosa</w:t>
            </w:r>
            <w:r w:rsidRPr="00CA035B">
              <w:rPr>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3F9BA366" w14:textId="77777777" w:rsidR="006326F8" w:rsidRPr="00CA035B" w:rsidRDefault="006326F8" w:rsidP="002E73D1">
            <w:pPr>
              <w:spacing w:line="10" w:lineRule="atLeast"/>
              <w:ind w:right="16"/>
              <w:rPr>
                <w:lang w:val="es-ES_tradnl"/>
              </w:rPr>
            </w:pPr>
            <w:r w:rsidRPr="00CA035B">
              <w:rPr>
                <w:i/>
                <w:lang w:val="es-ES_tradnl"/>
              </w:rPr>
              <w:t xml:space="preserve">Studia Iberica et </w:t>
            </w:r>
            <w:proofErr w:type="gramStart"/>
            <w:r w:rsidRPr="00CA035B">
              <w:rPr>
                <w:i/>
                <w:lang w:val="es-ES_tradnl"/>
              </w:rPr>
              <w:t>Americana</w:t>
            </w:r>
            <w:proofErr w:type="gramEnd"/>
            <w:r w:rsidRPr="00CA035B">
              <w:rPr>
                <w:lang w:val="es-ES_tradnl"/>
              </w:rPr>
              <w:t xml:space="preserve"> 1 (2014): 68-78</w:t>
            </w:r>
          </w:p>
        </w:tc>
        <w:tc>
          <w:tcPr>
            <w:tcW w:w="1440" w:type="dxa"/>
            <w:tcBorders>
              <w:top w:val="dotted" w:sz="6" w:space="0" w:color="auto"/>
              <w:left w:val="dotted" w:sz="6" w:space="0" w:color="auto"/>
              <w:bottom w:val="dotted" w:sz="6" w:space="0" w:color="auto"/>
              <w:right w:val="dotted" w:sz="6" w:space="0" w:color="auto"/>
            </w:tcBorders>
          </w:tcPr>
          <w:p w14:paraId="50D85300" w14:textId="77777777" w:rsidR="006326F8" w:rsidRPr="00CA035B" w:rsidRDefault="006326F8" w:rsidP="002E73D1">
            <w:pPr>
              <w:spacing w:line="10" w:lineRule="atLeast"/>
              <w:ind w:right="12"/>
              <w:rPr>
                <w:lang w:val="es-ES"/>
              </w:rPr>
            </w:pPr>
            <w:r w:rsidRPr="00CA035B">
              <w:rPr>
                <w:lang w:val="es-ES"/>
              </w:rPr>
              <w:t>Article</w:t>
            </w:r>
          </w:p>
        </w:tc>
      </w:tr>
      <w:tr w:rsidR="008A332B" w:rsidRPr="00CA035B" w14:paraId="654B134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39E24BB" w14:textId="77777777" w:rsidR="008A332B" w:rsidRPr="00CA035B" w:rsidRDefault="005915E0" w:rsidP="0046135D">
            <w:pPr>
              <w:spacing w:line="10" w:lineRule="atLeast"/>
              <w:rPr>
                <w:lang w:val="es-ES_tradnl"/>
              </w:rPr>
            </w:pPr>
            <w:r w:rsidRPr="00CA035B">
              <w:rPr>
                <w:lang w:val="es-ES_tradnl"/>
              </w:rPr>
              <w:t>365</w:t>
            </w:r>
          </w:p>
        </w:tc>
        <w:tc>
          <w:tcPr>
            <w:tcW w:w="720" w:type="dxa"/>
            <w:tcBorders>
              <w:top w:val="dotted" w:sz="6" w:space="0" w:color="auto"/>
              <w:left w:val="dotted" w:sz="6" w:space="0" w:color="auto"/>
              <w:bottom w:val="dotted" w:sz="6" w:space="0" w:color="auto"/>
              <w:right w:val="dotted" w:sz="6" w:space="0" w:color="auto"/>
            </w:tcBorders>
          </w:tcPr>
          <w:p w14:paraId="14F4126C" w14:textId="77777777" w:rsidR="008A332B" w:rsidRPr="00CA035B" w:rsidRDefault="005915E0" w:rsidP="00E46DC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72736FB4" w14:textId="77777777" w:rsidR="008A332B" w:rsidRPr="00CA035B" w:rsidRDefault="008A332B" w:rsidP="008A332B">
            <w:pPr>
              <w:rPr>
                <w:lang w:val="es-ES"/>
              </w:rPr>
            </w:pPr>
            <w:r w:rsidRPr="00CA035B">
              <w:rPr>
                <w:iCs/>
                <w:color w:val="000000"/>
                <w:lang w:val="es-ES"/>
              </w:rPr>
              <w:t>“</w:t>
            </w:r>
            <w:r w:rsidRPr="00CA035B">
              <w:rPr>
                <w:lang w:val="es-ES"/>
              </w:rPr>
              <w:t>Tan lejos de Dios…tan lejos de todo. California en el imaginario de Henry Dana, Alfred Robinson y Walter Hawley (1840-1910)</w:t>
            </w:r>
          </w:p>
        </w:tc>
        <w:tc>
          <w:tcPr>
            <w:tcW w:w="2700" w:type="dxa"/>
            <w:tcBorders>
              <w:top w:val="dotted" w:sz="6" w:space="0" w:color="auto"/>
              <w:left w:val="dotted" w:sz="6" w:space="0" w:color="auto"/>
              <w:bottom w:val="dotted" w:sz="6" w:space="0" w:color="auto"/>
              <w:right w:val="dotted" w:sz="6" w:space="0" w:color="auto"/>
            </w:tcBorders>
          </w:tcPr>
          <w:p w14:paraId="51914E9E" w14:textId="77777777" w:rsidR="008A332B" w:rsidRPr="00CA035B" w:rsidRDefault="008A332B" w:rsidP="001C485A">
            <w:pPr>
              <w:spacing w:line="10" w:lineRule="atLeast"/>
              <w:ind w:right="16"/>
              <w:rPr>
                <w:lang w:val="es-ES"/>
              </w:rPr>
            </w:pPr>
            <w:r w:rsidRPr="00CA035B">
              <w:rPr>
                <w:i/>
                <w:lang w:val="es-ES"/>
              </w:rPr>
              <w:t>Ventana Abierta</w:t>
            </w:r>
            <w:r w:rsidR="00C82315" w:rsidRPr="00CA035B">
              <w:rPr>
                <w:lang w:val="es-ES"/>
              </w:rPr>
              <w:t xml:space="preserve"> 35-38 (2014): 34-45</w:t>
            </w:r>
          </w:p>
        </w:tc>
        <w:tc>
          <w:tcPr>
            <w:tcW w:w="1440" w:type="dxa"/>
            <w:tcBorders>
              <w:top w:val="dotted" w:sz="6" w:space="0" w:color="auto"/>
              <w:left w:val="dotted" w:sz="6" w:space="0" w:color="auto"/>
              <w:bottom w:val="dotted" w:sz="6" w:space="0" w:color="auto"/>
              <w:right w:val="dotted" w:sz="6" w:space="0" w:color="auto"/>
            </w:tcBorders>
          </w:tcPr>
          <w:p w14:paraId="4E81D166" w14:textId="77777777" w:rsidR="008A332B" w:rsidRPr="00CA035B" w:rsidRDefault="008A332B" w:rsidP="001C485A">
            <w:pPr>
              <w:spacing w:line="10" w:lineRule="atLeast"/>
              <w:ind w:right="12"/>
              <w:rPr>
                <w:lang w:val="es-ES_tradnl"/>
              </w:rPr>
            </w:pPr>
            <w:r w:rsidRPr="00CA035B">
              <w:rPr>
                <w:lang w:val="es-ES_tradnl"/>
              </w:rPr>
              <w:t>Article</w:t>
            </w:r>
          </w:p>
        </w:tc>
      </w:tr>
      <w:tr w:rsidR="00A802FB" w:rsidRPr="00CA035B" w14:paraId="5BF6D67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C2EF00C" w14:textId="77777777" w:rsidR="00A802FB" w:rsidRPr="00CA035B" w:rsidRDefault="005915E0" w:rsidP="002E73D1">
            <w:pPr>
              <w:spacing w:line="10" w:lineRule="atLeast"/>
              <w:rPr>
                <w:lang w:val="es-ES_tradnl"/>
              </w:rPr>
            </w:pPr>
            <w:r w:rsidRPr="00CA035B">
              <w:rPr>
                <w:lang w:val="es-ES_tradnl"/>
              </w:rPr>
              <w:t>366</w:t>
            </w:r>
          </w:p>
        </w:tc>
        <w:tc>
          <w:tcPr>
            <w:tcW w:w="720" w:type="dxa"/>
            <w:tcBorders>
              <w:top w:val="dotted" w:sz="6" w:space="0" w:color="auto"/>
              <w:left w:val="dotted" w:sz="6" w:space="0" w:color="auto"/>
              <w:bottom w:val="dotted" w:sz="6" w:space="0" w:color="auto"/>
              <w:right w:val="dotted" w:sz="6" w:space="0" w:color="auto"/>
            </w:tcBorders>
          </w:tcPr>
          <w:p w14:paraId="7FBBB5C0" w14:textId="77777777" w:rsidR="00A802FB" w:rsidRPr="00CA035B" w:rsidRDefault="00A802FB" w:rsidP="002E73D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5F388C32" w14:textId="77777777" w:rsidR="00A802FB" w:rsidRPr="00CA035B" w:rsidRDefault="00A802FB" w:rsidP="002E73D1">
            <w:pPr>
              <w:rPr>
                <w:iCs/>
                <w:color w:val="000000"/>
              </w:rPr>
            </w:pPr>
            <w:r w:rsidRPr="00CA035B">
              <w:rPr>
                <w:iCs/>
                <w:color w:val="000000"/>
              </w:rPr>
              <w:t>“The Future of Hispanic Studies: An Interactive Conversation with Journal Editors” (VV.AA.)</w:t>
            </w:r>
          </w:p>
        </w:tc>
        <w:tc>
          <w:tcPr>
            <w:tcW w:w="2700" w:type="dxa"/>
            <w:tcBorders>
              <w:top w:val="dotted" w:sz="6" w:space="0" w:color="auto"/>
              <w:left w:val="dotted" w:sz="6" w:space="0" w:color="auto"/>
              <w:bottom w:val="dotted" w:sz="6" w:space="0" w:color="auto"/>
              <w:right w:val="dotted" w:sz="6" w:space="0" w:color="auto"/>
            </w:tcBorders>
          </w:tcPr>
          <w:p w14:paraId="17674756" w14:textId="77777777" w:rsidR="00A802FB" w:rsidRPr="00CA035B" w:rsidRDefault="00A802FB" w:rsidP="002E73D1">
            <w:pPr>
              <w:spacing w:line="10" w:lineRule="atLeast"/>
              <w:ind w:right="16"/>
            </w:pPr>
            <w:r w:rsidRPr="00CA035B">
              <w:rPr>
                <w:i/>
                <w:iCs/>
                <w:color w:val="000000"/>
              </w:rPr>
              <w:t>Arizona Journal of Hispanic Cultural Studies</w:t>
            </w:r>
            <w:r w:rsidRPr="00CA035B">
              <w:rPr>
                <w:iCs/>
                <w:color w:val="000000"/>
              </w:rPr>
              <w:t xml:space="preserve"> 18 (2014): 135-180</w:t>
            </w:r>
          </w:p>
        </w:tc>
        <w:tc>
          <w:tcPr>
            <w:tcW w:w="1440" w:type="dxa"/>
            <w:tcBorders>
              <w:top w:val="dotted" w:sz="6" w:space="0" w:color="auto"/>
              <w:left w:val="dotted" w:sz="6" w:space="0" w:color="auto"/>
              <w:bottom w:val="dotted" w:sz="6" w:space="0" w:color="auto"/>
              <w:right w:val="dotted" w:sz="6" w:space="0" w:color="auto"/>
            </w:tcBorders>
          </w:tcPr>
          <w:p w14:paraId="70287AAB" w14:textId="77777777" w:rsidR="00A802FB" w:rsidRPr="00CA035B" w:rsidRDefault="00A802FB" w:rsidP="002E73D1">
            <w:pPr>
              <w:spacing w:line="10" w:lineRule="atLeast"/>
              <w:ind w:right="12"/>
            </w:pPr>
            <w:r w:rsidRPr="00CA035B">
              <w:t>Collaborative Article</w:t>
            </w:r>
          </w:p>
        </w:tc>
      </w:tr>
      <w:tr w:rsidR="006326F8" w:rsidRPr="00CA035B" w14:paraId="73F5015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8DDC03" w14:textId="77777777" w:rsidR="006326F8" w:rsidRPr="00CA035B" w:rsidRDefault="005915E0" w:rsidP="002E73D1">
            <w:pPr>
              <w:spacing w:line="10" w:lineRule="atLeast"/>
              <w:rPr>
                <w:lang w:val="es-ES_tradnl"/>
              </w:rPr>
            </w:pPr>
            <w:r w:rsidRPr="00CA035B">
              <w:rPr>
                <w:lang w:val="es-ES_tradnl"/>
              </w:rPr>
              <w:t>367</w:t>
            </w:r>
          </w:p>
        </w:tc>
        <w:tc>
          <w:tcPr>
            <w:tcW w:w="720" w:type="dxa"/>
            <w:tcBorders>
              <w:top w:val="dotted" w:sz="6" w:space="0" w:color="auto"/>
              <w:left w:val="dotted" w:sz="6" w:space="0" w:color="auto"/>
              <w:bottom w:val="dotted" w:sz="6" w:space="0" w:color="auto"/>
              <w:right w:val="dotted" w:sz="6" w:space="0" w:color="auto"/>
            </w:tcBorders>
          </w:tcPr>
          <w:p w14:paraId="083E1797" w14:textId="77777777" w:rsidR="006326F8" w:rsidRPr="00CA035B" w:rsidRDefault="006326F8" w:rsidP="002E73D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511BADAF" w14:textId="77777777" w:rsidR="006326F8" w:rsidRPr="00CA035B" w:rsidRDefault="00FC1E96" w:rsidP="00606E27">
            <w:pPr>
              <w:rPr>
                <w:i/>
                <w:iCs/>
                <w:color w:val="000000"/>
                <w:lang w:val="es-ES"/>
              </w:rPr>
            </w:pPr>
            <w:r w:rsidRPr="00CA035B">
              <w:rPr>
                <w:i/>
                <w:iCs/>
                <w:color w:val="000000"/>
                <w:lang w:val="es-ES"/>
              </w:rPr>
              <w:t>Sor Juana Inés de la Cruz o la búsqueda de la identidad</w:t>
            </w:r>
          </w:p>
          <w:p w14:paraId="2DE2E466" w14:textId="77777777" w:rsidR="00606E27" w:rsidRPr="00CA035B" w:rsidRDefault="00606E27" w:rsidP="00606E27">
            <w:pPr>
              <w:rPr>
                <w:b/>
                <w:iCs/>
                <w:color w:val="000000"/>
                <w:lang w:val="es-ES"/>
              </w:rPr>
            </w:pPr>
          </w:p>
          <w:p w14:paraId="7460DE04" w14:textId="77777777" w:rsidR="00606E27" w:rsidRPr="00CA035B" w:rsidRDefault="00606E27" w:rsidP="00606E27">
            <w:pPr>
              <w:rPr>
                <w:b/>
                <w:iCs/>
                <w:color w:val="000000"/>
                <w:lang w:val="es-ES"/>
              </w:rPr>
            </w:pPr>
            <w:r w:rsidRPr="00CA035B">
              <w:rPr>
                <w:b/>
                <w:iCs/>
                <w:color w:val="000000"/>
                <w:lang w:val="es-ES"/>
              </w:rPr>
              <w:t>Reviews:</w:t>
            </w:r>
          </w:p>
          <w:p w14:paraId="43322BCD" w14:textId="77777777" w:rsidR="00606E27" w:rsidRPr="00CA035B" w:rsidRDefault="00606E27" w:rsidP="00606E27">
            <w:pPr>
              <w:rPr>
                <w:iCs/>
                <w:color w:val="000000"/>
                <w:lang w:val="es-ES"/>
              </w:rPr>
            </w:pPr>
            <w:r w:rsidRPr="00CA035B">
              <w:rPr>
                <w:i/>
                <w:iCs/>
                <w:color w:val="000000"/>
                <w:lang w:val="es-ES"/>
              </w:rPr>
              <w:t>Literatura Mexicana</w:t>
            </w:r>
            <w:r w:rsidRPr="00CA035B">
              <w:rPr>
                <w:iCs/>
                <w:color w:val="000000"/>
                <w:lang w:val="es-ES"/>
              </w:rPr>
              <w:t xml:space="preserve"> 27.2 (2016): 139-141</w:t>
            </w:r>
          </w:p>
          <w:p w14:paraId="76C723F9" w14:textId="77777777" w:rsidR="00CF5DD0" w:rsidRPr="00CA035B" w:rsidRDefault="00CF5DD0" w:rsidP="00606E27">
            <w:pPr>
              <w:rPr>
                <w:iCs/>
                <w:color w:val="000000"/>
                <w:lang w:val="es-ES"/>
              </w:rPr>
            </w:pPr>
            <w:r w:rsidRPr="00CA035B">
              <w:rPr>
                <w:i/>
                <w:color w:val="000000"/>
                <w:lang w:val="es-ES"/>
              </w:rPr>
              <w:t>Diario de Sevilla</w:t>
            </w:r>
            <w:r w:rsidRPr="00CA035B">
              <w:rPr>
                <w:iCs/>
                <w:color w:val="000000"/>
                <w:lang w:val="es-ES"/>
              </w:rPr>
              <w:t xml:space="preserve"> 4/24/22, </w:t>
            </w:r>
            <w:hyperlink r:id="rId56" w:history="1">
              <w:r w:rsidR="006235C1" w:rsidRPr="00CA035B">
                <w:rPr>
                  <w:rStyle w:val="Hyperlink"/>
                  <w:iCs/>
                  <w:lang w:val="es-ES"/>
                </w:rPr>
                <w:t>https://www.diariodesevilla.es/ocio/sor-juana-clara-campoamor_0_1677133292.amp.html</w:t>
              </w:r>
            </w:hyperlink>
          </w:p>
          <w:p w14:paraId="50BBF2C1" w14:textId="77777777" w:rsidR="006235C1" w:rsidRPr="00CA035B" w:rsidRDefault="006235C1" w:rsidP="00606E27">
            <w:pPr>
              <w:rPr>
                <w:iCs/>
                <w:color w:val="000000"/>
                <w:lang w:val="es-ES"/>
              </w:rPr>
            </w:pPr>
            <w:r w:rsidRPr="00CA035B">
              <w:rPr>
                <w:i/>
                <w:color w:val="000000"/>
                <w:lang w:val="es-ES"/>
              </w:rPr>
              <w:t>Letras Libres</w:t>
            </w:r>
            <w:r w:rsidRPr="00CA035B">
              <w:rPr>
                <w:iCs/>
                <w:color w:val="000000"/>
                <w:lang w:val="es-ES"/>
              </w:rPr>
              <w:t xml:space="preserve"> 8/5/2016, https://letraslibres.com/literatura/sor-juana-esta-lejos-de-ser-historia/</w:t>
            </w:r>
          </w:p>
        </w:tc>
        <w:tc>
          <w:tcPr>
            <w:tcW w:w="2700" w:type="dxa"/>
            <w:tcBorders>
              <w:top w:val="dotted" w:sz="6" w:space="0" w:color="auto"/>
              <w:left w:val="dotted" w:sz="6" w:space="0" w:color="auto"/>
              <w:bottom w:val="dotted" w:sz="6" w:space="0" w:color="auto"/>
              <w:right w:val="dotted" w:sz="6" w:space="0" w:color="auto"/>
            </w:tcBorders>
          </w:tcPr>
          <w:p w14:paraId="555CB426" w14:textId="77777777" w:rsidR="006326F8" w:rsidRPr="00CA035B" w:rsidRDefault="006326F8" w:rsidP="002E73D1">
            <w:pPr>
              <w:spacing w:line="10" w:lineRule="atLeast"/>
              <w:ind w:right="16"/>
              <w:rPr>
                <w:lang w:val="es-ES"/>
              </w:rPr>
            </w:pPr>
            <w:r w:rsidRPr="00CA035B">
              <w:rPr>
                <w:lang w:val="es-ES"/>
              </w:rPr>
              <w:t>Sevilla: Renacimiento, 2015</w:t>
            </w:r>
          </w:p>
        </w:tc>
        <w:tc>
          <w:tcPr>
            <w:tcW w:w="1440" w:type="dxa"/>
            <w:tcBorders>
              <w:top w:val="dotted" w:sz="6" w:space="0" w:color="auto"/>
              <w:left w:val="dotted" w:sz="6" w:space="0" w:color="auto"/>
              <w:bottom w:val="dotted" w:sz="6" w:space="0" w:color="auto"/>
              <w:right w:val="dotted" w:sz="6" w:space="0" w:color="auto"/>
            </w:tcBorders>
          </w:tcPr>
          <w:p w14:paraId="6077EE12" w14:textId="77777777" w:rsidR="006326F8" w:rsidRPr="00CA035B" w:rsidRDefault="006326F8" w:rsidP="002E73D1">
            <w:pPr>
              <w:spacing w:line="10" w:lineRule="atLeast"/>
              <w:ind w:right="12"/>
              <w:rPr>
                <w:lang w:val="es-ES_tradnl"/>
              </w:rPr>
            </w:pPr>
            <w:r w:rsidRPr="00CA035B">
              <w:rPr>
                <w:lang w:val="es-ES_tradnl"/>
              </w:rPr>
              <w:t>Book. Monograph</w:t>
            </w:r>
          </w:p>
        </w:tc>
      </w:tr>
      <w:tr w:rsidR="006326F8" w:rsidRPr="00CA035B" w14:paraId="60E0334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940D6B9" w14:textId="77777777" w:rsidR="006326F8" w:rsidRPr="00CA035B" w:rsidRDefault="005915E0" w:rsidP="002E73D1">
            <w:pPr>
              <w:spacing w:line="10" w:lineRule="atLeast"/>
              <w:rPr>
                <w:lang w:val="es-ES_tradnl"/>
              </w:rPr>
            </w:pPr>
            <w:r w:rsidRPr="00CA035B">
              <w:rPr>
                <w:lang w:val="es-ES_tradnl"/>
              </w:rPr>
              <w:t>368</w:t>
            </w:r>
          </w:p>
        </w:tc>
        <w:tc>
          <w:tcPr>
            <w:tcW w:w="720" w:type="dxa"/>
            <w:tcBorders>
              <w:top w:val="dotted" w:sz="6" w:space="0" w:color="auto"/>
              <w:left w:val="dotted" w:sz="6" w:space="0" w:color="auto"/>
              <w:bottom w:val="dotted" w:sz="6" w:space="0" w:color="auto"/>
              <w:right w:val="dotted" w:sz="6" w:space="0" w:color="auto"/>
            </w:tcBorders>
          </w:tcPr>
          <w:p w14:paraId="677A3D90" w14:textId="77777777" w:rsidR="006326F8" w:rsidRPr="00CA035B" w:rsidRDefault="005915E0" w:rsidP="002E73D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5798ACA8" w14:textId="77777777" w:rsidR="006326F8" w:rsidRPr="00CA035B" w:rsidRDefault="006326F8" w:rsidP="0050309D">
            <w:pPr>
              <w:rPr>
                <w:iCs/>
                <w:color w:val="000000"/>
                <w:lang w:val="es-ES"/>
              </w:rPr>
            </w:pPr>
            <w:r w:rsidRPr="00CA035B">
              <w:rPr>
                <w:i/>
                <w:iCs/>
                <w:color w:val="000000"/>
                <w:lang w:val="es-ES"/>
              </w:rPr>
              <w:t xml:space="preserve">Glosa </w:t>
            </w:r>
            <w:r w:rsidR="002E73D1" w:rsidRPr="00CA035B">
              <w:rPr>
                <w:i/>
                <w:iCs/>
                <w:color w:val="000000"/>
                <w:lang w:val="es-ES"/>
              </w:rPr>
              <w:t xml:space="preserve">sobre las </w:t>
            </w:r>
            <w:r w:rsidRPr="00CA035B">
              <w:rPr>
                <w:i/>
                <w:iCs/>
                <w:color w:val="000000"/>
                <w:lang w:val="es-ES"/>
              </w:rPr>
              <w:t>Trescientas</w:t>
            </w:r>
            <w:r w:rsidR="002E73D1" w:rsidRPr="00CA035B">
              <w:rPr>
                <w:i/>
                <w:iCs/>
                <w:color w:val="000000"/>
                <w:lang w:val="es-ES"/>
              </w:rPr>
              <w:t xml:space="preserve"> del famoso poeta Juan de Mena</w:t>
            </w:r>
            <w:r w:rsidRPr="00CA035B">
              <w:rPr>
                <w:iCs/>
                <w:color w:val="000000"/>
                <w:lang w:val="es-ES"/>
              </w:rPr>
              <w:t xml:space="preserve"> (with Julian Weiss)</w:t>
            </w:r>
          </w:p>
          <w:p w14:paraId="17247FBA" w14:textId="77777777" w:rsidR="0050309D" w:rsidRPr="00CA035B" w:rsidRDefault="0050309D" w:rsidP="0050309D">
            <w:pPr>
              <w:rPr>
                <w:b/>
                <w:iCs/>
                <w:color w:val="000000"/>
                <w:lang w:val="es-ES"/>
              </w:rPr>
            </w:pPr>
          </w:p>
          <w:p w14:paraId="6E44BC1D" w14:textId="77777777" w:rsidR="0050309D" w:rsidRPr="00CA035B" w:rsidRDefault="006326F8" w:rsidP="0050309D">
            <w:pPr>
              <w:rPr>
                <w:b/>
                <w:iCs/>
                <w:color w:val="000000"/>
                <w:lang w:val="es-ES"/>
              </w:rPr>
            </w:pPr>
            <w:r w:rsidRPr="00CA035B">
              <w:rPr>
                <w:b/>
                <w:iCs/>
                <w:color w:val="000000"/>
                <w:lang w:val="es-ES"/>
              </w:rPr>
              <w:t>Review</w:t>
            </w:r>
            <w:r w:rsidR="0050309D" w:rsidRPr="00CA035B">
              <w:rPr>
                <w:b/>
                <w:iCs/>
                <w:color w:val="000000"/>
                <w:lang w:val="es-ES"/>
              </w:rPr>
              <w:t>s</w:t>
            </w:r>
            <w:r w:rsidRPr="00CA035B">
              <w:rPr>
                <w:b/>
                <w:iCs/>
                <w:color w:val="000000"/>
                <w:lang w:val="es-ES"/>
              </w:rPr>
              <w:t xml:space="preserve">: </w:t>
            </w:r>
          </w:p>
          <w:p w14:paraId="5DF1918E" w14:textId="77777777" w:rsidR="006326F8" w:rsidRPr="00CA035B" w:rsidRDefault="00827A2C" w:rsidP="0050309D">
            <w:pPr>
              <w:rPr>
                <w:iCs/>
                <w:color w:val="000000"/>
                <w:lang w:val="es-ES"/>
              </w:rPr>
            </w:pPr>
            <w:r w:rsidRPr="00CA035B">
              <w:rPr>
                <w:i/>
                <w:iCs/>
                <w:color w:val="000000"/>
                <w:lang w:val="es-ES"/>
              </w:rPr>
              <w:t>Revista de Litera</w:t>
            </w:r>
            <w:r w:rsidR="006326F8" w:rsidRPr="00CA035B">
              <w:rPr>
                <w:i/>
                <w:iCs/>
                <w:color w:val="000000"/>
                <w:lang w:val="es-ES"/>
              </w:rPr>
              <w:t>tura Medieval</w:t>
            </w:r>
            <w:r w:rsidR="006326F8" w:rsidRPr="00CA035B">
              <w:rPr>
                <w:iCs/>
                <w:color w:val="000000"/>
                <w:lang w:val="es-ES"/>
              </w:rPr>
              <w:t xml:space="preserve"> 27 (2015): 227-238</w:t>
            </w:r>
          </w:p>
          <w:p w14:paraId="1769D984" w14:textId="77777777" w:rsidR="00CF5DD0" w:rsidRPr="00CA035B" w:rsidRDefault="004B57F0" w:rsidP="0050309D">
            <w:pPr>
              <w:rPr>
                <w:iCs/>
                <w:color w:val="000000"/>
                <w:lang w:val="es-ES"/>
              </w:rPr>
            </w:pPr>
            <w:r w:rsidRPr="00CA035B">
              <w:rPr>
                <w:i/>
                <w:iCs/>
                <w:color w:val="000000"/>
                <w:lang w:val="es-ES"/>
              </w:rPr>
              <w:t>Lectura y Signo</w:t>
            </w:r>
            <w:r w:rsidRPr="00CA035B">
              <w:rPr>
                <w:iCs/>
                <w:color w:val="000000"/>
                <w:lang w:val="es-ES"/>
              </w:rPr>
              <w:t xml:space="preserve"> 11 (2016)</w:t>
            </w:r>
            <w:r w:rsidR="00195922" w:rsidRPr="00CA035B">
              <w:rPr>
                <w:iCs/>
                <w:color w:val="000000"/>
                <w:lang w:val="es-ES"/>
              </w:rPr>
              <w:t>: 111-113</w:t>
            </w:r>
          </w:p>
        </w:tc>
        <w:tc>
          <w:tcPr>
            <w:tcW w:w="2700" w:type="dxa"/>
            <w:tcBorders>
              <w:top w:val="dotted" w:sz="6" w:space="0" w:color="auto"/>
              <w:left w:val="dotted" w:sz="6" w:space="0" w:color="auto"/>
              <w:bottom w:val="dotted" w:sz="6" w:space="0" w:color="auto"/>
              <w:right w:val="dotted" w:sz="6" w:space="0" w:color="auto"/>
            </w:tcBorders>
          </w:tcPr>
          <w:p w14:paraId="52CA6A21" w14:textId="77777777" w:rsidR="006326F8" w:rsidRPr="00CA035B" w:rsidRDefault="006326F8" w:rsidP="002E73D1">
            <w:pPr>
              <w:spacing w:line="10" w:lineRule="atLeast"/>
              <w:ind w:right="16"/>
              <w:rPr>
                <w:lang w:val="es-ES"/>
              </w:rPr>
            </w:pPr>
            <w:r w:rsidRPr="00CA035B">
              <w:rPr>
                <w:lang w:val="es-ES"/>
              </w:rPr>
              <w:t>Madrid: Polifemo, 2015</w:t>
            </w:r>
          </w:p>
        </w:tc>
        <w:tc>
          <w:tcPr>
            <w:tcW w:w="1440" w:type="dxa"/>
            <w:tcBorders>
              <w:top w:val="dotted" w:sz="6" w:space="0" w:color="auto"/>
              <w:left w:val="dotted" w:sz="6" w:space="0" w:color="auto"/>
              <w:bottom w:val="dotted" w:sz="6" w:space="0" w:color="auto"/>
              <w:right w:val="dotted" w:sz="6" w:space="0" w:color="auto"/>
            </w:tcBorders>
          </w:tcPr>
          <w:p w14:paraId="3A565146" w14:textId="77777777" w:rsidR="006326F8" w:rsidRPr="00CA035B" w:rsidRDefault="006326F8" w:rsidP="002E73D1">
            <w:pPr>
              <w:spacing w:line="10" w:lineRule="atLeast"/>
              <w:ind w:right="12"/>
            </w:pPr>
            <w:r w:rsidRPr="00CA035B">
              <w:t>Book. Monograph + Edition</w:t>
            </w:r>
            <w:r w:rsidR="0058094E" w:rsidRPr="00CA035B">
              <w:t>.</w:t>
            </w:r>
          </w:p>
          <w:p w14:paraId="1C78C9BE" w14:textId="77777777" w:rsidR="0058094E" w:rsidRPr="00CA035B" w:rsidRDefault="0058094E" w:rsidP="002E73D1">
            <w:pPr>
              <w:spacing w:line="10" w:lineRule="atLeast"/>
              <w:ind w:right="12"/>
            </w:pPr>
            <w:r w:rsidRPr="00CA035B">
              <w:t>Co-author</w:t>
            </w:r>
          </w:p>
        </w:tc>
      </w:tr>
      <w:tr w:rsidR="00DE5D67" w:rsidRPr="00CA035B" w14:paraId="335C3CD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41CCA12" w14:textId="77777777" w:rsidR="00DE5D67" w:rsidRPr="00CA035B" w:rsidRDefault="005915E0" w:rsidP="0046135D">
            <w:pPr>
              <w:spacing w:line="10" w:lineRule="atLeast"/>
              <w:rPr>
                <w:lang w:val="es-ES_tradnl"/>
              </w:rPr>
            </w:pPr>
            <w:r w:rsidRPr="00CA035B">
              <w:rPr>
                <w:lang w:val="es-ES_tradnl"/>
              </w:rPr>
              <w:t>369</w:t>
            </w:r>
          </w:p>
        </w:tc>
        <w:tc>
          <w:tcPr>
            <w:tcW w:w="720" w:type="dxa"/>
            <w:tcBorders>
              <w:top w:val="dotted" w:sz="6" w:space="0" w:color="auto"/>
              <w:left w:val="dotted" w:sz="6" w:space="0" w:color="auto"/>
              <w:bottom w:val="dotted" w:sz="6" w:space="0" w:color="auto"/>
              <w:right w:val="dotted" w:sz="6" w:space="0" w:color="auto"/>
            </w:tcBorders>
          </w:tcPr>
          <w:p w14:paraId="2F80D7C0" w14:textId="77777777" w:rsidR="00DE5D67" w:rsidRPr="00CA035B" w:rsidRDefault="005915E0" w:rsidP="00E46DC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7CE1B7F7" w14:textId="77777777" w:rsidR="00DE5D67" w:rsidRPr="00CA035B" w:rsidRDefault="007646C2" w:rsidP="008A332B">
            <w:pPr>
              <w:rPr>
                <w:lang w:val="es-ES"/>
              </w:rPr>
            </w:pPr>
            <w:r w:rsidRPr="00CA035B">
              <w:rPr>
                <w:lang w:val="es-ES"/>
              </w:rPr>
              <w:t>“Creación de una voz de autoridad en Bartolomé de las Casas”</w:t>
            </w:r>
          </w:p>
        </w:tc>
        <w:tc>
          <w:tcPr>
            <w:tcW w:w="2700" w:type="dxa"/>
            <w:tcBorders>
              <w:top w:val="dotted" w:sz="6" w:space="0" w:color="auto"/>
              <w:left w:val="dotted" w:sz="6" w:space="0" w:color="auto"/>
              <w:bottom w:val="dotted" w:sz="6" w:space="0" w:color="auto"/>
              <w:right w:val="dotted" w:sz="6" w:space="0" w:color="auto"/>
            </w:tcBorders>
          </w:tcPr>
          <w:p w14:paraId="7A5B690D" w14:textId="77777777" w:rsidR="00DE5D67" w:rsidRPr="00CA035B" w:rsidRDefault="007646C2" w:rsidP="001C485A">
            <w:pPr>
              <w:spacing w:line="10" w:lineRule="atLeast"/>
              <w:ind w:right="16"/>
              <w:rPr>
                <w:lang w:val="es-ES"/>
              </w:rPr>
            </w:pPr>
            <w:r w:rsidRPr="00CA035B">
              <w:rPr>
                <w:lang w:val="es-ES"/>
              </w:rPr>
              <w:t>Alicante: Biblioteca Virtual Miguel de Cervantes, 2015</w:t>
            </w:r>
          </w:p>
        </w:tc>
        <w:tc>
          <w:tcPr>
            <w:tcW w:w="1440" w:type="dxa"/>
            <w:tcBorders>
              <w:top w:val="dotted" w:sz="6" w:space="0" w:color="auto"/>
              <w:left w:val="dotted" w:sz="6" w:space="0" w:color="auto"/>
              <w:bottom w:val="dotted" w:sz="6" w:space="0" w:color="auto"/>
              <w:right w:val="dotted" w:sz="6" w:space="0" w:color="auto"/>
            </w:tcBorders>
          </w:tcPr>
          <w:p w14:paraId="1FDA0E56" w14:textId="77777777" w:rsidR="006115FB" w:rsidRPr="00CA035B" w:rsidRDefault="006115FB" w:rsidP="001C485A">
            <w:pPr>
              <w:spacing w:line="10" w:lineRule="atLeast"/>
              <w:ind w:right="12"/>
              <w:rPr>
                <w:lang w:val="es-ES"/>
              </w:rPr>
            </w:pPr>
            <w:r w:rsidRPr="00CA035B">
              <w:rPr>
                <w:lang w:val="es-ES"/>
              </w:rPr>
              <w:t>Article</w:t>
            </w:r>
            <w:r w:rsidR="00D86B4B" w:rsidRPr="00CA035B">
              <w:rPr>
                <w:lang w:val="es-ES"/>
              </w:rPr>
              <w:t>.</w:t>
            </w:r>
          </w:p>
          <w:p w14:paraId="0B64C167" w14:textId="77777777" w:rsidR="00DE5D67" w:rsidRPr="00CA035B" w:rsidRDefault="007646C2" w:rsidP="001C485A">
            <w:pPr>
              <w:spacing w:line="10" w:lineRule="atLeast"/>
              <w:ind w:right="12"/>
            </w:pPr>
            <w:r w:rsidRPr="00CA035B">
              <w:rPr>
                <w:lang w:val="es-ES"/>
              </w:rPr>
              <w:t xml:space="preserve">Revised Version of </w:t>
            </w:r>
            <w:r w:rsidRPr="00CA035B">
              <w:t>#23</w:t>
            </w:r>
          </w:p>
        </w:tc>
      </w:tr>
      <w:tr w:rsidR="00DE5D67" w:rsidRPr="00CA035B" w14:paraId="1B658F4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4962B2A" w14:textId="77777777" w:rsidR="00DE5D67" w:rsidRPr="00CA035B" w:rsidRDefault="005915E0" w:rsidP="0046135D">
            <w:pPr>
              <w:spacing w:line="10" w:lineRule="atLeast"/>
              <w:rPr>
                <w:lang w:val="es-ES_tradnl"/>
              </w:rPr>
            </w:pPr>
            <w:r w:rsidRPr="00CA035B">
              <w:rPr>
                <w:lang w:val="es-ES_tradnl"/>
              </w:rPr>
              <w:lastRenderedPageBreak/>
              <w:t>370</w:t>
            </w:r>
          </w:p>
        </w:tc>
        <w:tc>
          <w:tcPr>
            <w:tcW w:w="720" w:type="dxa"/>
            <w:tcBorders>
              <w:top w:val="dotted" w:sz="6" w:space="0" w:color="auto"/>
              <w:left w:val="dotted" w:sz="6" w:space="0" w:color="auto"/>
              <w:bottom w:val="dotted" w:sz="6" w:space="0" w:color="auto"/>
              <w:right w:val="dotted" w:sz="6" w:space="0" w:color="auto"/>
            </w:tcBorders>
          </w:tcPr>
          <w:p w14:paraId="4002D328" w14:textId="77777777" w:rsidR="00DE5D67" w:rsidRPr="00CA035B" w:rsidRDefault="005915E0" w:rsidP="00E46DC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476B8AC2" w14:textId="77777777" w:rsidR="00DE5D67" w:rsidRPr="00CA035B" w:rsidRDefault="007646C2" w:rsidP="008A332B">
            <w:pPr>
              <w:rPr>
                <w:lang w:val="es-ES"/>
              </w:rPr>
            </w:pPr>
            <w:r w:rsidRPr="00CA035B">
              <w:rPr>
                <w:lang w:val="es-ES"/>
              </w:rPr>
              <w:t>“De Las Casas a Sor Juana. Legitimando la protesta”</w:t>
            </w:r>
          </w:p>
        </w:tc>
        <w:tc>
          <w:tcPr>
            <w:tcW w:w="2700" w:type="dxa"/>
            <w:tcBorders>
              <w:top w:val="dotted" w:sz="6" w:space="0" w:color="auto"/>
              <w:left w:val="dotted" w:sz="6" w:space="0" w:color="auto"/>
              <w:bottom w:val="dotted" w:sz="6" w:space="0" w:color="auto"/>
              <w:right w:val="dotted" w:sz="6" w:space="0" w:color="auto"/>
            </w:tcBorders>
          </w:tcPr>
          <w:p w14:paraId="03B71D88" w14:textId="77777777" w:rsidR="00DE5D67" w:rsidRPr="00CA035B" w:rsidRDefault="0047314A" w:rsidP="00F7737F">
            <w:pPr>
              <w:spacing w:line="10" w:lineRule="atLeast"/>
              <w:ind w:right="16"/>
              <w:rPr>
                <w:lang w:val="es-ES"/>
              </w:rPr>
            </w:pPr>
            <w:proofErr w:type="gramStart"/>
            <w:r w:rsidRPr="00CA035B">
              <w:rPr>
                <w:i/>
                <w:lang w:val="es-ES"/>
              </w:rPr>
              <w:t>Tipo.Libro.Objeto</w:t>
            </w:r>
            <w:proofErr w:type="gramEnd"/>
            <w:r w:rsidRPr="00CA035B">
              <w:rPr>
                <w:lang w:val="es-ES"/>
              </w:rPr>
              <w:t xml:space="preserve"> </w:t>
            </w:r>
            <w:r w:rsidR="00F7737F" w:rsidRPr="00CA035B">
              <w:rPr>
                <w:i/>
                <w:lang w:val="es-ES"/>
              </w:rPr>
              <w:t>Unidiversidad</w:t>
            </w:r>
            <w:r w:rsidR="00DE101D" w:rsidRPr="00CA035B">
              <w:rPr>
                <w:i/>
                <w:lang w:val="es-ES"/>
              </w:rPr>
              <w:t xml:space="preserve"> (Phoenix)</w:t>
            </w:r>
            <w:r w:rsidR="00F7737F" w:rsidRPr="00CA035B">
              <w:rPr>
                <w:lang w:val="es-ES"/>
              </w:rPr>
              <w:t xml:space="preserve"> </w:t>
            </w:r>
            <w:r w:rsidRPr="00CA035B">
              <w:rPr>
                <w:lang w:val="es-ES"/>
              </w:rPr>
              <w:t>1</w:t>
            </w:r>
            <w:r w:rsidR="00D241D7" w:rsidRPr="00CA035B">
              <w:rPr>
                <w:lang w:val="es-ES"/>
              </w:rPr>
              <w:t xml:space="preserve"> </w:t>
            </w:r>
            <w:r w:rsidR="00F7737F" w:rsidRPr="00CA035B">
              <w:rPr>
                <w:lang w:val="es-ES"/>
              </w:rPr>
              <w:t>(2015): 21-29</w:t>
            </w:r>
          </w:p>
        </w:tc>
        <w:tc>
          <w:tcPr>
            <w:tcW w:w="1440" w:type="dxa"/>
            <w:tcBorders>
              <w:top w:val="dotted" w:sz="6" w:space="0" w:color="auto"/>
              <w:left w:val="dotted" w:sz="6" w:space="0" w:color="auto"/>
              <w:bottom w:val="dotted" w:sz="6" w:space="0" w:color="auto"/>
              <w:right w:val="dotted" w:sz="6" w:space="0" w:color="auto"/>
            </w:tcBorders>
          </w:tcPr>
          <w:p w14:paraId="22F490D9" w14:textId="77777777" w:rsidR="00DE5D67" w:rsidRPr="00CA035B" w:rsidRDefault="0047314A" w:rsidP="001C485A">
            <w:pPr>
              <w:spacing w:line="10" w:lineRule="atLeast"/>
              <w:ind w:right="12"/>
              <w:rPr>
                <w:lang w:val="es-ES"/>
              </w:rPr>
            </w:pPr>
            <w:r w:rsidRPr="00CA035B">
              <w:rPr>
                <w:lang w:val="es-ES"/>
              </w:rPr>
              <w:t>Article</w:t>
            </w:r>
          </w:p>
        </w:tc>
      </w:tr>
      <w:tr w:rsidR="0047314A" w:rsidRPr="00CA035B" w14:paraId="5312565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2366459" w14:textId="77777777" w:rsidR="0047314A" w:rsidRPr="00CA035B" w:rsidRDefault="005915E0" w:rsidP="0046135D">
            <w:pPr>
              <w:spacing w:line="10" w:lineRule="atLeast"/>
              <w:rPr>
                <w:lang w:val="es-ES_tradnl"/>
              </w:rPr>
            </w:pPr>
            <w:r w:rsidRPr="00CA035B">
              <w:rPr>
                <w:lang w:val="es-ES_tradnl"/>
              </w:rPr>
              <w:t>371</w:t>
            </w:r>
          </w:p>
        </w:tc>
        <w:tc>
          <w:tcPr>
            <w:tcW w:w="720" w:type="dxa"/>
            <w:tcBorders>
              <w:top w:val="dotted" w:sz="6" w:space="0" w:color="auto"/>
              <w:left w:val="dotted" w:sz="6" w:space="0" w:color="auto"/>
              <w:bottom w:val="dotted" w:sz="6" w:space="0" w:color="auto"/>
              <w:right w:val="dotted" w:sz="6" w:space="0" w:color="auto"/>
            </w:tcBorders>
          </w:tcPr>
          <w:p w14:paraId="1BB45DBC" w14:textId="77777777" w:rsidR="0047314A" w:rsidRPr="00CA035B" w:rsidRDefault="005915E0" w:rsidP="00E46DC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717CBFFF" w14:textId="77777777" w:rsidR="0047314A" w:rsidRPr="00CA035B" w:rsidRDefault="00D0739F" w:rsidP="008A332B">
            <w:pPr>
              <w:rPr>
                <w:lang w:val="es-ES"/>
              </w:rPr>
            </w:pPr>
            <w:r w:rsidRPr="00CA035B">
              <w:rPr>
                <w:lang w:val="es-ES"/>
              </w:rPr>
              <w:t>“</w:t>
            </w:r>
            <w:r w:rsidR="0047314A" w:rsidRPr="00CA035B">
              <w:rPr>
                <w:lang w:val="es-ES"/>
              </w:rPr>
              <w:t>Leriano y Llull</w:t>
            </w:r>
            <w:r w:rsidRPr="00CA035B">
              <w:rPr>
                <w:lang w:val="es-ES"/>
              </w:rPr>
              <w:t>: de amantes y caballeros</w:t>
            </w:r>
            <w:r w:rsidR="001A0E7F" w:rsidRPr="00CA035B">
              <w:rPr>
                <w:lang w:val="es-ES"/>
              </w:rPr>
              <w:t>”</w:t>
            </w:r>
          </w:p>
        </w:tc>
        <w:tc>
          <w:tcPr>
            <w:tcW w:w="2700" w:type="dxa"/>
            <w:tcBorders>
              <w:top w:val="dotted" w:sz="6" w:space="0" w:color="auto"/>
              <w:left w:val="dotted" w:sz="6" w:space="0" w:color="auto"/>
              <w:bottom w:val="dotted" w:sz="6" w:space="0" w:color="auto"/>
              <w:right w:val="dotted" w:sz="6" w:space="0" w:color="auto"/>
            </w:tcBorders>
          </w:tcPr>
          <w:p w14:paraId="59DE9D82" w14:textId="77777777" w:rsidR="0047314A" w:rsidRPr="00CA035B" w:rsidRDefault="00D0739F" w:rsidP="001C485A">
            <w:pPr>
              <w:spacing w:line="10" w:lineRule="atLeast"/>
              <w:ind w:right="16"/>
              <w:rPr>
                <w:lang w:val="es-ES"/>
              </w:rPr>
            </w:pPr>
            <w:r w:rsidRPr="00CA035B">
              <w:rPr>
                <w:i/>
                <w:lang w:val="es-ES"/>
              </w:rPr>
              <w:t>Scripta</w:t>
            </w:r>
            <w:r w:rsidRPr="00CA035B">
              <w:rPr>
                <w:lang w:val="es-ES"/>
              </w:rPr>
              <w:t xml:space="preserve"> 5 (2015): 1-20</w:t>
            </w:r>
          </w:p>
        </w:tc>
        <w:tc>
          <w:tcPr>
            <w:tcW w:w="1440" w:type="dxa"/>
            <w:tcBorders>
              <w:top w:val="dotted" w:sz="6" w:space="0" w:color="auto"/>
              <w:left w:val="dotted" w:sz="6" w:space="0" w:color="auto"/>
              <w:bottom w:val="dotted" w:sz="6" w:space="0" w:color="auto"/>
              <w:right w:val="dotted" w:sz="6" w:space="0" w:color="auto"/>
            </w:tcBorders>
          </w:tcPr>
          <w:p w14:paraId="4C4D7871" w14:textId="77777777" w:rsidR="0047314A" w:rsidRPr="00CA035B" w:rsidRDefault="0047314A" w:rsidP="001C485A">
            <w:pPr>
              <w:spacing w:line="10" w:lineRule="atLeast"/>
              <w:ind w:right="12"/>
              <w:rPr>
                <w:lang w:val="es-ES"/>
              </w:rPr>
            </w:pPr>
            <w:r w:rsidRPr="00CA035B">
              <w:rPr>
                <w:lang w:val="es-ES"/>
              </w:rPr>
              <w:t>Article</w:t>
            </w:r>
          </w:p>
        </w:tc>
      </w:tr>
      <w:tr w:rsidR="00DE101D" w:rsidRPr="00CA035B" w14:paraId="0AAAA64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1868EBD" w14:textId="77777777" w:rsidR="00DE101D" w:rsidRPr="00CA035B" w:rsidRDefault="005915E0" w:rsidP="002E73D1">
            <w:pPr>
              <w:spacing w:line="10" w:lineRule="atLeast"/>
              <w:rPr>
                <w:lang w:val="es-ES_tradnl"/>
              </w:rPr>
            </w:pPr>
            <w:r w:rsidRPr="00CA035B">
              <w:rPr>
                <w:lang w:val="es-ES_tradnl"/>
              </w:rPr>
              <w:t>372</w:t>
            </w:r>
          </w:p>
        </w:tc>
        <w:tc>
          <w:tcPr>
            <w:tcW w:w="720" w:type="dxa"/>
            <w:tcBorders>
              <w:top w:val="dotted" w:sz="6" w:space="0" w:color="auto"/>
              <w:left w:val="dotted" w:sz="6" w:space="0" w:color="auto"/>
              <w:bottom w:val="dotted" w:sz="6" w:space="0" w:color="auto"/>
              <w:right w:val="dotted" w:sz="6" w:space="0" w:color="auto"/>
            </w:tcBorders>
          </w:tcPr>
          <w:p w14:paraId="221EA14F" w14:textId="77777777" w:rsidR="00DE101D" w:rsidRPr="00CA035B" w:rsidRDefault="005915E0" w:rsidP="002E73D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0C1F1378" w14:textId="77777777" w:rsidR="00DE101D" w:rsidRPr="00CA035B" w:rsidRDefault="00DE101D" w:rsidP="002E73D1">
            <w:pPr>
              <w:rPr>
                <w:i/>
                <w:color w:val="000000"/>
                <w:shd w:val="clear" w:color="auto" w:fill="F7F7F7"/>
                <w:lang w:val="es-ES_tradnl"/>
              </w:rPr>
            </w:pPr>
            <w:r w:rsidRPr="00CA035B">
              <w:rPr>
                <w:i/>
                <w:color w:val="000000"/>
                <w:shd w:val="clear" w:color="auto" w:fill="F7F7F7"/>
                <w:lang w:val="es-ES_tradnl"/>
              </w:rPr>
              <w:t xml:space="preserve">Las ‘Obras de burlas’ del </w:t>
            </w:r>
            <w:r w:rsidRPr="00CA035B">
              <w:rPr>
                <w:color w:val="000000"/>
                <w:shd w:val="clear" w:color="auto" w:fill="F7F7F7"/>
                <w:lang w:val="es-ES_tradnl"/>
              </w:rPr>
              <w:t xml:space="preserve">Cancionero general </w:t>
            </w:r>
            <w:r w:rsidRPr="00CA035B">
              <w:rPr>
                <w:i/>
                <w:color w:val="000000"/>
                <w:shd w:val="clear" w:color="auto" w:fill="F7F7F7"/>
                <w:lang w:val="es-ES_tradnl"/>
              </w:rPr>
              <w:t>de Hernando del castillo</w:t>
            </w:r>
          </w:p>
          <w:p w14:paraId="1F3A9150" w14:textId="77777777" w:rsidR="00DE101D" w:rsidRPr="00CA035B" w:rsidRDefault="00DE101D" w:rsidP="002E73D1">
            <w:pPr>
              <w:rPr>
                <w:color w:val="000000"/>
                <w:shd w:val="clear" w:color="auto" w:fill="F7F7F7"/>
                <w:lang w:val="es-ES_tradnl"/>
              </w:rPr>
            </w:pPr>
            <w:r w:rsidRPr="00CA035B">
              <w:rPr>
                <w:color w:val="000000"/>
                <w:shd w:val="clear" w:color="auto" w:fill="F7F7F7"/>
                <w:lang w:val="es-ES_tradnl"/>
              </w:rPr>
              <w:t>(with Marcial Rubio Árquez)</w:t>
            </w:r>
          </w:p>
          <w:p w14:paraId="24E57A6D" w14:textId="77777777" w:rsidR="00661844" w:rsidRPr="00CA035B" w:rsidRDefault="00661844" w:rsidP="002E73D1">
            <w:pPr>
              <w:rPr>
                <w:color w:val="000000"/>
                <w:shd w:val="clear" w:color="auto" w:fill="F7F7F7"/>
                <w:lang w:val="es-ES_tradnl"/>
              </w:rPr>
            </w:pPr>
          </w:p>
          <w:p w14:paraId="129666F4" w14:textId="77777777" w:rsidR="00DC2324" w:rsidRPr="00CA035B" w:rsidRDefault="00661844" w:rsidP="002E73D1">
            <w:pPr>
              <w:rPr>
                <w:b/>
                <w:bCs/>
                <w:color w:val="000000"/>
                <w:shd w:val="clear" w:color="auto" w:fill="F7F7F7"/>
              </w:rPr>
            </w:pPr>
            <w:r w:rsidRPr="00CA035B">
              <w:rPr>
                <w:b/>
                <w:bCs/>
                <w:color w:val="000000"/>
                <w:shd w:val="clear" w:color="auto" w:fill="F7F7F7"/>
              </w:rPr>
              <w:t xml:space="preserve">Reviewed: </w:t>
            </w:r>
          </w:p>
          <w:p w14:paraId="2EF85514" w14:textId="77777777" w:rsidR="00661844" w:rsidRPr="00CA035B" w:rsidRDefault="00DC2324" w:rsidP="002E73D1">
            <w:pPr>
              <w:rPr>
                <w:color w:val="000000"/>
                <w:shd w:val="clear" w:color="auto" w:fill="F7F7F7"/>
              </w:rPr>
            </w:pPr>
            <w:r w:rsidRPr="00CA035B">
              <w:rPr>
                <w:color w:val="000000"/>
                <w:shd w:val="clear" w:color="auto" w:fill="F7F7F7"/>
              </w:rPr>
              <w:t>L. von der Walde,</w:t>
            </w:r>
            <w:r w:rsidRPr="00CA035B">
              <w:rPr>
                <w:b/>
                <w:bCs/>
                <w:color w:val="000000"/>
                <w:shd w:val="clear" w:color="auto" w:fill="F7F7F7"/>
              </w:rPr>
              <w:t xml:space="preserve"> </w:t>
            </w:r>
            <w:r w:rsidR="00661844" w:rsidRPr="00CA035B">
              <w:rPr>
                <w:i/>
                <w:iCs/>
                <w:color w:val="000000"/>
                <w:shd w:val="clear" w:color="auto" w:fill="F7F7F7"/>
              </w:rPr>
              <w:t>Medievalia</w:t>
            </w:r>
            <w:r w:rsidR="00661844" w:rsidRPr="00CA035B">
              <w:rPr>
                <w:color w:val="000000"/>
                <w:shd w:val="clear" w:color="auto" w:fill="F7F7F7"/>
              </w:rPr>
              <w:t xml:space="preserve"> 49 (2017)</w:t>
            </w:r>
            <w:r w:rsidRPr="00CA035B">
              <w:rPr>
                <w:color w:val="000000"/>
                <w:shd w:val="clear" w:color="auto" w:fill="F7F7F7"/>
              </w:rPr>
              <w:t>: 125-127</w:t>
            </w:r>
          </w:p>
        </w:tc>
        <w:tc>
          <w:tcPr>
            <w:tcW w:w="2700" w:type="dxa"/>
            <w:tcBorders>
              <w:top w:val="dotted" w:sz="6" w:space="0" w:color="auto"/>
              <w:left w:val="dotted" w:sz="6" w:space="0" w:color="auto"/>
              <w:bottom w:val="dotted" w:sz="6" w:space="0" w:color="auto"/>
              <w:right w:val="dotted" w:sz="6" w:space="0" w:color="auto"/>
            </w:tcBorders>
          </w:tcPr>
          <w:p w14:paraId="07E4A577" w14:textId="77777777" w:rsidR="00DE101D" w:rsidRPr="00CA035B" w:rsidRDefault="00DE101D" w:rsidP="002E73D1">
            <w:pPr>
              <w:spacing w:line="10" w:lineRule="atLeast"/>
              <w:ind w:right="16"/>
              <w:rPr>
                <w:lang w:val="es-ES_tradnl"/>
              </w:rPr>
            </w:pPr>
            <w:r w:rsidRPr="00CA035B">
              <w:rPr>
                <w:lang w:val="es-ES_tradnl"/>
              </w:rPr>
              <w:t>Santa Barbara, México: Publications of eHumanista, OrodelaNoche, 2015</w:t>
            </w:r>
          </w:p>
        </w:tc>
        <w:tc>
          <w:tcPr>
            <w:tcW w:w="1440" w:type="dxa"/>
            <w:tcBorders>
              <w:top w:val="dotted" w:sz="6" w:space="0" w:color="auto"/>
              <w:left w:val="dotted" w:sz="6" w:space="0" w:color="auto"/>
              <w:bottom w:val="dotted" w:sz="6" w:space="0" w:color="auto"/>
              <w:right w:val="dotted" w:sz="6" w:space="0" w:color="auto"/>
            </w:tcBorders>
          </w:tcPr>
          <w:p w14:paraId="69AC831C" w14:textId="77777777" w:rsidR="00DE101D" w:rsidRPr="00CA035B" w:rsidRDefault="0058094E" w:rsidP="002E73D1">
            <w:pPr>
              <w:spacing w:line="10" w:lineRule="atLeast"/>
              <w:ind w:right="12"/>
            </w:pPr>
            <w:r w:rsidRPr="00CA035B">
              <w:t>Co-</w:t>
            </w:r>
            <w:r w:rsidR="00DE101D" w:rsidRPr="00CA035B">
              <w:t>Edited Book</w:t>
            </w:r>
            <w:r w:rsidR="009923C6" w:rsidRPr="00CA035B">
              <w:t xml:space="preserve"> of</w:t>
            </w:r>
          </w:p>
          <w:p w14:paraId="1A2EA633" w14:textId="77777777" w:rsidR="009923C6" w:rsidRPr="00CA035B" w:rsidRDefault="009923C6" w:rsidP="002E73D1">
            <w:pPr>
              <w:spacing w:line="10" w:lineRule="atLeast"/>
              <w:ind w:right="12"/>
            </w:pPr>
            <w:r w:rsidRPr="00CA035B">
              <w:t>Collected Essays</w:t>
            </w:r>
          </w:p>
        </w:tc>
      </w:tr>
      <w:tr w:rsidR="00DE101D" w:rsidRPr="00CA035B" w14:paraId="38E8CE2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FBAC584" w14:textId="77777777" w:rsidR="00DE101D" w:rsidRPr="00CA035B" w:rsidRDefault="005915E0" w:rsidP="002E73D1">
            <w:pPr>
              <w:spacing w:line="10" w:lineRule="atLeast"/>
              <w:rPr>
                <w:lang w:val="es-ES_tradnl"/>
              </w:rPr>
            </w:pPr>
            <w:r w:rsidRPr="00CA035B">
              <w:rPr>
                <w:lang w:val="es-ES_tradnl"/>
              </w:rPr>
              <w:t>373</w:t>
            </w:r>
          </w:p>
        </w:tc>
        <w:tc>
          <w:tcPr>
            <w:tcW w:w="720" w:type="dxa"/>
            <w:tcBorders>
              <w:top w:val="dotted" w:sz="6" w:space="0" w:color="auto"/>
              <w:left w:val="dotted" w:sz="6" w:space="0" w:color="auto"/>
              <w:bottom w:val="dotted" w:sz="6" w:space="0" w:color="auto"/>
              <w:right w:val="dotted" w:sz="6" w:space="0" w:color="auto"/>
            </w:tcBorders>
          </w:tcPr>
          <w:p w14:paraId="4B384839" w14:textId="77777777" w:rsidR="00DE101D" w:rsidRPr="00CA035B" w:rsidRDefault="005915E0" w:rsidP="002E73D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4937826E" w14:textId="77777777" w:rsidR="00DE101D" w:rsidRPr="00CA035B" w:rsidRDefault="00DE101D" w:rsidP="002E73D1">
            <w:pPr>
              <w:rPr>
                <w:color w:val="000000"/>
                <w:shd w:val="clear" w:color="auto" w:fill="F7F7F7"/>
                <w:lang w:val="es-ES_tradnl"/>
              </w:rPr>
            </w:pPr>
            <w:r w:rsidRPr="00CA035B">
              <w:rPr>
                <w:color w:val="000000"/>
                <w:shd w:val="clear" w:color="auto" w:fill="F7F7F7"/>
                <w:lang w:val="es-ES_tradnl"/>
              </w:rPr>
              <w:t>“Materia de burlas”</w:t>
            </w:r>
          </w:p>
        </w:tc>
        <w:tc>
          <w:tcPr>
            <w:tcW w:w="2700" w:type="dxa"/>
            <w:tcBorders>
              <w:top w:val="dotted" w:sz="6" w:space="0" w:color="auto"/>
              <w:left w:val="dotted" w:sz="6" w:space="0" w:color="auto"/>
              <w:bottom w:val="dotted" w:sz="6" w:space="0" w:color="auto"/>
              <w:right w:val="dotted" w:sz="6" w:space="0" w:color="auto"/>
            </w:tcBorders>
          </w:tcPr>
          <w:p w14:paraId="719399FD" w14:textId="77777777" w:rsidR="00DE101D" w:rsidRPr="00CA035B" w:rsidRDefault="00DE101D" w:rsidP="002E73D1">
            <w:pPr>
              <w:rPr>
                <w:i/>
                <w:color w:val="000000"/>
                <w:shd w:val="clear" w:color="auto" w:fill="F7F7F7"/>
                <w:lang w:val="es-ES_tradnl"/>
              </w:rPr>
            </w:pPr>
            <w:r w:rsidRPr="00CA035B">
              <w:rPr>
                <w:lang w:val="es-ES_tradnl"/>
              </w:rPr>
              <w:t xml:space="preserve">En </w:t>
            </w:r>
            <w:r w:rsidRPr="00CA035B">
              <w:rPr>
                <w:i/>
                <w:color w:val="000000"/>
                <w:shd w:val="clear" w:color="auto" w:fill="F7F7F7"/>
                <w:lang w:val="es-ES_tradnl"/>
              </w:rPr>
              <w:t xml:space="preserve">Las ‘Obras de burlas’ del </w:t>
            </w:r>
            <w:r w:rsidRPr="00CA035B">
              <w:rPr>
                <w:color w:val="000000"/>
                <w:shd w:val="clear" w:color="auto" w:fill="F7F7F7"/>
                <w:lang w:val="es-ES_tradnl"/>
              </w:rPr>
              <w:t xml:space="preserve">Cancionero general </w:t>
            </w:r>
            <w:r w:rsidRPr="00CA035B">
              <w:rPr>
                <w:i/>
                <w:color w:val="000000"/>
                <w:shd w:val="clear" w:color="auto" w:fill="F7F7F7"/>
                <w:lang w:val="es-ES_tradnl"/>
              </w:rPr>
              <w:t>de Hernando del castillo</w:t>
            </w:r>
          </w:p>
          <w:p w14:paraId="46876B8E" w14:textId="77777777" w:rsidR="00DE101D" w:rsidRPr="00CA035B" w:rsidRDefault="00DE101D" w:rsidP="00F06B7F">
            <w:pPr>
              <w:numPr>
                <w:ilvl w:val="0"/>
                <w:numId w:val="3"/>
              </w:numPr>
              <w:spacing w:line="10" w:lineRule="atLeast"/>
              <w:ind w:right="16"/>
            </w:pPr>
            <w:r w:rsidRPr="00CA035B">
              <w:rPr>
                <w:color w:val="000000"/>
                <w:shd w:val="clear" w:color="auto" w:fill="F7F7F7"/>
              </w:rPr>
              <w:t>Cortijo &amp; M. Rubio eds.)</w:t>
            </w:r>
          </w:p>
        </w:tc>
        <w:tc>
          <w:tcPr>
            <w:tcW w:w="1440" w:type="dxa"/>
            <w:tcBorders>
              <w:top w:val="dotted" w:sz="6" w:space="0" w:color="auto"/>
              <w:left w:val="dotted" w:sz="6" w:space="0" w:color="auto"/>
              <w:bottom w:val="dotted" w:sz="6" w:space="0" w:color="auto"/>
              <w:right w:val="dotted" w:sz="6" w:space="0" w:color="auto"/>
            </w:tcBorders>
          </w:tcPr>
          <w:p w14:paraId="54360EF6" w14:textId="77777777" w:rsidR="00DE101D" w:rsidRPr="00CA035B" w:rsidRDefault="00DE101D" w:rsidP="002E73D1">
            <w:pPr>
              <w:spacing w:line="10" w:lineRule="atLeast"/>
              <w:ind w:right="12"/>
              <w:rPr>
                <w:lang w:val="es-ES_tradnl"/>
              </w:rPr>
            </w:pPr>
            <w:r w:rsidRPr="00CA035B">
              <w:rPr>
                <w:lang w:val="es-ES_tradnl"/>
              </w:rPr>
              <w:t>Article. Introduction</w:t>
            </w:r>
          </w:p>
        </w:tc>
      </w:tr>
      <w:tr w:rsidR="00727EE0" w:rsidRPr="00CA035B" w14:paraId="79E0E46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63A9A3E" w14:textId="77777777" w:rsidR="00727EE0" w:rsidRPr="00CA035B" w:rsidRDefault="005915E0" w:rsidP="0046135D">
            <w:pPr>
              <w:spacing w:line="10" w:lineRule="atLeast"/>
              <w:rPr>
                <w:lang w:val="es-ES_tradnl"/>
              </w:rPr>
            </w:pPr>
            <w:r w:rsidRPr="00CA035B">
              <w:rPr>
                <w:lang w:val="es-ES_tradnl"/>
              </w:rPr>
              <w:t>374</w:t>
            </w:r>
          </w:p>
        </w:tc>
        <w:tc>
          <w:tcPr>
            <w:tcW w:w="720" w:type="dxa"/>
            <w:tcBorders>
              <w:top w:val="dotted" w:sz="6" w:space="0" w:color="auto"/>
              <w:left w:val="dotted" w:sz="6" w:space="0" w:color="auto"/>
              <w:bottom w:val="dotted" w:sz="6" w:space="0" w:color="auto"/>
              <w:right w:val="dotted" w:sz="6" w:space="0" w:color="auto"/>
            </w:tcBorders>
          </w:tcPr>
          <w:p w14:paraId="213C2D11" w14:textId="77777777" w:rsidR="00727EE0" w:rsidRPr="00CA035B" w:rsidRDefault="005915E0" w:rsidP="00E46DC1">
            <w:pPr>
              <w:spacing w:line="10" w:lineRule="atLeast"/>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1C99B846" w14:textId="77777777" w:rsidR="00727EE0" w:rsidRPr="00CA035B" w:rsidRDefault="00727EE0" w:rsidP="008A332B">
            <w:pPr>
              <w:rPr>
                <w:color w:val="000000"/>
                <w:shd w:val="clear" w:color="auto" w:fill="F7F7F7"/>
                <w:lang w:val="es-ES_tradnl"/>
              </w:rPr>
            </w:pPr>
            <w:r w:rsidRPr="00CA035B">
              <w:rPr>
                <w:color w:val="000000"/>
                <w:shd w:val="clear" w:color="auto" w:fill="F7F7F7"/>
                <w:lang w:val="es-ES_tradnl"/>
              </w:rPr>
              <w:t>“James Salgado: el ataque a la Inquisición de un protestante español”</w:t>
            </w:r>
          </w:p>
        </w:tc>
        <w:tc>
          <w:tcPr>
            <w:tcW w:w="2700" w:type="dxa"/>
            <w:tcBorders>
              <w:top w:val="dotted" w:sz="6" w:space="0" w:color="auto"/>
              <w:left w:val="dotted" w:sz="6" w:space="0" w:color="auto"/>
              <w:bottom w:val="dotted" w:sz="6" w:space="0" w:color="auto"/>
              <w:right w:val="dotted" w:sz="6" w:space="0" w:color="auto"/>
            </w:tcBorders>
          </w:tcPr>
          <w:p w14:paraId="503F19C3" w14:textId="77777777" w:rsidR="00727EE0" w:rsidRPr="00CA035B" w:rsidRDefault="00727EE0" w:rsidP="001C485A">
            <w:pPr>
              <w:spacing w:line="10" w:lineRule="atLeast"/>
              <w:ind w:right="16"/>
              <w:rPr>
                <w:lang w:val="es-ES"/>
              </w:rPr>
            </w:pPr>
            <w:r w:rsidRPr="00CA035B">
              <w:rPr>
                <w:lang w:val="es-ES"/>
              </w:rPr>
              <w:t xml:space="preserve">En Rica Amrán ed. </w:t>
            </w:r>
            <w:r w:rsidRPr="00CA035B">
              <w:rPr>
                <w:i/>
                <w:lang w:val="es-ES"/>
              </w:rPr>
              <w:t>Les minorités: science et religión, magie et superstition dans l’Espagne et l’Amérique (X</w:t>
            </w:r>
            <w:r w:rsidR="006115FB" w:rsidRPr="00CA035B">
              <w:rPr>
                <w:i/>
                <w:lang w:val="es-ES"/>
              </w:rPr>
              <w:t>v</w:t>
            </w:r>
            <w:r w:rsidRPr="00CA035B">
              <w:rPr>
                <w:i/>
                <w:lang w:val="es-ES"/>
              </w:rPr>
              <w:t xml:space="preserve">ème-XVIIème siècle). </w:t>
            </w:r>
            <w:r w:rsidRPr="00CA035B">
              <w:rPr>
                <w:lang w:val="es-ES"/>
              </w:rPr>
              <w:t xml:space="preserve">Publications of </w:t>
            </w:r>
            <w:r w:rsidRPr="00CA035B">
              <w:rPr>
                <w:i/>
                <w:lang w:val="es-ES"/>
              </w:rPr>
              <w:t>eHumanista</w:t>
            </w:r>
            <w:r w:rsidRPr="00CA035B">
              <w:rPr>
                <w:lang w:val="es-ES"/>
              </w:rPr>
              <w:t>, 2015. 157-165</w:t>
            </w:r>
          </w:p>
        </w:tc>
        <w:tc>
          <w:tcPr>
            <w:tcW w:w="1440" w:type="dxa"/>
            <w:tcBorders>
              <w:top w:val="dotted" w:sz="6" w:space="0" w:color="auto"/>
              <w:left w:val="dotted" w:sz="6" w:space="0" w:color="auto"/>
              <w:bottom w:val="dotted" w:sz="6" w:space="0" w:color="auto"/>
              <w:right w:val="dotted" w:sz="6" w:space="0" w:color="auto"/>
            </w:tcBorders>
          </w:tcPr>
          <w:p w14:paraId="1FCC40DB" w14:textId="77777777" w:rsidR="00727EE0" w:rsidRPr="00CA035B" w:rsidRDefault="00727EE0" w:rsidP="001C485A">
            <w:pPr>
              <w:spacing w:line="10" w:lineRule="atLeast"/>
              <w:ind w:right="12"/>
              <w:rPr>
                <w:lang w:val="es-ES"/>
              </w:rPr>
            </w:pPr>
            <w:r w:rsidRPr="00CA035B">
              <w:rPr>
                <w:lang w:val="es-ES"/>
              </w:rPr>
              <w:t>Book Chapter</w:t>
            </w:r>
          </w:p>
        </w:tc>
      </w:tr>
      <w:tr w:rsidR="00FC47E6" w:rsidRPr="00CA035B" w14:paraId="4EBC67E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3A825C1" w14:textId="77777777" w:rsidR="00FC47E6" w:rsidRPr="00CA035B" w:rsidRDefault="005915E0" w:rsidP="0046135D">
            <w:pPr>
              <w:spacing w:line="10" w:lineRule="atLeast"/>
              <w:rPr>
                <w:lang w:val="es-ES_tradnl"/>
              </w:rPr>
            </w:pPr>
            <w:r w:rsidRPr="00CA035B">
              <w:rPr>
                <w:lang w:val="es-ES_tradnl"/>
              </w:rPr>
              <w:t>375</w:t>
            </w:r>
          </w:p>
        </w:tc>
        <w:tc>
          <w:tcPr>
            <w:tcW w:w="720" w:type="dxa"/>
            <w:tcBorders>
              <w:top w:val="dotted" w:sz="6" w:space="0" w:color="auto"/>
              <w:left w:val="dotted" w:sz="6" w:space="0" w:color="auto"/>
              <w:bottom w:val="dotted" w:sz="6" w:space="0" w:color="auto"/>
              <w:right w:val="dotted" w:sz="6" w:space="0" w:color="auto"/>
            </w:tcBorders>
          </w:tcPr>
          <w:p w14:paraId="24BD3634" w14:textId="77777777" w:rsidR="00FC47E6" w:rsidRPr="00CA035B" w:rsidRDefault="005915E0" w:rsidP="00E46DC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09D5419C" w14:textId="77777777" w:rsidR="00FC47E6" w:rsidRPr="00CA035B" w:rsidRDefault="00FC47E6" w:rsidP="008A332B">
            <w:pPr>
              <w:rPr>
                <w:i/>
                <w:color w:val="000000"/>
                <w:shd w:val="clear" w:color="auto" w:fill="F7F7F7"/>
                <w:lang w:val="es-ES_tradnl"/>
              </w:rPr>
            </w:pPr>
            <w:r w:rsidRPr="00CA035B">
              <w:rPr>
                <w:i/>
                <w:color w:val="000000"/>
                <w:shd w:val="clear" w:color="auto" w:fill="F7F7F7"/>
                <w:lang w:val="es-ES_tradnl"/>
              </w:rPr>
              <w:t>Cartas desde México y Guatemala (1540-1635): el proceso Díaz de la reguera (Bancroft Library Ms. 92/83z)</w:t>
            </w:r>
          </w:p>
        </w:tc>
        <w:tc>
          <w:tcPr>
            <w:tcW w:w="2700" w:type="dxa"/>
            <w:tcBorders>
              <w:top w:val="dotted" w:sz="6" w:space="0" w:color="auto"/>
              <w:left w:val="dotted" w:sz="6" w:space="0" w:color="auto"/>
              <w:bottom w:val="dotted" w:sz="6" w:space="0" w:color="auto"/>
              <w:right w:val="dotted" w:sz="6" w:space="0" w:color="auto"/>
            </w:tcBorders>
          </w:tcPr>
          <w:p w14:paraId="5542B38B" w14:textId="77777777" w:rsidR="00FC47E6" w:rsidRPr="00CA035B" w:rsidRDefault="00FC47E6" w:rsidP="008F6224">
            <w:pPr>
              <w:rPr>
                <w:lang w:val="es-ES_tradnl"/>
              </w:rPr>
            </w:pPr>
            <w:r w:rsidRPr="00CA035B">
              <w:rPr>
                <w:lang w:val="es-ES_tradnl"/>
              </w:rPr>
              <w:t>Alicante: Biblioteca Virtual Miguel de Cervantes, 2015</w:t>
            </w:r>
          </w:p>
        </w:tc>
        <w:tc>
          <w:tcPr>
            <w:tcW w:w="1440" w:type="dxa"/>
            <w:tcBorders>
              <w:top w:val="dotted" w:sz="6" w:space="0" w:color="auto"/>
              <w:left w:val="dotted" w:sz="6" w:space="0" w:color="auto"/>
              <w:bottom w:val="dotted" w:sz="6" w:space="0" w:color="auto"/>
              <w:right w:val="dotted" w:sz="6" w:space="0" w:color="auto"/>
            </w:tcBorders>
          </w:tcPr>
          <w:p w14:paraId="7AEECC56" w14:textId="77777777" w:rsidR="006115FB" w:rsidRPr="00CA035B" w:rsidRDefault="006115FB" w:rsidP="001C485A">
            <w:pPr>
              <w:spacing w:line="10" w:lineRule="atLeast"/>
              <w:ind w:right="12"/>
              <w:rPr>
                <w:lang w:val="es-ES_tradnl"/>
              </w:rPr>
            </w:pPr>
            <w:r w:rsidRPr="00CA035B">
              <w:rPr>
                <w:lang w:val="es-ES_tradnl"/>
              </w:rPr>
              <w:t xml:space="preserve">Book. </w:t>
            </w:r>
          </w:p>
          <w:p w14:paraId="3621EE36" w14:textId="77777777" w:rsidR="00FC47E6" w:rsidRPr="00CA035B" w:rsidRDefault="009923C6" w:rsidP="001C485A">
            <w:pPr>
              <w:spacing w:line="10" w:lineRule="atLeast"/>
              <w:ind w:right="12"/>
              <w:rPr>
                <w:lang w:val="es-ES_tradnl"/>
              </w:rPr>
            </w:pPr>
            <w:r w:rsidRPr="00CA035B">
              <w:rPr>
                <w:lang w:val="es-ES_tradnl"/>
              </w:rPr>
              <w:t>Revised Version</w:t>
            </w:r>
            <w:r w:rsidR="00FC47E6" w:rsidRPr="00CA035B">
              <w:rPr>
                <w:lang w:val="es-ES_tradnl"/>
              </w:rPr>
              <w:t xml:space="preserve"> of</w:t>
            </w:r>
            <w:r w:rsidR="00DE101D" w:rsidRPr="00CA035B">
              <w:rPr>
                <w:lang w:val="es-ES_tradnl"/>
              </w:rPr>
              <w:t xml:space="preserve"> # 152</w:t>
            </w:r>
            <w:r w:rsidR="00FC47E6" w:rsidRPr="00CA035B">
              <w:rPr>
                <w:lang w:val="es-ES_tradnl"/>
              </w:rPr>
              <w:t xml:space="preserve"> </w:t>
            </w:r>
          </w:p>
        </w:tc>
      </w:tr>
      <w:tr w:rsidR="00A26967" w:rsidRPr="00CA035B" w14:paraId="15989EC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CEB0467" w14:textId="77777777" w:rsidR="00A26967" w:rsidRPr="00CA035B" w:rsidRDefault="005915E0" w:rsidP="0046135D">
            <w:pPr>
              <w:spacing w:line="10" w:lineRule="atLeast"/>
            </w:pPr>
            <w:r w:rsidRPr="00CA035B">
              <w:t>376</w:t>
            </w:r>
          </w:p>
        </w:tc>
        <w:tc>
          <w:tcPr>
            <w:tcW w:w="720" w:type="dxa"/>
            <w:tcBorders>
              <w:top w:val="dotted" w:sz="6" w:space="0" w:color="auto"/>
              <w:left w:val="dotted" w:sz="6" w:space="0" w:color="auto"/>
              <w:bottom w:val="dotted" w:sz="6" w:space="0" w:color="auto"/>
              <w:right w:val="dotted" w:sz="6" w:space="0" w:color="auto"/>
            </w:tcBorders>
          </w:tcPr>
          <w:p w14:paraId="4F14A415" w14:textId="77777777" w:rsidR="00A26967" w:rsidRPr="00CA035B" w:rsidRDefault="005915E0" w:rsidP="00E46DC1">
            <w:pPr>
              <w:spacing w:line="10" w:lineRule="atLeast"/>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65E78A1A" w14:textId="77777777" w:rsidR="00A26967" w:rsidRPr="00CA035B" w:rsidRDefault="002E73D1" w:rsidP="00E76969">
            <w:pPr>
              <w:rPr>
                <w:i/>
                <w:color w:val="000000"/>
                <w:shd w:val="clear" w:color="auto" w:fill="F7F7F7"/>
                <w:lang w:val="es-ES_tradnl"/>
              </w:rPr>
            </w:pPr>
            <w:r w:rsidRPr="00CA035B">
              <w:rPr>
                <w:i/>
                <w:color w:val="000000"/>
                <w:shd w:val="clear" w:color="auto" w:fill="F7F7F7"/>
              </w:rPr>
              <w:t xml:space="preserve">Ramon Llull. </w:t>
            </w:r>
            <w:r w:rsidR="00C9677E" w:rsidRPr="00CA035B">
              <w:rPr>
                <w:i/>
                <w:color w:val="000000"/>
                <w:shd w:val="clear" w:color="auto" w:fill="F7F7F7"/>
              </w:rPr>
              <w:t xml:space="preserve">The Book of the Order of Chivalry. </w:t>
            </w:r>
            <w:r w:rsidR="00C9677E" w:rsidRPr="00CA035B">
              <w:rPr>
                <w:i/>
                <w:color w:val="000000"/>
                <w:shd w:val="clear" w:color="auto" w:fill="F7F7F7"/>
                <w:lang w:val="es-ES_tradnl"/>
              </w:rPr>
              <w:t xml:space="preserve">Llibre de l’Ordre de Cavalleria. </w:t>
            </w:r>
          </w:p>
          <w:p w14:paraId="7EA9E46E" w14:textId="77777777" w:rsidR="00C9677E" w:rsidRPr="00CA035B" w:rsidRDefault="00C9677E" w:rsidP="00E76969">
            <w:pPr>
              <w:rPr>
                <w:i/>
                <w:color w:val="000000"/>
                <w:shd w:val="clear" w:color="auto" w:fill="F7F7F7"/>
                <w:lang w:val="es-ES_tradnl"/>
              </w:rPr>
            </w:pPr>
            <w:r w:rsidRPr="00CA035B">
              <w:rPr>
                <w:i/>
                <w:color w:val="000000"/>
                <w:shd w:val="clear" w:color="auto" w:fill="F7F7F7"/>
                <w:lang w:val="es-ES_tradnl"/>
              </w:rPr>
              <w:t>Libro de la Orden de Caballería</w:t>
            </w:r>
          </w:p>
          <w:p w14:paraId="56AD39C2" w14:textId="77777777" w:rsidR="00211EBE" w:rsidRPr="00CA035B" w:rsidRDefault="00211EBE" w:rsidP="00E76969">
            <w:pPr>
              <w:rPr>
                <w:i/>
                <w:color w:val="000000"/>
                <w:shd w:val="clear" w:color="auto" w:fill="F7F7F7"/>
                <w:lang w:val="es-ES_tradnl"/>
              </w:rPr>
            </w:pPr>
          </w:p>
          <w:p w14:paraId="4E8DB399" w14:textId="77777777" w:rsidR="00211EBE" w:rsidRPr="00CA035B" w:rsidRDefault="0050309D" w:rsidP="00E76969">
            <w:pPr>
              <w:rPr>
                <w:b/>
                <w:color w:val="000000"/>
                <w:shd w:val="clear" w:color="auto" w:fill="F7F7F7"/>
              </w:rPr>
            </w:pPr>
            <w:r w:rsidRPr="00CA035B">
              <w:rPr>
                <w:b/>
                <w:color w:val="000000"/>
                <w:shd w:val="clear" w:color="auto" w:fill="F7F7F7"/>
              </w:rPr>
              <w:t xml:space="preserve">Reviews: </w:t>
            </w:r>
          </w:p>
          <w:p w14:paraId="2D2FD28B" w14:textId="77777777" w:rsidR="00211EBE" w:rsidRPr="00CA035B" w:rsidRDefault="00211EBE" w:rsidP="00E76969">
            <w:pPr>
              <w:rPr>
                <w:color w:val="000000"/>
                <w:shd w:val="clear" w:color="auto" w:fill="F7F7F7"/>
              </w:rPr>
            </w:pPr>
            <w:r w:rsidRPr="00CA035B">
              <w:rPr>
                <w:i/>
                <w:color w:val="000000"/>
                <w:shd w:val="clear" w:color="auto" w:fill="F7F7F7"/>
              </w:rPr>
              <w:t>Mirabilia</w:t>
            </w:r>
            <w:r w:rsidR="00570037" w:rsidRPr="00CA035B">
              <w:rPr>
                <w:i/>
                <w:color w:val="000000"/>
                <w:shd w:val="clear" w:color="auto" w:fill="F7F7F7"/>
              </w:rPr>
              <w:t xml:space="preserve"> </w:t>
            </w:r>
            <w:r w:rsidR="00570037" w:rsidRPr="00CA035B">
              <w:rPr>
                <w:color w:val="000000"/>
                <w:shd w:val="clear" w:color="auto" w:fill="F7F7F7"/>
              </w:rPr>
              <w:t>21.2 (2015): 527-531</w:t>
            </w:r>
          </w:p>
          <w:p w14:paraId="1EACEFCC" w14:textId="77777777" w:rsidR="003656EC" w:rsidRPr="00CA035B" w:rsidRDefault="003656EC" w:rsidP="00E76969">
            <w:pPr>
              <w:rPr>
                <w:color w:val="000000"/>
                <w:shd w:val="clear" w:color="auto" w:fill="F7F7F7"/>
              </w:rPr>
            </w:pPr>
            <w:r w:rsidRPr="00CA035B">
              <w:rPr>
                <w:i/>
                <w:iCs/>
                <w:color w:val="000000"/>
                <w:shd w:val="clear" w:color="auto" w:fill="F7F7F7"/>
              </w:rPr>
              <w:t>Crítica Hispánica</w:t>
            </w:r>
            <w:r w:rsidRPr="00CA035B">
              <w:rPr>
                <w:color w:val="000000"/>
                <w:shd w:val="clear" w:color="auto" w:fill="F7F7F7"/>
              </w:rPr>
              <w:t xml:space="preserve"> 39.1 (2017): 273-278</w:t>
            </w:r>
          </w:p>
        </w:tc>
        <w:tc>
          <w:tcPr>
            <w:tcW w:w="2700" w:type="dxa"/>
            <w:tcBorders>
              <w:top w:val="dotted" w:sz="6" w:space="0" w:color="auto"/>
              <w:left w:val="dotted" w:sz="6" w:space="0" w:color="auto"/>
              <w:bottom w:val="dotted" w:sz="6" w:space="0" w:color="auto"/>
              <w:right w:val="dotted" w:sz="6" w:space="0" w:color="auto"/>
            </w:tcBorders>
          </w:tcPr>
          <w:p w14:paraId="6B781BA8" w14:textId="77777777" w:rsidR="00A26967" w:rsidRPr="00CA035B" w:rsidRDefault="00C9677E" w:rsidP="008F6224">
            <w:r w:rsidRPr="00CA035B">
              <w:t>Amsterdam: John Benjamins, 2015</w:t>
            </w:r>
          </w:p>
        </w:tc>
        <w:tc>
          <w:tcPr>
            <w:tcW w:w="1440" w:type="dxa"/>
            <w:tcBorders>
              <w:top w:val="dotted" w:sz="6" w:space="0" w:color="auto"/>
              <w:left w:val="dotted" w:sz="6" w:space="0" w:color="auto"/>
              <w:bottom w:val="dotted" w:sz="6" w:space="0" w:color="auto"/>
              <w:right w:val="dotted" w:sz="6" w:space="0" w:color="auto"/>
            </w:tcBorders>
          </w:tcPr>
          <w:p w14:paraId="79C9DEDC" w14:textId="77777777" w:rsidR="006115FB" w:rsidRPr="00CA035B" w:rsidRDefault="006115FB" w:rsidP="001C485A">
            <w:pPr>
              <w:spacing w:line="10" w:lineRule="atLeast"/>
              <w:ind w:right="12"/>
            </w:pPr>
            <w:r w:rsidRPr="00CA035B">
              <w:t>Book</w:t>
            </w:r>
            <w:r w:rsidR="009923C6" w:rsidRPr="00CA035B">
              <w:t>.</w:t>
            </w:r>
          </w:p>
          <w:p w14:paraId="50778E3D" w14:textId="77777777" w:rsidR="00A26967" w:rsidRPr="00CA035B" w:rsidRDefault="009923C6" w:rsidP="001C485A">
            <w:pPr>
              <w:spacing w:line="10" w:lineRule="atLeast"/>
              <w:ind w:right="12"/>
            </w:pPr>
            <w:r w:rsidRPr="00CA035B">
              <w:t>Study + Edition +</w:t>
            </w:r>
            <w:r w:rsidR="00DE101D" w:rsidRPr="00CA035B">
              <w:t xml:space="preserve"> Translation</w:t>
            </w:r>
          </w:p>
        </w:tc>
      </w:tr>
      <w:tr w:rsidR="004A4FE2" w:rsidRPr="00CA035B" w14:paraId="6DF1965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B10830D" w14:textId="77777777" w:rsidR="004A4FE2" w:rsidRPr="00CA035B" w:rsidRDefault="005915E0" w:rsidP="0046135D">
            <w:pPr>
              <w:spacing w:line="10" w:lineRule="atLeast"/>
            </w:pPr>
            <w:r w:rsidRPr="00CA035B">
              <w:t>377</w:t>
            </w:r>
          </w:p>
        </w:tc>
        <w:tc>
          <w:tcPr>
            <w:tcW w:w="720" w:type="dxa"/>
            <w:tcBorders>
              <w:top w:val="dotted" w:sz="6" w:space="0" w:color="auto"/>
              <w:left w:val="dotted" w:sz="6" w:space="0" w:color="auto"/>
              <w:bottom w:val="dotted" w:sz="6" w:space="0" w:color="auto"/>
              <w:right w:val="dotted" w:sz="6" w:space="0" w:color="auto"/>
            </w:tcBorders>
          </w:tcPr>
          <w:p w14:paraId="63805121" w14:textId="77777777" w:rsidR="004A4FE2" w:rsidRPr="00CA035B" w:rsidRDefault="005915E0" w:rsidP="00E46DC1">
            <w:pPr>
              <w:spacing w:line="10" w:lineRule="atLeast"/>
            </w:pPr>
            <w:r w:rsidRPr="00CA035B">
              <w:t>2015</w:t>
            </w:r>
          </w:p>
        </w:tc>
        <w:tc>
          <w:tcPr>
            <w:tcW w:w="4139" w:type="dxa"/>
            <w:tcBorders>
              <w:top w:val="dotted" w:sz="6" w:space="0" w:color="auto"/>
              <w:left w:val="dotted" w:sz="6" w:space="0" w:color="auto"/>
              <w:bottom w:val="dotted" w:sz="6" w:space="0" w:color="auto"/>
              <w:right w:val="dotted" w:sz="6" w:space="0" w:color="auto"/>
            </w:tcBorders>
          </w:tcPr>
          <w:p w14:paraId="4CB53CCC" w14:textId="77777777" w:rsidR="004A4FE2" w:rsidRPr="00CA035B" w:rsidRDefault="004A4FE2" w:rsidP="00E76969">
            <w:pPr>
              <w:rPr>
                <w:color w:val="000000"/>
                <w:shd w:val="clear" w:color="auto" w:fill="F7F7F7"/>
              </w:rPr>
            </w:pPr>
            <w:r w:rsidRPr="00CA035B">
              <w:rPr>
                <w:i/>
                <w:color w:val="000000"/>
                <w:shd w:val="clear" w:color="auto" w:fill="F7F7F7"/>
              </w:rPr>
              <w:t>New Approaches in the Research of the Crown of Aragon</w:t>
            </w:r>
            <w:r w:rsidR="00F232C3" w:rsidRPr="00CA035B">
              <w:rPr>
                <w:color w:val="000000"/>
                <w:shd w:val="clear" w:color="auto" w:fill="F7F7F7"/>
              </w:rPr>
              <w:t xml:space="preserve"> (</w:t>
            </w:r>
            <w:r w:rsidRPr="00CA035B">
              <w:rPr>
                <w:color w:val="000000"/>
                <w:shd w:val="clear" w:color="auto" w:fill="F7F7F7"/>
              </w:rPr>
              <w:t>with V. Escartí and V. Martines)</w:t>
            </w:r>
          </w:p>
        </w:tc>
        <w:tc>
          <w:tcPr>
            <w:tcW w:w="2700" w:type="dxa"/>
            <w:tcBorders>
              <w:top w:val="dotted" w:sz="6" w:space="0" w:color="auto"/>
              <w:left w:val="dotted" w:sz="6" w:space="0" w:color="auto"/>
              <w:bottom w:val="dotted" w:sz="6" w:space="0" w:color="auto"/>
              <w:right w:val="dotted" w:sz="6" w:space="0" w:color="auto"/>
            </w:tcBorders>
          </w:tcPr>
          <w:p w14:paraId="5FEA47D5" w14:textId="77777777" w:rsidR="004A4FE2" w:rsidRPr="00CA035B" w:rsidRDefault="004A4FE2" w:rsidP="008F6224">
            <w:r w:rsidRPr="00CA035B">
              <w:rPr>
                <w:i/>
              </w:rPr>
              <w:t xml:space="preserve">Mirabilia/Med Trans </w:t>
            </w:r>
            <w:r w:rsidRPr="00CA035B">
              <w:t>1 (2015)</w:t>
            </w:r>
          </w:p>
        </w:tc>
        <w:tc>
          <w:tcPr>
            <w:tcW w:w="1440" w:type="dxa"/>
            <w:tcBorders>
              <w:top w:val="dotted" w:sz="6" w:space="0" w:color="auto"/>
              <w:left w:val="dotted" w:sz="6" w:space="0" w:color="auto"/>
              <w:bottom w:val="dotted" w:sz="6" w:space="0" w:color="auto"/>
              <w:right w:val="dotted" w:sz="6" w:space="0" w:color="auto"/>
            </w:tcBorders>
          </w:tcPr>
          <w:p w14:paraId="39D29B88" w14:textId="77777777" w:rsidR="00D86B4B" w:rsidRPr="00CA035B" w:rsidRDefault="009923C6" w:rsidP="001C485A">
            <w:pPr>
              <w:spacing w:line="10" w:lineRule="atLeast"/>
              <w:ind w:right="12"/>
              <w:rPr>
                <w:lang w:val="es-ES_tradnl"/>
              </w:rPr>
            </w:pPr>
            <w:r w:rsidRPr="00CA035B">
              <w:rPr>
                <w:lang w:val="es-ES_tradnl"/>
              </w:rPr>
              <w:t>Journal.</w:t>
            </w:r>
          </w:p>
          <w:p w14:paraId="5FA5927C" w14:textId="77777777" w:rsidR="004A4FE2" w:rsidRPr="00CA035B" w:rsidRDefault="004A4FE2" w:rsidP="001C485A">
            <w:pPr>
              <w:spacing w:line="10" w:lineRule="atLeast"/>
              <w:ind w:right="12"/>
              <w:rPr>
                <w:lang w:val="es-ES_tradnl"/>
              </w:rPr>
            </w:pPr>
            <w:r w:rsidRPr="00CA035B">
              <w:rPr>
                <w:lang w:val="es-ES_tradnl"/>
              </w:rPr>
              <w:t>Co-</w:t>
            </w:r>
            <w:r w:rsidR="009923C6" w:rsidRPr="00CA035B">
              <w:rPr>
                <w:lang w:val="es-ES_tradnl"/>
              </w:rPr>
              <w:t xml:space="preserve">Guest </w:t>
            </w:r>
            <w:r w:rsidRPr="00CA035B">
              <w:rPr>
                <w:lang w:val="es-ES_tradnl"/>
              </w:rPr>
              <w:t>editor</w:t>
            </w:r>
          </w:p>
        </w:tc>
      </w:tr>
      <w:tr w:rsidR="004A4FE2" w:rsidRPr="00CA035B" w14:paraId="4EB94CA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8211B4F" w14:textId="77777777" w:rsidR="004A4FE2" w:rsidRPr="00CA035B" w:rsidRDefault="005915E0" w:rsidP="0046135D">
            <w:pPr>
              <w:spacing w:line="10" w:lineRule="atLeast"/>
            </w:pPr>
            <w:r w:rsidRPr="00CA035B">
              <w:t>378</w:t>
            </w:r>
          </w:p>
        </w:tc>
        <w:tc>
          <w:tcPr>
            <w:tcW w:w="720" w:type="dxa"/>
            <w:tcBorders>
              <w:top w:val="dotted" w:sz="6" w:space="0" w:color="auto"/>
              <w:left w:val="dotted" w:sz="6" w:space="0" w:color="auto"/>
              <w:bottom w:val="dotted" w:sz="6" w:space="0" w:color="auto"/>
              <w:right w:val="dotted" w:sz="6" w:space="0" w:color="auto"/>
            </w:tcBorders>
          </w:tcPr>
          <w:p w14:paraId="59219D35" w14:textId="77777777" w:rsidR="004A4FE2" w:rsidRPr="00CA035B" w:rsidRDefault="005915E0" w:rsidP="00E46DC1">
            <w:pPr>
              <w:spacing w:line="10" w:lineRule="atLeast"/>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7998EF97" w14:textId="77777777" w:rsidR="005729AE" w:rsidRPr="00CA035B" w:rsidRDefault="00FA46FF" w:rsidP="00E76969">
            <w:r w:rsidRPr="00CA035B">
              <w:rPr>
                <w:color w:val="000000"/>
                <w:shd w:val="clear" w:color="auto" w:fill="F7F7F7"/>
              </w:rPr>
              <w:t>“</w:t>
            </w:r>
            <w:r w:rsidR="004A4FE2" w:rsidRPr="00CA035B">
              <w:rPr>
                <w:color w:val="000000"/>
                <w:shd w:val="clear" w:color="auto" w:fill="F7F7F7"/>
              </w:rPr>
              <w:t>Introduction</w:t>
            </w:r>
            <w:r w:rsidRPr="00CA035B">
              <w:rPr>
                <w:color w:val="000000"/>
                <w:shd w:val="clear" w:color="auto" w:fill="F7F7F7"/>
              </w:rPr>
              <w:t>”</w:t>
            </w:r>
            <w:r w:rsidR="005729AE" w:rsidRPr="00CA035B">
              <w:t xml:space="preserve"> </w:t>
            </w:r>
          </w:p>
          <w:p w14:paraId="7B2C5EED" w14:textId="77777777" w:rsidR="004A4FE2" w:rsidRPr="00CA035B" w:rsidRDefault="005729AE" w:rsidP="00E76969">
            <w:r w:rsidRPr="00CA035B">
              <w:t>(with V. Escartí and V. Martines).</w:t>
            </w:r>
          </w:p>
          <w:p w14:paraId="704299AA" w14:textId="77777777" w:rsidR="005729AE" w:rsidRPr="00CA035B" w:rsidRDefault="005729AE" w:rsidP="00E76969">
            <w:pPr>
              <w:rPr>
                <w:color w:val="000000"/>
                <w:shd w:val="clear" w:color="auto" w:fill="F7F7F7"/>
              </w:rPr>
            </w:pPr>
          </w:p>
        </w:tc>
        <w:tc>
          <w:tcPr>
            <w:tcW w:w="2700" w:type="dxa"/>
            <w:tcBorders>
              <w:top w:val="dotted" w:sz="6" w:space="0" w:color="auto"/>
              <w:left w:val="dotted" w:sz="6" w:space="0" w:color="auto"/>
              <w:bottom w:val="dotted" w:sz="6" w:space="0" w:color="auto"/>
              <w:right w:val="dotted" w:sz="6" w:space="0" w:color="auto"/>
            </w:tcBorders>
          </w:tcPr>
          <w:p w14:paraId="460DFA6E" w14:textId="77777777" w:rsidR="004A4FE2" w:rsidRPr="00CA035B" w:rsidRDefault="00FA46FF" w:rsidP="005729AE">
            <w:r w:rsidRPr="00CA035B">
              <w:rPr>
                <w:i/>
              </w:rPr>
              <w:t>New Approaches in the Research of the Crown of Aragon</w:t>
            </w:r>
            <w:r w:rsidRPr="00CA035B">
              <w:t xml:space="preserve"> </w:t>
            </w:r>
            <w:r w:rsidR="00D86B4B" w:rsidRPr="00CA035B">
              <w:t xml:space="preserve">1 (2015): </w:t>
            </w:r>
            <w:r w:rsidRPr="00CA035B">
              <w:t>I-XIV</w:t>
            </w:r>
          </w:p>
        </w:tc>
        <w:tc>
          <w:tcPr>
            <w:tcW w:w="1440" w:type="dxa"/>
            <w:tcBorders>
              <w:top w:val="dotted" w:sz="6" w:space="0" w:color="auto"/>
              <w:left w:val="dotted" w:sz="6" w:space="0" w:color="auto"/>
              <w:bottom w:val="dotted" w:sz="6" w:space="0" w:color="auto"/>
              <w:right w:val="dotted" w:sz="6" w:space="0" w:color="auto"/>
            </w:tcBorders>
          </w:tcPr>
          <w:p w14:paraId="214D288D" w14:textId="77777777" w:rsidR="00FA46FF" w:rsidRPr="00CA035B" w:rsidRDefault="00FA46FF" w:rsidP="001C485A">
            <w:pPr>
              <w:spacing w:line="10" w:lineRule="atLeast"/>
              <w:ind w:right="12"/>
            </w:pPr>
            <w:r w:rsidRPr="00CA035B">
              <w:t xml:space="preserve">Article. </w:t>
            </w:r>
          </w:p>
          <w:p w14:paraId="281973DA" w14:textId="77777777" w:rsidR="004A4FE2" w:rsidRPr="00CA035B" w:rsidRDefault="00FA46FF" w:rsidP="001C485A">
            <w:pPr>
              <w:spacing w:line="10" w:lineRule="atLeast"/>
              <w:ind w:right="12"/>
            </w:pPr>
            <w:r w:rsidRPr="00CA035B">
              <w:t>Introduction</w:t>
            </w:r>
            <w:r w:rsidR="0058094E" w:rsidRPr="00CA035B">
              <w:t>.</w:t>
            </w:r>
          </w:p>
          <w:p w14:paraId="737E48BC" w14:textId="77777777" w:rsidR="0058094E" w:rsidRPr="00CA035B" w:rsidRDefault="0058094E" w:rsidP="001C485A">
            <w:pPr>
              <w:spacing w:line="10" w:lineRule="atLeast"/>
              <w:ind w:right="12"/>
            </w:pPr>
            <w:r w:rsidRPr="00CA035B">
              <w:t>Co-author</w:t>
            </w:r>
          </w:p>
        </w:tc>
      </w:tr>
      <w:tr w:rsidR="00824118" w:rsidRPr="00CA035B" w14:paraId="76C9AEF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5BDB1C1" w14:textId="77777777" w:rsidR="00824118" w:rsidRPr="00CA035B" w:rsidRDefault="005915E0" w:rsidP="0046135D">
            <w:pPr>
              <w:spacing w:line="10" w:lineRule="atLeast"/>
            </w:pPr>
            <w:r w:rsidRPr="00CA035B">
              <w:lastRenderedPageBreak/>
              <w:t>379</w:t>
            </w:r>
          </w:p>
        </w:tc>
        <w:tc>
          <w:tcPr>
            <w:tcW w:w="720" w:type="dxa"/>
            <w:tcBorders>
              <w:top w:val="dotted" w:sz="6" w:space="0" w:color="auto"/>
              <w:left w:val="dotted" w:sz="6" w:space="0" w:color="auto"/>
              <w:bottom w:val="dotted" w:sz="6" w:space="0" w:color="auto"/>
              <w:right w:val="dotted" w:sz="6" w:space="0" w:color="auto"/>
            </w:tcBorders>
          </w:tcPr>
          <w:p w14:paraId="4958F6DB" w14:textId="77777777" w:rsidR="00824118" w:rsidRPr="00CA035B" w:rsidRDefault="005915E0" w:rsidP="00E46DC1">
            <w:pPr>
              <w:spacing w:line="10" w:lineRule="atLeast"/>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7502FCCF" w14:textId="77777777" w:rsidR="00824118" w:rsidRPr="00CA035B" w:rsidRDefault="005729AE" w:rsidP="00E76969">
            <w:pPr>
              <w:rPr>
                <w:color w:val="000000"/>
                <w:shd w:val="clear" w:color="auto" w:fill="F7F7F7"/>
              </w:rPr>
            </w:pPr>
            <w:r w:rsidRPr="00CA035B">
              <w:rPr>
                <w:i/>
                <w:iCs/>
                <w:color w:val="000000"/>
                <w:lang w:val="es-ES"/>
              </w:rPr>
              <w:t xml:space="preserve">PhiloBiblon. BETA (Bibliografía Española de Textos Antiguos) </w:t>
            </w:r>
            <w:r w:rsidRPr="00CA035B">
              <w:rPr>
                <w:iCs/>
                <w:color w:val="000000"/>
                <w:lang w:val="es-ES"/>
              </w:rPr>
              <w:t xml:space="preserve">(with Ch. Faulhaber, A. </w:t>
            </w:r>
            <w:proofErr w:type="gramStart"/>
            <w:r w:rsidRPr="00CA035B">
              <w:rPr>
                <w:iCs/>
                <w:color w:val="000000"/>
                <w:lang w:val="es-ES"/>
              </w:rPr>
              <w:t>G[</w:t>
            </w:r>
            <w:proofErr w:type="gramEnd"/>
            <w:r w:rsidRPr="00CA035B">
              <w:rPr>
                <w:iCs/>
                <w:color w:val="000000"/>
                <w:lang w:val="es-ES"/>
              </w:rPr>
              <w:t>omez Moreno, O, Perea).</w:t>
            </w:r>
            <w:r w:rsidRPr="00CA035B">
              <w:rPr>
                <w:i/>
                <w:color w:val="000000"/>
                <w:shd w:val="clear" w:color="auto" w:fill="FFFFFF"/>
                <w:lang w:val="es-ES_tradnl"/>
              </w:rPr>
              <w:t xml:space="preserve"> </w:t>
            </w:r>
            <w:r w:rsidRPr="00CA035B">
              <w:rPr>
                <w:color w:val="000000"/>
                <w:shd w:val="clear" w:color="auto" w:fill="F7F7F7"/>
              </w:rPr>
              <w:t>2015 n. 2 (May</w:t>
            </w:r>
            <w:r w:rsidR="00824118" w:rsidRPr="00CA035B">
              <w:rPr>
                <w:color w:val="000000"/>
                <w:shd w:val="clear" w:color="auto" w:fill="F7F7F7"/>
              </w:rPr>
              <w:t>)</w:t>
            </w:r>
          </w:p>
        </w:tc>
        <w:tc>
          <w:tcPr>
            <w:tcW w:w="2700" w:type="dxa"/>
            <w:tcBorders>
              <w:top w:val="dotted" w:sz="6" w:space="0" w:color="auto"/>
              <w:left w:val="dotted" w:sz="6" w:space="0" w:color="auto"/>
              <w:bottom w:val="dotted" w:sz="6" w:space="0" w:color="auto"/>
              <w:right w:val="dotted" w:sz="6" w:space="0" w:color="auto"/>
            </w:tcBorders>
          </w:tcPr>
          <w:p w14:paraId="0EA97575" w14:textId="77777777" w:rsidR="00824118" w:rsidRPr="00CA035B" w:rsidRDefault="00BA0699" w:rsidP="008F6224">
            <w:hyperlink r:id="rId57" w:history="1">
              <w:r w:rsidRPr="00CA035B">
                <w:rPr>
                  <w:rStyle w:val="Hyperlink"/>
                </w:rPr>
                <w:t>http://vm</w:t>
              </w:r>
            </w:hyperlink>
            <w:r w:rsidR="005729AE" w:rsidRPr="00CA035B">
              <w:t>136.lib.berkeley.edu/BANC/philobiblon/ Biannual Update</w:t>
            </w:r>
          </w:p>
        </w:tc>
        <w:tc>
          <w:tcPr>
            <w:tcW w:w="1440" w:type="dxa"/>
            <w:tcBorders>
              <w:top w:val="dotted" w:sz="6" w:space="0" w:color="auto"/>
              <w:left w:val="dotted" w:sz="6" w:space="0" w:color="auto"/>
              <w:bottom w:val="dotted" w:sz="6" w:space="0" w:color="auto"/>
              <w:right w:val="dotted" w:sz="6" w:space="0" w:color="auto"/>
            </w:tcBorders>
          </w:tcPr>
          <w:p w14:paraId="160BBE55" w14:textId="77777777" w:rsidR="00824118" w:rsidRPr="00CA035B" w:rsidRDefault="005729AE" w:rsidP="001C485A">
            <w:pPr>
              <w:spacing w:line="10" w:lineRule="atLeast"/>
              <w:ind w:right="12"/>
              <w:rPr>
                <w:lang w:val="es-ES_tradnl"/>
              </w:rPr>
            </w:pPr>
            <w:r w:rsidRPr="00CA035B">
              <w:rPr>
                <w:lang w:val="es-ES_tradnl"/>
              </w:rPr>
              <w:t>Database.</w:t>
            </w:r>
          </w:p>
          <w:p w14:paraId="5B917887" w14:textId="77777777" w:rsidR="005729AE" w:rsidRPr="00CA035B" w:rsidRDefault="005729AE" w:rsidP="001C485A">
            <w:pPr>
              <w:spacing w:line="10" w:lineRule="atLeast"/>
              <w:ind w:right="12"/>
              <w:rPr>
                <w:lang w:val="es-ES_tradnl"/>
              </w:rPr>
            </w:pPr>
            <w:r w:rsidRPr="00CA035B">
              <w:rPr>
                <w:lang w:val="es-ES_tradnl"/>
              </w:rPr>
              <w:t>Co-compiler</w:t>
            </w:r>
          </w:p>
        </w:tc>
      </w:tr>
      <w:tr w:rsidR="00D52E15" w:rsidRPr="00CA035B" w14:paraId="01AB8EA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24AA827" w14:textId="77777777" w:rsidR="00D52E15" w:rsidRPr="00CA035B" w:rsidRDefault="005915E0" w:rsidP="0046135D">
            <w:pPr>
              <w:spacing w:line="10" w:lineRule="atLeast"/>
            </w:pPr>
            <w:r w:rsidRPr="00CA035B">
              <w:t>380</w:t>
            </w:r>
          </w:p>
        </w:tc>
        <w:tc>
          <w:tcPr>
            <w:tcW w:w="720" w:type="dxa"/>
            <w:tcBorders>
              <w:top w:val="dotted" w:sz="6" w:space="0" w:color="auto"/>
              <w:left w:val="dotted" w:sz="6" w:space="0" w:color="auto"/>
              <w:bottom w:val="dotted" w:sz="6" w:space="0" w:color="auto"/>
              <w:right w:val="dotted" w:sz="6" w:space="0" w:color="auto"/>
            </w:tcBorders>
          </w:tcPr>
          <w:p w14:paraId="7521B941" w14:textId="77777777" w:rsidR="00D52E15" w:rsidRPr="00CA035B" w:rsidRDefault="005915E0" w:rsidP="00E46DC1">
            <w:pPr>
              <w:spacing w:line="10" w:lineRule="atLeast"/>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29CCF1B1" w14:textId="77777777" w:rsidR="00D52E15" w:rsidRPr="00CA035B" w:rsidRDefault="00D52E15" w:rsidP="00E76969">
            <w:pPr>
              <w:rPr>
                <w:i/>
                <w:color w:val="000000"/>
                <w:shd w:val="clear" w:color="auto" w:fill="F7F7F7"/>
                <w:lang w:val="es-ES_tradnl"/>
              </w:rPr>
            </w:pPr>
            <w:r w:rsidRPr="00CA035B">
              <w:rPr>
                <w:i/>
                <w:color w:val="000000"/>
                <w:shd w:val="clear" w:color="auto" w:fill="F7F7F7"/>
                <w:lang w:val="es-ES_tradnl"/>
              </w:rPr>
              <w:t>Enciclonet</w:t>
            </w:r>
            <w:r w:rsidR="005729AE" w:rsidRPr="00CA035B">
              <w:rPr>
                <w:i/>
                <w:color w:val="000000"/>
                <w:shd w:val="clear" w:color="auto" w:fill="F7F7F7"/>
                <w:lang w:val="es-ES_tradnl"/>
              </w:rPr>
              <w:t xml:space="preserve"> (Enciclopedia Universal Micronet)</w:t>
            </w:r>
          </w:p>
        </w:tc>
        <w:tc>
          <w:tcPr>
            <w:tcW w:w="2700" w:type="dxa"/>
            <w:tcBorders>
              <w:top w:val="dotted" w:sz="6" w:space="0" w:color="auto"/>
              <w:left w:val="dotted" w:sz="6" w:space="0" w:color="auto"/>
              <w:bottom w:val="dotted" w:sz="6" w:space="0" w:color="auto"/>
              <w:right w:val="dotted" w:sz="6" w:space="0" w:color="auto"/>
            </w:tcBorders>
          </w:tcPr>
          <w:p w14:paraId="3660EF8A" w14:textId="77777777" w:rsidR="00D52E15" w:rsidRPr="00CA035B" w:rsidRDefault="00D52E15" w:rsidP="008F6224">
            <w:pPr>
              <w:rPr>
                <w:lang w:val="es-ES_tradnl"/>
              </w:rPr>
            </w:pPr>
            <w:r w:rsidRPr="00CA035B">
              <w:rPr>
                <w:i/>
                <w:lang w:val="es-ES_tradnl"/>
              </w:rPr>
              <w:t>Enciclonet</w:t>
            </w:r>
            <w:r w:rsidR="005729AE" w:rsidRPr="00CA035B">
              <w:rPr>
                <w:lang w:val="es-ES_tradnl"/>
              </w:rPr>
              <w:t xml:space="preserve"> (</w:t>
            </w:r>
            <w:hyperlink r:id="rId58" w:history="1">
              <w:r w:rsidR="005729AE" w:rsidRPr="00CA035B">
                <w:rPr>
                  <w:rStyle w:val="Hyperlink"/>
                  <w:lang w:val="es-ES_tradnl"/>
                </w:rPr>
                <w:t>www.enciclonet.com</w:t>
              </w:r>
            </w:hyperlink>
            <w:r w:rsidR="005729AE" w:rsidRPr="00CA035B">
              <w:rPr>
                <w:lang w:val="es-ES_tradnl"/>
              </w:rPr>
              <w:t>). 2015</w:t>
            </w:r>
          </w:p>
        </w:tc>
        <w:tc>
          <w:tcPr>
            <w:tcW w:w="1440" w:type="dxa"/>
            <w:tcBorders>
              <w:top w:val="dotted" w:sz="6" w:space="0" w:color="auto"/>
              <w:left w:val="dotted" w:sz="6" w:space="0" w:color="auto"/>
              <w:bottom w:val="dotted" w:sz="6" w:space="0" w:color="auto"/>
              <w:right w:val="dotted" w:sz="6" w:space="0" w:color="auto"/>
            </w:tcBorders>
          </w:tcPr>
          <w:p w14:paraId="3FD24B9D" w14:textId="77777777" w:rsidR="00D52E15" w:rsidRPr="00CA035B" w:rsidRDefault="00D52E15" w:rsidP="001C485A">
            <w:pPr>
              <w:spacing w:line="10" w:lineRule="atLeast"/>
              <w:ind w:right="12"/>
              <w:rPr>
                <w:lang w:val="es-ES_tradnl"/>
              </w:rPr>
            </w:pPr>
            <w:r w:rsidRPr="00CA035B">
              <w:rPr>
                <w:lang w:val="es-ES_tradnl"/>
              </w:rPr>
              <w:t>Encyclopedia Entries</w:t>
            </w:r>
          </w:p>
        </w:tc>
      </w:tr>
      <w:tr w:rsidR="00D52E15" w:rsidRPr="00CA035B" w14:paraId="246E852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D8C03CB" w14:textId="77777777" w:rsidR="00D52E15" w:rsidRPr="00CA035B" w:rsidRDefault="005915E0" w:rsidP="0046135D">
            <w:pPr>
              <w:spacing w:line="10" w:lineRule="atLeast"/>
              <w:rPr>
                <w:lang w:val="es-ES_tradnl"/>
              </w:rPr>
            </w:pPr>
            <w:r w:rsidRPr="00CA035B">
              <w:rPr>
                <w:lang w:val="es-ES_tradnl"/>
              </w:rPr>
              <w:t>381</w:t>
            </w:r>
          </w:p>
        </w:tc>
        <w:tc>
          <w:tcPr>
            <w:tcW w:w="720" w:type="dxa"/>
            <w:tcBorders>
              <w:top w:val="dotted" w:sz="6" w:space="0" w:color="auto"/>
              <w:left w:val="dotted" w:sz="6" w:space="0" w:color="auto"/>
              <w:bottom w:val="dotted" w:sz="6" w:space="0" w:color="auto"/>
              <w:right w:val="dotted" w:sz="6" w:space="0" w:color="auto"/>
            </w:tcBorders>
          </w:tcPr>
          <w:p w14:paraId="6F7A50E5" w14:textId="77777777" w:rsidR="00D52E15" w:rsidRPr="00CA035B" w:rsidRDefault="005915E0" w:rsidP="00E46DC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427E6358" w14:textId="77777777" w:rsidR="000B1C8B" w:rsidRPr="00CA035B" w:rsidRDefault="000B1C8B" w:rsidP="00E76969">
            <w:pPr>
              <w:widowControl w:val="0"/>
              <w:autoSpaceDE w:val="0"/>
              <w:autoSpaceDN w:val="0"/>
              <w:adjustRightInd w:val="0"/>
              <w:rPr>
                <w:color w:val="000000"/>
                <w:shd w:val="clear" w:color="auto" w:fill="FFFFFF"/>
                <w:lang w:val="es-ES_tradnl"/>
              </w:rPr>
            </w:pPr>
            <w:r w:rsidRPr="00CA035B">
              <w:rPr>
                <w:color w:val="000000"/>
                <w:shd w:val="clear" w:color="auto" w:fill="FFFFFF"/>
                <w:lang w:val="es-ES_tradnl"/>
              </w:rPr>
              <w:t>Sor Juana Inés de la Cruz.</w:t>
            </w:r>
          </w:p>
          <w:p w14:paraId="05B5EE14" w14:textId="77777777" w:rsidR="00E27E4A" w:rsidRPr="00CA035B" w:rsidRDefault="00E27E4A" w:rsidP="00E76969">
            <w:pPr>
              <w:widowControl w:val="0"/>
              <w:autoSpaceDE w:val="0"/>
              <w:autoSpaceDN w:val="0"/>
              <w:adjustRightInd w:val="0"/>
              <w:rPr>
                <w:color w:val="000000"/>
                <w:shd w:val="clear" w:color="auto" w:fill="FFFFFF"/>
                <w:lang w:val="es-ES_tradnl"/>
              </w:rPr>
            </w:pPr>
            <w:r w:rsidRPr="00CA035B">
              <w:rPr>
                <w:color w:val="000000"/>
                <w:shd w:val="clear" w:color="auto" w:fill="FFFFFF"/>
                <w:lang w:val="es-ES_tradnl"/>
              </w:rPr>
              <w:t xml:space="preserve">La construcción de lo femenino en </w:t>
            </w:r>
            <w:r w:rsidR="000B1C8B" w:rsidRPr="00CA035B">
              <w:rPr>
                <w:color w:val="000000"/>
                <w:shd w:val="clear" w:color="auto" w:fill="FFFFFF"/>
                <w:lang w:val="es-ES_tradnl"/>
              </w:rPr>
              <w:t xml:space="preserve">su obra menor. Los mundos cortesano y festivo de loas y villancicos </w:t>
            </w:r>
          </w:p>
          <w:p w14:paraId="2F7B3734" w14:textId="77777777" w:rsidR="00D52E15" w:rsidRPr="00CA035B" w:rsidRDefault="00E27E4A" w:rsidP="00E76969">
            <w:pPr>
              <w:widowControl w:val="0"/>
              <w:autoSpaceDE w:val="0"/>
              <w:autoSpaceDN w:val="0"/>
              <w:adjustRightInd w:val="0"/>
              <w:rPr>
                <w:color w:val="000000"/>
                <w:shd w:val="clear" w:color="auto" w:fill="FFFFFF"/>
              </w:rPr>
            </w:pPr>
            <w:r w:rsidRPr="00CA035B">
              <w:rPr>
                <w:color w:val="000000"/>
                <w:shd w:val="clear" w:color="auto" w:fill="FFFFFF"/>
              </w:rPr>
              <w:t xml:space="preserve">(with </w:t>
            </w:r>
            <w:proofErr w:type="gramStart"/>
            <w:r w:rsidRPr="00CA035B">
              <w:rPr>
                <w:color w:val="000000"/>
                <w:shd w:val="clear" w:color="auto" w:fill="FFFFFF"/>
              </w:rPr>
              <w:t>S.Poot</w:t>
            </w:r>
            <w:proofErr w:type="gramEnd"/>
            <w:r w:rsidRPr="00CA035B">
              <w:rPr>
                <w:color w:val="000000"/>
                <w:shd w:val="clear" w:color="auto" w:fill="FFFFFF"/>
              </w:rPr>
              <w:t xml:space="preserve"> Herrera)</w:t>
            </w:r>
          </w:p>
          <w:p w14:paraId="250199BD" w14:textId="77777777" w:rsidR="009E06BB" w:rsidRPr="00CA035B" w:rsidRDefault="009E06BB" w:rsidP="00E76969">
            <w:pPr>
              <w:widowControl w:val="0"/>
              <w:autoSpaceDE w:val="0"/>
              <w:autoSpaceDN w:val="0"/>
              <w:adjustRightInd w:val="0"/>
              <w:rPr>
                <w:color w:val="000000"/>
                <w:shd w:val="clear" w:color="auto" w:fill="FFFFFF"/>
              </w:rPr>
            </w:pPr>
          </w:p>
          <w:p w14:paraId="4973A4F4" w14:textId="77777777" w:rsidR="009E06BB" w:rsidRPr="00CA035B" w:rsidRDefault="009E06BB" w:rsidP="00E76969">
            <w:pPr>
              <w:widowControl w:val="0"/>
              <w:autoSpaceDE w:val="0"/>
              <w:autoSpaceDN w:val="0"/>
              <w:adjustRightInd w:val="0"/>
              <w:rPr>
                <w:color w:val="000000"/>
                <w:shd w:val="clear" w:color="auto" w:fill="FFFFFF"/>
              </w:rPr>
            </w:pPr>
            <w:r w:rsidRPr="00CA035B">
              <w:rPr>
                <w:b/>
                <w:color w:val="000000"/>
                <w:shd w:val="clear" w:color="auto" w:fill="FFFFFF"/>
              </w:rPr>
              <w:t>Review:</w:t>
            </w:r>
            <w:r w:rsidRPr="00CA035B">
              <w:rPr>
                <w:color w:val="000000"/>
                <w:shd w:val="clear" w:color="auto" w:fill="FFFFFF"/>
              </w:rPr>
              <w:t xml:space="preserve"> </w:t>
            </w:r>
          </w:p>
          <w:p w14:paraId="748BEE71" w14:textId="77777777" w:rsidR="009E06BB" w:rsidRPr="00CA035B" w:rsidRDefault="009E06BB" w:rsidP="00E76969">
            <w:pPr>
              <w:widowControl w:val="0"/>
              <w:autoSpaceDE w:val="0"/>
              <w:autoSpaceDN w:val="0"/>
              <w:adjustRightInd w:val="0"/>
              <w:rPr>
                <w:color w:val="000000"/>
                <w:shd w:val="clear" w:color="auto" w:fill="FFFFFF"/>
                <w:lang w:val="es-ES_tradnl"/>
              </w:rPr>
            </w:pPr>
            <w:r w:rsidRPr="00CA035B">
              <w:rPr>
                <w:i/>
                <w:color w:val="000000"/>
                <w:shd w:val="clear" w:color="auto" w:fill="FFFFFF"/>
                <w:lang w:val="es-ES_tradnl"/>
              </w:rPr>
              <w:t>Rilce</w:t>
            </w:r>
            <w:r w:rsidR="004C3241" w:rsidRPr="00CA035B">
              <w:rPr>
                <w:color w:val="000000"/>
                <w:shd w:val="clear" w:color="auto" w:fill="FFFFFF"/>
                <w:lang w:val="es-ES_tradnl"/>
              </w:rPr>
              <w:t xml:space="preserve"> 32.3 (2016): 872-876</w:t>
            </w:r>
          </w:p>
        </w:tc>
        <w:tc>
          <w:tcPr>
            <w:tcW w:w="2700" w:type="dxa"/>
            <w:tcBorders>
              <w:top w:val="dotted" w:sz="6" w:space="0" w:color="auto"/>
              <w:left w:val="dotted" w:sz="6" w:space="0" w:color="auto"/>
              <w:bottom w:val="dotted" w:sz="6" w:space="0" w:color="auto"/>
              <w:right w:val="dotted" w:sz="6" w:space="0" w:color="auto"/>
            </w:tcBorders>
          </w:tcPr>
          <w:p w14:paraId="37476208" w14:textId="77777777" w:rsidR="00D52E15" w:rsidRPr="00CA035B" w:rsidRDefault="00E27E4A" w:rsidP="008F6224">
            <w:pPr>
              <w:rPr>
                <w:lang w:val="es-ES_tradnl"/>
              </w:rPr>
            </w:pPr>
            <w:r w:rsidRPr="00CA035B">
              <w:rPr>
                <w:i/>
                <w:lang w:val="es-ES_tradnl"/>
              </w:rPr>
              <w:t>Anthropos</w:t>
            </w:r>
            <w:r w:rsidR="000B1C8B" w:rsidRPr="00CA035B">
              <w:rPr>
                <w:lang w:val="es-ES_tradnl"/>
              </w:rPr>
              <w:t xml:space="preserve"> 243 (2015)</w:t>
            </w:r>
          </w:p>
        </w:tc>
        <w:tc>
          <w:tcPr>
            <w:tcW w:w="1440" w:type="dxa"/>
            <w:tcBorders>
              <w:top w:val="dotted" w:sz="6" w:space="0" w:color="auto"/>
              <w:left w:val="dotted" w:sz="6" w:space="0" w:color="auto"/>
              <w:bottom w:val="dotted" w:sz="6" w:space="0" w:color="auto"/>
              <w:right w:val="dotted" w:sz="6" w:space="0" w:color="auto"/>
            </w:tcBorders>
          </w:tcPr>
          <w:p w14:paraId="4888A5D9" w14:textId="77777777" w:rsidR="005729AE" w:rsidRPr="00CA035B" w:rsidRDefault="005729AE" w:rsidP="000B1C8B">
            <w:pPr>
              <w:spacing w:line="10" w:lineRule="atLeast"/>
              <w:ind w:right="12"/>
            </w:pPr>
            <w:r w:rsidRPr="00CA035B">
              <w:t>Journal.</w:t>
            </w:r>
          </w:p>
          <w:p w14:paraId="3D4F409C" w14:textId="77777777" w:rsidR="00D52E15" w:rsidRPr="00CA035B" w:rsidRDefault="00E27E4A" w:rsidP="000B1C8B">
            <w:pPr>
              <w:spacing w:line="10" w:lineRule="atLeast"/>
              <w:ind w:right="12"/>
            </w:pPr>
            <w:r w:rsidRPr="00CA035B">
              <w:t xml:space="preserve">Monographic Issue. </w:t>
            </w:r>
            <w:r w:rsidR="009923C6" w:rsidRPr="00CA035B">
              <w:t xml:space="preserve">Co-Guest </w:t>
            </w:r>
            <w:r w:rsidR="000B1C8B" w:rsidRPr="00CA035B">
              <w:t>editor</w:t>
            </w:r>
          </w:p>
        </w:tc>
      </w:tr>
      <w:tr w:rsidR="00E27E4A" w:rsidRPr="00CA035B" w14:paraId="4E00923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EF6F2E6" w14:textId="77777777" w:rsidR="00E27E4A" w:rsidRPr="00CA035B" w:rsidRDefault="005915E0" w:rsidP="0046135D">
            <w:pPr>
              <w:spacing w:line="10" w:lineRule="atLeast"/>
            </w:pPr>
            <w:r w:rsidRPr="00CA035B">
              <w:t>382</w:t>
            </w:r>
          </w:p>
        </w:tc>
        <w:tc>
          <w:tcPr>
            <w:tcW w:w="720" w:type="dxa"/>
            <w:tcBorders>
              <w:top w:val="dotted" w:sz="6" w:space="0" w:color="auto"/>
              <w:left w:val="dotted" w:sz="6" w:space="0" w:color="auto"/>
              <w:bottom w:val="dotted" w:sz="6" w:space="0" w:color="auto"/>
              <w:right w:val="dotted" w:sz="6" w:space="0" w:color="auto"/>
            </w:tcBorders>
          </w:tcPr>
          <w:p w14:paraId="22D13135" w14:textId="77777777" w:rsidR="00E27E4A" w:rsidRPr="00CA035B" w:rsidRDefault="005915E0" w:rsidP="00E46DC1">
            <w:pPr>
              <w:spacing w:line="10" w:lineRule="atLeast"/>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4E5974F3" w14:textId="77777777" w:rsidR="00E27E4A" w:rsidRPr="00CA035B" w:rsidRDefault="00E27E4A" w:rsidP="00E76969">
            <w:pPr>
              <w:widowControl w:val="0"/>
              <w:autoSpaceDE w:val="0"/>
              <w:autoSpaceDN w:val="0"/>
              <w:adjustRightInd w:val="0"/>
              <w:rPr>
                <w:color w:val="000000"/>
                <w:shd w:val="clear" w:color="auto" w:fill="FFFFFF"/>
                <w:lang w:val="es-ES_tradnl"/>
              </w:rPr>
            </w:pPr>
            <w:r w:rsidRPr="00CA035B">
              <w:rPr>
                <w:color w:val="000000"/>
                <w:shd w:val="clear" w:color="auto" w:fill="FFFFFF"/>
                <w:lang w:val="es-ES_tradnl"/>
              </w:rPr>
              <w:t>“Mulier dea</w:t>
            </w:r>
            <w:r w:rsidR="000B1C8B" w:rsidRPr="00CA035B">
              <w:rPr>
                <w:color w:val="000000"/>
                <w:shd w:val="clear" w:color="auto" w:fill="FFFFFF"/>
                <w:lang w:val="es-ES_tradnl"/>
              </w:rPr>
              <w:t>. Sor Juana y la construcción de la femineidad</w:t>
            </w:r>
            <w:r w:rsidRPr="00CA035B">
              <w:rPr>
                <w:color w:val="000000"/>
                <w:shd w:val="clear" w:color="auto" w:fill="FFFFFF"/>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58E87F0B" w14:textId="77777777" w:rsidR="000B1C8B" w:rsidRPr="00CA035B" w:rsidRDefault="00E27E4A" w:rsidP="000B1C8B">
            <w:pPr>
              <w:widowControl w:val="0"/>
              <w:autoSpaceDE w:val="0"/>
              <w:autoSpaceDN w:val="0"/>
              <w:adjustRightInd w:val="0"/>
              <w:jc w:val="center"/>
              <w:rPr>
                <w:i/>
                <w:color w:val="000000"/>
                <w:shd w:val="clear" w:color="auto" w:fill="FFFFFF"/>
                <w:lang w:val="es-ES_tradnl"/>
              </w:rPr>
            </w:pPr>
            <w:r w:rsidRPr="00CA035B">
              <w:rPr>
                <w:i/>
                <w:lang w:val="es-ES_tradnl"/>
              </w:rPr>
              <w:t xml:space="preserve">In </w:t>
            </w:r>
            <w:r w:rsidR="000B1C8B" w:rsidRPr="00CA035B">
              <w:rPr>
                <w:i/>
                <w:color w:val="000000"/>
                <w:shd w:val="clear" w:color="auto" w:fill="FFFFFF"/>
                <w:lang w:val="es-ES_tradnl"/>
              </w:rPr>
              <w:t>Sor Juana Inés de la Cruz.</w:t>
            </w:r>
          </w:p>
          <w:p w14:paraId="6A5EB0FF" w14:textId="77777777" w:rsidR="00E27E4A" w:rsidRPr="00CA035B" w:rsidRDefault="000B1C8B" w:rsidP="000B1C8B">
            <w:pPr>
              <w:rPr>
                <w:lang w:val="es-ES_tradnl"/>
              </w:rPr>
            </w:pPr>
            <w:r w:rsidRPr="00CA035B">
              <w:rPr>
                <w:i/>
                <w:color w:val="000000"/>
                <w:shd w:val="clear" w:color="auto" w:fill="FFFFFF"/>
                <w:lang w:val="es-ES_tradnl"/>
              </w:rPr>
              <w:t>La construcción de lo femenino en su obra menor. Los mundos cortesano y festivo de loas y villancicos</w:t>
            </w:r>
            <w:r w:rsidRPr="00CA035B">
              <w:rPr>
                <w:color w:val="000000"/>
                <w:shd w:val="clear" w:color="auto" w:fill="FFFFFF"/>
                <w:lang w:val="es-ES_tradnl"/>
              </w:rPr>
              <w:t xml:space="preserve">. </w:t>
            </w:r>
            <w:r w:rsidRPr="00CA035B">
              <w:rPr>
                <w:i/>
                <w:color w:val="000000"/>
                <w:shd w:val="clear" w:color="auto" w:fill="FFFFFF"/>
                <w:lang w:val="es-ES_tradnl"/>
              </w:rPr>
              <w:t xml:space="preserve">Anthropos </w:t>
            </w:r>
            <w:r w:rsidRPr="00CA035B">
              <w:rPr>
                <w:color w:val="000000"/>
                <w:shd w:val="clear" w:color="auto" w:fill="FFFFFF"/>
                <w:lang w:val="es-ES_tradnl"/>
              </w:rPr>
              <w:t>243 (2015)</w:t>
            </w:r>
          </w:p>
        </w:tc>
        <w:tc>
          <w:tcPr>
            <w:tcW w:w="1440" w:type="dxa"/>
            <w:tcBorders>
              <w:top w:val="dotted" w:sz="6" w:space="0" w:color="auto"/>
              <w:left w:val="dotted" w:sz="6" w:space="0" w:color="auto"/>
              <w:bottom w:val="dotted" w:sz="6" w:space="0" w:color="auto"/>
              <w:right w:val="dotted" w:sz="6" w:space="0" w:color="auto"/>
            </w:tcBorders>
          </w:tcPr>
          <w:p w14:paraId="4DB904F9" w14:textId="77777777" w:rsidR="00E27E4A" w:rsidRPr="00CA035B" w:rsidRDefault="00E27E4A" w:rsidP="001C485A">
            <w:pPr>
              <w:spacing w:line="10" w:lineRule="atLeast"/>
              <w:ind w:right="12"/>
              <w:rPr>
                <w:lang w:val="es-ES_tradnl"/>
              </w:rPr>
            </w:pPr>
            <w:r w:rsidRPr="00CA035B">
              <w:rPr>
                <w:lang w:val="es-ES_tradnl"/>
              </w:rPr>
              <w:t>Article</w:t>
            </w:r>
          </w:p>
        </w:tc>
      </w:tr>
      <w:tr w:rsidR="000B1C8B" w:rsidRPr="00CA035B" w14:paraId="0DFDBCE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6F6D01B" w14:textId="77777777" w:rsidR="000B1C8B" w:rsidRPr="00CA035B" w:rsidRDefault="005915E0" w:rsidP="0046135D">
            <w:pPr>
              <w:spacing w:line="10" w:lineRule="atLeast"/>
              <w:rPr>
                <w:lang w:val="es-ES_tradnl"/>
              </w:rPr>
            </w:pPr>
            <w:r w:rsidRPr="00CA035B">
              <w:rPr>
                <w:lang w:val="es-ES_tradnl"/>
              </w:rPr>
              <w:t>383</w:t>
            </w:r>
          </w:p>
        </w:tc>
        <w:tc>
          <w:tcPr>
            <w:tcW w:w="720" w:type="dxa"/>
            <w:tcBorders>
              <w:top w:val="dotted" w:sz="6" w:space="0" w:color="auto"/>
              <w:left w:val="dotted" w:sz="6" w:space="0" w:color="auto"/>
              <w:bottom w:val="dotted" w:sz="6" w:space="0" w:color="auto"/>
              <w:right w:val="dotted" w:sz="6" w:space="0" w:color="auto"/>
            </w:tcBorders>
          </w:tcPr>
          <w:p w14:paraId="459A5A26" w14:textId="77777777" w:rsidR="000B1C8B" w:rsidRPr="00CA035B" w:rsidRDefault="000B1C8B" w:rsidP="00E46DC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4D814270" w14:textId="77777777" w:rsidR="000B1C8B" w:rsidRPr="00CA035B" w:rsidRDefault="000B1C8B" w:rsidP="00E76969">
            <w:pPr>
              <w:widowControl w:val="0"/>
              <w:autoSpaceDE w:val="0"/>
              <w:autoSpaceDN w:val="0"/>
              <w:adjustRightInd w:val="0"/>
              <w:rPr>
                <w:color w:val="000000"/>
                <w:shd w:val="clear" w:color="auto" w:fill="FFFFFF"/>
                <w:lang w:val="es-ES_tradnl"/>
              </w:rPr>
            </w:pPr>
            <w:r w:rsidRPr="00CA035B">
              <w:rPr>
                <w:color w:val="000000"/>
                <w:shd w:val="clear" w:color="auto" w:fill="FFFFFF"/>
                <w:lang w:val="es-ES_tradnl"/>
              </w:rPr>
              <w:t>“Presentación”</w:t>
            </w:r>
          </w:p>
        </w:tc>
        <w:tc>
          <w:tcPr>
            <w:tcW w:w="2700" w:type="dxa"/>
            <w:tcBorders>
              <w:top w:val="dotted" w:sz="6" w:space="0" w:color="auto"/>
              <w:left w:val="dotted" w:sz="6" w:space="0" w:color="auto"/>
              <w:bottom w:val="dotted" w:sz="6" w:space="0" w:color="auto"/>
              <w:right w:val="dotted" w:sz="6" w:space="0" w:color="auto"/>
            </w:tcBorders>
          </w:tcPr>
          <w:p w14:paraId="72DEAC55" w14:textId="77777777" w:rsidR="000B1C8B" w:rsidRPr="00CA035B" w:rsidRDefault="000B1C8B" w:rsidP="000B1C8B">
            <w:pPr>
              <w:widowControl w:val="0"/>
              <w:autoSpaceDE w:val="0"/>
              <w:autoSpaceDN w:val="0"/>
              <w:adjustRightInd w:val="0"/>
              <w:jc w:val="center"/>
              <w:rPr>
                <w:i/>
                <w:color w:val="000000"/>
                <w:shd w:val="clear" w:color="auto" w:fill="FFFFFF"/>
                <w:lang w:val="es-ES_tradnl"/>
              </w:rPr>
            </w:pPr>
            <w:r w:rsidRPr="00CA035B">
              <w:rPr>
                <w:i/>
                <w:lang w:val="es-ES_tradnl"/>
              </w:rPr>
              <w:t xml:space="preserve">In </w:t>
            </w:r>
            <w:r w:rsidRPr="00CA035B">
              <w:rPr>
                <w:i/>
                <w:color w:val="000000"/>
                <w:shd w:val="clear" w:color="auto" w:fill="FFFFFF"/>
                <w:lang w:val="es-ES_tradnl"/>
              </w:rPr>
              <w:t>Sor Juana Inés de la Cruz.</w:t>
            </w:r>
          </w:p>
          <w:p w14:paraId="63863D6D" w14:textId="77777777" w:rsidR="000B1C8B" w:rsidRPr="00CA035B" w:rsidRDefault="000B1C8B" w:rsidP="000B1C8B">
            <w:pPr>
              <w:rPr>
                <w:lang w:val="es-ES_tradnl"/>
              </w:rPr>
            </w:pPr>
            <w:r w:rsidRPr="00CA035B">
              <w:rPr>
                <w:i/>
                <w:color w:val="000000"/>
                <w:shd w:val="clear" w:color="auto" w:fill="FFFFFF"/>
                <w:lang w:val="es-ES_tradnl"/>
              </w:rPr>
              <w:t>La construcción de lo femenino en su obra menor. Los mundos cortesano y festivo de loas y villancicos</w:t>
            </w:r>
            <w:r w:rsidRPr="00CA035B">
              <w:rPr>
                <w:color w:val="000000"/>
                <w:shd w:val="clear" w:color="auto" w:fill="FFFFFF"/>
                <w:lang w:val="es-ES_tradnl"/>
              </w:rPr>
              <w:t xml:space="preserve">. </w:t>
            </w:r>
            <w:r w:rsidRPr="00CA035B">
              <w:rPr>
                <w:i/>
                <w:color w:val="000000"/>
                <w:shd w:val="clear" w:color="auto" w:fill="FFFFFF"/>
                <w:lang w:val="es-ES_tradnl"/>
              </w:rPr>
              <w:t xml:space="preserve">Anthropos </w:t>
            </w:r>
            <w:r w:rsidRPr="00CA035B">
              <w:rPr>
                <w:color w:val="000000"/>
                <w:shd w:val="clear" w:color="auto" w:fill="FFFFFF"/>
                <w:lang w:val="es-ES_tradnl"/>
              </w:rPr>
              <w:t>243 (2015): 7-17</w:t>
            </w:r>
          </w:p>
        </w:tc>
        <w:tc>
          <w:tcPr>
            <w:tcW w:w="1440" w:type="dxa"/>
            <w:tcBorders>
              <w:top w:val="dotted" w:sz="6" w:space="0" w:color="auto"/>
              <w:left w:val="dotted" w:sz="6" w:space="0" w:color="auto"/>
              <w:bottom w:val="dotted" w:sz="6" w:space="0" w:color="auto"/>
              <w:right w:val="dotted" w:sz="6" w:space="0" w:color="auto"/>
            </w:tcBorders>
          </w:tcPr>
          <w:p w14:paraId="2FEF64E0" w14:textId="77777777" w:rsidR="000B1C8B" w:rsidRPr="00CA035B" w:rsidRDefault="000B1C8B" w:rsidP="001C485A">
            <w:pPr>
              <w:spacing w:line="10" w:lineRule="atLeast"/>
              <w:ind w:right="12"/>
              <w:rPr>
                <w:lang w:val="es-ES_tradnl"/>
              </w:rPr>
            </w:pPr>
            <w:r w:rsidRPr="00CA035B">
              <w:rPr>
                <w:lang w:val="es-ES_tradnl"/>
              </w:rPr>
              <w:t>Article</w:t>
            </w:r>
          </w:p>
        </w:tc>
      </w:tr>
      <w:tr w:rsidR="00211EBE" w:rsidRPr="00CA035B" w14:paraId="215CF0C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A4456A9" w14:textId="77777777" w:rsidR="00211EBE" w:rsidRPr="00CA035B" w:rsidRDefault="005915E0" w:rsidP="0046135D">
            <w:pPr>
              <w:spacing w:line="10" w:lineRule="atLeast"/>
            </w:pPr>
            <w:r w:rsidRPr="00CA035B">
              <w:t>384</w:t>
            </w:r>
          </w:p>
        </w:tc>
        <w:tc>
          <w:tcPr>
            <w:tcW w:w="720" w:type="dxa"/>
            <w:tcBorders>
              <w:top w:val="dotted" w:sz="6" w:space="0" w:color="auto"/>
              <w:left w:val="dotted" w:sz="6" w:space="0" w:color="auto"/>
              <w:bottom w:val="dotted" w:sz="6" w:space="0" w:color="auto"/>
              <w:right w:val="dotted" w:sz="6" w:space="0" w:color="auto"/>
            </w:tcBorders>
          </w:tcPr>
          <w:p w14:paraId="0ABD7773" w14:textId="77777777" w:rsidR="00211EBE" w:rsidRPr="00CA035B" w:rsidRDefault="005915E0" w:rsidP="00E46DC1">
            <w:pPr>
              <w:spacing w:line="10" w:lineRule="atLeast"/>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219C3964" w14:textId="77777777" w:rsidR="00211EBE" w:rsidRPr="00CA035B" w:rsidRDefault="005729AE" w:rsidP="00E76969">
            <w:pPr>
              <w:widowControl w:val="0"/>
              <w:autoSpaceDE w:val="0"/>
              <w:autoSpaceDN w:val="0"/>
              <w:adjustRightInd w:val="0"/>
              <w:rPr>
                <w:color w:val="000000"/>
                <w:shd w:val="clear" w:color="auto" w:fill="FFFFFF"/>
                <w:lang w:val="es-ES_tradnl"/>
              </w:rPr>
            </w:pPr>
            <w:r w:rsidRPr="00CA035B">
              <w:rPr>
                <w:i/>
                <w:iCs/>
                <w:color w:val="000000"/>
                <w:lang w:val="es-ES"/>
              </w:rPr>
              <w:t xml:space="preserve">PhiloBiblon. BETA (Bibliografía Española de Textos Antiguos) </w:t>
            </w:r>
            <w:r w:rsidRPr="00CA035B">
              <w:rPr>
                <w:iCs/>
                <w:color w:val="000000"/>
                <w:lang w:val="es-ES"/>
              </w:rPr>
              <w:t xml:space="preserve">(with Ch. Faulhaber, A. </w:t>
            </w:r>
            <w:proofErr w:type="gramStart"/>
            <w:r w:rsidRPr="00CA035B">
              <w:rPr>
                <w:iCs/>
                <w:color w:val="000000"/>
                <w:lang w:val="es-ES"/>
              </w:rPr>
              <w:t>G[</w:t>
            </w:r>
            <w:proofErr w:type="gramEnd"/>
            <w:r w:rsidRPr="00CA035B">
              <w:rPr>
                <w:iCs/>
                <w:color w:val="000000"/>
                <w:lang w:val="es-ES"/>
              </w:rPr>
              <w:t xml:space="preserve">omez Moreno, O, </w:t>
            </w:r>
            <w:r w:rsidR="00236837" w:rsidRPr="00CA035B">
              <w:rPr>
                <w:iCs/>
                <w:color w:val="000000"/>
                <w:lang w:val="es-ES"/>
              </w:rPr>
              <w:t>P</w:t>
            </w:r>
            <w:r w:rsidRPr="00CA035B">
              <w:rPr>
                <w:iCs/>
                <w:color w:val="000000"/>
                <w:lang w:val="es-ES"/>
              </w:rPr>
              <w:t>erea).</w:t>
            </w:r>
            <w:r w:rsidR="00211EBE" w:rsidRPr="00CA035B">
              <w:rPr>
                <w:i/>
                <w:color w:val="000000"/>
                <w:shd w:val="clear" w:color="auto" w:fill="FFFFFF"/>
                <w:lang w:val="es-ES_tradnl"/>
              </w:rPr>
              <w:t xml:space="preserve"> </w:t>
            </w:r>
            <w:r w:rsidR="00211EBE" w:rsidRPr="00CA035B">
              <w:rPr>
                <w:color w:val="000000"/>
                <w:shd w:val="clear" w:color="auto" w:fill="FFFFFF"/>
                <w:lang w:val="es-ES_tradnl"/>
              </w:rPr>
              <w:t>2015, versión 3</w:t>
            </w:r>
          </w:p>
        </w:tc>
        <w:tc>
          <w:tcPr>
            <w:tcW w:w="2700" w:type="dxa"/>
            <w:tcBorders>
              <w:top w:val="dotted" w:sz="6" w:space="0" w:color="auto"/>
              <w:left w:val="dotted" w:sz="6" w:space="0" w:color="auto"/>
              <w:bottom w:val="dotted" w:sz="6" w:space="0" w:color="auto"/>
              <w:right w:val="dotted" w:sz="6" w:space="0" w:color="auto"/>
            </w:tcBorders>
          </w:tcPr>
          <w:p w14:paraId="0152772A" w14:textId="77777777" w:rsidR="00211EBE" w:rsidRPr="00CA035B" w:rsidRDefault="00BA0699" w:rsidP="008F6224">
            <w:pPr>
              <w:rPr>
                <w:i/>
              </w:rPr>
            </w:pPr>
            <w:hyperlink r:id="rId59" w:history="1">
              <w:r w:rsidRPr="00CA035B">
                <w:rPr>
                  <w:rStyle w:val="Hyperlink"/>
                </w:rPr>
                <w:t>http://vm</w:t>
              </w:r>
            </w:hyperlink>
            <w:r w:rsidR="005729AE" w:rsidRPr="00CA035B">
              <w:t>136.lib.berkeley.edu/BANC/philobiblon/ Biannual Update</w:t>
            </w:r>
          </w:p>
        </w:tc>
        <w:tc>
          <w:tcPr>
            <w:tcW w:w="1440" w:type="dxa"/>
            <w:tcBorders>
              <w:top w:val="dotted" w:sz="6" w:space="0" w:color="auto"/>
              <w:left w:val="dotted" w:sz="6" w:space="0" w:color="auto"/>
              <w:bottom w:val="dotted" w:sz="6" w:space="0" w:color="auto"/>
              <w:right w:val="dotted" w:sz="6" w:space="0" w:color="auto"/>
            </w:tcBorders>
          </w:tcPr>
          <w:p w14:paraId="53B244D2" w14:textId="77777777" w:rsidR="00211EBE" w:rsidRPr="00CA035B" w:rsidRDefault="005729AE" w:rsidP="001C485A">
            <w:pPr>
              <w:spacing w:line="10" w:lineRule="atLeast"/>
              <w:ind w:right="12"/>
              <w:rPr>
                <w:lang w:val="es-ES_tradnl"/>
              </w:rPr>
            </w:pPr>
            <w:r w:rsidRPr="00CA035B">
              <w:rPr>
                <w:lang w:val="es-ES_tradnl"/>
              </w:rPr>
              <w:t>Database.</w:t>
            </w:r>
          </w:p>
          <w:p w14:paraId="79071FD4" w14:textId="77777777" w:rsidR="005729AE" w:rsidRPr="00CA035B" w:rsidRDefault="005729AE" w:rsidP="001C485A">
            <w:pPr>
              <w:spacing w:line="10" w:lineRule="atLeast"/>
              <w:ind w:right="12"/>
              <w:rPr>
                <w:lang w:val="es-ES_tradnl"/>
              </w:rPr>
            </w:pPr>
            <w:r w:rsidRPr="00CA035B">
              <w:rPr>
                <w:lang w:val="es-ES_tradnl"/>
              </w:rPr>
              <w:t>Co-compiler</w:t>
            </w:r>
          </w:p>
        </w:tc>
      </w:tr>
      <w:tr w:rsidR="003A402B" w:rsidRPr="00CA035B" w14:paraId="19F0B51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58D6680" w14:textId="77777777" w:rsidR="003A402B" w:rsidRPr="00CA035B" w:rsidRDefault="005915E0" w:rsidP="0046135D">
            <w:pPr>
              <w:spacing w:line="10" w:lineRule="atLeast"/>
              <w:rPr>
                <w:lang w:val="es-ES_tradnl"/>
              </w:rPr>
            </w:pPr>
            <w:r w:rsidRPr="00CA035B">
              <w:rPr>
                <w:lang w:val="es-ES_tradnl"/>
              </w:rPr>
              <w:t>385</w:t>
            </w:r>
          </w:p>
        </w:tc>
        <w:tc>
          <w:tcPr>
            <w:tcW w:w="720" w:type="dxa"/>
            <w:tcBorders>
              <w:top w:val="dotted" w:sz="6" w:space="0" w:color="auto"/>
              <w:left w:val="dotted" w:sz="6" w:space="0" w:color="auto"/>
              <w:bottom w:val="dotted" w:sz="6" w:space="0" w:color="auto"/>
              <w:right w:val="dotted" w:sz="6" w:space="0" w:color="auto"/>
            </w:tcBorders>
          </w:tcPr>
          <w:p w14:paraId="1CA1E111" w14:textId="77777777" w:rsidR="003A402B" w:rsidRPr="00CA035B" w:rsidRDefault="005915E0" w:rsidP="00E46DC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0944153B" w14:textId="77777777" w:rsidR="003A402B" w:rsidRPr="00CA035B" w:rsidRDefault="003A402B" w:rsidP="00E76969">
            <w:pPr>
              <w:widowControl w:val="0"/>
              <w:autoSpaceDE w:val="0"/>
              <w:autoSpaceDN w:val="0"/>
              <w:adjustRightInd w:val="0"/>
              <w:rPr>
                <w:i/>
                <w:color w:val="000000"/>
                <w:shd w:val="clear" w:color="auto" w:fill="FFFFFF"/>
                <w:lang w:val="es-ES_tradnl"/>
              </w:rPr>
            </w:pPr>
            <w:r w:rsidRPr="00CA035B">
              <w:rPr>
                <w:color w:val="000000"/>
                <w:shd w:val="clear" w:color="auto" w:fill="FFFFFF"/>
                <w:lang w:val="es-ES_tradnl"/>
              </w:rPr>
              <w:t xml:space="preserve">“La </w:t>
            </w:r>
            <w:r w:rsidRPr="00CA035B">
              <w:rPr>
                <w:i/>
                <w:color w:val="000000"/>
                <w:shd w:val="clear" w:color="auto" w:fill="FFFFFF"/>
                <w:lang w:val="es-ES_tradnl"/>
              </w:rPr>
              <w:t>Comedia de la sortija</w:t>
            </w:r>
            <w:r w:rsidRPr="00CA035B">
              <w:rPr>
                <w:color w:val="000000"/>
                <w:shd w:val="clear" w:color="auto" w:fill="FFFFFF"/>
                <w:lang w:val="es-ES_tradnl"/>
              </w:rPr>
              <w:t xml:space="preserve"> (Monforte de Lemos, 1594)”. </w:t>
            </w:r>
            <w:r w:rsidRPr="00CA035B">
              <w:rPr>
                <w:color w:val="000000"/>
                <w:shd w:val="clear" w:color="auto" w:fill="FFFFFF"/>
              </w:rPr>
              <w:t xml:space="preserve">In I. Rouane et Ph. </w:t>
            </w:r>
            <w:r w:rsidRPr="00CA035B">
              <w:rPr>
                <w:color w:val="000000"/>
                <w:shd w:val="clear" w:color="auto" w:fill="FFFFFF"/>
                <w:lang w:val="es-ES_tradnl"/>
              </w:rPr>
              <w:t xml:space="preserve">Meunier dirs. </w:t>
            </w:r>
            <w:r w:rsidRPr="00CA035B">
              <w:rPr>
                <w:i/>
                <w:color w:val="000000"/>
                <w:shd w:val="clear" w:color="auto" w:fill="FFFFFF"/>
                <w:lang w:val="es-ES_tradnl"/>
              </w:rPr>
              <w:t>Tiempo e historia en el teatro del Siglo de Oro.</w:t>
            </w:r>
          </w:p>
        </w:tc>
        <w:tc>
          <w:tcPr>
            <w:tcW w:w="2700" w:type="dxa"/>
            <w:tcBorders>
              <w:top w:val="dotted" w:sz="6" w:space="0" w:color="auto"/>
              <w:left w:val="dotted" w:sz="6" w:space="0" w:color="auto"/>
              <w:bottom w:val="dotted" w:sz="6" w:space="0" w:color="auto"/>
              <w:right w:val="dotted" w:sz="6" w:space="0" w:color="auto"/>
            </w:tcBorders>
          </w:tcPr>
          <w:p w14:paraId="13EF39ED" w14:textId="77777777" w:rsidR="003A402B" w:rsidRPr="00CA035B" w:rsidRDefault="003A402B" w:rsidP="008F6224">
            <w:pPr>
              <w:rPr>
                <w:lang w:val="es-ES_tradnl"/>
              </w:rPr>
            </w:pPr>
            <w:r w:rsidRPr="00CA035B">
              <w:rPr>
                <w:lang w:val="es-ES_tradnl"/>
              </w:rPr>
              <w:t>Aix-en-Provence: Presses Universitaires de Provence, 2015.</w:t>
            </w:r>
            <w:r w:rsidR="008C2852" w:rsidRPr="00CA035B">
              <w:rPr>
                <w:lang w:val="es-ES_tradnl"/>
              </w:rPr>
              <w:t xml:space="preserve"> 450-464</w:t>
            </w:r>
          </w:p>
          <w:p w14:paraId="5B8DE322" w14:textId="77777777" w:rsidR="003A402B" w:rsidRPr="00CA035B" w:rsidRDefault="006115FB" w:rsidP="008F6224">
            <w:pPr>
              <w:rPr>
                <w:lang w:val="es-ES_tradnl"/>
              </w:rPr>
            </w:pPr>
            <w:hyperlink r:id="rId60" w:history="1">
              <w:r w:rsidRPr="00CA035B">
                <w:rPr>
                  <w:rStyle w:val="Hyperlink"/>
                  <w:lang w:val="es-ES_tradnl"/>
                </w:rPr>
                <w:t>http://books.openedition.org/pup/4528</w:t>
              </w:r>
            </w:hyperlink>
            <w:r w:rsidR="003A402B" w:rsidRPr="00CA035B">
              <w:rPr>
                <w:lang w:val="es-ES_tradnl"/>
              </w:rPr>
              <w:t>.</w:t>
            </w:r>
          </w:p>
        </w:tc>
        <w:tc>
          <w:tcPr>
            <w:tcW w:w="1440" w:type="dxa"/>
            <w:tcBorders>
              <w:top w:val="dotted" w:sz="6" w:space="0" w:color="auto"/>
              <w:left w:val="dotted" w:sz="6" w:space="0" w:color="auto"/>
              <w:bottom w:val="dotted" w:sz="6" w:space="0" w:color="auto"/>
              <w:right w:val="dotted" w:sz="6" w:space="0" w:color="auto"/>
            </w:tcBorders>
          </w:tcPr>
          <w:p w14:paraId="6D4F655E" w14:textId="77777777" w:rsidR="003A402B" w:rsidRPr="00CA035B" w:rsidRDefault="003A402B" w:rsidP="001C485A">
            <w:pPr>
              <w:spacing w:line="10" w:lineRule="atLeast"/>
              <w:ind w:right="12"/>
              <w:rPr>
                <w:lang w:val="es-ES_tradnl"/>
              </w:rPr>
            </w:pPr>
            <w:r w:rsidRPr="00CA035B">
              <w:rPr>
                <w:lang w:val="es-ES_tradnl"/>
              </w:rPr>
              <w:t>Book chapter</w:t>
            </w:r>
          </w:p>
        </w:tc>
      </w:tr>
      <w:tr w:rsidR="000B1C8B" w:rsidRPr="00CA035B" w14:paraId="58491D6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25F38FF" w14:textId="77777777" w:rsidR="000B1C8B" w:rsidRPr="00CA035B" w:rsidRDefault="005915E0" w:rsidP="002E73D1">
            <w:pPr>
              <w:spacing w:line="10" w:lineRule="atLeast"/>
            </w:pPr>
            <w:r w:rsidRPr="00CA035B">
              <w:t>386</w:t>
            </w:r>
          </w:p>
        </w:tc>
        <w:tc>
          <w:tcPr>
            <w:tcW w:w="720" w:type="dxa"/>
            <w:tcBorders>
              <w:top w:val="dotted" w:sz="6" w:space="0" w:color="auto"/>
              <w:left w:val="dotted" w:sz="6" w:space="0" w:color="auto"/>
              <w:bottom w:val="dotted" w:sz="6" w:space="0" w:color="auto"/>
              <w:right w:val="dotted" w:sz="6" w:space="0" w:color="auto"/>
            </w:tcBorders>
          </w:tcPr>
          <w:p w14:paraId="5A1A7716" w14:textId="77777777" w:rsidR="000B1C8B" w:rsidRPr="00CA035B" w:rsidRDefault="005915E0" w:rsidP="002E73D1">
            <w:pPr>
              <w:spacing w:line="10" w:lineRule="atLeast"/>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445768C6" w14:textId="77777777" w:rsidR="000B1C8B" w:rsidRPr="00CA035B" w:rsidRDefault="000B1C8B" w:rsidP="00E76969">
            <w:pPr>
              <w:widowControl w:val="0"/>
              <w:autoSpaceDE w:val="0"/>
              <w:autoSpaceDN w:val="0"/>
              <w:adjustRightInd w:val="0"/>
              <w:rPr>
                <w:color w:val="000000"/>
                <w:shd w:val="clear" w:color="auto" w:fill="FFFFFF"/>
              </w:rPr>
            </w:pPr>
            <w:r w:rsidRPr="00CA035B">
              <w:rPr>
                <w:i/>
                <w:color w:val="000000"/>
                <w:shd w:val="clear" w:color="auto" w:fill="FFFFFF"/>
              </w:rPr>
              <w:t>Catalan Diachronic and Corpus Linguistics: Four New Approaches</w:t>
            </w:r>
          </w:p>
          <w:p w14:paraId="685B4F57" w14:textId="77777777" w:rsidR="000B1C8B" w:rsidRPr="00CA035B" w:rsidRDefault="000B1C8B" w:rsidP="00E76969">
            <w:pPr>
              <w:pStyle w:val="ListParagraph"/>
              <w:widowControl w:val="0"/>
              <w:numPr>
                <w:ilvl w:val="0"/>
                <w:numId w:val="4"/>
              </w:numPr>
              <w:autoSpaceDE w:val="0"/>
              <w:autoSpaceDN w:val="0"/>
              <w:adjustRightInd w:val="0"/>
              <w:rPr>
                <w:color w:val="000000"/>
                <w:shd w:val="clear" w:color="auto" w:fill="FFFFFF"/>
                <w:lang w:val="es-ES_tradnl"/>
              </w:rPr>
            </w:pPr>
            <w:r w:rsidRPr="00CA035B">
              <w:rPr>
                <w:color w:val="000000"/>
                <w:shd w:val="clear" w:color="auto" w:fill="FFFFFF"/>
                <w:lang w:val="es-ES_tradnl"/>
              </w:rPr>
              <w:t>Cortijo Ocaña &amp; E. Mallorquí eds.</w:t>
            </w:r>
          </w:p>
        </w:tc>
        <w:tc>
          <w:tcPr>
            <w:tcW w:w="2700" w:type="dxa"/>
            <w:tcBorders>
              <w:top w:val="dotted" w:sz="6" w:space="0" w:color="auto"/>
              <w:left w:val="dotted" w:sz="6" w:space="0" w:color="auto"/>
              <w:bottom w:val="dotted" w:sz="6" w:space="0" w:color="auto"/>
              <w:right w:val="dotted" w:sz="6" w:space="0" w:color="auto"/>
            </w:tcBorders>
          </w:tcPr>
          <w:p w14:paraId="11FFAD87" w14:textId="77777777" w:rsidR="000B1C8B" w:rsidRPr="00CA035B" w:rsidRDefault="000B1C8B" w:rsidP="002E73D1">
            <w:pPr>
              <w:rPr>
                <w:lang w:val="es-ES_tradnl"/>
              </w:rPr>
            </w:pPr>
            <w:r w:rsidRPr="00CA035B">
              <w:rPr>
                <w:i/>
                <w:lang w:val="es-ES_tradnl"/>
              </w:rPr>
              <w:t xml:space="preserve">Studia Iberica et </w:t>
            </w:r>
            <w:proofErr w:type="gramStart"/>
            <w:r w:rsidRPr="00CA035B">
              <w:rPr>
                <w:i/>
                <w:lang w:val="es-ES_tradnl"/>
              </w:rPr>
              <w:t>Americana</w:t>
            </w:r>
            <w:proofErr w:type="gramEnd"/>
            <w:r w:rsidR="005729AE" w:rsidRPr="00CA035B">
              <w:rPr>
                <w:lang w:val="es-ES_tradnl"/>
              </w:rPr>
              <w:t>. Ebook-Monograph, Dec. 2005.</w:t>
            </w:r>
          </w:p>
        </w:tc>
        <w:tc>
          <w:tcPr>
            <w:tcW w:w="1440" w:type="dxa"/>
            <w:tcBorders>
              <w:top w:val="dotted" w:sz="6" w:space="0" w:color="auto"/>
              <w:left w:val="dotted" w:sz="6" w:space="0" w:color="auto"/>
              <w:bottom w:val="dotted" w:sz="6" w:space="0" w:color="auto"/>
              <w:right w:val="dotted" w:sz="6" w:space="0" w:color="auto"/>
            </w:tcBorders>
          </w:tcPr>
          <w:p w14:paraId="18B0BD42" w14:textId="77777777" w:rsidR="009923C6" w:rsidRPr="00CA035B" w:rsidRDefault="009923C6" w:rsidP="009923C6">
            <w:pPr>
              <w:spacing w:line="10" w:lineRule="atLeast"/>
              <w:ind w:right="12"/>
              <w:rPr>
                <w:lang w:val="es-ES_tradnl"/>
              </w:rPr>
            </w:pPr>
            <w:r w:rsidRPr="00CA035B">
              <w:rPr>
                <w:lang w:val="es-ES_tradnl"/>
              </w:rPr>
              <w:t>eBook.</w:t>
            </w:r>
          </w:p>
          <w:p w14:paraId="4F593CB5" w14:textId="77777777" w:rsidR="009923C6" w:rsidRPr="00CA035B" w:rsidRDefault="009923C6" w:rsidP="009923C6">
            <w:pPr>
              <w:spacing w:line="10" w:lineRule="atLeast"/>
              <w:ind w:right="12"/>
              <w:rPr>
                <w:lang w:val="es-ES_tradnl"/>
              </w:rPr>
            </w:pPr>
            <w:r w:rsidRPr="00CA035B">
              <w:rPr>
                <w:lang w:val="es-ES_tradnl"/>
              </w:rPr>
              <w:t>Collected Essays.</w:t>
            </w:r>
          </w:p>
          <w:p w14:paraId="2D7ABA48" w14:textId="77777777" w:rsidR="000B1C8B" w:rsidRPr="00CA035B" w:rsidRDefault="009923C6" w:rsidP="009923C6">
            <w:pPr>
              <w:spacing w:line="10" w:lineRule="atLeast"/>
              <w:ind w:right="12"/>
              <w:rPr>
                <w:lang w:val="es-ES_tradnl"/>
              </w:rPr>
            </w:pPr>
            <w:r w:rsidRPr="00CA035B">
              <w:rPr>
                <w:lang w:val="es-ES_tradnl"/>
              </w:rPr>
              <w:t>Coordinator</w:t>
            </w:r>
            <w:r w:rsidR="000B1C8B" w:rsidRPr="00CA035B">
              <w:rPr>
                <w:lang w:val="es-ES_tradnl"/>
              </w:rPr>
              <w:t xml:space="preserve"> </w:t>
            </w:r>
          </w:p>
        </w:tc>
      </w:tr>
      <w:tr w:rsidR="00F57F28" w:rsidRPr="00CA035B" w14:paraId="55C02B5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7FA73BB" w14:textId="77777777" w:rsidR="00F57F28" w:rsidRPr="00CA035B" w:rsidRDefault="005915E0" w:rsidP="0046135D">
            <w:pPr>
              <w:spacing w:line="10" w:lineRule="atLeast"/>
              <w:rPr>
                <w:lang w:val="es-ES_tradnl"/>
              </w:rPr>
            </w:pPr>
            <w:r w:rsidRPr="00CA035B">
              <w:rPr>
                <w:lang w:val="es-ES_tradnl"/>
              </w:rPr>
              <w:lastRenderedPageBreak/>
              <w:t>387</w:t>
            </w:r>
          </w:p>
        </w:tc>
        <w:tc>
          <w:tcPr>
            <w:tcW w:w="720" w:type="dxa"/>
            <w:tcBorders>
              <w:top w:val="dotted" w:sz="6" w:space="0" w:color="auto"/>
              <w:left w:val="dotted" w:sz="6" w:space="0" w:color="auto"/>
              <w:bottom w:val="dotted" w:sz="6" w:space="0" w:color="auto"/>
              <w:right w:val="dotted" w:sz="6" w:space="0" w:color="auto"/>
            </w:tcBorders>
          </w:tcPr>
          <w:p w14:paraId="2E3688F4" w14:textId="77777777" w:rsidR="00F57F28" w:rsidRPr="00CA035B" w:rsidRDefault="005915E0" w:rsidP="00E46DC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7D30BF12" w14:textId="77777777" w:rsidR="00F57F28" w:rsidRPr="00CA035B" w:rsidRDefault="00F57F28" w:rsidP="00E76969">
            <w:pPr>
              <w:widowControl w:val="0"/>
              <w:autoSpaceDE w:val="0"/>
              <w:autoSpaceDN w:val="0"/>
              <w:adjustRightInd w:val="0"/>
              <w:rPr>
                <w:b/>
                <w:color w:val="000000"/>
                <w:shd w:val="clear" w:color="auto" w:fill="FFFFFF"/>
                <w:lang w:val="es-ES_tradnl"/>
              </w:rPr>
            </w:pPr>
            <w:r w:rsidRPr="00CA035B">
              <w:rPr>
                <w:color w:val="000000"/>
                <w:shd w:val="clear" w:color="auto" w:fill="FFFFFF"/>
                <w:lang w:val="es-ES_tradnl"/>
              </w:rPr>
              <w:t>Enrique García Santo-Tomás.</w:t>
            </w:r>
            <w:r w:rsidRPr="00CA035B">
              <w:rPr>
                <w:rStyle w:val="apple-converted-space"/>
                <w:color w:val="000000"/>
                <w:shd w:val="clear" w:color="auto" w:fill="FFFFFF"/>
                <w:lang w:val="es-ES_tradnl"/>
              </w:rPr>
              <w:t> </w:t>
            </w:r>
            <w:r w:rsidRPr="00CA035B">
              <w:rPr>
                <w:i/>
                <w:iCs/>
                <w:color w:val="000000"/>
                <w:shd w:val="clear" w:color="auto" w:fill="FFFFFF"/>
                <w:lang w:val="es-ES_tradnl"/>
              </w:rPr>
              <w:t>La musa refractada. Literatura y óptica en la España del Barroco</w:t>
            </w:r>
            <w:r w:rsidRPr="00CA035B">
              <w:rPr>
                <w:color w:val="000000"/>
                <w:shd w:val="clear" w:color="auto" w:fill="FFFFFF"/>
                <w:lang w:val="es-ES_tradnl"/>
              </w:rPr>
              <w:t>.</w:t>
            </w:r>
            <w:r w:rsidRPr="00CA035B">
              <w:rPr>
                <w:rStyle w:val="apple-converted-space"/>
                <w:color w:val="000000"/>
                <w:shd w:val="clear" w:color="auto" w:fill="FFFFFF"/>
                <w:lang w:val="es-ES_tradnl"/>
              </w:rPr>
              <w:t> </w:t>
            </w:r>
          </w:p>
        </w:tc>
        <w:tc>
          <w:tcPr>
            <w:tcW w:w="2700" w:type="dxa"/>
            <w:tcBorders>
              <w:top w:val="dotted" w:sz="6" w:space="0" w:color="auto"/>
              <w:left w:val="dotted" w:sz="6" w:space="0" w:color="auto"/>
              <w:bottom w:val="dotted" w:sz="6" w:space="0" w:color="auto"/>
              <w:right w:val="dotted" w:sz="6" w:space="0" w:color="auto"/>
            </w:tcBorders>
          </w:tcPr>
          <w:p w14:paraId="521F0BDA" w14:textId="77777777" w:rsidR="00F57F28" w:rsidRPr="00CA035B" w:rsidRDefault="00F57F28" w:rsidP="008F6224">
            <w:pPr>
              <w:rPr>
                <w:lang w:val="es-ES_tradnl"/>
              </w:rPr>
            </w:pPr>
            <w:r w:rsidRPr="00CA035B">
              <w:rPr>
                <w:i/>
                <w:lang w:val="es-ES_tradnl"/>
              </w:rPr>
              <w:t xml:space="preserve">Studia Iberica et </w:t>
            </w:r>
            <w:proofErr w:type="gramStart"/>
            <w:r w:rsidRPr="00CA035B">
              <w:rPr>
                <w:i/>
                <w:lang w:val="es-ES_tradnl"/>
              </w:rPr>
              <w:t>Americana</w:t>
            </w:r>
            <w:proofErr w:type="gramEnd"/>
            <w:r w:rsidRPr="00CA035B">
              <w:rPr>
                <w:lang w:val="es-ES_tradnl"/>
              </w:rPr>
              <w:t xml:space="preserve"> 2</w:t>
            </w:r>
            <w:r w:rsidR="000B1C8B" w:rsidRPr="00CA035B">
              <w:rPr>
                <w:lang w:val="es-ES_tradnl"/>
              </w:rPr>
              <w:t xml:space="preserve"> (2015): 1000-1005</w:t>
            </w:r>
          </w:p>
        </w:tc>
        <w:tc>
          <w:tcPr>
            <w:tcW w:w="1440" w:type="dxa"/>
            <w:tcBorders>
              <w:top w:val="dotted" w:sz="6" w:space="0" w:color="auto"/>
              <w:left w:val="dotted" w:sz="6" w:space="0" w:color="auto"/>
              <w:bottom w:val="dotted" w:sz="6" w:space="0" w:color="auto"/>
              <w:right w:val="dotted" w:sz="6" w:space="0" w:color="auto"/>
            </w:tcBorders>
          </w:tcPr>
          <w:p w14:paraId="0C167CD8" w14:textId="77777777" w:rsidR="00F57F28" w:rsidRPr="00CA035B" w:rsidRDefault="00F57F28" w:rsidP="001C485A">
            <w:pPr>
              <w:spacing w:line="10" w:lineRule="atLeast"/>
              <w:ind w:right="12"/>
              <w:rPr>
                <w:lang w:val="es-ES_tradnl"/>
              </w:rPr>
            </w:pPr>
            <w:r w:rsidRPr="00CA035B">
              <w:rPr>
                <w:lang w:val="es-ES_tradnl"/>
              </w:rPr>
              <w:t>Review</w:t>
            </w:r>
          </w:p>
        </w:tc>
      </w:tr>
      <w:tr w:rsidR="00F57F28" w:rsidRPr="00CA035B" w14:paraId="62E9195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4C2770" w14:textId="77777777" w:rsidR="00F57F28" w:rsidRPr="00CA035B" w:rsidRDefault="005915E0" w:rsidP="0046135D">
            <w:pPr>
              <w:spacing w:line="10" w:lineRule="atLeast"/>
            </w:pPr>
            <w:r w:rsidRPr="00CA035B">
              <w:t>388</w:t>
            </w:r>
          </w:p>
        </w:tc>
        <w:tc>
          <w:tcPr>
            <w:tcW w:w="720" w:type="dxa"/>
            <w:tcBorders>
              <w:top w:val="dotted" w:sz="6" w:space="0" w:color="auto"/>
              <w:left w:val="dotted" w:sz="6" w:space="0" w:color="auto"/>
              <w:bottom w:val="dotted" w:sz="6" w:space="0" w:color="auto"/>
              <w:right w:val="dotted" w:sz="6" w:space="0" w:color="auto"/>
            </w:tcBorders>
          </w:tcPr>
          <w:p w14:paraId="2C91C450" w14:textId="77777777" w:rsidR="00F57F28" w:rsidRPr="00CA035B" w:rsidRDefault="005915E0" w:rsidP="00E46DC1">
            <w:pPr>
              <w:spacing w:line="10" w:lineRule="atLeast"/>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6F24F59F" w14:textId="77777777" w:rsidR="00F57F28" w:rsidRPr="00CA035B" w:rsidRDefault="00F57F28" w:rsidP="00E76969">
            <w:pPr>
              <w:widowControl w:val="0"/>
              <w:autoSpaceDE w:val="0"/>
              <w:autoSpaceDN w:val="0"/>
              <w:adjustRightInd w:val="0"/>
              <w:rPr>
                <w:color w:val="000000"/>
                <w:shd w:val="clear" w:color="auto" w:fill="FFFFFF"/>
              </w:rPr>
            </w:pPr>
            <w:r w:rsidRPr="00CA035B">
              <w:rPr>
                <w:color w:val="000000"/>
                <w:shd w:val="clear" w:color="auto" w:fill="FFFFFF"/>
                <w:lang w:val="ca-ES"/>
              </w:rPr>
              <w:t>Richard L. Kagan. Pablo Sánchez León trad.</w:t>
            </w:r>
            <w:r w:rsidRPr="00CA035B">
              <w:rPr>
                <w:rStyle w:val="apple-converted-space"/>
                <w:color w:val="000000"/>
                <w:shd w:val="clear" w:color="auto" w:fill="FFFFFF"/>
                <w:lang w:val="ca-ES"/>
              </w:rPr>
              <w:t> </w:t>
            </w:r>
            <w:r w:rsidRPr="00CA035B">
              <w:rPr>
                <w:i/>
                <w:iCs/>
                <w:color w:val="000000"/>
                <w:shd w:val="clear" w:color="auto" w:fill="FFFFFF"/>
                <w:lang w:val="ca-ES"/>
              </w:rPr>
              <w:t>Los Cronistas y la Corona</w:t>
            </w:r>
            <w:r w:rsidRPr="00CA035B">
              <w:rPr>
                <w:color w:val="000000"/>
                <w:shd w:val="clear" w:color="auto" w:fill="FFFFFF"/>
                <w:lang w:val="ca-ES"/>
              </w:rPr>
              <w:t>.</w:t>
            </w:r>
            <w:r w:rsidRPr="00CA035B">
              <w:rPr>
                <w:rStyle w:val="apple-converted-space"/>
                <w:color w:val="000000"/>
                <w:shd w:val="clear" w:color="auto" w:fill="FFFFFF"/>
                <w:lang w:val="ca-ES"/>
              </w:rPr>
              <w:t> </w:t>
            </w:r>
            <w:r w:rsidRPr="00CA035B">
              <w:rPr>
                <w:color w:val="000000"/>
                <w:shd w:val="clear" w:color="auto" w:fill="FFFFFF"/>
              </w:rPr>
              <w:t>[</w:t>
            </w:r>
            <w:r w:rsidRPr="00CA035B">
              <w:rPr>
                <w:i/>
                <w:iCs/>
                <w:color w:val="252525"/>
                <w:shd w:val="clear" w:color="auto" w:fill="FFFFFF"/>
              </w:rPr>
              <w:t>Clio and the Crown: The Politics of History in Medieval and Early Modern Spain</w:t>
            </w:r>
            <w:r w:rsidRPr="00CA035B">
              <w:rPr>
                <w:color w:val="000000"/>
                <w:shd w:val="clear" w:color="auto" w:fill="FFFFFF"/>
              </w:rPr>
              <w:t>].</w:t>
            </w:r>
          </w:p>
        </w:tc>
        <w:tc>
          <w:tcPr>
            <w:tcW w:w="2700" w:type="dxa"/>
            <w:tcBorders>
              <w:top w:val="dotted" w:sz="6" w:space="0" w:color="auto"/>
              <w:left w:val="dotted" w:sz="6" w:space="0" w:color="auto"/>
              <w:bottom w:val="dotted" w:sz="6" w:space="0" w:color="auto"/>
              <w:right w:val="dotted" w:sz="6" w:space="0" w:color="auto"/>
            </w:tcBorders>
          </w:tcPr>
          <w:p w14:paraId="77EFB651" w14:textId="77777777" w:rsidR="00F57F28" w:rsidRPr="00CA035B" w:rsidRDefault="00F57F28" w:rsidP="008F6224">
            <w:r w:rsidRPr="00CA035B">
              <w:rPr>
                <w:i/>
              </w:rPr>
              <w:t>Studia Iberica et Americana</w:t>
            </w:r>
            <w:r w:rsidRPr="00CA035B">
              <w:t xml:space="preserve"> 2</w:t>
            </w:r>
            <w:r w:rsidR="000B1C8B" w:rsidRPr="00CA035B">
              <w:t xml:space="preserve"> (2015): 1006-1014</w:t>
            </w:r>
          </w:p>
        </w:tc>
        <w:tc>
          <w:tcPr>
            <w:tcW w:w="1440" w:type="dxa"/>
            <w:tcBorders>
              <w:top w:val="dotted" w:sz="6" w:space="0" w:color="auto"/>
              <w:left w:val="dotted" w:sz="6" w:space="0" w:color="auto"/>
              <w:bottom w:val="dotted" w:sz="6" w:space="0" w:color="auto"/>
              <w:right w:val="dotted" w:sz="6" w:space="0" w:color="auto"/>
            </w:tcBorders>
          </w:tcPr>
          <w:p w14:paraId="42322E4C" w14:textId="77777777" w:rsidR="00F57F28" w:rsidRPr="00CA035B" w:rsidRDefault="00F57F28" w:rsidP="001C485A">
            <w:pPr>
              <w:spacing w:line="10" w:lineRule="atLeast"/>
              <w:ind w:right="12"/>
            </w:pPr>
            <w:r w:rsidRPr="00CA035B">
              <w:t>Review</w:t>
            </w:r>
          </w:p>
          <w:p w14:paraId="1A26F09B" w14:textId="77777777" w:rsidR="00F57F28" w:rsidRPr="00CA035B" w:rsidRDefault="00F57F28" w:rsidP="001C485A">
            <w:pPr>
              <w:spacing w:line="10" w:lineRule="atLeast"/>
              <w:ind w:right="12"/>
            </w:pPr>
          </w:p>
        </w:tc>
      </w:tr>
      <w:tr w:rsidR="00F57F28" w:rsidRPr="00CA035B" w14:paraId="046EF7C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37EE153" w14:textId="77777777" w:rsidR="00F57F28" w:rsidRPr="00CA035B" w:rsidRDefault="005915E0" w:rsidP="0046135D">
            <w:pPr>
              <w:spacing w:line="10" w:lineRule="atLeast"/>
            </w:pPr>
            <w:r w:rsidRPr="00CA035B">
              <w:t>389</w:t>
            </w:r>
          </w:p>
        </w:tc>
        <w:tc>
          <w:tcPr>
            <w:tcW w:w="720" w:type="dxa"/>
            <w:tcBorders>
              <w:top w:val="dotted" w:sz="6" w:space="0" w:color="auto"/>
              <w:left w:val="dotted" w:sz="6" w:space="0" w:color="auto"/>
              <w:bottom w:val="dotted" w:sz="6" w:space="0" w:color="auto"/>
              <w:right w:val="dotted" w:sz="6" w:space="0" w:color="auto"/>
            </w:tcBorders>
          </w:tcPr>
          <w:p w14:paraId="5596ED24" w14:textId="77777777" w:rsidR="00F57F28" w:rsidRPr="00CA035B" w:rsidRDefault="005915E0" w:rsidP="00E46DC1">
            <w:pPr>
              <w:spacing w:line="10" w:lineRule="atLeast"/>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1A145C91" w14:textId="77777777" w:rsidR="00F57F28" w:rsidRPr="00CA035B" w:rsidRDefault="00F57F28" w:rsidP="00E76969">
            <w:pPr>
              <w:widowControl w:val="0"/>
              <w:autoSpaceDE w:val="0"/>
              <w:autoSpaceDN w:val="0"/>
              <w:adjustRightInd w:val="0"/>
              <w:rPr>
                <w:color w:val="000000"/>
                <w:shd w:val="clear" w:color="auto" w:fill="FFFFFF"/>
                <w:lang w:val="es-ES_tradnl"/>
              </w:rPr>
            </w:pPr>
            <w:r w:rsidRPr="00CA035B">
              <w:rPr>
                <w:color w:val="000000"/>
                <w:shd w:val="clear" w:color="auto" w:fill="FFFFFF"/>
                <w:lang w:val="es-ES_tradnl"/>
              </w:rPr>
              <w:t>Manuel Villegas Ruiz.</w:t>
            </w:r>
            <w:r w:rsidRPr="00CA035B">
              <w:rPr>
                <w:rStyle w:val="apple-converted-space"/>
                <w:color w:val="000000"/>
                <w:shd w:val="clear" w:color="auto" w:fill="FFFFFF"/>
                <w:lang w:val="es-ES_tradnl"/>
              </w:rPr>
              <w:t> </w:t>
            </w:r>
            <w:r w:rsidRPr="00CA035B">
              <w:rPr>
                <w:i/>
                <w:iCs/>
                <w:color w:val="000000"/>
                <w:shd w:val="clear" w:color="auto" w:fill="FFFFFF"/>
                <w:lang w:val="es-ES_tradnl"/>
              </w:rPr>
              <w:t>La prostitución en Córdoba en el siglo XVI</w:t>
            </w:r>
            <w:r w:rsidRPr="00CA035B">
              <w:rPr>
                <w:color w:val="000000"/>
                <w:shd w:val="clear" w:color="auto" w:fill="FFFFFF"/>
                <w:lang w:val="es-ES_tradnl"/>
              </w:rPr>
              <w:t>.</w:t>
            </w:r>
            <w:r w:rsidRPr="00CA035B">
              <w:rPr>
                <w:rStyle w:val="apple-converted-space"/>
                <w:color w:val="000000"/>
                <w:shd w:val="clear" w:color="auto" w:fill="FFFFFF"/>
                <w:lang w:val="es-ES_tradnl"/>
              </w:rPr>
              <w:t> </w:t>
            </w:r>
          </w:p>
        </w:tc>
        <w:tc>
          <w:tcPr>
            <w:tcW w:w="2700" w:type="dxa"/>
            <w:tcBorders>
              <w:top w:val="dotted" w:sz="6" w:space="0" w:color="auto"/>
              <w:left w:val="dotted" w:sz="6" w:space="0" w:color="auto"/>
              <w:bottom w:val="dotted" w:sz="6" w:space="0" w:color="auto"/>
              <w:right w:val="dotted" w:sz="6" w:space="0" w:color="auto"/>
            </w:tcBorders>
          </w:tcPr>
          <w:p w14:paraId="1A2FDC07" w14:textId="77777777" w:rsidR="00F57F28" w:rsidRPr="00CA035B" w:rsidRDefault="00F57F28" w:rsidP="008F6224">
            <w:pPr>
              <w:rPr>
                <w:lang w:val="es-ES_tradnl"/>
              </w:rPr>
            </w:pPr>
            <w:r w:rsidRPr="00CA035B">
              <w:rPr>
                <w:i/>
                <w:lang w:val="es-ES_tradnl"/>
              </w:rPr>
              <w:t xml:space="preserve">Studia Iberica et </w:t>
            </w:r>
            <w:proofErr w:type="gramStart"/>
            <w:r w:rsidRPr="00CA035B">
              <w:rPr>
                <w:i/>
                <w:lang w:val="es-ES_tradnl"/>
              </w:rPr>
              <w:t>Americana</w:t>
            </w:r>
            <w:proofErr w:type="gramEnd"/>
            <w:r w:rsidRPr="00CA035B">
              <w:rPr>
                <w:lang w:val="es-ES_tradnl"/>
              </w:rPr>
              <w:t xml:space="preserve"> 2</w:t>
            </w:r>
            <w:r w:rsidR="000B1C8B" w:rsidRPr="00CA035B">
              <w:rPr>
                <w:lang w:val="es-ES_tradnl"/>
              </w:rPr>
              <w:t xml:space="preserve"> (2015): 1015-1019</w:t>
            </w:r>
          </w:p>
        </w:tc>
        <w:tc>
          <w:tcPr>
            <w:tcW w:w="1440" w:type="dxa"/>
            <w:tcBorders>
              <w:top w:val="dotted" w:sz="6" w:space="0" w:color="auto"/>
              <w:left w:val="dotted" w:sz="6" w:space="0" w:color="auto"/>
              <w:bottom w:val="dotted" w:sz="6" w:space="0" w:color="auto"/>
              <w:right w:val="dotted" w:sz="6" w:space="0" w:color="auto"/>
            </w:tcBorders>
          </w:tcPr>
          <w:p w14:paraId="3918B89B" w14:textId="77777777" w:rsidR="00F57F28" w:rsidRPr="00CA035B" w:rsidRDefault="00F57F28" w:rsidP="001C485A">
            <w:pPr>
              <w:spacing w:line="10" w:lineRule="atLeast"/>
              <w:ind w:right="12"/>
              <w:rPr>
                <w:lang w:val="es-ES_tradnl"/>
              </w:rPr>
            </w:pPr>
            <w:r w:rsidRPr="00CA035B">
              <w:rPr>
                <w:lang w:val="es-ES_tradnl"/>
              </w:rPr>
              <w:t>Review</w:t>
            </w:r>
          </w:p>
        </w:tc>
      </w:tr>
      <w:tr w:rsidR="000B1C8B" w:rsidRPr="00CA035B" w14:paraId="37D54FE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023CB6F" w14:textId="77777777" w:rsidR="000B1C8B" w:rsidRPr="00CA035B" w:rsidRDefault="005915E0" w:rsidP="0046135D">
            <w:pPr>
              <w:spacing w:line="10" w:lineRule="atLeast"/>
            </w:pPr>
            <w:r w:rsidRPr="00CA035B">
              <w:t>390</w:t>
            </w:r>
          </w:p>
        </w:tc>
        <w:tc>
          <w:tcPr>
            <w:tcW w:w="720" w:type="dxa"/>
            <w:tcBorders>
              <w:top w:val="dotted" w:sz="6" w:space="0" w:color="auto"/>
              <w:left w:val="dotted" w:sz="6" w:space="0" w:color="auto"/>
              <w:bottom w:val="dotted" w:sz="6" w:space="0" w:color="auto"/>
              <w:right w:val="dotted" w:sz="6" w:space="0" w:color="auto"/>
            </w:tcBorders>
          </w:tcPr>
          <w:p w14:paraId="684021C3" w14:textId="77777777" w:rsidR="000B1C8B" w:rsidRPr="00CA035B" w:rsidRDefault="000B1C8B" w:rsidP="00E46DC1">
            <w:pPr>
              <w:spacing w:line="10" w:lineRule="atLeast"/>
            </w:pPr>
            <w:r w:rsidRPr="00CA035B">
              <w:t>2015</w:t>
            </w:r>
          </w:p>
        </w:tc>
        <w:tc>
          <w:tcPr>
            <w:tcW w:w="4139" w:type="dxa"/>
            <w:tcBorders>
              <w:top w:val="dotted" w:sz="6" w:space="0" w:color="auto"/>
              <w:left w:val="dotted" w:sz="6" w:space="0" w:color="auto"/>
              <w:bottom w:val="dotted" w:sz="6" w:space="0" w:color="auto"/>
              <w:right w:val="dotted" w:sz="6" w:space="0" w:color="auto"/>
            </w:tcBorders>
          </w:tcPr>
          <w:p w14:paraId="7F5C17C5" w14:textId="77777777" w:rsidR="000B1C8B" w:rsidRPr="00CA035B" w:rsidRDefault="000B1C8B" w:rsidP="00E76969">
            <w:pPr>
              <w:widowControl w:val="0"/>
              <w:autoSpaceDE w:val="0"/>
              <w:autoSpaceDN w:val="0"/>
              <w:adjustRightInd w:val="0"/>
              <w:rPr>
                <w:i/>
                <w:color w:val="000000"/>
                <w:shd w:val="clear" w:color="auto" w:fill="FFFFFF"/>
                <w:lang w:val="es-ES_tradnl"/>
              </w:rPr>
            </w:pPr>
            <w:r w:rsidRPr="00CA035B">
              <w:rPr>
                <w:color w:val="000000"/>
                <w:shd w:val="clear" w:color="auto" w:fill="FFFFFF"/>
                <w:lang w:val="es-ES_tradnl"/>
              </w:rPr>
              <w:t xml:space="preserve">Amaranta Saguar. </w:t>
            </w:r>
            <w:r w:rsidRPr="00CA035B">
              <w:rPr>
                <w:i/>
                <w:color w:val="000000"/>
                <w:shd w:val="clear" w:color="auto" w:fill="FFFFFF"/>
                <w:lang w:val="es-ES_tradnl"/>
              </w:rPr>
              <w:t>Intertextualidades bíblicas en Celestina</w:t>
            </w:r>
          </w:p>
        </w:tc>
        <w:tc>
          <w:tcPr>
            <w:tcW w:w="2700" w:type="dxa"/>
            <w:tcBorders>
              <w:top w:val="dotted" w:sz="6" w:space="0" w:color="auto"/>
              <w:left w:val="dotted" w:sz="6" w:space="0" w:color="auto"/>
              <w:bottom w:val="dotted" w:sz="6" w:space="0" w:color="auto"/>
              <w:right w:val="dotted" w:sz="6" w:space="0" w:color="auto"/>
            </w:tcBorders>
          </w:tcPr>
          <w:p w14:paraId="0B08C9EB" w14:textId="77777777" w:rsidR="000B1C8B" w:rsidRPr="00CA035B" w:rsidRDefault="000B1C8B" w:rsidP="008F6224">
            <w:pPr>
              <w:rPr>
                <w:i/>
              </w:rPr>
            </w:pPr>
            <w:r w:rsidRPr="00CA035B">
              <w:rPr>
                <w:i/>
                <w:lang w:val="es-ES_tradnl"/>
              </w:rPr>
              <w:t xml:space="preserve">Studia Iberica et </w:t>
            </w:r>
            <w:proofErr w:type="gramStart"/>
            <w:r w:rsidRPr="00CA035B">
              <w:rPr>
                <w:i/>
                <w:lang w:val="es-ES_tradnl"/>
              </w:rPr>
              <w:t>Americana</w:t>
            </w:r>
            <w:proofErr w:type="gramEnd"/>
            <w:r w:rsidRPr="00CA035B">
              <w:rPr>
                <w:lang w:val="es-ES_tradnl"/>
              </w:rPr>
              <w:t xml:space="preserve"> 2 (2015): 1019</w:t>
            </w:r>
            <w:r w:rsidR="006E2DBD" w:rsidRPr="00CA035B">
              <w:rPr>
                <w:lang w:val="es-ES_tradnl"/>
              </w:rPr>
              <w:t>-1028</w:t>
            </w:r>
          </w:p>
        </w:tc>
        <w:tc>
          <w:tcPr>
            <w:tcW w:w="1440" w:type="dxa"/>
            <w:tcBorders>
              <w:top w:val="dotted" w:sz="6" w:space="0" w:color="auto"/>
              <w:left w:val="dotted" w:sz="6" w:space="0" w:color="auto"/>
              <w:bottom w:val="dotted" w:sz="6" w:space="0" w:color="auto"/>
              <w:right w:val="dotted" w:sz="6" w:space="0" w:color="auto"/>
            </w:tcBorders>
          </w:tcPr>
          <w:p w14:paraId="6B36FEAE" w14:textId="77777777" w:rsidR="000B1C8B" w:rsidRPr="00CA035B" w:rsidRDefault="006E2DBD" w:rsidP="001C485A">
            <w:pPr>
              <w:spacing w:line="10" w:lineRule="atLeast"/>
              <w:ind w:right="12"/>
            </w:pPr>
            <w:r w:rsidRPr="00CA035B">
              <w:t>Review</w:t>
            </w:r>
          </w:p>
        </w:tc>
      </w:tr>
      <w:tr w:rsidR="005915E0" w:rsidRPr="00CA035B" w14:paraId="37416FD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66F99C" w14:textId="77777777" w:rsidR="005915E0" w:rsidRPr="00CA035B" w:rsidRDefault="005915E0" w:rsidP="002E73D1">
            <w:pPr>
              <w:spacing w:line="10" w:lineRule="atLeast"/>
            </w:pPr>
            <w:r w:rsidRPr="00CA035B">
              <w:t>391</w:t>
            </w:r>
          </w:p>
        </w:tc>
        <w:tc>
          <w:tcPr>
            <w:tcW w:w="720" w:type="dxa"/>
            <w:tcBorders>
              <w:top w:val="dotted" w:sz="6" w:space="0" w:color="auto"/>
              <w:left w:val="dotted" w:sz="6" w:space="0" w:color="auto"/>
              <w:bottom w:val="dotted" w:sz="6" w:space="0" w:color="auto"/>
              <w:right w:val="dotted" w:sz="6" w:space="0" w:color="auto"/>
            </w:tcBorders>
          </w:tcPr>
          <w:p w14:paraId="42827AFD" w14:textId="77777777" w:rsidR="005915E0" w:rsidRPr="00CA035B" w:rsidRDefault="005915E0" w:rsidP="002E73D1">
            <w:pPr>
              <w:spacing w:line="10" w:lineRule="atLeast"/>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22B500EC" w14:textId="77777777" w:rsidR="005915E0" w:rsidRPr="00CA035B" w:rsidRDefault="005729AE" w:rsidP="00E76969">
            <w:pPr>
              <w:widowControl w:val="0"/>
              <w:autoSpaceDE w:val="0"/>
              <w:autoSpaceDN w:val="0"/>
              <w:adjustRightInd w:val="0"/>
              <w:rPr>
                <w:color w:val="000000"/>
                <w:shd w:val="clear" w:color="auto" w:fill="FFFFFF"/>
                <w:lang w:val="es-ES_tradnl"/>
              </w:rPr>
            </w:pPr>
            <w:r w:rsidRPr="00CA035B">
              <w:rPr>
                <w:i/>
                <w:iCs/>
                <w:color w:val="000000"/>
                <w:lang w:val="es-ES"/>
              </w:rPr>
              <w:t xml:space="preserve">PhiloBiblon. BETA (Bibliografía Española de Textos Antiguos) </w:t>
            </w:r>
            <w:r w:rsidRPr="00CA035B">
              <w:rPr>
                <w:iCs/>
                <w:color w:val="000000"/>
                <w:lang w:val="es-ES"/>
              </w:rPr>
              <w:t xml:space="preserve">(with Ch. Faulhaber, A. </w:t>
            </w:r>
            <w:proofErr w:type="gramStart"/>
            <w:r w:rsidRPr="00CA035B">
              <w:rPr>
                <w:iCs/>
                <w:color w:val="000000"/>
                <w:lang w:val="es-ES"/>
              </w:rPr>
              <w:t>G[</w:t>
            </w:r>
            <w:proofErr w:type="gramEnd"/>
            <w:r w:rsidRPr="00CA035B">
              <w:rPr>
                <w:iCs/>
                <w:color w:val="000000"/>
                <w:lang w:val="es-ES"/>
              </w:rPr>
              <w:t>omez Moreno, O, Perea).</w:t>
            </w:r>
            <w:r w:rsidRPr="00CA035B">
              <w:rPr>
                <w:i/>
                <w:color w:val="000000"/>
                <w:shd w:val="clear" w:color="auto" w:fill="FFFFFF"/>
                <w:lang w:val="es-ES_tradnl"/>
              </w:rPr>
              <w:t xml:space="preserve"> </w:t>
            </w:r>
            <w:r w:rsidR="005915E0" w:rsidRPr="00CA035B">
              <w:rPr>
                <w:i/>
                <w:color w:val="000000"/>
                <w:shd w:val="clear" w:color="auto" w:fill="FFFFFF"/>
                <w:lang w:val="es-ES_tradnl"/>
              </w:rPr>
              <w:t xml:space="preserve"> </w:t>
            </w:r>
            <w:r w:rsidR="005915E0" w:rsidRPr="00CA035B">
              <w:rPr>
                <w:color w:val="000000"/>
                <w:shd w:val="clear" w:color="auto" w:fill="FFFFFF"/>
                <w:lang w:val="es-ES_tradnl"/>
              </w:rPr>
              <w:t>2015, versión 5</w:t>
            </w:r>
          </w:p>
        </w:tc>
        <w:tc>
          <w:tcPr>
            <w:tcW w:w="2700" w:type="dxa"/>
            <w:tcBorders>
              <w:top w:val="dotted" w:sz="6" w:space="0" w:color="auto"/>
              <w:left w:val="dotted" w:sz="6" w:space="0" w:color="auto"/>
              <w:bottom w:val="dotted" w:sz="6" w:space="0" w:color="auto"/>
              <w:right w:val="dotted" w:sz="6" w:space="0" w:color="auto"/>
            </w:tcBorders>
          </w:tcPr>
          <w:p w14:paraId="14F11C61" w14:textId="77777777" w:rsidR="005915E0" w:rsidRPr="00CA035B" w:rsidRDefault="00BA0699" w:rsidP="002E73D1">
            <w:pPr>
              <w:rPr>
                <w:i/>
              </w:rPr>
            </w:pPr>
            <w:hyperlink r:id="rId61" w:history="1">
              <w:r w:rsidRPr="00CA035B">
                <w:rPr>
                  <w:rStyle w:val="Hyperlink"/>
                </w:rPr>
                <w:t>http://vm</w:t>
              </w:r>
            </w:hyperlink>
            <w:r w:rsidR="005729AE" w:rsidRPr="00CA035B">
              <w:t>136.lib.berkeley.edu/BANC/philobiblon/ Biannual Update</w:t>
            </w:r>
          </w:p>
        </w:tc>
        <w:tc>
          <w:tcPr>
            <w:tcW w:w="1440" w:type="dxa"/>
            <w:tcBorders>
              <w:top w:val="dotted" w:sz="6" w:space="0" w:color="auto"/>
              <w:left w:val="dotted" w:sz="6" w:space="0" w:color="auto"/>
              <w:bottom w:val="dotted" w:sz="6" w:space="0" w:color="auto"/>
              <w:right w:val="dotted" w:sz="6" w:space="0" w:color="auto"/>
            </w:tcBorders>
          </w:tcPr>
          <w:p w14:paraId="00DA6306" w14:textId="77777777" w:rsidR="005729AE" w:rsidRPr="00CA035B" w:rsidRDefault="005729AE" w:rsidP="002E73D1">
            <w:pPr>
              <w:spacing w:line="10" w:lineRule="atLeast"/>
              <w:ind w:right="12"/>
              <w:rPr>
                <w:lang w:val="es-ES_tradnl"/>
              </w:rPr>
            </w:pPr>
            <w:r w:rsidRPr="00CA035B">
              <w:rPr>
                <w:lang w:val="es-ES_tradnl"/>
              </w:rPr>
              <w:t>Database.</w:t>
            </w:r>
          </w:p>
          <w:p w14:paraId="55158FFB" w14:textId="77777777" w:rsidR="005915E0" w:rsidRPr="00CA035B" w:rsidRDefault="005729AE" w:rsidP="005729AE">
            <w:pPr>
              <w:spacing w:line="10" w:lineRule="atLeast"/>
              <w:ind w:right="12"/>
              <w:rPr>
                <w:lang w:val="es-ES_tradnl"/>
              </w:rPr>
            </w:pPr>
            <w:r w:rsidRPr="00CA035B">
              <w:rPr>
                <w:lang w:val="es-ES_tradnl"/>
              </w:rPr>
              <w:t>Co-compiler</w:t>
            </w:r>
          </w:p>
        </w:tc>
      </w:tr>
      <w:tr w:rsidR="00BB1B0A" w:rsidRPr="00CA035B" w14:paraId="59E9CB9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46D7B3A" w14:textId="77777777" w:rsidR="00BB1B0A" w:rsidRPr="00CA035B" w:rsidRDefault="00BB1B0A" w:rsidP="002E73D1">
            <w:pPr>
              <w:spacing w:line="10" w:lineRule="atLeast"/>
            </w:pPr>
            <w:r w:rsidRPr="00CA035B">
              <w:t>392</w:t>
            </w:r>
          </w:p>
        </w:tc>
        <w:tc>
          <w:tcPr>
            <w:tcW w:w="720" w:type="dxa"/>
            <w:tcBorders>
              <w:top w:val="dotted" w:sz="6" w:space="0" w:color="auto"/>
              <w:left w:val="dotted" w:sz="6" w:space="0" w:color="auto"/>
              <w:bottom w:val="dotted" w:sz="6" w:space="0" w:color="auto"/>
              <w:right w:val="dotted" w:sz="6" w:space="0" w:color="auto"/>
            </w:tcBorders>
          </w:tcPr>
          <w:p w14:paraId="571D4945" w14:textId="77777777" w:rsidR="00BB1B0A" w:rsidRPr="00CA035B" w:rsidRDefault="00BB1B0A" w:rsidP="002E73D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1990B6CF" w14:textId="77777777" w:rsidR="00BB1B0A" w:rsidRPr="00CA035B" w:rsidRDefault="00BB1B0A" w:rsidP="00E76969">
            <w:pPr>
              <w:shd w:val="clear" w:color="auto" w:fill="FFFFFF"/>
              <w:rPr>
                <w:i/>
                <w:lang w:val="es-ES_tradnl"/>
              </w:rPr>
            </w:pPr>
            <w:r w:rsidRPr="00CA035B">
              <w:rPr>
                <w:lang w:val="es-ES_tradnl"/>
              </w:rPr>
              <w:t xml:space="preserve">Antonio Cortijo, Amrán, Rica. </w:t>
            </w:r>
            <w:r w:rsidRPr="00CA035B">
              <w:rPr>
                <w:i/>
                <w:lang w:val="es-ES_tradnl"/>
              </w:rPr>
              <w:t>Judíos y conversos en las Crónicas de los Reyes de Castilla (siglos XIII al XVI)</w:t>
            </w:r>
            <w:r w:rsidRPr="00CA035B">
              <w:rPr>
                <w:lang w:val="es-ES_tradnl"/>
              </w:rPr>
              <w:t xml:space="preserve">. </w:t>
            </w:r>
          </w:p>
        </w:tc>
        <w:tc>
          <w:tcPr>
            <w:tcW w:w="2700" w:type="dxa"/>
            <w:tcBorders>
              <w:top w:val="dotted" w:sz="6" w:space="0" w:color="auto"/>
              <w:left w:val="dotted" w:sz="6" w:space="0" w:color="auto"/>
              <w:bottom w:val="dotted" w:sz="6" w:space="0" w:color="auto"/>
              <w:right w:val="dotted" w:sz="6" w:space="0" w:color="auto"/>
            </w:tcBorders>
          </w:tcPr>
          <w:p w14:paraId="5FC1D566" w14:textId="77777777" w:rsidR="00BB1B0A" w:rsidRPr="00CA035B" w:rsidRDefault="00BB1B0A" w:rsidP="002E73D1">
            <w:pPr>
              <w:rPr>
                <w:lang w:val="es-ES_tradnl"/>
              </w:rPr>
            </w:pPr>
            <w:r w:rsidRPr="00CA035B">
              <w:rPr>
                <w:i/>
                <w:lang w:val="es-ES_tradnl"/>
              </w:rPr>
              <w:t xml:space="preserve">Archivo de Historia del Derecho Español </w:t>
            </w:r>
            <w:r w:rsidRPr="00CA035B">
              <w:rPr>
                <w:lang w:val="es-ES_tradnl"/>
              </w:rPr>
              <w:t>85 (2015): 672-675</w:t>
            </w:r>
          </w:p>
        </w:tc>
        <w:tc>
          <w:tcPr>
            <w:tcW w:w="1440" w:type="dxa"/>
            <w:tcBorders>
              <w:top w:val="dotted" w:sz="6" w:space="0" w:color="auto"/>
              <w:left w:val="dotted" w:sz="6" w:space="0" w:color="auto"/>
              <w:bottom w:val="dotted" w:sz="6" w:space="0" w:color="auto"/>
              <w:right w:val="dotted" w:sz="6" w:space="0" w:color="auto"/>
            </w:tcBorders>
          </w:tcPr>
          <w:p w14:paraId="2A249EB8" w14:textId="77777777" w:rsidR="00BB1B0A" w:rsidRPr="00CA035B" w:rsidRDefault="00BB1B0A" w:rsidP="002E73D1">
            <w:pPr>
              <w:spacing w:line="10" w:lineRule="atLeast"/>
              <w:ind w:right="12"/>
              <w:rPr>
                <w:lang w:val="es-ES_tradnl"/>
              </w:rPr>
            </w:pPr>
            <w:r w:rsidRPr="00CA035B">
              <w:rPr>
                <w:lang w:val="es-ES_tradnl"/>
              </w:rPr>
              <w:t>Review</w:t>
            </w:r>
          </w:p>
        </w:tc>
      </w:tr>
      <w:tr w:rsidR="000C2FBD" w:rsidRPr="00CA035B" w14:paraId="7D33668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9334187" w14:textId="77777777" w:rsidR="000C2FBD" w:rsidRPr="00CA035B" w:rsidRDefault="005915E0" w:rsidP="0046135D">
            <w:pPr>
              <w:spacing w:line="10" w:lineRule="atLeast"/>
            </w:pPr>
            <w:r w:rsidRPr="00CA035B">
              <w:t>39</w:t>
            </w:r>
            <w:r w:rsidR="002E6188" w:rsidRPr="00CA035B">
              <w:t>3</w:t>
            </w:r>
          </w:p>
        </w:tc>
        <w:tc>
          <w:tcPr>
            <w:tcW w:w="720" w:type="dxa"/>
            <w:tcBorders>
              <w:top w:val="dotted" w:sz="6" w:space="0" w:color="auto"/>
              <w:left w:val="dotted" w:sz="6" w:space="0" w:color="auto"/>
              <w:bottom w:val="dotted" w:sz="6" w:space="0" w:color="auto"/>
              <w:right w:val="dotted" w:sz="6" w:space="0" w:color="auto"/>
            </w:tcBorders>
          </w:tcPr>
          <w:p w14:paraId="3E65DFAA" w14:textId="77777777" w:rsidR="000C2FBD" w:rsidRPr="00CA035B" w:rsidRDefault="005915E0" w:rsidP="00E46DC1">
            <w:pPr>
              <w:spacing w:line="10" w:lineRule="atLeast"/>
            </w:pPr>
            <w:r w:rsidRPr="00CA035B">
              <w:t>2016</w:t>
            </w:r>
          </w:p>
        </w:tc>
        <w:tc>
          <w:tcPr>
            <w:tcW w:w="4139" w:type="dxa"/>
            <w:tcBorders>
              <w:top w:val="dotted" w:sz="6" w:space="0" w:color="auto"/>
              <w:left w:val="dotted" w:sz="6" w:space="0" w:color="auto"/>
              <w:bottom w:val="dotted" w:sz="6" w:space="0" w:color="auto"/>
              <w:right w:val="dotted" w:sz="6" w:space="0" w:color="auto"/>
            </w:tcBorders>
          </w:tcPr>
          <w:p w14:paraId="65424DC1" w14:textId="77777777" w:rsidR="000C2FBD" w:rsidRPr="00CA035B" w:rsidRDefault="00A6185E" w:rsidP="00E76969">
            <w:pPr>
              <w:widowControl w:val="0"/>
              <w:autoSpaceDE w:val="0"/>
              <w:autoSpaceDN w:val="0"/>
              <w:adjustRightInd w:val="0"/>
              <w:rPr>
                <w:i/>
              </w:rPr>
            </w:pPr>
            <w:r w:rsidRPr="00CA035B">
              <w:rPr>
                <w:i/>
              </w:rPr>
              <w:t>The Story of Leander and Hero, by Joan Roís de Corella. A Multilingual Edition of a Classic from the Crown of Aragon</w:t>
            </w:r>
          </w:p>
          <w:p w14:paraId="3BADCC84" w14:textId="77777777" w:rsidR="00A6185E" w:rsidRPr="00CA035B" w:rsidRDefault="00A6185E" w:rsidP="00E76969">
            <w:pPr>
              <w:widowControl w:val="0"/>
              <w:autoSpaceDE w:val="0"/>
              <w:autoSpaceDN w:val="0"/>
              <w:adjustRightInd w:val="0"/>
              <w:rPr>
                <w:lang w:val="es-ES"/>
              </w:rPr>
            </w:pPr>
            <w:r w:rsidRPr="00CA035B">
              <w:rPr>
                <w:lang w:val="es-ES"/>
              </w:rPr>
              <w:t>(with Josep Lluís Martos)</w:t>
            </w:r>
          </w:p>
          <w:p w14:paraId="158BB0E8" w14:textId="77777777" w:rsidR="008F6B63" w:rsidRPr="00CA035B" w:rsidRDefault="008F6B63" w:rsidP="00E76969">
            <w:pPr>
              <w:widowControl w:val="0"/>
              <w:autoSpaceDE w:val="0"/>
              <w:autoSpaceDN w:val="0"/>
              <w:adjustRightInd w:val="0"/>
              <w:rPr>
                <w:lang w:val="es-ES"/>
              </w:rPr>
            </w:pPr>
          </w:p>
          <w:p w14:paraId="2B0E7CAA" w14:textId="77777777" w:rsidR="008F6B63" w:rsidRPr="00CA035B" w:rsidRDefault="008F6B63" w:rsidP="00E76969">
            <w:pPr>
              <w:widowControl w:val="0"/>
              <w:autoSpaceDE w:val="0"/>
              <w:autoSpaceDN w:val="0"/>
              <w:adjustRightInd w:val="0"/>
              <w:rPr>
                <w:color w:val="000000"/>
                <w:shd w:val="clear" w:color="auto" w:fill="FFFFFF"/>
                <w:lang w:val="es-ES"/>
              </w:rPr>
            </w:pPr>
            <w:r w:rsidRPr="00CA035B">
              <w:rPr>
                <w:i/>
                <w:iCs/>
                <w:lang w:val="es-ES"/>
              </w:rPr>
              <w:t xml:space="preserve">Revista de Literatura Medieval, </w:t>
            </w:r>
            <w:proofErr w:type="gramStart"/>
            <w:r w:rsidRPr="00CA035B">
              <w:rPr>
                <w:lang w:val="es-ES"/>
              </w:rPr>
              <w:t>L.López</w:t>
            </w:r>
            <w:proofErr w:type="gramEnd"/>
            <w:r w:rsidRPr="00CA035B">
              <w:rPr>
                <w:lang w:val="es-ES"/>
              </w:rPr>
              <w:t>, 30 (2018): 261-263</w:t>
            </w:r>
          </w:p>
        </w:tc>
        <w:tc>
          <w:tcPr>
            <w:tcW w:w="2700" w:type="dxa"/>
            <w:tcBorders>
              <w:top w:val="dotted" w:sz="6" w:space="0" w:color="auto"/>
              <w:left w:val="dotted" w:sz="6" w:space="0" w:color="auto"/>
              <w:bottom w:val="dotted" w:sz="6" w:space="0" w:color="auto"/>
              <w:right w:val="dotted" w:sz="6" w:space="0" w:color="auto"/>
            </w:tcBorders>
          </w:tcPr>
          <w:p w14:paraId="65D14B11" w14:textId="77777777" w:rsidR="000C2FBD" w:rsidRPr="00CA035B" w:rsidRDefault="00A6185E" w:rsidP="008F6224">
            <w:r w:rsidRPr="00CA035B">
              <w:t>Amsterdam: John Benjamins, 2016</w:t>
            </w:r>
          </w:p>
        </w:tc>
        <w:tc>
          <w:tcPr>
            <w:tcW w:w="1440" w:type="dxa"/>
            <w:tcBorders>
              <w:top w:val="dotted" w:sz="6" w:space="0" w:color="auto"/>
              <w:left w:val="dotted" w:sz="6" w:space="0" w:color="auto"/>
              <w:bottom w:val="dotted" w:sz="6" w:space="0" w:color="auto"/>
              <w:right w:val="dotted" w:sz="6" w:space="0" w:color="auto"/>
            </w:tcBorders>
          </w:tcPr>
          <w:p w14:paraId="2939A5B1" w14:textId="77777777" w:rsidR="00250062" w:rsidRPr="00CA035B" w:rsidRDefault="00A6185E" w:rsidP="009923C6">
            <w:pPr>
              <w:spacing w:line="10" w:lineRule="atLeast"/>
              <w:ind w:right="12"/>
            </w:pPr>
            <w:r w:rsidRPr="00CA035B">
              <w:t xml:space="preserve">Book. </w:t>
            </w:r>
          </w:p>
          <w:p w14:paraId="23963AF7" w14:textId="77777777" w:rsidR="000C2FBD" w:rsidRPr="00CA035B" w:rsidRDefault="00250062" w:rsidP="009923C6">
            <w:pPr>
              <w:spacing w:line="10" w:lineRule="atLeast"/>
              <w:ind w:right="12"/>
            </w:pPr>
            <w:r w:rsidRPr="00CA035B">
              <w:t xml:space="preserve">Translation &amp; </w:t>
            </w:r>
            <w:r w:rsidR="009923C6" w:rsidRPr="00CA035B">
              <w:t>Collected Essays</w:t>
            </w:r>
          </w:p>
          <w:p w14:paraId="5560CA08" w14:textId="77777777" w:rsidR="0058094E" w:rsidRPr="00CA035B" w:rsidRDefault="0058094E" w:rsidP="009923C6">
            <w:pPr>
              <w:spacing w:line="10" w:lineRule="atLeast"/>
              <w:ind w:right="12"/>
            </w:pPr>
            <w:r w:rsidRPr="00CA035B">
              <w:t>Co-author</w:t>
            </w:r>
          </w:p>
        </w:tc>
      </w:tr>
      <w:tr w:rsidR="00A6185E" w:rsidRPr="00CA035B" w14:paraId="49FFF3A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7F03549" w14:textId="77777777" w:rsidR="00A6185E" w:rsidRPr="00CA035B" w:rsidRDefault="002E6188" w:rsidP="0046135D">
            <w:pPr>
              <w:spacing w:line="10" w:lineRule="atLeast"/>
            </w:pPr>
            <w:r w:rsidRPr="00CA035B">
              <w:t>394</w:t>
            </w:r>
          </w:p>
          <w:p w14:paraId="153903DE" w14:textId="77777777" w:rsidR="00A6185E" w:rsidRPr="00CA035B" w:rsidRDefault="00A6185E" w:rsidP="0046135D">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47562707" w14:textId="77777777" w:rsidR="00A6185E" w:rsidRPr="00CA035B" w:rsidRDefault="005915E0" w:rsidP="00E46DC1">
            <w:pPr>
              <w:spacing w:line="10" w:lineRule="atLeast"/>
            </w:pPr>
            <w:r w:rsidRPr="00CA035B">
              <w:t>2016</w:t>
            </w:r>
          </w:p>
        </w:tc>
        <w:tc>
          <w:tcPr>
            <w:tcW w:w="4139" w:type="dxa"/>
            <w:tcBorders>
              <w:top w:val="dotted" w:sz="6" w:space="0" w:color="auto"/>
              <w:left w:val="dotted" w:sz="6" w:space="0" w:color="auto"/>
              <w:bottom w:val="dotted" w:sz="6" w:space="0" w:color="auto"/>
              <w:right w:val="dotted" w:sz="6" w:space="0" w:color="auto"/>
            </w:tcBorders>
          </w:tcPr>
          <w:p w14:paraId="4F24070B" w14:textId="77777777" w:rsidR="00A6185E" w:rsidRPr="00CA035B" w:rsidRDefault="00A6185E" w:rsidP="00E76969">
            <w:pPr>
              <w:widowControl w:val="0"/>
              <w:autoSpaceDE w:val="0"/>
              <w:autoSpaceDN w:val="0"/>
              <w:adjustRightInd w:val="0"/>
            </w:pPr>
            <w:r w:rsidRPr="00CA035B">
              <w:t>“From Corella to Musaeus. The Motif of Hero and Leander”</w:t>
            </w:r>
          </w:p>
          <w:p w14:paraId="342F001F" w14:textId="77777777" w:rsidR="000475FF" w:rsidRPr="00CA035B" w:rsidRDefault="000475FF" w:rsidP="00E76969">
            <w:pPr>
              <w:widowControl w:val="0"/>
              <w:autoSpaceDE w:val="0"/>
              <w:autoSpaceDN w:val="0"/>
              <w:adjustRightInd w:val="0"/>
            </w:pPr>
          </w:p>
        </w:tc>
        <w:tc>
          <w:tcPr>
            <w:tcW w:w="2700" w:type="dxa"/>
            <w:tcBorders>
              <w:top w:val="dotted" w:sz="6" w:space="0" w:color="auto"/>
              <w:left w:val="dotted" w:sz="6" w:space="0" w:color="auto"/>
              <w:bottom w:val="dotted" w:sz="6" w:space="0" w:color="auto"/>
              <w:right w:val="dotted" w:sz="6" w:space="0" w:color="auto"/>
            </w:tcBorders>
          </w:tcPr>
          <w:p w14:paraId="0A2477E9" w14:textId="77777777" w:rsidR="00A6185E" w:rsidRPr="00CA035B" w:rsidRDefault="00A6185E" w:rsidP="00A6185E">
            <w:pPr>
              <w:widowControl w:val="0"/>
              <w:autoSpaceDE w:val="0"/>
              <w:autoSpaceDN w:val="0"/>
              <w:adjustRightInd w:val="0"/>
              <w:jc w:val="center"/>
              <w:rPr>
                <w:i/>
              </w:rPr>
            </w:pPr>
            <w:r w:rsidRPr="00CA035B">
              <w:t xml:space="preserve">In </w:t>
            </w:r>
            <w:r w:rsidRPr="00CA035B">
              <w:rPr>
                <w:i/>
              </w:rPr>
              <w:t>The Story of Leander and Hero, by Joan Roís de Corella. A Multilingual Edition of a Classic from the Crown of Aragon</w:t>
            </w:r>
          </w:p>
          <w:p w14:paraId="3418E689" w14:textId="77777777" w:rsidR="00A6185E" w:rsidRPr="00CA035B" w:rsidRDefault="00A6185E" w:rsidP="00A6185E">
            <w:pPr>
              <w:rPr>
                <w:lang w:val="es-ES_tradnl"/>
              </w:rPr>
            </w:pPr>
            <w:r w:rsidRPr="00CA035B">
              <w:t xml:space="preserve">(with Josep Lluís Martos). Amsterdam: John Benjamins, 2016. </w:t>
            </w:r>
            <w:r w:rsidRPr="00CA035B">
              <w:rPr>
                <w:lang w:val="es-ES_tradnl"/>
              </w:rPr>
              <w:t>1-13</w:t>
            </w:r>
          </w:p>
        </w:tc>
        <w:tc>
          <w:tcPr>
            <w:tcW w:w="1440" w:type="dxa"/>
            <w:tcBorders>
              <w:top w:val="dotted" w:sz="6" w:space="0" w:color="auto"/>
              <w:left w:val="dotted" w:sz="6" w:space="0" w:color="auto"/>
              <w:bottom w:val="dotted" w:sz="6" w:space="0" w:color="auto"/>
              <w:right w:val="dotted" w:sz="6" w:space="0" w:color="auto"/>
            </w:tcBorders>
          </w:tcPr>
          <w:p w14:paraId="3A50D4C9" w14:textId="77777777" w:rsidR="00A6185E" w:rsidRPr="00CA035B" w:rsidRDefault="00A6185E" w:rsidP="001C485A">
            <w:pPr>
              <w:spacing w:line="10" w:lineRule="atLeast"/>
              <w:ind w:right="12"/>
              <w:rPr>
                <w:lang w:val="es-ES_tradnl"/>
              </w:rPr>
            </w:pPr>
            <w:r w:rsidRPr="00CA035B">
              <w:rPr>
                <w:lang w:val="es-ES_tradnl"/>
              </w:rPr>
              <w:t>Article</w:t>
            </w:r>
          </w:p>
        </w:tc>
      </w:tr>
      <w:tr w:rsidR="00A6185E" w:rsidRPr="00CA035B" w14:paraId="50AE79F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B32C57F" w14:textId="77777777" w:rsidR="00A6185E" w:rsidRPr="00CA035B" w:rsidRDefault="005915E0" w:rsidP="0046135D">
            <w:pPr>
              <w:spacing w:line="10" w:lineRule="atLeast"/>
            </w:pPr>
            <w:r w:rsidRPr="00CA035B">
              <w:t>39</w:t>
            </w:r>
            <w:r w:rsidR="002E6188" w:rsidRPr="00CA035B">
              <w:t>5</w:t>
            </w:r>
          </w:p>
        </w:tc>
        <w:tc>
          <w:tcPr>
            <w:tcW w:w="720" w:type="dxa"/>
            <w:tcBorders>
              <w:top w:val="dotted" w:sz="6" w:space="0" w:color="auto"/>
              <w:left w:val="dotted" w:sz="6" w:space="0" w:color="auto"/>
              <w:bottom w:val="dotted" w:sz="6" w:space="0" w:color="auto"/>
              <w:right w:val="dotted" w:sz="6" w:space="0" w:color="auto"/>
            </w:tcBorders>
          </w:tcPr>
          <w:p w14:paraId="65CFA10E" w14:textId="77777777" w:rsidR="00A6185E" w:rsidRPr="00CA035B" w:rsidRDefault="005915E0" w:rsidP="00E46DC1">
            <w:pPr>
              <w:spacing w:line="10" w:lineRule="atLeast"/>
            </w:pPr>
            <w:r w:rsidRPr="00CA035B">
              <w:t>2016</w:t>
            </w:r>
          </w:p>
        </w:tc>
        <w:tc>
          <w:tcPr>
            <w:tcW w:w="4139" w:type="dxa"/>
            <w:tcBorders>
              <w:top w:val="dotted" w:sz="6" w:space="0" w:color="auto"/>
              <w:left w:val="dotted" w:sz="6" w:space="0" w:color="auto"/>
              <w:bottom w:val="dotted" w:sz="6" w:space="0" w:color="auto"/>
              <w:right w:val="dotted" w:sz="6" w:space="0" w:color="auto"/>
            </w:tcBorders>
          </w:tcPr>
          <w:p w14:paraId="696282F4" w14:textId="77777777" w:rsidR="00A6185E" w:rsidRPr="00CA035B" w:rsidRDefault="00A6185E" w:rsidP="00E76969">
            <w:pPr>
              <w:widowControl w:val="0"/>
              <w:autoSpaceDE w:val="0"/>
              <w:autoSpaceDN w:val="0"/>
              <w:adjustRightInd w:val="0"/>
            </w:pPr>
            <w:r w:rsidRPr="00CA035B">
              <w:t>“Joan Roís de Corella. The Story of Leander and Hero”</w:t>
            </w:r>
          </w:p>
        </w:tc>
        <w:tc>
          <w:tcPr>
            <w:tcW w:w="2700" w:type="dxa"/>
            <w:tcBorders>
              <w:top w:val="dotted" w:sz="6" w:space="0" w:color="auto"/>
              <w:left w:val="dotted" w:sz="6" w:space="0" w:color="auto"/>
              <w:bottom w:val="dotted" w:sz="6" w:space="0" w:color="auto"/>
              <w:right w:val="dotted" w:sz="6" w:space="0" w:color="auto"/>
            </w:tcBorders>
          </w:tcPr>
          <w:p w14:paraId="0346C7ED" w14:textId="77777777" w:rsidR="00A6185E" w:rsidRPr="00CA035B" w:rsidRDefault="00A6185E" w:rsidP="00A6185E">
            <w:pPr>
              <w:widowControl w:val="0"/>
              <w:autoSpaceDE w:val="0"/>
              <w:autoSpaceDN w:val="0"/>
              <w:adjustRightInd w:val="0"/>
              <w:jc w:val="center"/>
              <w:rPr>
                <w:i/>
              </w:rPr>
            </w:pPr>
            <w:r w:rsidRPr="00CA035B">
              <w:t xml:space="preserve">In </w:t>
            </w:r>
            <w:r w:rsidRPr="00CA035B">
              <w:rPr>
                <w:i/>
              </w:rPr>
              <w:t>The Story of Leander and Hero, by Joan Roís de Corella. A Multilingual Edition of a Classic from the Crown of Aragon</w:t>
            </w:r>
          </w:p>
          <w:p w14:paraId="4D70772F" w14:textId="77777777" w:rsidR="00A6185E" w:rsidRPr="00CA035B" w:rsidRDefault="00A6185E" w:rsidP="00A6185E">
            <w:pPr>
              <w:widowControl w:val="0"/>
              <w:autoSpaceDE w:val="0"/>
              <w:autoSpaceDN w:val="0"/>
              <w:adjustRightInd w:val="0"/>
              <w:jc w:val="center"/>
            </w:pPr>
            <w:r w:rsidRPr="00CA035B">
              <w:t xml:space="preserve">(with Josep Lluís Martos). Amsterdam: John Benjamins, 2016. </w:t>
            </w:r>
            <w:r w:rsidRPr="00CA035B">
              <w:rPr>
                <w:lang w:val="es-ES_tradnl"/>
              </w:rPr>
              <w:t>81-92</w:t>
            </w:r>
          </w:p>
        </w:tc>
        <w:tc>
          <w:tcPr>
            <w:tcW w:w="1440" w:type="dxa"/>
            <w:tcBorders>
              <w:top w:val="dotted" w:sz="6" w:space="0" w:color="auto"/>
              <w:left w:val="dotted" w:sz="6" w:space="0" w:color="auto"/>
              <w:bottom w:val="dotted" w:sz="6" w:space="0" w:color="auto"/>
              <w:right w:val="dotted" w:sz="6" w:space="0" w:color="auto"/>
            </w:tcBorders>
          </w:tcPr>
          <w:p w14:paraId="6E9926BB" w14:textId="77777777" w:rsidR="00A6185E" w:rsidRPr="00CA035B" w:rsidRDefault="009923C6" w:rsidP="001C485A">
            <w:pPr>
              <w:spacing w:line="10" w:lineRule="atLeast"/>
              <w:ind w:right="12"/>
              <w:rPr>
                <w:lang w:val="es-ES_tradnl"/>
              </w:rPr>
            </w:pPr>
            <w:r w:rsidRPr="00CA035B">
              <w:rPr>
                <w:lang w:val="es-ES_tradnl"/>
              </w:rPr>
              <w:t>Article.</w:t>
            </w:r>
          </w:p>
          <w:p w14:paraId="046FD0EB" w14:textId="77777777" w:rsidR="009923C6" w:rsidRPr="00CA035B" w:rsidRDefault="009923C6" w:rsidP="001C485A">
            <w:pPr>
              <w:spacing w:line="10" w:lineRule="atLeast"/>
              <w:ind w:right="12"/>
              <w:rPr>
                <w:lang w:val="es-ES_tradnl"/>
              </w:rPr>
            </w:pPr>
            <w:r w:rsidRPr="00CA035B">
              <w:rPr>
                <w:lang w:val="es-ES_tradnl"/>
              </w:rPr>
              <w:t>Translation</w:t>
            </w:r>
          </w:p>
        </w:tc>
      </w:tr>
      <w:tr w:rsidR="0027021B" w:rsidRPr="00CA035B" w14:paraId="67339E0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0892A0E" w14:textId="77777777" w:rsidR="0027021B" w:rsidRPr="00CA035B" w:rsidRDefault="005915E0" w:rsidP="0046135D">
            <w:pPr>
              <w:spacing w:line="10" w:lineRule="atLeast"/>
            </w:pPr>
            <w:r w:rsidRPr="00CA035B">
              <w:lastRenderedPageBreak/>
              <w:t>396</w:t>
            </w:r>
          </w:p>
        </w:tc>
        <w:tc>
          <w:tcPr>
            <w:tcW w:w="720" w:type="dxa"/>
            <w:tcBorders>
              <w:top w:val="dotted" w:sz="6" w:space="0" w:color="auto"/>
              <w:left w:val="dotted" w:sz="6" w:space="0" w:color="auto"/>
              <w:bottom w:val="dotted" w:sz="6" w:space="0" w:color="auto"/>
              <w:right w:val="dotted" w:sz="6" w:space="0" w:color="auto"/>
            </w:tcBorders>
          </w:tcPr>
          <w:p w14:paraId="391F3F91" w14:textId="77777777" w:rsidR="0027021B" w:rsidRPr="00CA035B" w:rsidRDefault="005915E0" w:rsidP="00E46DC1">
            <w:pPr>
              <w:spacing w:line="10" w:lineRule="atLeast"/>
            </w:pPr>
            <w:r w:rsidRPr="00CA035B">
              <w:t>2016</w:t>
            </w:r>
          </w:p>
        </w:tc>
        <w:tc>
          <w:tcPr>
            <w:tcW w:w="4139" w:type="dxa"/>
            <w:tcBorders>
              <w:top w:val="dotted" w:sz="6" w:space="0" w:color="auto"/>
              <w:left w:val="dotted" w:sz="6" w:space="0" w:color="auto"/>
              <w:bottom w:val="dotted" w:sz="6" w:space="0" w:color="auto"/>
              <w:right w:val="dotted" w:sz="6" w:space="0" w:color="auto"/>
            </w:tcBorders>
          </w:tcPr>
          <w:p w14:paraId="7ED66767" w14:textId="77777777" w:rsidR="0027021B" w:rsidRPr="00CA035B" w:rsidRDefault="0027021B" w:rsidP="00E76969">
            <w:pPr>
              <w:widowControl w:val="0"/>
              <w:autoSpaceDE w:val="0"/>
              <w:autoSpaceDN w:val="0"/>
              <w:adjustRightInd w:val="0"/>
              <w:rPr>
                <w:lang w:val="es-ES_tradnl"/>
              </w:rPr>
            </w:pPr>
            <w:r w:rsidRPr="00CA035B">
              <w:rPr>
                <w:lang w:val="es-ES_tradnl"/>
              </w:rPr>
              <w:t xml:space="preserve">“Creer para ver. Destino heroico en el </w:t>
            </w:r>
            <w:r w:rsidRPr="00CA035B">
              <w:rPr>
                <w:i/>
                <w:lang w:val="es-ES_tradnl"/>
              </w:rPr>
              <w:t>Quijote</w:t>
            </w:r>
            <w:r w:rsidRPr="00CA035B">
              <w:rPr>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0249D06F" w14:textId="77777777" w:rsidR="0027021B" w:rsidRPr="00CA035B" w:rsidRDefault="0027021B" w:rsidP="00A6185E">
            <w:pPr>
              <w:widowControl w:val="0"/>
              <w:autoSpaceDE w:val="0"/>
              <w:autoSpaceDN w:val="0"/>
              <w:adjustRightInd w:val="0"/>
              <w:jc w:val="center"/>
              <w:rPr>
                <w:lang w:val="es-ES_tradnl"/>
              </w:rPr>
            </w:pPr>
            <w:r w:rsidRPr="00CA035B">
              <w:rPr>
                <w:i/>
                <w:lang w:val="es-ES_tradnl"/>
              </w:rPr>
              <w:t>Romance Notes</w:t>
            </w:r>
            <w:r w:rsidRPr="00CA035B">
              <w:rPr>
                <w:lang w:val="es-ES_tradnl"/>
              </w:rPr>
              <w:t xml:space="preserve"> 56.1 (2016)</w:t>
            </w:r>
          </w:p>
        </w:tc>
        <w:tc>
          <w:tcPr>
            <w:tcW w:w="1440" w:type="dxa"/>
            <w:tcBorders>
              <w:top w:val="dotted" w:sz="6" w:space="0" w:color="auto"/>
              <w:left w:val="dotted" w:sz="6" w:space="0" w:color="auto"/>
              <w:bottom w:val="dotted" w:sz="6" w:space="0" w:color="auto"/>
              <w:right w:val="dotted" w:sz="6" w:space="0" w:color="auto"/>
            </w:tcBorders>
          </w:tcPr>
          <w:p w14:paraId="64CDE918" w14:textId="77777777" w:rsidR="0027021B" w:rsidRPr="00CA035B" w:rsidRDefault="0027021B" w:rsidP="001C485A">
            <w:pPr>
              <w:spacing w:line="10" w:lineRule="atLeast"/>
              <w:ind w:right="12"/>
              <w:rPr>
                <w:lang w:val="es-ES_tradnl"/>
              </w:rPr>
            </w:pPr>
            <w:r w:rsidRPr="00CA035B">
              <w:rPr>
                <w:lang w:val="es-ES_tradnl"/>
              </w:rPr>
              <w:t>Article</w:t>
            </w:r>
          </w:p>
          <w:p w14:paraId="4A743575" w14:textId="77777777" w:rsidR="0027021B" w:rsidRPr="00CA035B" w:rsidRDefault="0027021B" w:rsidP="001C485A">
            <w:pPr>
              <w:spacing w:line="10" w:lineRule="atLeast"/>
              <w:ind w:right="12"/>
              <w:rPr>
                <w:lang w:val="es-ES_tradnl"/>
              </w:rPr>
            </w:pPr>
          </w:p>
        </w:tc>
      </w:tr>
      <w:tr w:rsidR="005915E0" w:rsidRPr="00CA035B" w14:paraId="1DCBDA7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24221D3" w14:textId="77777777" w:rsidR="005915E0" w:rsidRPr="00CA035B" w:rsidRDefault="00244ECF" w:rsidP="002E73D1">
            <w:pPr>
              <w:spacing w:line="10" w:lineRule="atLeast"/>
            </w:pPr>
            <w:r w:rsidRPr="00CA035B">
              <w:t>397</w:t>
            </w:r>
          </w:p>
        </w:tc>
        <w:tc>
          <w:tcPr>
            <w:tcW w:w="720" w:type="dxa"/>
            <w:tcBorders>
              <w:top w:val="dotted" w:sz="6" w:space="0" w:color="auto"/>
              <w:left w:val="dotted" w:sz="6" w:space="0" w:color="auto"/>
              <w:bottom w:val="dotted" w:sz="6" w:space="0" w:color="auto"/>
              <w:right w:val="dotted" w:sz="6" w:space="0" w:color="auto"/>
            </w:tcBorders>
          </w:tcPr>
          <w:p w14:paraId="7E1866BA" w14:textId="77777777" w:rsidR="005915E0" w:rsidRPr="00CA035B" w:rsidRDefault="005915E0" w:rsidP="002E73D1">
            <w:pPr>
              <w:spacing w:line="10" w:lineRule="atLeast"/>
            </w:pPr>
            <w:r w:rsidRPr="00CA035B">
              <w:t>2016</w:t>
            </w:r>
          </w:p>
        </w:tc>
        <w:tc>
          <w:tcPr>
            <w:tcW w:w="4139" w:type="dxa"/>
            <w:tcBorders>
              <w:top w:val="dotted" w:sz="6" w:space="0" w:color="auto"/>
              <w:left w:val="dotted" w:sz="6" w:space="0" w:color="auto"/>
              <w:bottom w:val="dotted" w:sz="6" w:space="0" w:color="auto"/>
              <w:right w:val="dotted" w:sz="6" w:space="0" w:color="auto"/>
            </w:tcBorders>
          </w:tcPr>
          <w:p w14:paraId="0929EDED" w14:textId="77777777" w:rsidR="005915E0" w:rsidRPr="00CA035B" w:rsidRDefault="00815B62" w:rsidP="00E76969">
            <w:pPr>
              <w:widowControl w:val="0"/>
              <w:autoSpaceDE w:val="0"/>
              <w:autoSpaceDN w:val="0"/>
              <w:adjustRightInd w:val="0"/>
              <w:rPr>
                <w:color w:val="000000"/>
                <w:shd w:val="clear" w:color="auto" w:fill="FFFFFF"/>
                <w:lang w:val="es-ES_tradnl"/>
              </w:rPr>
            </w:pPr>
            <w:r w:rsidRPr="00CA035B">
              <w:rPr>
                <w:i/>
                <w:iCs/>
                <w:color w:val="000000"/>
                <w:lang w:val="es-ES"/>
              </w:rPr>
              <w:t xml:space="preserve">PhiloBiblon. BETA (Bibliografía Española de Textos Antiguos) </w:t>
            </w:r>
            <w:r w:rsidR="00E51771" w:rsidRPr="00CA035B">
              <w:rPr>
                <w:iCs/>
                <w:color w:val="000000"/>
                <w:lang w:val="es-ES"/>
              </w:rPr>
              <w:t>(with Ch. Faulhaber, A. Gó</w:t>
            </w:r>
            <w:r w:rsidRPr="00CA035B">
              <w:rPr>
                <w:iCs/>
                <w:color w:val="000000"/>
                <w:lang w:val="es-ES"/>
              </w:rPr>
              <w:t>mez Moreno, O, Perea).</w:t>
            </w:r>
            <w:r w:rsidRPr="00CA035B">
              <w:rPr>
                <w:i/>
                <w:color w:val="000000"/>
                <w:shd w:val="clear" w:color="auto" w:fill="FFFFFF"/>
                <w:lang w:val="es-ES_tradnl"/>
              </w:rPr>
              <w:t xml:space="preserve">  </w:t>
            </w:r>
            <w:r w:rsidR="005915E0" w:rsidRPr="00CA035B">
              <w:rPr>
                <w:color w:val="000000"/>
                <w:shd w:val="clear" w:color="auto" w:fill="FFFFFF"/>
                <w:lang w:val="es-ES_tradnl"/>
              </w:rPr>
              <w:t>2016</w:t>
            </w:r>
            <w:r w:rsidRPr="00CA035B">
              <w:rPr>
                <w:color w:val="000000"/>
                <w:shd w:val="clear" w:color="auto" w:fill="FFFFFF"/>
                <w:lang w:val="es-ES_tradnl"/>
              </w:rPr>
              <w:t xml:space="preserve">, </w:t>
            </w:r>
            <w:r w:rsidR="00BA0699" w:rsidRPr="00CA035B">
              <w:rPr>
                <w:color w:val="000000"/>
                <w:shd w:val="clear" w:color="auto" w:fill="FFFFFF"/>
                <w:lang w:val="es-ES_tradnl"/>
              </w:rPr>
              <w:pgNum/>
            </w:r>
            <w:r w:rsidR="00BA0699" w:rsidRPr="00CA035B">
              <w:rPr>
                <w:color w:val="000000"/>
                <w:shd w:val="clear" w:color="auto" w:fill="FFFFFF"/>
                <w:lang w:val="es-ES_tradnl"/>
              </w:rPr>
              <w:t>bérica</w:t>
            </w:r>
            <w:r w:rsidR="005915E0" w:rsidRPr="00CA035B">
              <w:rPr>
                <w:color w:val="000000"/>
                <w:shd w:val="clear" w:color="auto" w:fill="FFFFFF"/>
                <w:lang w:val="es-ES_tradnl"/>
              </w:rPr>
              <w:t xml:space="preserve"> </w:t>
            </w:r>
            <w:r w:rsidRPr="00CA035B">
              <w:rPr>
                <w:color w:val="000000"/>
                <w:shd w:val="clear" w:color="auto" w:fill="FFFFFF"/>
                <w:lang w:val="es-ES_tradnl"/>
              </w:rPr>
              <w:t>2</w:t>
            </w:r>
          </w:p>
        </w:tc>
        <w:tc>
          <w:tcPr>
            <w:tcW w:w="2700" w:type="dxa"/>
            <w:tcBorders>
              <w:top w:val="dotted" w:sz="6" w:space="0" w:color="auto"/>
              <w:left w:val="dotted" w:sz="6" w:space="0" w:color="auto"/>
              <w:bottom w:val="dotted" w:sz="6" w:space="0" w:color="auto"/>
              <w:right w:val="dotted" w:sz="6" w:space="0" w:color="auto"/>
            </w:tcBorders>
          </w:tcPr>
          <w:p w14:paraId="2899566B" w14:textId="77777777" w:rsidR="00944154" w:rsidRPr="00CA035B" w:rsidRDefault="00944154" w:rsidP="002E73D1">
            <w:pPr>
              <w:rPr>
                <w:lang w:val="es-ES_tradnl"/>
              </w:rPr>
            </w:pPr>
            <w:hyperlink r:id="rId62" w:history="1">
              <w:r w:rsidRPr="00CA035B">
                <w:rPr>
                  <w:rStyle w:val="Hyperlink"/>
                  <w:lang w:val="es-ES_tradnl"/>
                </w:rPr>
                <w:t>http://vm136.lib.berkeley.edu/BANC/philobiblon/</w:t>
              </w:r>
            </w:hyperlink>
          </w:p>
          <w:p w14:paraId="1D951EFD" w14:textId="77777777" w:rsidR="005915E0" w:rsidRPr="00CA035B" w:rsidRDefault="00815B62" w:rsidP="002E73D1">
            <w:pPr>
              <w:rPr>
                <w:i/>
              </w:rPr>
            </w:pPr>
            <w:r w:rsidRPr="00CA035B">
              <w:rPr>
                <w:lang w:val="es-ES_tradnl"/>
              </w:rPr>
              <w:t xml:space="preserve"> </w:t>
            </w:r>
            <w:r w:rsidRPr="00CA035B">
              <w:t>Biannual Update</w:t>
            </w:r>
          </w:p>
        </w:tc>
        <w:tc>
          <w:tcPr>
            <w:tcW w:w="1440" w:type="dxa"/>
            <w:tcBorders>
              <w:top w:val="dotted" w:sz="6" w:space="0" w:color="auto"/>
              <w:left w:val="dotted" w:sz="6" w:space="0" w:color="auto"/>
              <w:bottom w:val="dotted" w:sz="6" w:space="0" w:color="auto"/>
              <w:right w:val="dotted" w:sz="6" w:space="0" w:color="auto"/>
            </w:tcBorders>
          </w:tcPr>
          <w:p w14:paraId="7CD29AC3" w14:textId="77777777" w:rsidR="005915E0" w:rsidRPr="00CA035B" w:rsidRDefault="00815B62" w:rsidP="002E73D1">
            <w:pPr>
              <w:spacing w:line="10" w:lineRule="atLeast"/>
              <w:ind w:right="12"/>
              <w:rPr>
                <w:lang w:val="es-ES_tradnl"/>
              </w:rPr>
            </w:pPr>
            <w:r w:rsidRPr="00CA035B">
              <w:rPr>
                <w:lang w:val="es-ES_tradnl"/>
              </w:rPr>
              <w:t>Database.</w:t>
            </w:r>
          </w:p>
          <w:p w14:paraId="3688164A" w14:textId="77777777" w:rsidR="00815B62" w:rsidRPr="00CA035B" w:rsidRDefault="00815B62" w:rsidP="002E73D1">
            <w:pPr>
              <w:spacing w:line="10" w:lineRule="atLeast"/>
              <w:ind w:right="12"/>
              <w:rPr>
                <w:lang w:val="es-ES_tradnl"/>
              </w:rPr>
            </w:pPr>
            <w:r w:rsidRPr="00CA035B">
              <w:rPr>
                <w:lang w:val="es-ES_tradnl"/>
              </w:rPr>
              <w:t>Co-compiler</w:t>
            </w:r>
          </w:p>
        </w:tc>
      </w:tr>
      <w:tr w:rsidR="0027021B" w:rsidRPr="00CA035B" w14:paraId="68EDFE9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089E3CC" w14:textId="77777777" w:rsidR="0027021B" w:rsidRPr="00CA035B" w:rsidRDefault="00244ECF" w:rsidP="0046135D">
            <w:pPr>
              <w:spacing w:line="10" w:lineRule="atLeast"/>
            </w:pPr>
            <w:r w:rsidRPr="00CA035B">
              <w:t>398</w:t>
            </w:r>
          </w:p>
        </w:tc>
        <w:tc>
          <w:tcPr>
            <w:tcW w:w="720" w:type="dxa"/>
            <w:tcBorders>
              <w:top w:val="dotted" w:sz="6" w:space="0" w:color="auto"/>
              <w:left w:val="dotted" w:sz="6" w:space="0" w:color="auto"/>
              <w:bottom w:val="dotted" w:sz="6" w:space="0" w:color="auto"/>
              <w:right w:val="dotted" w:sz="6" w:space="0" w:color="auto"/>
            </w:tcBorders>
          </w:tcPr>
          <w:p w14:paraId="34F4E2A6" w14:textId="77777777" w:rsidR="0027021B" w:rsidRPr="00CA035B" w:rsidRDefault="005915E0" w:rsidP="00E46DC1">
            <w:pPr>
              <w:spacing w:line="10" w:lineRule="atLeast"/>
            </w:pPr>
            <w:r w:rsidRPr="00CA035B">
              <w:t>2016</w:t>
            </w:r>
          </w:p>
        </w:tc>
        <w:tc>
          <w:tcPr>
            <w:tcW w:w="4139" w:type="dxa"/>
            <w:tcBorders>
              <w:top w:val="dotted" w:sz="6" w:space="0" w:color="auto"/>
              <w:left w:val="dotted" w:sz="6" w:space="0" w:color="auto"/>
              <w:bottom w:val="dotted" w:sz="6" w:space="0" w:color="auto"/>
              <w:right w:val="dotted" w:sz="6" w:space="0" w:color="auto"/>
            </w:tcBorders>
          </w:tcPr>
          <w:p w14:paraId="31A7D678" w14:textId="77777777" w:rsidR="0027021B" w:rsidRPr="00CA035B" w:rsidRDefault="0027021B" w:rsidP="00E76969">
            <w:pPr>
              <w:widowControl w:val="0"/>
              <w:autoSpaceDE w:val="0"/>
              <w:autoSpaceDN w:val="0"/>
              <w:adjustRightInd w:val="0"/>
              <w:rPr>
                <w:lang w:val="es-ES_tradnl"/>
              </w:rPr>
            </w:pPr>
            <w:r w:rsidRPr="00CA035B">
              <w:rPr>
                <w:lang w:val="es-ES_tradnl"/>
              </w:rPr>
              <w:t xml:space="preserve">“De la maravilla a la brujería en </w:t>
            </w:r>
            <w:r w:rsidRPr="00CA035B">
              <w:rPr>
                <w:i/>
                <w:lang w:val="es-ES_tradnl"/>
              </w:rPr>
              <w:t>Don Quijote</w:t>
            </w:r>
            <w:r w:rsidRPr="00CA035B">
              <w:rPr>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0EDB7D1C" w14:textId="77777777" w:rsidR="0027021B" w:rsidRPr="00CA035B" w:rsidRDefault="0027021B" w:rsidP="00A6185E">
            <w:pPr>
              <w:widowControl w:val="0"/>
              <w:autoSpaceDE w:val="0"/>
              <w:autoSpaceDN w:val="0"/>
              <w:adjustRightInd w:val="0"/>
              <w:jc w:val="center"/>
              <w:rPr>
                <w:lang w:val="es-ES_tradnl"/>
              </w:rPr>
            </w:pPr>
            <w:r w:rsidRPr="00CA035B">
              <w:rPr>
                <w:i/>
                <w:lang w:val="es-ES_tradnl"/>
              </w:rPr>
              <w:t>Esoterismo y brujería en la Literatura del Siglo de Oro</w:t>
            </w:r>
            <w:r w:rsidRPr="00CA035B">
              <w:rPr>
                <w:lang w:val="es-ES_tradnl"/>
              </w:rPr>
              <w:t>. M.L. Lobato, Javier S. José &amp; G. Vega García-Luengos eds. Alicante: Biblioteca Virtual Miguel de Cervantes, 2016.</w:t>
            </w:r>
          </w:p>
        </w:tc>
        <w:tc>
          <w:tcPr>
            <w:tcW w:w="1440" w:type="dxa"/>
            <w:tcBorders>
              <w:top w:val="dotted" w:sz="6" w:space="0" w:color="auto"/>
              <w:left w:val="dotted" w:sz="6" w:space="0" w:color="auto"/>
              <w:bottom w:val="dotted" w:sz="6" w:space="0" w:color="auto"/>
              <w:right w:val="dotted" w:sz="6" w:space="0" w:color="auto"/>
            </w:tcBorders>
          </w:tcPr>
          <w:p w14:paraId="155B418A" w14:textId="77777777" w:rsidR="0027021B" w:rsidRPr="00CA035B" w:rsidRDefault="0027021B" w:rsidP="001C485A">
            <w:pPr>
              <w:spacing w:line="10" w:lineRule="atLeast"/>
              <w:ind w:right="12"/>
              <w:rPr>
                <w:lang w:val="es-ES_tradnl"/>
              </w:rPr>
            </w:pPr>
            <w:r w:rsidRPr="00CA035B">
              <w:rPr>
                <w:lang w:val="es-ES_tradnl"/>
              </w:rPr>
              <w:t>Book Chapter</w:t>
            </w:r>
          </w:p>
        </w:tc>
      </w:tr>
      <w:tr w:rsidR="00DF51A6" w:rsidRPr="00CA035B" w14:paraId="1F4E9E1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4D7859" w14:textId="77777777" w:rsidR="00DF51A6" w:rsidRPr="00CA035B" w:rsidRDefault="00244ECF" w:rsidP="0046135D">
            <w:pPr>
              <w:spacing w:line="10" w:lineRule="atLeast"/>
            </w:pPr>
            <w:r w:rsidRPr="00CA035B">
              <w:t>399</w:t>
            </w:r>
          </w:p>
        </w:tc>
        <w:tc>
          <w:tcPr>
            <w:tcW w:w="720" w:type="dxa"/>
            <w:tcBorders>
              <w:top w:val="dotted" w:sz="6" w:space="0" w:color="auto"/>
              <w:left w:val="dotted" w:sz="6" w:space="0" w:color="auto"/>
              <w:bottom w:val="dotted" w:sz="6" w:space="0" w:color="auto"/>
              <w:right w:val="dotted" w:sz="6" w:space="0" w:color="auto"/>
            </w:tcBorders>
          </w:tcPr>
          <w:p w14:paraId="700EA15B" w14:textId="77777777" w:rsidR="00DF51A6" w:rsidRPr="00CA035B" w:rsidRDefault="00DF51A6" w:rsidP="00E46DC1">
            <w:pPr>
              <w:spacing w:line="10" w:lineRule="atLeast"/>
            </w:pPr>
            <w:r w:rsidRPr="00CA035B">
              <w:t>2016</w:t>
            </w:r>
          </w:p>
        </w:tc>
        <w:tc>
          <w:tcPr>
            <w:tcW w:w="4139" w:type="dxa"/>
            <w:tcBorders>
              <w:top w:val="dotted" w:sz="6" w:space="0" w:color="auto"/>
              <w:left w:val="dotted" w:sz="6" w:space="0" w:color="auto"/>
              <w:bottom w:val="dotted" w:sz="6" w:space="0" w:color="auto"/>
              <w:right w:val="dotted" w:sz="6" w:space="0" w:color="auto"/>
            </w:tcBorders>
          </w:tcPr>
          <w:p w14:paraId="7C5114A5" w14:textId="77777777" w:rsidR="00DF51A6" w:rsidRPr="00CA035B" w:rsidRDefault="00DF51A6" w:rsidP="00E76969">
            <w:pPr>
              <w:widowControl w:val="0"/>
              <w:autoSpaceDE w:val="0"/>
              <w:autoSpaceDN w:val="0"/>
              <w:adjustRightInd w:val="0"/>
              <w:rPr>
                <w:lang w:val="es-ES_tradnl"/>
              </w:rPr>
            </w:pPr>
            <w:r w:rsidRPr="00CA035B">
              <w:rPr>
                <w:i/>
                <w:lang w:val="es-ES_tradnl"/>
              </w:rPr>
              <w:t>Ramon Llull. Libro del hombre</w:t>
            </w:r>
            <w:r w:rsidRPr="00CA035B">
              <w:rPr>
                <w:lang w:val="es-ES_tradnl"/>
              </w:rPr>
              <w:t xml:space="preserve"> (traducción al español y estudio por A. Cortijo Ocaña)</w:t>
            </w:r>
          </w:p>
        </w:tc>
        <w:tc>
          <w:tcPr>
            <w:tcW w:w="2700" w:type="dxa"/>
            <w:tcBorders>
              <w:top w:val="dotted" w:sz="6" w:space="0" w:color="auto"/>
              <w:left w:val="dotted" w:sz="6" w:space="0" w:color="auto"/>
              <w:bottom w:val="dotted" w:sz="6" w:space="0" w:color="auto"/>
              <w:right w:val="dotted" w:sz="6" w:space="0" w:color="auto"/>
            </w:tcBorders>
          </w:tcPr>
          <w:p w14:paraId="4D91F00F" w14:textId="77777777" w:rsidR="00DF51A6" w:rsidRPr="00CA035B" w:rsidRDefault="00DF51A6" w:rsidP="00A6185E">
            <w:pPr>
              <w:widowControl w:val="0"/>
              <w:autoSpaceDE w:val="0"/>
              <w:autoSpaceDN w:val="0"/>
              <w:adjustRightInd w:val="0"/>
              <w:jc w:val="center"/>
              <w:rPr>
                <w:lang w:val="es-ES_tradnl"/>
              </w:rPr>
            </w:pPr>
            <w:r w:rsidRPr="00CA035B">
              <w:rPr>
                <w:lang w:val="es-ES_tradnl"/>
              </w:rPr>
              <w:t>Madrid: Atenea, 2016</w:t>
            </w:r>
          </w:p>
        </w:tc>
        <w:tc>
          <w:tcPr>
            <w:tcW w:w="1440" w:type="dxa"/>
            <w:tcBorders>
              <w:top w:val="dotted" w:sz="6" w:space="0" w:color="auto"/>
              <w:left w:val="dotted" w:sz="6" w:space="0" w:color="auto"/>
              <w:bottom w:val="dotted" w:sz="6" w:space="0" w:color="auto"/>
              <w:right w:val="dotted" w:sz="6" w:space="0" w:color="auto"/>
            </w:tcBorders>
          </w:tcPr>
          <w:p w14:paraId="72B33B80" w14:textId="77777777" w:rsidR="00DF51A6" w:rsidRPr="00CA035B" w:rsidRDefault="00DF51A6" w:rsidP="001C485A">
            <w:pPr>
              <w:spacing w:line="10" w:lineRule="atLeast"/>
              <w:ind w:right="12"/>
              <w:rPr>
                <w:lang w:val="es-ES_tradnl"/>
              </w:rPr>
            </w:pPr>
            <w:r w:rsidRPr="00CA035B">
              <w:rPr>
                <w:lang w:val="es-ES_tradnl"/>
              </w:rPr>
              <w:t>Book.</w:t>
            </w:r>
          </w:p>
          <w:p w14:paraId="60FE8559" w14:textId="77777777" w:rsidR="00DF51A6" w:rsidRPr="00CA035B" w:rsidRDefault="00DF51A6" w:rsidP="001C485A">
            <w:pPr>
              <w:spacing w:line="10" w:lineRule="atLeast"/>
              <w:ind w:right="12"/>
              <w:rPr>
                <w:lang w:val="es-ES_tradnl"/>
              </w:rPr>
            </w:pPr>
            <w:r w:rsidRPr="00CA035B">
              <w:rPr>
                <w:lang w:val="es-ES_tradnl"/>
              </w:rPr>
              <w:t>Study, Edition, Translation</w:t>
            </w:r>
          </w:p>
        </w:tc>
      </w:tr>
      <w:tr w:rsidR="00845BCD" w:rsidRPr="00CA035B" w14:paraId="4497212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613D4BD" w14:textId="77777777" w:rsidR="00845BCD" w:rsidRPr="00CA035B" w:rsidRDefault="00845BCD" w:rsidP="0046135D">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61D51E37" w14:textId="77777777" w:rsidR="00845BCD" w:rsidRPr="00CA035B" w:rsidRDefault="00845BCD" w:rsidP="00E46DC1">
            <w:pPr>
              <w:spacing w:line="10" w:lineRule="atLeast"/>
            </w:pPr>
          </w:p>
        </w:tc>
        <w:tc>
          <w:tcPr>
            <w:tcW w:w="4139" w:type="dxa"/>
            <w:tcBorders>
              <w:top w:val="dotted" w:sz="6" w:space="0" w:color="auto"/>
              <w:left w:val="dotted" w:sz="6" w:space="0" w:color="auto"/>
              <w:bottom w:val="dotted" w:sz="6" w:space="0" w:color="auto"/>
              <w:right w:val="dotted" w:sz="6" w:space="0" w:color="auto"/>
            </w:tcBorders>
          </w:tcPr>
          <w:p w14:paraId="47F50FBA" w14:textId="77777777" w:rsidR="00845BCD" w:rsidRPr="00CA035B" w:rsidRDefault="00845BCD" w:rsidP="00E76969">
            <w:pPr>
              <w:shd w:val="clear" w:color="auto" w:fill="FFFFFF"/>
              <w:rPr>
                <w:b/>
                <w:i/>
                <w:lang w:val="es-ES_tradnl"/>
              </w:rPr>
            </w:pPr>
            <w:r w:rsidRPr="00CA035B">
              <w:rPr>
                <w:b/>
                <w:i/>
                <w:spacing w:val="-3"/>
                <w:lang w:val="es-ES_tradnl"/>
              </w:rPr>
              <w:t>eHumanista Journal</w:t>
            </w:r>
          </w:p>
        </w:tc>
        <w:tc>
          <w:tcPr>
            <w:tcW w:w="2700" w:type="dxa"/>
            <w:tcBorders>
              <w:top w:val="dotted" w:sz="6" w:space="0" w:color="auto"/>
              <w:left w:val="dotted" w:sz="6" w:space="0" w:color="auto"/>
              <w:bottom w:val="dotted" w:sz="6" w:space="0" w:color="auto"/>
              <w:right w:val="dotted" w:sz="6" w:space="0" w:color="auto"/>
            </w:tcBorders>
          </w:tcPr>
          <w:p w14:paraId="1F69340E" w14:textId="77777777" w:rsidR="00845BCD" w:rsidRPr="00CA035B" w:rsidRDefault="00845BCD" w:rsidP="00A6185E">
            <w:pPr>
              <w:widowControl w:val="0"/>
              <w:autoSpaceDE w:val="0"/>
              <w:autoSpaceDN w:val="0"/>
              <w:adjustRightInd w:val="0"/>
              <w:jc w:val="center"/>
              <w:rPr>
                <w:lang w:val="es-ES_tradnl"/>
              </w:rPr>
            </w:pPr>
          </w:p>
        </w:tc>
        <w:tc>
          <w:tcPr>
            <w:tcW w:w="1440" w:type="dxa"/>
            <w:tcBorders>
              <w:top w:val="dotted" w:sz="6" w:space="0" w:color="auto"/>
              <w:left w:val="dotted" w:sz="6" w:space="0" w:color="auto"/>
              <w:bottom w:val="dotted" w:sz="6" w:space="0" w:color="auto"/>
              <w:right w:val="dotted" w:sz="6" w:space="0" w:color="auto"/>
            </w:tcBorders>
          </w:tcPr>
          <w:p w14:paraId="21FEBCA1" w14:textId="77777777" w:rsidR="00845BCD" w:rsidRPr="00CA035B" w:rsidRDefault="00845BCD" w:rsidP="001C485A">
            <w:pPr>
              <w:spacing w:line="10" w:lineRule="atLeast"/>
              <w:ind w:right="12"/>
              <w:rPr>
                <w:lang w:val="es-ES_tradnl"/>
              </w:rPr>
            </w:pPr>
          </w:p>
        </w:tc>
      </w:tr>
      <w:tr w:rsidR="00656101" w:rsidRPr="00CA035B" w14:paraId="4C792A1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4E01655" w14:textId="77777777" w:rsidR="00656101" w:rsidRPr="00CA035B" w:rsidRDefault="00996B9D" w:rsidP="00656101">
            <w:pPr>
              <w:spacing w:line="10" w:lineRule="atLeast"/>
              <w:rPr>
                <w:lang w:val="es-ES_tradnl"/>
              </w:rPr>
            </w:pPr>
            <w:r w:rsidRPr="00CA035B">
              <w:rPr>
                <w:lang w:val="es-ES_tradnl"/>
              </w:rPr>
              <w:t>400</w:t>
            </w:r>
          </w:p>
        </w:tc>
        <w:tc>
          <w:tcPr>
            <w:tcW w:w="720" w:type="dxa"/>
            <w:tcBorders>
              <w:top w:val="dotted" w:sz="6" w:space="0" w:color="auto"/>
              <w:left w:val="dotted" w:sz="6" w:space="0" w:color="auto"/>
              <w:bottom w:val="dotted" w:sz="6" w:space="0" w:color="auto"/>
              <w:right w:val="dotted" w:sz="6" w:space="0" w:color="auto"/>
            </w:tcBorders>
          </w:tcPr>
          <w:p w14:paraId="53C59F0F" w14:textId="77777777" w:rsidR="00656101" w:rsidRPr="00CA035B" w:rsidRDefault="00656101" w:rsidP="0065610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5F73D6BE" w14:textId="77777777" w:rsidR="00656101" w:rsidRPr="00CA035B" w:rsidRDefault="00656101" w:rsidP="00E76969">
            <w:pPr>
              <w:rPr>
                <w:i/>
                <w:iCs/>
                <w:color w:val="000000"/>
                <w:lang w:val="es-ES_tradnl"/>
              </w:rPr>
            </w:pPr>
            <w:r w:rsidRPr="00CA035B">
              <w:rPr>
                <w:i/>
                <w:iCs/>
                <w:color w:val="000000"/>
                <w:lang w:val="es-ES_tradnl"/>
              </w:rPr>
              <w:t>Cervantes, política nacional y estética nacionalista, 1920-1975</w:t>
            </w:r>
          </w:p>
        </w:tc>
        <w:tc>
          <w:tcPr>
            <w:tcW w:w="2700" w:type="dxa"/>
            <w:tcBorders>
              <w:top w:val="dotted" w:sz="6" w:space="0" w:color="auto"/>
              <w:left w:val="dotted" w:sz="6" w:space="0" w:color="auto"/>
              <w:bottom w:val="dotted" w:sz="6" w:space="0" w:color="auto"/>
              <w:right w:val="dotted" w:sz="6" w:space="0" w:color="auto"/>
            </w:tcBorders>
          </w:tcPr>
          <w:p w14:paraId="7A021E1F" w14:textId="77777777" w:rsidR="00656101" w:rsidRPr="00CA035B" w:rsidRDefault="00656101" w:rsidP="00656101">
            <w:pPr>
              <w:spacing w:line="10" w:lineRule="atLeast"/>
              <w:ind w:right="16"/>
              <w:rPr>
                <w:lang w:val="es-ES_tradnl"/>
              </w:rPr>
            </w:pPr>
            <w:r w:rsidRPr="00CA035B">
              <w:rPr>
                <w:i/>
                <w:lang w:val="es-ES_tradnl"/>
              </w:rPr>
              <w:t xml:space="preserve">eHumanista </w:t>
            </w:r>
            <w:r w:rsidRPr="00CA035B">
              <w:rPr>
                <w:lang w:val="es-ES_tradnl"/>
              </w:rPr>
              <w:t>3 (2014)</w:t>
            </w:r>
          </w:p>
        </w:tc>
        <w:tc>
          <w:tcPr>
            <w:tcW w:w="1440" w:type="dxa"/>
            <w:tcBorders>
              <w:top w:val="dotted" w:sz="6" w:space="0" w:color="auto"/>
              <w:left w:val="dotted" w:sz="6" w:space="0" w:color="auto"/>
              <w:bottom w:val="dotted" w:sz="6" w:space="0" w:color="auto"/>
              <w:right w:val="dotted" w:sz="6" w:space="0" w:color="auto"/>
            </w:tcBorders>
          </w:tcPr>
          <w:p w14:paraId="3E4A8911" w14:textId="77777777" w:rsidR="00656101" w:rsidRPr="00CA035B" w:rsidRDefault="00656101" w:rsidP="00656101">
            <w:pPr>
              <w:spacing w:line="10" w:lineRule="atLeast"/>
              <w:ind w:right="12"/>
            </w:pPr>
            <w:r w:rsidRPr="00CA035B">
              <w:t>Co-editor Journal Issue</w:t>
            </w:r>
          </w:p>
        </w:tc>
      </w:tr>
      <w:tr w:rsidR="00656101" w:rsidRPr="00CA035B" w14:paraId="13B13F8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F518BAD" w14:textId="77777777" w:rsidR="00656101" w:rsidRPr="00CA035B" w:rsidRDefault="00996B9D" w:rsidP="00656101">
            <w:pPr>
              <w:spacing w:line="10" w:lineRule="atLeast"/>
              <w:rPr>
                <w:lang w:val="es-ES_tradnl"/>
              </w:rPr>
            </w:pPr>
            <w:r w:rsidRPr="00CA035B">
              <w:rPr>
                <w:lang w:val="es-ES_tradnl"/>
              </w:rPr>
              <w:t>401</w:t>
            </w:r>
          </w:p>
        </w:tc>
        <w:tc>
          <w:tcPr>
            <w:tcW w:w="720" w:type="dxa"/>
            <w:tcBorders>
              <w:top w:val="dotted" w:sz="6" w:space="0" w:color="auto"/>
              <w:left w:val="dotted" w:sz="6" w:space="0" w:color="auto"/>
              <w:bottom w:val="dotted" w:sz="6" w:space="0" w:color="auto"/>
              <w:right w:val="dotted" w:sz="6" w:space="0" w:color="auto"/>
            </w:tcBorders>
          </w:tcPr>
          <w:p w14:paraId="56685053" w14:textId="77777777" w:rsidR="00656101" w:rsidRPr="00CA035B" w:rsidRDefault="00656101" w:rsidP="0065610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7ADE703E" w14:textId="77777777" w:rsidR="00656101" w:rsidRPr="00CA035B" w:rsidRDefault="00656101" w:rsidP="00E76969">
            <w:pPr>
              <w:rPr>
                <w:iCs/>
                <w:color w:val="000000"/>
                <w:lang w:val="es-ES_tradnl"/>
              </w:rPr>
            </w:pPr>
            <w:r w:rsidRPr="00CA035B">
              <w:rPr>
                <w:iCs/>
                <w:color w:val="000000"/>
                <w:lang w:val="es-ES_tradnl"/>
              </w:rPr>
              <w:t>“Cervantes, política nacional y estética nacionalista, 1920-1975”, Prologue</w:t>
            </w:r>
          </w:p>
        </w:tc>
        <w:tc>
          <w:tcPr>
            <w:tcW w:w="2700" w:type="dxa"/>
            <w:tcBorders>
              <w:top w:val="dotted" w:sz="6" w:space="0" w:color="auto"/>
              <w:left w:val="dotted" w:sz="6" w:space="0" w:color="auto"/>
              <w:bottom w:val="dotted" w:sz="6" w:space="0" w:color="auto"/>
              <w:right w:val="dotted" w:sz="6" w:space="0" w:color="auto"/>
            </w:tcBorders>
          </w:tcPr>
          <w:p w14:paraId="4284F089" w14:textId="77777777" w:rsidR="00656101" w:rsidRPr="00CA035B" w:rsidRDefault="00656101" w:rsidP="00656101">
            <w:pPr>
              <w:spacing w:line="10" w:lineRule="atLeast"/>
              <w:ind w:right="16"/>
              <w:rPr>
                <w:lang w:val="es-ES_tradnl"/>
              </w:rPr>
            </w:pPr>
            <w:r w:rsidRPr="00CA035B">
              <w:rPr>
                <w:i/>
                <w:lang w:val="es-ES_tradnl"/>
              </w:rPr>
              <w:t>eHumanista</w:t>
            </w:r>
            <w:r w:rsidRPr="00CA035B">
              <w:rPr>
                <w:lang w:val="es-ES_tradnl"/>
              </w:rPr>
              <w:t xml:space="preserve"> 3 (2014): xv-xx.</w:t>
            </w:r>
          </w:p>
        </w:tc>
        <w:tc>
          <w:tcPr>
            <w:tcW w:w="1440" w:type="dxa"/>
            <w:tcBorders>
              <w:top w:val="dotted" w:sz="6" w:space="0" w:color="auto"/>
              <w:left w:val="dotted" w:sz="6" w:space="0" w:color="auto"/>
              <w:bottom w:val="dotted" w:sz="6" w:space="0" w:color="auto"/>
              <w:right w:val="dotted" w:sz="6" w:space="0" w:color="auto"/>
            </w:tcBorders>
          </w:tcPr>
          <w:p w14:paraId="010C94E9" w14:textId="77777777" w:rsidR="00656101" w:rsidRPr="00CA035B" w:rsidRDefault="00656101" w:rsidP="00656101">
            <w:pPr>
              <w:spacing w:line="10" w:lineRule="atLeast"/>
              <w:ind w:right="12"/>
            </w:pPr>
            <w:r w:rsidRPr="00CA035B">
              <w:t>Article. Prologue</w:t>
            </w:r>
          </w:p>
          <w:p w14:paraId="5AB959A7" w14:textId="77777777" w:rsidR="0058094E" w:rsidRPr="00CA035B" w:rsidRDefault="0058094E" w:rsidP="00656101">
            <w:pPr>
              <w:spacing w:line="10" w:lineRule="atLeast"/>
              <w:ind w:right="12"/>
            </w:pPr>
            <w:r w:rsidRPr="00CA035B">
              <w:t>Co-author</w:t>
            </w:r>
          </w:p>
        </w:tc>
      </w:tr>
      <w:tr w:rsidR="00656101" w:rsidRPr="00CA035B" w14:paraId="2A1F735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1DFC809" w14:textId="77777777" w:rsidR="00656101" w:rsidRPr="00CA035B" w:rsidRDefault="00996B9D" w:rsidP="00656101">
            <w:pPr>
              <w:spacing w:line="10" w:lineRule="atLeast"/>
            </w:pPr>
            <w:r w:rsidRPr="00CA035B">
              <w:t>402</w:t>
            </w:r>
          </w:p>
        </w:tc>
        <w:tc>
          <w:tcPr>
            <w:tcW w:w="720" w:type="dxa"/>
            <w:tcBorders>
              <w:top w:val="dotted" w:sz="6" w:space="0" w:color="auto"/>
              <w:left w:val="dotted" w:sz="6" w:space="0" w:color="auto"/>
              <w:bottom w:val="dotted" w:sz="6" w:space="0" w:color="auto"/>
              <w:right w:val="dotted" w:sz="6" w:space="0" w:color="auto"/>
            </w:tcBorders>
          </w:tcPr>
          <w:p w14:paraId="5109C381" w14:textId="77777777" w:rsidR="00656101" w:rsidRPr="00CA035B" w:rsidRDefault="00656101" w:rsidP="00656101">
            <w:pPr>
              <w:spacing w:line="10" w:lineRule="atLeast"/>
            </w:pPr>
            <w:r w:rsidRPr="00CA035B">
              <w:t>2014</w:t>
            </w:r>
          </w:p>
        </w:tc>
        <w:tc>
          <w:tcPr>
            <w:tcW w:w="4139" w:type="dxa"/>
            <w:tcBorders>
              <w:top w:val="dotted" w:sz="6" w:space="0" w:color="auto"/>
              <w:left w:val="dotted" w:sz="6" w:space="0" w:color="auto"/>
              <w:bottom w:val="dotted" w:sz="6" w:space="0" w:color="auto"/>
              <w:right w:val="dotted" w:sz="6" w:space="0" w:color="auto"/>
            </w:tcBorders>
          </w:tcPr>
          <w:p w14:paraId="7E9E1B94" w14:textId="77777777" w:rsidR="00656101" w:rsidRPr="00CA035B" w:rsidRDefault="00656101" w:rsidP="00E76969">
            <w:pPr>
              <w:rPr>
                <w:i/>
                <w:iCs/>
                <w:color w:val="000000"/>
              </w:rPr>
            </w:pPr>
            <w:r w:rsidRPr="00CA035B">
              <w:rPr>
                <w:color w:val="000000"/>
                <w:shd w:val="clear" w:color="auto" w:fill="F7F7F7"/>
              </w:rPr>
              <w:t>Trevor J. Dadson.</w:t>
            </w:r>
            <w:r w:rsidRPr="00CA035B">
              <w:rPr>
                <w:rStyle w:val="apple-converted-space"/>
                <w:bCs/>
                <w:i/>
                <w:iCs/>
                <w:color w:val="000000"/>
                <w:shd w:val="clear" w:color="auto" w:fill="F7F7F7"/>
              </w:rPr>
              <w:t> </w:t>
            </w:r>
            <w:r w:rsidRPr="00CA035B">
              <w:rPr>
                <w:bCs/>
                <w:i/>
                <w:iCs/>
                <w:color w:val="000000"/>
                <w:shd w:val="clear" w:color="auto" w:fill="F7F7F7"/>
              </w:rPr>
              <w:t>Tolerance and Coexistence in Early Modern Spain.</w:t>
            </w:r>
            <w:r w:rsidRPr="00CA035B">
              <w:rPr>
                <w:rStyle w:val="apple-converted-space"/>
                <w:bCs/>
                <w:i/>
                <w:iCs/>
                <w:color w:val="000000"/>
                <w:shd w:val="clear" w:color="auto" w:fill="F7F7F7"/>
              </w:rPr>
              <w:t> </w:t>
            </w:r>
          </w:p>
        </w:tc>
        <w:tc>
          <w:tcPr>
            <w:tcW w:w="2700" w:type="dxa"/>
            <w:tcBorders>
              <w:top w:val="dotted" w:sz="6" w:space="0" w:color="auto"/>
              <w:left w:val="dotted" w:sz="6" w:space="0" w:color="auto"/>
              <w:bottom w:val="dotted" w:sz="6" w:space="0" w:color="auto"/>
              <w:right w:val="dotted" w:sz="6" w:space="0" w:color="auto"/>
            </w:tcBorders>
          </w:tcPr>
          <w:p w14:paraId="1294F64D" w14:textId="77777777" w:rsidR="00656101" w:rsidRPr="00CA035B" w:rsidRDefault="00656101" w:rsidP="00656101">
            <w:pPr>
              <w:spacing w:line="10" w:lineRule="atLeast"/>
              <w:ind w:right="16"/>
            </w:pPr>
            <w:r w:rsidRPr="00CA035B">
              <w:rPr>
                <w:i/>
              </w:rPr>
              <w:t xml:space="preserve">eHumanista </w:t>
            </w:r>
            <w:r w:rsidRPr="00CA035B">
              <w:t>27 (2014): 479-484</w:t>
            </w:r>
          </w:p>
        </w:tc>
        <w:tc>
          <w:tcPr>
            <w:tcW w:w="1440" w:type="dxa"/>
            <w:tcBorders>
              <w:top w:val="dotted" w:sz="6" w:space="0" w:color="auto"/>
              <w:left w:val="dotted" w:sz="6" w:space="0" w:color="auto"/>
              <w:bottom w:val="dotted" w:sz="6" w:space="0" w:color="auto"/>
              <w:right w:val="dotted" w:sz="6" w:space="0" w:color="auto"/>
            </w:tcBorders>
          </w:tcPr>
          <w:p w14:paraId="77B9B346" w14:textId="77777777" w:rsidR="00656101" w:rsidRPr="00CA035B" w:rsidRDefault="00656101" w:rsidP="00656101">
            <w:pPr>
              <w:spacing w:line="10" w:lineRule="atLeast"/>
              <w:ind w:right="12"/>
            </w:pPr>
            <w:r w:rsidRPr="00CA035B">
              <w:t>Review</w:t>
            </w:r>
          </w:p>
        </w:tc>
      </w:tr>
      <w:tr w:rsidR="00656101" w:rsidRPr="00CA035B" w14:paraId="551B386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3980A67" w14:textId="77777777" w:rsidR="00656101" w:rsidRPr="00CA035B" w:rsidRDefault="00656101" w:rsidP="00656101">
            <w:pPr>
              <w:spacing w:line="10" w:lineRule="atLeast"/>
            </w:pPr>
            <w:r w:rsidRPr="00CA035B">
              <w:t>4</w:t>
            </w:r>
            <w:r w:rsidR="00996B9D" w:rsidRPr="00CA035B">
              <w:t>03</w:t>
            </w:r>
          </w:p>
        </w:tc>
        <w:tc>
          <w:tcPr>
            <w:tcW w:w="720" w:type="dxa"/>
            <w:tcBorders>
              <w:top w:val="dotted" w:sz="6" w:space="0" w:color="auto"/>
              <w:left w:val="dotted" w:sz="6" w:space="0" w:color="auto"/>
              <w:bottom w:val="dotted" w:sz="6" w:space="0" w:color="auto"/>
              <w:right w:val="dotted" w:sz="6" w:space="0" w:color="auto"/>
            </w:tcBorders>
          </w:tcPr>
          <w:p w14:paraId="4AD3BD53" w14:textId="77777777" w:rsidR="00656101" w:rsidRPr="00CA035B" w:rsidRDefault="00656101" w:rsidP="00656101">
            <w:pPr>
              <w:spacing w:line="10" w:lineRule="atLeast"/>
            </w:pPr>
            <w:r w:rsidRPr="00CA035B">
              <w:t>2014</w:t>
            </w:r>
          </w:p>
        </w:tc>
        <w:tc>
          <w:tcPr>
            <w:tcW w:w="4139" w:type="dxa"/>
            <w:tcBorders>
              <w:top w:val="dotted" w:sz="6" w:space="0" w:color="auto"/>
              <w:left w:val="dotted" w:sz="6" w:space="0" w:color="auto"/>
              <w:bottom w:val="dotted" w:sz="6" w:space="0" w:color="auto"/>
              <w:right w:val="dotted" w:sz="6" w:space="0" w:color="auto"/>
            </w:tcBorders>
          </w:tcPr>
          <w:p w14:paraId="381303ED" w14:textId="77777777" w:rsidR="00656101" w:rsidRPr="00CA035B" w:rsidRDefault="00656101" w:rsidP="00E76969">
            <w:pPr>
              <w:rPr>
                <w:color w:val="000000"/>
                <w:shd w:val="clear" w:color="auto" w:fill="F7F7F7"/>
              </w:rPr>
            </w:pPr>
            <w:r w:rsidRPr="00CA035B">
              <w:rPr>
                <w:color w:val="000000"/>
                <w:shd w:val="clear" w:color="auto" w:fill="F7F7F7"/>
                <w:lang w:val="es-ES_tradnl"/>
              </w:rPr>
              <w:t xml:space="preserve">Julia </w:t>
            </w:r>
            <w:r w:rsidRPr="00CA035B">
              <w:rPr>
                <w:color w:val="000000"/>
                <w:shd w:val="clear" w:color="auto" w:fill="F7F7F7"/>
                <w:lang w:val="es-ES"/>
              </w:rPr>
              <w:t xml:space="preserve">Butiñá, </w:t>
            </w:r>
            <w:r w:rsidR="00E76969" w:rsidRPr="00CA035B">
              <w:rPr>
                <w:color w:val="000000"/>
                <w:shd w:val="clear" w:color="auto" w:fill="F7F7F7"/>
                <w:lang w:val="es-ES"/>
              </w:rPr>
              <w:t>co</w:t>
            </w:r>
            <w:r w:rsidRPr="00CA035B">
              <w:rPr>
                <w:color w:val="000000"/>
                <w:shd w:val="clear" w:color="auto" w:fill="F7F7F7"/>
                <w:lang w:val="es-ES"/>
              </w:rPr>
              <w:t>ord. [Simone Sari, Francisca Chimento, &amp; Carmen Teresa Pabón, eds.]</w:t>
            </w:r>
            <w:r w:rsidRPr="00CA035B">
              <w:rPr>
                <w:rStyle w:val="apple-converted-space"/>
                <w:color w:val="000000"/>
                <w:shd w:val="clear" w:color="auto" w:fill="F7F7F7"/>
                <w:lang w:val="es-ES"/>
              </w:rPr>
              <w:t> </w:t>
            </w:r>
            <w:r w:rsidRPr="00CA035B">
              <w:rPr>
                <w:bCs/>
                <w:i/>
                <w:iCs/>
                <w:color w:val="000000"/>
                <w:shd w:val="clear" w:color="auto" w:fill="F7F7F7"/>
              </w:rPr>
              <w:t>Ramón Llull. Cuatro obras de Ramón Llull.</w:t>
            </w:r>
            <w:r w:rsidRPr="00CA035B">
              <w:rPr>
                <w:rStyle w:val="apple-converted-space"/>
                <w:bCs/>
                <w:i/>
                <w:iCs/>
                <w:color w:val="000000"/>
                <w:shd w:val="clear" w:color="auto" w:fill="F7F7F7"/>
              </w:rPr>
              <w:t> </w:t>
            </w:r>
          </w:p>
        </w:tc>
        <w:tc>
          <w:tcPr>
            <w:tcW w:w="2700" w:type="dxa"/>
            <w:tcBorders>
              <w:top w:val="dotted" w:sz="6" w:space="0" w:color="auto"/>
              <w:left w:val="dotted" w:sz="6" w:space="0" w:color="auto"/>
              <w:bottom w:val="dotted" w:sz="6" w:space="0" w:color="auto"/>
              <w:right w:val="dotted" w:sz="6" w:space="0" w:color="auto"/>
            </w:tcBorders>
          </w:tcPr>
          <w:p w14:paraId="4C8A6EB8" w14:textId="77777777" w:rsidR="00656101" w:rsidRPr="00CA035B" w:rsidRDefault="00656101" w:rsidP="00656101">
            <w:pPr>
              <w:spacing w:line="10" w:lineRule="atLeast"/>
              <w:ind w:right="16"/>
              <w:rPr>
                <w:i/>
              </w:rPr>
            </w:pPr>
            <w:r w:rsidRPr="00CA035B">
              <w:rPr>
                <w:i/>
              </w:rPr>
              <w:t xml:space="preserve">eHumanista </w:t>
            </w:r>
            <w:r w:rsidRPr="00CA035B">
              <w:t>27</w:t>
            </w:r>
            <w:r w:rsidRPr="00CA035B">
              <w:rPr>
                <w:i/>
              </w:rPr>
              <w:t xml:space="preserve"> </w:t>
            </w:r>
            <w:r w:rsidRPr="00CA035B">
              <w:t>(2014): 489-491</w:t>
            </w:r>
          </w:p>
        </w:tc>
        <w:tc>
          <w:tcPr>
            <w:tcW w:w="1440" w:type="dxa"/>
            <w:tcBorders>
              <w:top w:val="dotted" w:sz="6" w:space="0" w:color="auto"/>
              <w:left w:val="dotted" w:sz="6" w:space="0" w:color="auto"/>
              <w:bottom w:val="dotted" w:sz="6" w:space="0" w:color="auto"/>
              <w:right w:val="dotted" w:sz="6" w:space="0" w:color="auto"/>
            </w:tcBorders>
          </w:tcPr>
          <w:p w14:paraId="75C65797" w14:textId="77777777" w:rsidR="00656101" w:rsidRPr="00CA035B" w:rsidRDefault="00656101" w:rsidP="00656101">
            <w:pPr>
              <w:spacing w:line="10" w:lineRule="atLeast"/>
              <w:ind w:right="12"/>
            </w:pPr>
            <w:r w:rsidRPr="00CA035B">
              <w:t>Review</w:t>
            </w:r>
          </w:p>
        </w:tc>
      </w:tr>
      <w:tr w:rsidR="00656101" w:rsidRPr="00CA035B" w14:paraId="351A4E2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04F0376" w14:textId="77777777" w:rsidR="00656101" w:rsidRPr="00CA035B" w:rsidRDefault="00996B9D" w:rsidP="00656101">
            <w:pPr>
              <w:spacing w:line="10" w:lineRule="atLeast"/>
              <w:rPr>
                <w:lang w:val="es-ES_tradnl"/>
              </w:rPr>
            </w:pPr>
            <w:r w:rsidRPr="00CA035B">
              <w:rPr>
                <w:lang w:val="es-ES_tradnl"/>
              </w:rPr>
              <w:t>404</w:t>
            </w:r>
          </w:p>
        </w:tc>
        <w:tc>
          <w:tcPr>
            <w:tcW w:w="720" w:type="dxa"/>
            <w:tcBorders>
              <w:top w:val="dotted" w:sz="6" w:space="0" w:color="auto"/>
              <w:left w:val="dotted" w:sz="6" w:space="0" w:color="auto"/>
              <w:bottom w:val="dotted" w:sz="6" w:space="0" w:color="auto"/>
              <w:right w:val="dotted" w:sz="6" w:space="0" w:color="auto"/>
            </w:tcBorders>
          </w:tcPr>
          <w:p w14:paraId="42448302" w14:textId="77777777" w:rsidR="00656101" w:rsidRPr="00CA035B" w:rsidRDefault="00656101" w:rsidP="0065610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5962C5F5" w14:textId="77777777" w:rsidR="00656101" w:rsidRPr="00CA035B" w:rsidRDefault="00656101" w:rsidP="00E76969">
            <w:pPr>
              <w:rPr>
                <w:color w:val="000000"/>
                <w:shd w:val="clear" w:color="auto" w:fill="F7F7F7"/>
                <w:lang w:val="es-ES"/>
              </w:rPr>
            </w:pPr>
            <w:r w:rsidRPr="00CA035B">
              <w:rPr>
                <w:color w:val="000000"/>
                <w:shd w:val="clear" w:color="auto" w:fill="F7F7F7"/>
                <w:lang w:val="es-ES"/>
              </w:rPr>
              <w:t>Ana María Rodríguez Rodríguez.</w:t>
            </w:r>
            <w:r w:rsidRPr="00CA035B">
              <w:rPr>
                <w:rStyle w:val="apple-converted-space"/>
                <w:color w:val="000000"/>
                <w:shd w:val="clear" w:color="auto" w:fill="F7F7F7"/>
                <w:lang w:val="es-ES"/>
              </w:rPr>
              <w:t> </w:t>
            </w:r>
            <w:r w:rsidRPr="00CA035B">
              <w:rPr>
                <w:bCs/>
                <w:i/>
                <w:iCs/>
                <w:color w:val="000000"/>
                <w:shd w:val="clear" w:color="auto" w:fill="F7F7F7"/>
                <w:lang w:val="es-ES"/>
              </w:rPr>
              <w:t>Letras liberadas. Cautiverio, escritura y subjetividad en el Mediterráneo</w:t>
            </w:r>
            <w:r w:rsidRPr="00CA035B">
              <w:rPr>
                <w:rStyle w:val="apple-converted-space"/>
                <w:bCs/>
                <w:i/>
                <w:iCs/>
                <w:color w:val="000000"/>
                <w:shd w:val="clear" w:color="auto" w:fill="F7F7F7"/>
                <w:lang w:val="es-ES"/>
              </w:rPr>
              <w:t> </w:t>
            </w:r>
          </w:p>
        </w:tc>
        <w:tc>
          <w:tcPr>
            <w:tcW w:w="2700" w:type="dxa"/>
            <w:tcBorders>
              <w:top w:val="dotted" w:sz="6" w:space="0" w:color="auto"/>
              <w:left w:val="dotted" w:sz="6" w:space="0" w:color="auto"/>
              <w:bottom w:val="dotted" w:sz="6" w:space="0" w:color="auto"/>
              <w:right w:val="dotted" w:sz="6" w:space="0" w:color="auto"/>
            </w:tcBorders>
          </w:tcPr>
          <w:p w14:paraId="3D5126DD" w14:textId="77777777" w:rsidR="00656101" w:rsidRPr="00CA035B" w:rsidRDefault="00656101" w:rsidP="00656101">
            <w:pPr>
              <w:spacing w:line="10" w:lineRule="atLeast"/>
              <w:ind w:right="16"/>
              <w:rPr>
                <w:i/>
                <w:lang w:val="es-ES"/>
              </w:rPr>
            </w:pPr>
            <w:r w:rsidRPr="00CA035B">
              <w:rPr>
                <w:i/>
                <w:lang w:val="es-ES"/>
              </w:rPr>
              <w:t xml:space="preserve">eHumanista </w:t>
            </w:r>
            <w:r w:rsidRPr="00CA035B">
              <w:rPr>
                <w:lang w:val="es-ES"/>
              </w:rPr>
              <w:t>27</w:t>
            </w:r>
            <w:r w:rsidRPr="00CA035B">
              <w:rPr>
                <w:i/>
                <w:lang w:val="es-ES"/>
              </w:rPr>
              <w:t xml:space="preserve"> </w:t>
            </w:r>
            <w:r w:rsidRPr="00CA035B">
              <w:rPr>
                <w:lang w:val="es-ES"/>
              </w:rPr>
              <w:t>(2014):</w:t>
            </w:r>
            <w:r w:rsidRPr="00CA035B">
              <w:rPr>
                <w:i/>
                <w:lang w:val="es-ES"/>
              </w:rPr>
              <w:t xml:space="preserve"> </w:t>
            </w:r>
            <w:r w:rsidRPr="00CA035B">
              <w:rPr>
                <w:lang w:val="es-ES"/>
              </w:rPr>
              <w:t>500-503</w:t>
            </w:r>
          </w:p>
        </w:tc>
        <w:tc>
          <w:tcPr>
            <w:tcW w:w="1440" w:type="dxa"/>
            <w:tcBorders>
              <w:top w:val="dotted" w:sz="6" w:space="0" w:color="auto"/>
              <w:left w:val="dotted" w:sz="6" w:space="0" w:color="auto"/>
              <w:bottom w:val="dotted" w:sz="6" w:space="0" w:color="auto"/>
              <w:right w:val="dotted" w:sz="6" w:space="0" w:color="auto"/>
            </w:tcBorders>
          </w:tcPr>
          <w:p w14:paraId="6D4CC479" w14:textId="77777777" w:rsidR="00656101" w:rsidRPr="00CA035B" w:rsidRDefault="00656101" w:rsidP="00656101">
            <w:pPr>
              <w:spacing w:line="10" w:lineRule="atLeast"/>
              <w:ind w:right="12"/>
              <w:rPr>
                <w:lang w:val="es-ES"/>
              </w:rPr>
            </w:pPr>
            <w:r w:rsidRPr="00CA035B">
              <w:rPr>
                <w:lang w:val="es-ES"/>
              </w:rPr>
              <w:t>Review</w:t>
            </w:r>
          </w:p>
        </w:tc>
      </w:tr>
      <w:tr w:rsidR="00656101" w:rsidRPr="00CA035B" w14:paraId="2D4DF28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D34A267" w14:textId="77777777" w:rsidR="00656101" w:rsidRPr="00CA035B" w:rsidRDefault="00996B9D" w:rsidP="00656101">
            <w:pPr>
              <w:spacing w:line="10" w:lineRule="atLeast"/>
              <w:rPr>
                <w:lang w:val="es-ES_tradnl"/>
              </w:rPr>
            </w:pPr>
            <w:r w:rsidRPr="00CA035B">
              <w:rPr>
                <w:lang w:val="es-ES_tradnl"/>
              </w:rPr>
              <w:t>405</w:t>
            </w:r>
          </w:p>
        </w:tc>
        <w:tc>
          <w:tcPr>
            <w:tcW w:w="720" w:type="dxa"/>
            <w:tcBorders>
              <w:top w:val="dotted" w:sz="6" w:space="0" w:color="auto"/>
              <w:left w:val="dotted" w:sz="6" w:space="0" w:color="auto"/>
              <w:bottom w:val="dotted" w:sz="6" w:space="0" w:color="auto"/>
              <w:right w:val="dotted" w:sz="6" w:space="0" w:color="auto"/>
            </w:tcBorders>
          </w:tcPr>
          <w:p w14:paraId="774735C3" w14:textId="77777777" w:rsidR="00656101" w:rsidRPr="00CA035B" w:rsidRDefault="00656101" w:rsidP="0065610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01E66CB6" w14:textId="77777777" w:rsidR="00656101" w:rsidRPr="00CA035B" w:rsidRDefault="00656101" w:rsidP="00E76969">
            <w:pPr>
              <w:rPr>
                <w:color w:val="000000"/>
                <w:shd w:val="clear" w:color="auto" w:fill="F7F7F7"/>
                <w:lang w:val="es-ES"/>
              </w:rPr>
            </w:pPr>
            <w:r w:rsidRPr="00CA035B">
              <w:rPr>
                <w:color w:val="000000"/>
                <w:shd w:val="clear" w:color="auto" w:fill="F7F7F7"/>
                <w:lang w:val="es-ES"/>
              </w:rPr>
              <w:t>Paloma Díaz Más &amp; Teresa Madrid Álvarez-Piñer.</w:t>
            </w:r>
            <w:r w:rsidRPr="00CA035B">
              <w:rPr>
                <w:rStyle w:val="apple-converted-space"/>
                <w:color w:val="000000"/>
                <w:shd w:val="clear" w:color="auto" w:fill="F7F7F7"/>
                <w:lang w:val="es-ES"/>
              </w:rPr>
              <w:t> </w:t>
            </w:r>
            <w:r w:rsidRPr="00CA035B">
              <w:rPr>
                <w:bCs/>
                <w:i/>
                <w:iCs/>
                <w:color w:val="000000"/>
                <w:shd w:val="clear" w:color="auto" w:fill="F7F7F7"/>
              </w:rPr>
              <w:t>Cartas sefardíes de Salónica</w:t>
            </w:r>
          </w:p>
        </w:tc>
        <w:tc>
          <w:tcPr>
            <w:tcW w:w="2700" w:type="dxa"/>
            <w:tcBorders>
              <w:top w:val="dotted" w:sz="6" w:space="0" w:color="auto"/>
              <w:left w:val="dotted" w:sz="6" w:space="0" w:color="auto"/>
              <w:bottom w:val="dotted" w:sz="6" w:space="0" w:color="auto"/>
              <w:right w:val="dotted" w:sz="6" w:space="0" w:color="auto"/>
            </w:tcBorders>
          </w:tcPr>
          <w:p w14:paraId="7FE520C2" w14:textId="77777777" w:rsidR="00656101" w:rsidRPr="00CA035B" w:rsidRDefault="00656101" w:rsidP="00656101">
            <w:pPr>
              <w:spacing w:line="10" w:lineRule="atLeast"/>
              <w:ind w:right="16"/>
              <w:rPr>
                <w:i/>
                <w:lang w:val="es-ES"/>
              </w:rPr>
            </w:pPr>
            <w:r w:rsidRPr="00CA035B">
              <w:rPr>
                <w:i/>
                <w:lang w:val="es-ES"/>
              </w:rPr>
              <w:t xml:space="preserve">eHumanista </w:t>
            </w:r>
            <w:r w:rsidRPr="00CA035B">
              <w:rPr>
                <w:lang w:val="es-ES"/>
              </w:rPr>
              <w:t>27 (2014): 504-506</w:t>
            </w:r>
          </w:p>
        </w:tc>
        <w:tc>
          <w:tcPr>
            <w:tcW w:w="1440" w:type="dxa"/>
            <w:tcBorders>
              <w:top w:val="dotted" w:sz="6" w:space="0" w:color="auto"/>
              <w:left w:val="dotted" w:sz="6" w:space="0" w:color="auto"/>
              <w:bottom w:val="dotted" w:sz="6" w:space="0" w:color="auto"/>
              <w:right w:val="dotted" w:sz="6" w:space="0" w:color="auto"/>
            </w:tcBorders>
          </w:tcPr>
          <w:p w14:paraId="1426BDD9" w14:textId="77777777" w:rsidR="00656101" w:rsidRPr="00CA035B" w:rsidRDefault="00656101" w:rsidP="00656101">
            <w:pPr>
              <w:spacing w:line="10" w:lineRule="atLeast"/>
              <w:ind w:right="12"/>
              <w:rPr>
                <w:lang w:val="es-ES"/>
              </w:rPr>
            </w:pPr>
            <w:r w:rsidRPr="00CA035B">
              <w:rPr>
                <w:lang w:val="es-ES"/>
              </w:rPr>
              <w:t>Review</w:t>
            </w:r>
          </w:p>
        </w:tc>
      </w:tr>
      <w:tr w:rsidR="00656101" w:rsidRPr="00CA035B" w14:paraId="7630BC5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25E87A1" w14:textId="77777777" w:rsidR="00656101" w:rsidRPr="00CA035B" w:rsidRDefault="00996B9D" w:rsidP="00656101">
            <w:pPr>
              <w:spacing w:line="10" w:lineRule="atLeast"/>
              <w:rPr>
                <w:lang w:val="es-ES_tradnl"/>
              </w:rPr>
            </w:pPr>
            <w:r w:rsidRPr="00CA035B">
              <w:rPr>
                <w:lang w:val="es-ES_tradnl"/>
              </w:rPr>
              <w:t>406</w:t>
            </w:r>
          </w:p>
        </w:tc>
        <w:tc>
          <w:tcPr>
            <w:tcW w:w="720" w:type="dxa"/>
            <w:tcBorders>
              <w:top w:val="dotted" w:sz="6" w:space="0" w:color="auto"/>
              <w:left w:val="dotted" w:sz="6" w:space="0" w:color="auto"/>
              <w:bottom w:val="dotted" w:sz="6" w:space="0" w:color="auto"/>
              <w:right w:val="dotted" w:sz="6" w:space="0" w:color="auto"/>
            </w:tcBorders>
          </w:tcPr>
          <w:p w14:paraId="1F85E9C2" w14:textId="77777777" w:rsidR="00656101" w:rsidRPr="00CA035B" w:rsidRDefault="00656101" w:rsidP="0065610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6F6568C7" w14:textId="77777777" w:rsidR="00656101" w:rsidRPr="00CA035B" w:rsidRDefault="00656101" w:rsidP="00E76969">
            <w:pPr>
              <w:rPr>
                <w:color w:val="000000"/>
                <w:shd w:val="clear" w:color="auto" w:fill="F7F7F7"/>
                <w:lang w:val="es-ES"/>
              </w:rPr>
            </w:pPr>
            <w:r w:rsidRPr="00CA035B">
              <w:rPr>
                <w:color w:val="000000"/>
                <w:shd w:val="clear" w:color="auto" w:fill="F7F7F7"/>
                <w:lang w:val="es-ES"/>
              </w:rPr>
              <w:t>María José Rodilla León. “Aquestas son de México las señas”. La capital de la Nueva España según los crónistas, poetas y viajeros (siglos XVI al XVIII).</w:t>
            </w:r>
          </w:p>
        </w:tc>
        <w:tc>
          <w:tcPr>
            <w:tcW w:w="2700" w:type="dxa"/>
            <w:tcBorders>
              <w:top w:val="dotted" w:sz="6" w:space="0" w:color="auto"/>
              <w:left w:val="dotted" w:sz="6" w:space="0" w:color="auto"/>
              <w:bottom w:val="dotted" w:sz="6" w:space="0" w:color="auto"/>
              <w:right w:val="dotted" w:sz="6" w:space="0" w:color="auto"/>
            </w:tcBorders>
          </w:tcPr>
          <w:p w14:paraId="20718811" w14:textId="77777777" w:rsidR="00656101" w:rsidRPr="00CA035B" w:rsidRDefault="00656101" w:rsidP="00656101">
            <w:pPr>
              <w:spacing w:line="10" w:lineRule="atLeast"/>
              <w:ind w:right="16"/>
              <w:rPr>
                <w:i/>
                <w:lang w:val="es-ES"/>
              </w:rPr>
            </w:pPr>
            <w:r w:rsidRPr="00CA035B">
              <w:rPr>
                <w:i/>
                <w:lang w:val="es-ES"/>
              </w:rPr>
              <w:t xml:space="preserve">eHumanista </w:t>
            </w:r>
            <w:r w:rsidRPr="00CA035B">
              <w:rPr>
                <w:lang w:val="es-ES"/>
              </w:rPr>
              <w:t>28 (2014): 844-846</w:t>
            </w:r>
          </w:p>
        </w:tc>
        <w:tc>
          <w:tcPr>
            <w:tcW w:w="1440" w:type="dxa"/>
            <w:tcBorders>
              <w:top w:val="dotted" w:sz="6" w:space="0" w:color="auto"/>
              <w:left w:val="dotted" w:sz="6" w:space="0" w:color="auto"/>
              <w:bottom w:val="dotted" w:sz="6" w:space="0" w:color="auto"/>
              <w:right w:val="dotted" w:sz="6" w:space="0" w:color="auto"/>
            </w:tcBorders>
          </w:tcPr>
          <w:p w14:paraId="3E7DABB3" w14:textId="77777777" w:rsidR="00656101" w:rsidRPr="00CA035B" w:rsidRDefault="00656101" w:rsidP="00656101">
            <w:pPr>
              <w:spacing w:line="10" w:lineRule="atLeast"/>
              <w:ind w:right="12"/>
              <w:rPr>
                <w:lang w:val="es-ES"/>
              </w:rPr>
            </w:pPr>
            <w:r w:rsidRPr="00CA035B">
              <w:rPr>
                <w:lang w:val="es-ES"/>
              </w:rPr>
              <w:t>Review</w:t>
            </w:r>
          </w:p>
        </w:tc>
      </w:tr>
      <w:tr w:rsidR="00656101" w:rsidRPr="00CA035B" w14:paraId="2F6AC85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6B6D017" w14:textId="77777777" w:rsidR="00656101" w:rsidRPr="00CA035B" w:rsidRDefault="00996B9D" w:rsidP="00656101">
            <w:pPr>
              <w:spacing w:line="10" w:lineRule="atLeast"/>
              <w:rPr>
                <w:lang w:val="es-ES_tradnl"/>
              </w:rPr>
            </w:pPr>
            <w:r w:rsidRPr="00CA035B">
              <w:rPr>
                <w:lang w:val="es-ES_tradnl"/>
              </w:rPr>
              <w:lastRenderedPageBreak/>
              <w:t>407</w:t>
            </w:r>
          </w:p>
        </w:tc>
        <w:tc>
          <w:tcPr>
            <w:tcW w:w="720" w:type="dxa"/>
            <w:tcBorders>
              <w:top w:val="dotted" w:sz="6" w:space="0" w:color="auto"/>
              <w:left w:val="dotted" w:sz="6" w:space="0" w:color="auto"/>
              <w:bottom w:val="dotted" w:sz="6" w:space="0" w:color="auto"/>
              <w:right w:val="dotted" w:sz="6" w:space="0" w:color="auto"/>
            </w:tcBorders>
          </w:tcPr>
          <w:p w14:paraId="6E59E4E2" w14:textId="77777777" w:rsidR="00656101" w:rsidRPr="00CA035B" w:rsidRDefault="00656101" w:rsidP="0065610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09AEACD6" w14:textId="77777777" w:rsidR="00656101" w:rsidRPr="00CA035B" w:rsidRDefault="00656101" w:rsidP="00E76969">
            <w:pPr>
              <w:rPr>
                <w:color w:val="000000"/>
                <w:shd w:val="clear" w:color="auto" w:fill="F7F7F7"/>
                <w:lang w:val="es-ES"/>
              </w:rPr>
            </w:pPr>
            <w:r w:rsidRPr="00CA035B">
              <w:rPr>
                <w:color w:val="000000"/>
                <w:shd w:val="clear" w:color="auto" w:fill="F7F7F7"/>
                <w:lang w:val="es-ES"/>
              </w:rPr>
              <w:t xml:space="preserve">Joan Baptista Binimelis. Alexandre Font Jaume, Gabriel Ensenyat, Àngela Martí Borràs, Mireia Mulet Mas i Josep Campillo Galmés eds. </w:t>
            </w:r>
            <w:r w:rsidRPr="00CA035B">
              <w:rPr>
                <w:color w:val="000000"/>
                <w:shd w:val="clear" w:color="auto" w:fill="F7F7F7"/>
              </w:rPr>
              <w:t xml:space="preserve">And trans. Gabriel Ensenyat Pujol </w:t>
            </w:r>
            <w:r w:rsidR="00BA0699" w:rsidRPr="00CA035B">
              <w:rPr>
                <w:color w:val="000000"/>
                <w:shd w:val="clear" w:color="auto" w:fill="F7F7F7"/>
              </w:rPr>
              <w:t>I</w:t>
            </w:r>
            <w:r w:rsidRPr="00CA035B">
              <w:rPr>
                <w:color w:val="000000"/>
                <w:shd w:val="clear" w:color="auto" w:fill="F7F7F7"/>
              </w:rPr>
              <w:t xml:space="preserve"> Alexandre Font Jaume </w:t>
            </w:r>
            <w:r w:rsidR="00E76969" w:rsidRPr="00CA035B">
              <w:rPr>
                <w:color w:val="000000"/>
                <w:shd w:val="clear" w:color="auto" w:fill="F7F7F7"/>
              </w:rPr>
              <w:t>c</w:t>
            </w:r>
            <w:r w:rsidRPr="00CA035B">
              <w:rPr>
                <w:color w:val="000000"/>
                <w:shd w:val="clear" w:color="auto" w:fill="F7F7F7"/>
              </w:rPr>
              <w:t>oord.</w:t>
            </w:r>
            <w:r w:rsidRPr="00CA035B">
              <w:rPr>
                <w:rStyle w:val="apple-converted-space"/>
                <w:color w:val="000000"/>
                <w:shd w:val="clear" w:color="auto" w:fill="F7F7F7"/>
              </w:rPr>
              <w:t> </w:t>
            </w:r>
            <w:r w:rsidRPr="00CA035B">
              <w:rPr>
                <w:i/>
                <w:iCs/>
                <w:color w:val="000000"/>
                <w:shd w:val="clear" w:color="auto" w:fill="F7F7F7"/>
                <w:lang w:val="es-ES"/>
              </w:rPr>
              <w:t>Sobre els vicis de les dones i el seu tarannà variable. Catàleg de dones especialmente sàvies</w:t>
            </w:r>
            <w:r w:rsidRPr="00CA035B">
              <w:rPr>
                <w:color w:val="000000"/>
                <w:shd w:val="clear" w:color="auto" w:fill="F7F7F7"/>
                <w:lang w:val="es-ES"/>
              </w:rPr>
              <w:t>.</w:t>
            </w:r>
          </w:p>
        </w:tc>
        <w:tc>
          <w:tcPr>
            <w:tcW w:w="2700" w:type="dxa"/>
            <w:tcBorders>
              <w:top w:val="dotted" w:sz="6" w:space="0" w:color="auto"/>
              <w:left w:val="dotted" w:sz="6" w:space="0" w:color="auto"/>
              <w:bottom w:val="dotted" w:sz="6" w:space="0" w:color="auto"/>
              <w:right w:val="dotted" w:sz="6" w:space="0" w:color="auto"/>
            </w:tcBorders>
          </w:tcPr>
          <w:p w14:paraId="0D295574" w14:textId="77777777" w:rsidR="00656101" w:rsidRPr="00CA035B" w:rsidRDefault="00656101" w:rsidP="00656101">
            <w:pPr>
              <w:spacing w:line="10" w:lineRule="atLeast"/>
              <w:ind w:right="16"/>
              <w:rPr>
                <w:i/>
                <w:lang w:val="es-ES"/>
              </w:rPr>
            </w:pPr>
            <w:r w:rsidRPr="00CA035B">
              <w:rPr>
                <w:i/>
                <w:lang w:val="es-ES"/>
              </w:rPr>
              <w:t xml:space="preserve">eHumanista </w:t>
            </w:r>
            <w:r w:rsidRPr="00CA035B">
              <w:rPr>
                <w:lang w:val="es-ES"/>
              </w:rPr>
              <w:t>28 (2014): 838-840</w:t>
            </w:r>
          </w:p>
        </w:tc>
        <w:tc>
          <w:tcPr>
            <w:tcW w:w="1440" w:type="dxa"/>
            <w:tcBorders>
              <w:top w:val="dotted" w:sz="6" w:space="0" w:color="auto"/>
              <w:left w:val="dotted" w:sz="6" w:space="0" w:color="auto"/>
              <w:bottom w:val="dotted" w:sz="6" w:space="0" w:color="auto"/>
              <w:right w:val="dotted" w:sz="6" w:space="0" w:color="auto"/>
            </w:tcBorders>
          </w:tcPr>
          <w:p w14:paraId="05BFF01A" w14:textId="77777777" w:rsidR="00656101" w:rsidRPr="00CA035B" w:rsidRDefault="00656101" w:rsidP="00656101">
            <w:pPr>
              <w:spacing w:line="10" w:lineRule="atLeast"/>
              <w:ind w:right="12"/>
              <w:rPr>
                <w:lang w:val="es-ES"/>
              </w:rPr>
            </w:pPr>
            <w:r w:rsidRPr="00CA035B">
              <w:rPr>
                <w:lang w:val="es-ES"/>
              </w:rPr>
              <w:t>Review</w:t>
            </w:r>
          </w:p>
        </w:tc>
      </w:tr>
      <w:tr w:rsidR="00656101" w:rsidRPr="00CA035B" w14:paraId="2A76660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E93D871" w14:textId="77777777" w:rsidR="00656101" w:rsidRPr="00CA035B" w:rsidRDefault="00996B9D" w:rsidP="00656101">
            <w:pPr>
              <w:spacing w:line="10" w:lineRule="atLeast"/>
              <w:rPr>
                <w:lang w:val="es-ES_tradnl"/>
              </w:rPr>
            </w:pPr>
            <w:r w:rsidRPr="00CA035B">
              <w:rPr>
                <w:lang w:val="es-ES_tradnl"/>
              </w:rPr>
              <w:t>408</w:t>
            </w:r>
          </w:p>
        </w:tc>
        <w:tc>
          <w:tcPr>
            <w:tcW w:w="720" w:type="dxa"/>
            <w:tcBorders>
              <w:top w:val="dotted" w:sz="6" w:space="0" w:color="auto"/>
              <w:left w:val="dotted" w:sz="6" w:space="0" w:color="auto"/>
              <w:bottom w:val="dotted" w:sz="6" w:space="0" w:color="auto"/>
              <w:right w:val="dotted" w:sz="6" w:space="0" w:color="auto"/>
            </w:tcBorders>
          </w:tcPr>
          <w:p w14:paraId="78E33B0B" w14:textId="77777777" w:rsidR="00656101" w:rsidRPr="00CA035B" w:rsidRDefault="00656101" w:rsidP="0065610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405D0696" w14:textId="77777777" w:rsidR="00656101" w:rsidRPr="00CA035B" w:rsidRDefault="00656101" w:rsidP="00E76969">
            <w:pPr>
              <w:rPr>
                <w:color w:val="000000"/>
                <w:shd w:val="clear" w:color="auto" w:fill="F7F7F7"/>
                <w:lang w:val="es-ES"/>
              </w:rPr>
            </w:pPr>
            <w:r w:rsidRPr="00CA035B">
              <w:rPr>
                <w:color w:val="000000"/>
                <w:shd w:val="clear" w:color="auto" w:fill="F7F7F7"/>
                <w:lang w:val="es-ES"/>
              </w:rPr>
              <w:t>Fernando Rodríguez Mansilla.</w:t>
            </w:r>
            <w:r w:rsidRPr="00CA035B">
              <w:rPr>
                <w:rStyle w:val="apple-converted-space"/>
                <w:color w:val="000000"/>
                <w:shd w:val="clear" w:color="auto" w:fill="F7F7F7"/>
                <w:lang w:val="es-ES"/>
              </w:rPr>
              <w:t> </w:t>
            </w:r>
            <w:r w:rsidRPr="00CA035B">
              <w:rPr>
                <w:i/>
                <w:iCs/>
                <w:color w:val="000000"/>
                <w:shd w:val="clear" w:color="auto" w:fill="F7F7F7"/>
                <w:lang w:val="es-ES"/>
              </w:rPr>
              <w:t>Picaresca femenina de Alonso de Castillo Solórzano:</w:t>
            </w:r>
            <w:r w:rsidRPr="00CA035B">
              <w:rPr>
                <w:rStyle w:val="apple-converted-space"/>
                <w:i/>
                <w:iCs/>
                <w:color w:val="000000"/>
                <w:shd w:val="clear" w:color="auto" w:fill="F7F7F7"/>
                <w:lang w:val="es-ES"/>
              </w:rPr>
              <w:t> </w:t>
            </w:r>
            <w:r w:rsidRPr="00CA035B">
              <w:rPr>
                <w:i/>
                <w:iCs/>
                <w:color w:val="000000"/>
                <w:shd w:val="clear" w:color="auto" w:fill="F7F7F7"/>
                <w:lang w:val="es-ES"/>
              </w:rPr>
              <w:t>Teresa de Manzanares</w:t>
            </w:r>
            <w:r w:rsidRPr="00CA035B">
              <w:rPr>
                <w:rStyle w:val="apple-converted-space"/>
                <w:i/>
                <w:iCs/>
                <w:color w:val="000000"/>
                <w:shd w:val="clear" w:color="auto" w:fill="F7F7F7"/>
                <w:lang w:val="es-ES"/>
              </w:rPr>
              <w:t> </w:t>
            </w:r>
            <w:r w:rsidRPr="00CA035B">
              <w:rPr>
                <w:i/>
                <w:iCs/>
                <w:color w:val="000000"/>
                <w:shd w:val="clear" w:color="auto" w:fill="F7F7F7"/>
                <w:lang w:val="es-ES"/>
              </w:rPr>
              <w:t>yLa garduña de Sevilla</w:t>
            </w:r>
            <w:r w:rsidRPr="00CA035B">
              <w:rPr>
                <w:color w:val="000000"/>
                <w:shd w:val="clear" w:color="auto" w:fill="F7F7F7"/>
                <w:lang w:val="es-ES"/>
              </w:rPr>
              <w:t>.</w:t>
            </w:r>
          </w:p>
        </w:tc>
        <w:tc>
          <w:tcPr>
            <w:tcW w:w="2700" w:type="dxa"/>
            <w:tcBorders>
              <w:top w:val="dotted" w:sz="6" w:space="0" w:color="auto"/>
              <w:left w:val="dotted" w:sz="6" w:space="0" w:color="auto"/>
              <w:bottom w:val="dotted" w:sz="6" w:space="0" w:color="auto"/>
              <w:right w:val="dotted" w:sz="6" w:space="0" w:color="auto"/>
            </w:tcBorders>
          </w:tcPr>
          <w:p w14:paraId="4BD2906B" w14:textId="77777777" w:rsidR="00656101" w:rsidRPr="00CA035B" w:rsidRDefault="00656101" w:rsidP="00656101">
            <w:pPr>
              <w:spacing w:line="10" w:lineRule="atLeast"/>
              <w:ind w:right="16"/>
              <w:rPr>
                <w:i/>
                <w:lang w:val="es-ES"/>
              </w:rPr>
            </w:pPr>
            <w:r w:rsidRPr="00CA035B">
              <w:rPr>
                <w:i/>
                <w:lang w:val="es-ES"/>
              </w:rPr>
              <w:t xml:space="preserve">eHumanista </w:t>
            </w:r>
            <w:r w:rsidRPr="00CA035B">
              <w:rPr>
                <w:lang w:val="es-ES"/>
              </w:rPr>
              <w:t>28 (2014): 841-843</w:t>
            </w:r>
          </w:p>
        </w:tc>
        <w:tc>
          <w:tcPr>
            <w:tcW w:w="1440" w:type="dxa"/>
            <w:tcBorders>
              <w:top w:val="dotted" w:sz="6" w:space="0" w:color="auto"/>
              <w:left w:val="dotted" w:sz="6" w:space="0" w:color="auto"/>
              <w:bottom w:val="dotted" w:sz="6" w:space="0" w:color="auto"/>
              <w:right w:val="dotted" w:sz="6" w:space="0" w:color="auto"/>
            </w:tcBorders>
          </w:tcPr>
          <w:p w14:paraId="67FB303C" w14:textId="77777777" w:rsidR="00656101" w:rsidRPr="00CA035B" w:rsidRDefault="00656101" w:rsidP="00656101">
            <w:pPr>
              <w:spacing w:line="10" w:lineRule="atLeast"/>
              <w:ind w:right="12"/>
              <w:rPr>
                <w:lang w:val="es-ES"/>
              </w:rPr>
            </w:pPr>
            <w:r w:rsidRPr="00CA035B">
              <w:rPr>
                <w:lang w:val="es-ES"/>
              </w:rPr>
              <w:t>Review</w:t>
            </w:r>
          </w:p>
        </w:tc>
      </w:tr>
      <w:tr w:rsidR="00656101" w:rsidRPr="00CA035B" w14:paraId="3A2F15D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B361562" w14:textId="77777777" w:rsidR="00656101" w:rsidRPr="00CA035B" w:rsidRDefault="00996B9D" w:rsidP="00656101">
            <w:pPr>
              <w:spacing w:line="10" w:lineRule="atLeast"/>
              <w:rPr>
                <w:lang w:val="es-ES_tradnl"/>
              </w:rPr>
            </w:pPr>
            <w:r w:rsidRPr="00CA035B">
              <w:rPr>
                <w:lang w:val="es-ES_tradnl"/>
              </w:rPr>
              <w:t>409</w:t>
            </w:r>
          </w:p>
        </w:tc>
        <w:tc>
          <w:tcPr>
            <w:tcW w:w="720" w:type="dxa"/>
            <w:tcBorders>
              <w:top w:val="dotted" w:sz="6" w:space="0" w:color="auto"/>
              <w:left w:val="dotted" w:sz="6" w:space="0" w:color="auto"/>
              <w:bottom w:val="dotted" w:sz="6" w:space="0" w:color="auto"/>
              <w:right w:val="dotted" w:sz="6" w:space="0" w:color="auto"/>
            </w:tcBorders>
          </w:tcPr>
          <w:p w14:paraId="04DF1278" w14:textId="77777777" w:rsidR="00656101" w:rsidRPr="00CA035B" w:rsidRDefault="00656101" w:rsidP="0065610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7CD42C1A" w14:textId="77777777" w:rsidR="00656101" w:rsidRPr="00CA035B" w:rsidRDefault="00656101" w:rsidP="00B70F64">
            <w:pPr>
              <w:rPr>
                <w:rStyle w:val="apple-converted-space"/>
                <w:color w:val="000000"/>
                <w:shd w:val="clear" w:color="auto" w:fill="F7F7F7"/>
                <w:lang w:val="es-ES"/>
              </w:rPr>
            </w:pPr>
            <w:r w:rsidRPr="00CA035B">
              <w:rPr>
                <w:color w:val="000000"/>
                <w:shd w:val="clear" w:color="auto" w:fill="F7F7F7"/>
                <w:lang w:val="es-ES"/>
              </w:rPr>
              <w:t>María Stoopen</w:t>
            </w:r>
            <w:r w:rsidR="00E76969" w:rsidRPr="00CA035B">
              <w:rPr>
                <w:color w:val="000000"/>
                <w:shd w:val="clear" w:color="auto" w:fill="F7F7F7"/>
                <w:lang w:val="es-ES"/>
              </w:rPr>
              <w:t>,</w:t>
            </w:r>
            <w:r w:rsidRPr="00CA035B">
              <w:rPr>
                <w:color w:val="000000"/>
                <w:shd w:val="clear" w:color="auto" w:fill="F7F7F7"/>
                <w:lang w:val="es-ES"/>
              </w:rPr>
              <w:t xml:space="preserve"> </w:t>
            </w:r>
            <w:r w:rsidRPr="00CA035B">
              <w:rPr>
                <w:i/>
                <w:iCs/>
                <w:color w:val="000000"/>
                <w:shd w:val="clear" w:color="auto" w:fill="F7F7F7"/>
                <w:lang w:val="es-ES"/>
              </w:rPr>
              <w:t>Segundones en el Quijote: de personajes, invenciones y otras minucias</w:t>
            </w:r>
            <w:r w:rsidRPr="00CA035B">
              <w:rPr>
                <w:color w:val="000000"/>
                <w:shd w:val="clear" w:color="auto" w:fill="F7F7F7"/>
                <w:lang w:val="es-ES"/>
              </w:rPr>
              <w:t>.</w:t>
            </w:r>
          </w:p>
        </w:tc>
        <w:tc>
          <w:tcPr>
            <w:tcW w:w="2700" w:type="dxa"/>
            <w:tcBorders>
              <w:top w:val="dotted" w:sz="6" w:space="0" w:color="auto"/>
              <w:left w:val="dotted" w:sz="6" w:space="0" w:color="auto"/>
              <w:bottom w:val="dotted" w:sz="6" w:space="0" w:color="auto"/>
              <w:right w:val="dotted" w:sz="6" w:space="0" w:color="auto"/>
            </w:tcBorders>
          </w:tcPr>
          <w:p w14:paraId="72ACEF95" w14:textId="77777777" w:rsidR="00656101" w:rsidRPr="00CA035B" w:rsidRDefault="00656101" w:rsidP="00656101">
            <w:pPr>
              <w:spacing w:line="10" w:lineRule="atLeast"/>
              <w:ind w:right="16"/>
              <w:rPr>
                <w:i/>
                <w:lang w:val="es-ES"/>
              </w:rPr>
            </w:pPr>
            <w:r w:rsidRPr="00CA035B">
              <w:rPr>
                <w:i/>
                <w:lang w:val="es-ES"/>
              </w:rPr>
              <w:t xml:space="preserve">eHumanista </w:t>
            </w:r>
            <w:r w:rsidRPr="00CA035B">
              <w:rPr>
                <w:lang w:val="es-ES"/>
              </w:rPr>
              <w:t>28 (2014): 835-837</w:t>
            </w:r>
          </w:p>
        </w:tc>
        <w:tc>
          <w:tcPr>
            <w:tcW w:w="1440" w:type="dxa"/>
            <w:tcBorders>
              <w:top w:val="dotted" w:sz="6" w:space="0" w:color="auto"/>
              <w:left w:val="dotted" w:sz="6" w:space="0" w:color="auto"/>
              <w:bottom w:val="dotted" w:sz="6" w:space="0" w:color="auto"/>
              <w:right w:val="dotted" w:sz="6" w:space="0" w:color="auto"/>
            </w:tcBorders>
          </w:tcPr>
          <w:p w14:paraId="6F7016FF" w14:textId="77777777" w:rsidR="00656101" w:rsidRPr="00CA035B" w:rsidRDefault="00656101" w:rsidP="00656101">
            <w:pPr>
              <w:spacing w:line="10" w:lineRule="atLeast"/>
              <w:ind w:right="12"/>
              <w:rPr>
                <w:lang w:val="es-ES"/>
              </w:rPr>
            </w:pPr>
            <w:r w:rsidRPr="00CA035B">
              <w:rPr>
                <w:lang w:val="es-ES"/>
              </w:rPr>
              <w:t>Review</w:t>
            </w:r>
          </w:p>
        </w:tc>
      </w:tr>
      <w:tr w:rsidR="00656101" w:rsidRPr="00CA035B" w14:paraId="26E3744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B64E365" w14:textId="77777777" w:rsidR="00656101" w:rsidRPr="00CA035B" w:rsidRDefault="00996B9D" w:rsidP="00656101">
            <w:pPr>
              <w:spacing w:line="10" w:lineRule="atLeast"/>
              <w:rPr>
                <w:lang w:val="es-ES_tradnl"/>
              </w:rPr>
            </w:pPr>
            <w:r w:rsidRPr="00CA035B">
              <w:rPr>
                <w:lang w:val="es-ES_tradnl"/>
              </w:rPr>
              <w:t>410</w:t>
            </w:r>
          </w:p>
        </w:tc>
        <w:tc>
          <w:tcPr>
            <w:tcW w:w="720" w:type="dxa"/>
            <w:tcBorders>
              <w:top w:val="dotted" w:sz="6" w:space="0" w:color="auto"/>
              <w:left w:val="dotted" w:sz="6" w:space="0" w:color="auto"/>
              <w:bottom w:val="dotted" w:sz="6" w:space="0" w:color="auto"/>
              <w:right w:val="dotted" w:sz="6" w:space="0" w:color="auto"/>
            </w:tcBorders>
          </w:tcPr>
          <w:p w14:paraId="287465D2" w14:textId="77777777" w:rsidR="00656101" w:rsidRPr="00CA035B" w:rsidRDefault="00656101" w:rsidP="0065610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1472F1BF" w14:textId="77777777" w:rsidR="00656101" w:rsidRPr="00CA035B" w:rsidRDefault="00656101" w:rsidP="00656101">
            <w:pPr>
              <w:rPr>
                <w:color w:val="000000"/>
                <w:shd w:val="clear" w:color="auto" w:fill="F7F7F7"/>
                <w:lang w:val="es-ES"/>
              </w:rPr>
            </w:pPr>
            <w:r w:rsidRPr="00CA035B">
              <w:rPr>
                <w:color w:val="000000"/>
                <w:shd w:val="clear" w:color="auto" w:fill="F7F7F7"/>
                <w:lang w:val="es-ES"/>
              </w:rPr>
              <w:t>Francisco Layna Ranz &amp; Antonio Cortijo Ocaña.</w:t>
            </w:r>
            <w:r w:rsidRPr="00CA035B">
              <w:rPr>
                <w:rStyle w:val="apple-converted-space"/>
                <w:color w:val="000000"/>
                <w:shd w:val="clear" w:color="auto" w:fill="F7F7F7"/>
                <w:lang w:val="es-ES"/>
              </w:rPr>
              <w:t> </w:t>
            </w:r>
            <w:proofErr w:type="gramStart"/>
            <w:r w:rsidRPr="00CA035B">
              <w:rPr>
                <w:i/>
                <w:iCs/>
                <w:color w:val="000000"/>
                <w:shd w:val="clear" w:color="auto" w:fill="F7F7F7"/>
                <w:lang w:val="es-ES"/>
              </w:rPr>
              <w:t>¿”Qué</w:t>
            </w:r>
            <w:proofErr w:type="gramEnd"/>
            <w:r w:rsidRPr="00CA035B">
              <w:rPr>
                <w:i/>
                <w:iCs/>
                <w:color w:val="000000"/>
                <w:shd w:val="clear" w:color="auto" w:fill="F7F7F7"/>
                <w:lang w:val="es-ES"/>
              </w:rPr>
              <w:t xml:space="preserve"> hay de nuevo, viejo”? o Cervantes after Theory</w:t>
            </w:r>
          </w:p>
        </w:tc>
        <w:tc>
          <w:tcPr>
            <w:tcW w:w="2700" w:type="dxa"/>
            <w:tcBorders>
              <w:top w:val="dotted" w:sz="6" w:space="0" w:color="auto"/>
              <w:left w:val="dotted" w:sz="6" w:space="0" w:color="auto"/>
              <w:bottom w:val="dotted" w:sz="6" w:space="0" w:color="auto"/>
              <w:right w:val="dotted" w:sz="6" w:space="0" w:color="auto"/>
            </w:tcBorders>
          </w:tcPr>
          <w:p w14:paraId="18B0F8AB" w14:textId="77777777" w:rsidR="00656101" w:rsidRPr="00CA035B" w:rsidRDefault="00656101" w:rsidP="00656101">
            <w:pPr>
              <w:spacing w:line="10" w:lineRule="atLeast"/>
              <w:ind w:right="16"/>
              <w:rPr>
                <w:i/>
                <w:lang w:val="es-ES"/>
              </w:rPr>
            </w:pPr>
            <w:r w:rsidRPr="00CA035B">
              <w:rPr>
                <w:i/>
                <w:lang w:val="es-ES"/>
              </w:rPr>
              <w:t xml:space="preserve">eHumanista/Cervantes </w:t>
            </w:r>
            <w:r w:rsidRPr="00CA035B">
              <w:rPr>
                <w:lang w:val="es-ES"/>
              </w:rPr>
              <w:t>1</w:t>
            </w:r>
          </w:p>
        </w:tc>
        <w:tc>
          <w:tcPr>
            <w:tcW w:w="1440" w:type="dxa"/>
            <w:tcBorders>
              <w:top w:val="dotted" w:sz="6" w:space="0" w:color="auto"/>
              <w:left w:val="dotted" w:sz="6" w:space="0" w:color="auto"/>
              <w:bottom w:val="dotted" w:sz="6" w:space="0" w:color="auto"/>
              <w:right w:val="dotted" w:sz="6" w:space="0" w:color="auto"/>
            </w:tcBorders>
          </w:tcPr>
          <w:p w14:paraId="58406826" w14:textId="77777777" w:rsidR="00656101" w:rsidRPr="00CA035B" w:rsidRDefault="00656101" w:rsidP="00656101">
            <w:pPr>
              <w:spacing w:line="10" w:lineRule="atLeast"/>
              <w:ind w:right="12"/>
              <w:rPr>
                <w:lang w:val="es-ES"/>
              </w:rPr>
            </w:pPr>
            <w:proofErr w:type="gramStart"/>
            <w:r w:rsidRPr="00CA035B">
              <w:rPr>
                <w:lang w:val="es-ES"/>
              </w:rPr>
              <w:t>Co-editor</w:t>
            </w:r>
            <w:proofErr w:type="gramEnd"/>
          </w:p>
          <w:p w14:paraId="39E86434" w14:textId="77777777" w:rsidR="00656101" w:rsidRPr="00CA035B" w:rsidRDefault="00656101" w:rsidP="00656101">
            <w:pPr>
              <w:spacing w:line="10" w:lineRule="atLeast"/>
              <w:ind w:right="12"/>
              <w:rPr>
                <w:lang w:val="es-ES"/>
              </w:rPr>
            </w:pPr>
            <w:r w:rsidRPr="00CA035B">
              <w:rPr>
                <w:lang w:val="es-ES"/>
              </w:rPr>
              <w:t xml:space="preserve">Journal </w:t>
            </w:r>
          </w:p>
          <w:p w14:paraId="2358F609" w14:textId="77777777" w:rsidR="00656101" w:rsidRPr="00CA035B" w:rsidRDefault="00656101" w:rsidP="00656101">
            <w:pPr>
              <w:spacing w:line="10" w:lineRule="atLeast"/>
              <w:ind w:right="12"/>
              <w:rPr>
                <w:lang w:val="es-ES"/>
              </w:rPr>
            </w:pPr>
            <w:r w:rsidRPr="00CA035B">
              <w:rPr>
                <w:lang w:val="es-ES"/>
              </w:rPr>
              <w:t>Issue</w:t>
            </w:r>
          </w:p>
        </w:tc>
      </w:tr>
      <w:tr w:rsidR="00656101" w:rsidRPr="00CA035B" w14:paraId="7749F88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EF002A1" w14:textId="77777777" w:rsidR="00656101" w:rsidRPr="00CA035B" w:rsidRDefault="00996B9D" w:rsidP="00656101">
            <w:pPr>
              <w:spacing w:line="10" w:lineRule="atLeast"/>
              <w:rPr>
                <w:lang w:val="es-ES_tradnl"/>
              </w:rPr>
            </w:pPr>
            <w:r w:rsidRPr="00CA035B">
              <w:rPr>
                <w:lang w:val="es-ES_tradnl"/>
              </w:rPr>
              <w:t>411</w:t>
            </w:r>
          </w:p>
        </w:tc>
        <w:tc>
          <w:tcPr>
            <w:tcW w:w="720" w:type="dxa"/>
            <w:tcBorders>
              <w:top w:val="dotted" w:sz="6" w:space="0" w:color="auto"/>
              <w:left w:val="dotted" w:sz="6" w:space="0" w:color="auto"/>
              <w:bottom w:val="dotted" w:sz="6" w:space="0" w:color="auto"/>
              <w:right w:val="dotted" w:sz="6" w:space="0" w:color="auto"/>
            </w:tcBorders>
          </w:tcPr>
          <w:p w14:paraId="58A1E7F4" w14:textId="77777777" w:rsidR="00656101" w:rsidRPr="00CA035B" w:rsidRDefault="00656101" w:rsidP="0065610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564C5315" w14:textId="77777777" w:rsidR="00656101" w:rsidRPr="00CA035B" w:rsidRDefault="00656101" w:rsidP="00656101">
            <w:pPr>
              <w:rPr>
                <w:color w:val="000000"/>
                <w:shd w:val="clear" w:color="auto" w:fill="F7F7F7"/>
                <w:lang w:val="es-ES"/>
              </w:rPr>
            </w:pPr>
            <w:r w:rsidRPr="00CA035B">
              <w:rPr>
                <w:color w:val="000000"/>
                <w:shd w:val="clear" w:color="auto" w:fill="F7F7F7"/>
                <w:lang w:val="es-ES"/>
              </w:rPr>
              <w:t xml:space="preserve">Juan Carlos Garrot Zambrana. </w:t>
            </w:r>
            <w:r w:rsidRPr="00CA035B">
              <w:rPr>
                <w:i/>
                <w:iCs/>
                <w:color w:val="000000"/>
                <w:shd w:val="clear" w:color="auto" w:fill="F7F7F7"/>
                <w:lang w:val="es-ES"/>
              </w:rPr>
              <w:t>Judíos y conversos en el Corpus Christi. La dramaturgia calderoniana</w:t>
            </w:r>
            <w:r w:rsidRPr="00CA035B">
              <w:rPr>
                <w:color w:val="000000"/>
                <w:shd w:val="clear" w:color="auto" w:fill="F7F7F7"/>
                <w:lang w:val="es-ES"/>
              </w:rPr>
              <w:t>.</w:t>
            </w:r>
          </w:p>
        </w:tc>
        <w:tc>
          <w:tcPr>
            <w:tcW w:w="2700" w:type="dxa"/>
            <w:tcBorders>
              <w:top w:val="dotted" w:sz="6" w:space="0" w:color="auto"/>
              <w:left w:val="dotted" w:sz="6" w:space="0" w:color="auto"/>
              <w:bottom w:val="dotted" w:sz="6" w:space="0" w:color="auto"/>
              <w:right w:val="dotted" w:sz="6" w:space="0" w:color="auto"/>
            </w:tcBorders>
          </w:tcPr>
          <w:p w14:paraId="491C257E" w14:textId="77777777" w:rsidR="00656101" w:rsidRPr="00CA035B" w:rsidRDefault="00656101" w:rsidP="00656101">
            <w:pPr>
              <w:spacing w:line="10" w:lineRule="atLeast"/>
              <w:ind w:right="16"/>
              <w:rPr>
                <w:i/>
                <w:lang w:val="es-ES"/>
              </w:rPr>
            </w:pPr>
            <w:r w:rsidRPr="00CA035B">
              <w:rPr>
                <w:i/>
                <w:lang w:val="es-ES"/>
              </w:rPr>
              <w:t>eHumanista</w:t>
            </w:r>
            <w:r w:rsidRPr="00CA035B">
              <w:rPr>
                <w:lang w:val="es-ES"/>
              </w:rPr>
              <w:t>/Conversos 2 (</w:t>
            </w:r>
            <w:r w:rsidRPr="00CA035B">
              <w:rPr>
                <w:i/>
                <w:lang w:val="es-ES"/>
              </w:rPr>
              <w:t>2014): 192-195</w:t>
            </w:r>
          </w:p>
        </w:tc>
        <w:tc>
          <w:tcPr>
            <w:tcW w:w="1440" w:type="dxa"/>
            <w:tcBorders>
              <w:top w:val="dotted" w:sz="6" w:space="0" w:color="auto"/>
              <w:left w:val="dotted" w:sz="6" w:space="0" w:color="auto"/>
              <w:bottom w:val="dotted" w:sz="6" w:space="0" w:color="auto"/>
              <w:right w:val="dotted" w:sz="6" w:space="0" w:color="auto"/>
            </w:tcBorders>
          </w:tcPr>
          <w:p w14:paraId="57D73CF2" w14:textId="77777777" w:rsidR="00656101" w:rsidRPr="00CA035B" w:rsidRDefault="00656101" w:rsidP="00656101">
            <w:pPr>
              <w:spacing w:line="10" w:lineRule="atLeast"/>
              <w:ind w:right="12"/>
              <w:rPr>
                <w:lang w:val="es-ES"/>
              </w:rPr>
            </w:pPr>
            <w:r w:rsidRPr="00CA035B">
              <w:rPr>
                <w:lang w:val="es-ES"/>
              </w:rPr>
              <w:t>Review</w:t>
            </w:r>
          </w:p>
        </w:tc>
      </w:tr>
      <w:tr w:rsidR="00656101" w:rsidRPr="00CA035B" w14:paraId="6518E1E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BCFA94E" w14:textId="77777777" w:rsidR="00656101" w:rsidRPr="00CA035B" w:rsidRDefault="00996B9D" w:rsidP="00656101">
            <w:pPr>
              <w:spacing w:line="10" w:lineRule="atLeast"/>
              <w:rPr>
                <w:lang w:val="es-ES_tradnl"/>
              </w:rPr>
            </w:pPr>
            <w:r w:rsidRPr="00CA035B">
              <w:rPr>
                <w:lang w:val="es-ES_tradnl"/>
              </w:rPr>
              <w:t>412</w:t>
            </w:r>
          </w:p>
        </w:tc>
        <w:tc>
          <w:tcPr>
            <w:tcW w:w="720" w:type="dxa"/>
            <w:tcBorders>
              <w:top w:val="dotted" w:sz="6" w:space="0" w:color="auto"/>
              <w:left w:val="dotted" w:sz="6" w:space="0" w:color="auto"/>
              <w:bottom w:val="dotted" w:sz="6" w:space="0" w:color="auto"/>
              <w:right w:val="dotted" w:sz="6" w:space="0" w:color="auto"/>
            </w:tcBorders>
          </w:tcPr>
          <w:p w14:paraId="189F0EF3" w14:textId="77777777" w:rsidR="00656101" w:rsidRPr="00CA035B" w:rsidRDefault="00656101" w:rsidP="0065610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290D2C43" w14:textId="77777777" w:rsidR="00656101" w:rsidRPr="00CA035B" w:rsidRDefault="00656101" w:rsidP="00656101">
            <w:pPr>
              <w:rPr>
                <w:color w:val="000000"/>
                <w:shd w:val="clear" w:color="auto" w:fill="F7F7F7"/>
                <w:lang w:val="es-ES"/>
              </w:rPr>
            </w:pPr>
            <w:r w:rsidRPr="00CA035B">
              <w:rPr>
                <w:i/>
                <w:iCs/>
                <w:color w:val="000000"/>
                <w:shd w:val="clear" w:color="auto" w:fill="F7F7F7"/>
                <w:lang w:val="es-ES"/>
              </w:rPr>
              <w:t>Estudios sobre minorías hispánicas de la Edad Media y los Siglos de Oro en homenaje a Francisco Márquez Villanueva</w:t>
            </w:r>
            <w:r w:rsidRPr="00CA035B">
              <w:rPr>
                <w:color w:val="000000"/>
                <w:shd w:val="clear" w:color="auto" w:fill="F7F7F7"/>
                <w:lang w:val="es-ES"/>
              </w:rPr>
              <w:t xml:space="preserve"> (R. Amran, A. Cortijo, O. Perea eds.)</w:t>
            </w:r>
          </w:p>
        </w:tc>
        <w:tc>
          <w:tcPr>
            <w:tcW w:w="2700" w:type="dxa"/>
            <w:tcBorders>
              <w:top w:val="dotted" w:sz="6" w:space="0" w:color="auto"/>
              <w:left w:val="dotted" w:sz="6" w:space="0" w:color="auto"/>
              <w:bottom w:val="dotted" w:sz="6" w:space="0" w:color="auto"/>
              <w:right w:val="dotted" w:sz="6" w:space="0" w:color="auto"/>
            </w:tcBorders>
          </w:tcPr>
          <w:p w14:paraId="7967D1B7" w14:textId="77777777" w:rsidR="00656101" w:rsidRPr="00CA035B" w:rsidRDefault="00656101" w:rsidP="00656101">
            <w:pPr>
              <w:spacing w:line="10" w:lineRule="atLeast"/>
              <w:ind w:right="16"/>
              <w:rPr>
                <w:i/>
                <w:lang w:val="es-ES"/>
              </w:rPr>
            </w:pPr>
            <w:r w:rsidRPr="00CA035B">
              <w:rPr>
                <w:i/>
                <w:lang w:val="es-ES"/>
              </w:rPr>
              <w:t xml:space="preserve">eHumanista/Conversos </w:t>
            </w:r>
            <w:r w:rsidRPr="00CA035B">
              <w:rPr>
                <w:lang w:val="es-ES"/>
              </w:rPr>
              <w:t>2 (2014): x + 1-206</w:t>
            </w:r>
          </w:p>
        </w:tc>
        <w:tc>
          <w:tcPr>
            <w:tcW w:w="1440" w:type="dxa"/>
            <w:tcBorders>
              <w:top w:val="dotted" w:sz="6" w:space="0" w:color="auto"/>
              <w:left w:val="dotted" w:sz="6" w:space="0" w:color="auto"/>
              <w:bottom w:val="dotted" w:sz="6" w:space="0" w:color="auto"/>
              <w:right w:val="dotted" w:sz="6" w:space="0" w:color="auto"/>
            </w:tcBorders>
          </w:tcPr>
          <w:p w14:paraId="1EE54F58" w14:textId="77777777" w:rsidR="00656101" w:rsidRPr="00CA035B" w:rsidRDefault="00656101" w:rsidP="00656101">
            <w:pPr>
              <w:spacing w:line="10" w:lineRule="atLeast"/>
              <w:ind w:right="12"/>
              <w:rPr>
                <w:lang w:val="es-ES"/>
              </w:rPr>
            </w:pPr>
            <w:proofErr w:type="gramStart"/>
            <w:r w:rsidRPr="00CA035B">
              <w:rPr>
                <w:lang w:val="es-ES"/>
              </w:rPr>
              <w:t>Co-editor</w:t>
            </w:r>
            <w:proofErr w:type="gramEnd"/>
          </w:p>
          <w:p w14:paraId="5E21B22B" w14:textId="77777777" w:rsidR="00656101" w:rsidRPr="00CA035B" w:rsidRDefault="00656101" w:rsidP="00656101">
            <w:pPr>
              <w:spacing w:line="10" w:lineRule="atLeast"/>
              <w:ind w:right="12"/>
              <w:rPr>
                <w:lang w:val="es-ES"/>
              </w:rPr>
            </w:pPr>
            <w:r w:rsidRPr="00CA035B">
              <w:rPr>
                <w:lang w:val="es-ES"/>
              </w:rPr>
              <w:t xml:space="preserve">Journal </w:t>
            </w:r>
          </w:p>
          <w:p w14:paraId="4DBCF53C" w14:textId="77777777" w:rsidR="00656101" w:rsidRPr="00CA035B" w:rsidRDefault="00656101" w:rsidP="00656101">
            <w:pPr>
              <w:spacing w:line="10" w:lineRule="atLeast"/>
              <w:ind w:right="12"/>
              <w:rPr>
                <w:lang w:val="es-ES"/>
              </w:rPr>
            </w:pPr>
            <w:r w:rsidRPr="00CA035B">
              <w:rPr>
                <w:lang w:val="es-ES"/>
              </w:rPr>
              <w:t>Issue</w:t>
            </w:r>
          </w:p>
        </w:tc>
      </w:tr>
      <w:tr w:rsidR="00656101" w:rsidRPr="00CA035B" w14:paraId="3E98EF3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6A026DB" w14:textId="77777777" w:rsidR="00656101" w:rsidRPr="00CA035B" w:rsidRDefault="00996B9D" w:rsidP="00656101">
            <w:pPr>
              <w:spacing w:line="10" w:lineRule="atLeast"/>
              <w:rPr>
                <w:lang w:val="es-ES_tradnl"/>
              </w:rPr>
            </w:pPr>
            <w:r w:rsidRPr="00CA035B">
              <w:rPr>
                <w:lang w:val="es-ES_tradnl"/>
              </w:rPr>
              <w:t>413</w:t>
            </w:r>
          </w:p>
        </w:tc>
        <w:tc>
          <w:tcPr>
            <w:tcW w:w="720" w:type="dxa"/>
            <w:tcBorders>
              <w:top w:val="dotted" w:sz="6" w:space="0" w:color="auto"/>
              <w:left w:val="dotted" w:sz="6" w:space="0" w:color="auto"/>
              <w:bottom w:val="dotted" w:sz="6" w:space="0" w:color="auto"/>
              <w:right w:val="dotted" w:sz="6" w:space="0" w:color="auto"/>
            </w:tcBorders>
          </w:tcPr>
          <w:p w14:paraId="48FF464C" w14:textId="77777777" w:rsidR="00656101" w:rsidRPr="00CA035B" w:rsidRDefault="00656101" w:rsidP="00656101">
            <w:pPr>
              <w:spacing w:line="10" w:lineRule="atLeast"/>
              <w:rPr>
                <w:lang w:val="es-ES_tradnl"/>
              </w:rPr>
            </w:pPr>
            <w:r w:rsidRPr="00CA035B">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0438A7EE" w14:textId="77777777" w:rsidR="00656101" w:rsidRPr="00CA035B" w:rsidRDefault="00656101" w:rsidP="00656101">
            <w:pPr>
              <w:rPr>
                <w:color w:val="000000"/>
                <w:shd w:val="clear" w:color="auto" w:fill="F7F7F7"/>
                <w:lang w:val="es-ES"/>
              </w:rPr>
            </w:pPr>
            <w:r w:rsidRPr="00CA035B">
              <w:rPr>
                <w:color w:val="000000"/>
                <w:shd w:val="clear" w:color="auto" w:fill="F7F7F7"/>
                <w:lang w:val="es-ES"/>
              </w:rPr>
              <w:t>Rica Amran, Antonio Cortijo Ocaña, Óscar Perea Rodríguez. “</w:t>
            </w:r>
            <w:r w:rsidRPr="00CA035B">
              <w:rPr>
                <w:i/>
                <w:iCs/>
                <w:color w:val="000000"/>
                <w:shd w:val="clear" w:color="auto" w:fill="F7F7F7"/>
                <w:lang w:val="es-ES"/>
              </w:rPr>
              <w:t>Por ahí va un castrista. La trayectoria vital y académica de Francisco Márquez Villanueva”</w:t>
            </w:r>
          </w:p>
        </w:tc>
        <w:tc>
          <w:tcPr>
            <w:tcW w:w="2700" w:type="dxa"/>
            <w:tcBorders>
              <w:top w:val="dotted" w:sz="6" w:space="0" w:color="auto"/>
              <w:left w:val="dotted" w:sz="6" w:space="0" w:color="auto"/>
              <w:bottom w:val="dotted" w:sz="6" w:space="0" w:color="auto"/>
              <w:right w:val="dotted" w:sz="6" w:space="0" w:color="auto"/>
            </w:tcBorders>
          </w:tcPr>
          <w:p w14:paraId="0C8F1288" w14:textId="77777777" w:rsidR="00656101" w:rsidRPr="00CA035B" w:rsidRDefault="00656101" w:rsidP="00656101">
            <w:pPr>
              <w:spacing w:line="10" w:lineRule="atLeast"/>
              <w:ind w:right="16"/>
              <w:rPr>
                <w:i/>
                <w:lang w:val="es-ES"/>
              </w:rPr>
            </w:pPr>
            <w:r w:rsidRPr="00CA035B">
              <w:rPr>
                <w:i/>
                <w:lang w:val="es-ES"/>
              </w:rPr>
              <w:t xml:space="preserve">eHumanista/Conversos </w:t>
            </w:r>
            <w:r w:rsidRPr="00CA035B">
              <w:rPr>
                <w:lang w:val="es-ES"/>
              </w:rPr>
              <w:t>2 (2014</w:t>
            </w:r>
            <w:proofErr w:type="gramStart"/>
            <w:r w:rsidRPr="00CA035B">
              <w:rPr>
                <w:lang w:val="es-ES"/>
              </w:rPr>
              <w:t>):vii</w:t>
            </w:r>
            <w:proofErr w:type="gramEnd"/>
            <w:r w:rsidRPr="00CA035B">
              <w:rPr>
                <w:lang w:val="es-ES"/>
              </w:rPr>
              <w:t>-x</w:t>
            </w:r>
          </w:p>
        </w:tc>
        <w:tc>
          <w:tcPr>
            <w:tcW w:w="1440" w:type="dxa"/>
            <w:tcBorders>
              <w:top w:val="dotted" w:sz="6" w:space="0" w:color="auto"/>
              <w:left w:val="dotted" w:sz="6" w:space="0" w:color="auto"/>
              <w:bottom w:val="dotted" w:sz="6" w:space="0" w:color="auto"/>
              <w:right w:val="dotted" w:sz="6" w:space="0" w:color="auto"/>
            </w:tcBorders>
          </w:tcPr>
          <w:p w14:paraId="67C6A04E" w14:textId="77777777" w:rsidR="00656101" w:rsidRPr="00CA035B" w:rsidRDefault="00656101" w:rsidP="00656101">
            <w:pPr>
              <w:spacing w:line="10" w:lineRule="atLeast"/>
              <w:ind w:right="12"/>
              <w:rPr>
                <w:lang w:val="es-ES_tradnl"/>
              </w:rPr>
            </w:pPr>
            <w:r w:rsidRPr="00CA035B">
              <w:rPr>
                <w:lang w:val="es-ES_tradnl"/>
              </w:rPr>
              <w:t>Article.</w:t>
            </w:r>
          </w:p>
          <w:p w14:paraId="4A00B351" w14:textId="77777777" w:rsidR="00656101" w:rsidRPr="00CA035B" w:rsidRDefault="00656101" w:rsidP="00656101">
            <w:pPr>
              <w:spacing w:line="10" w:lineRule="atLeast"/>
              <w:ind w:right="12"/>
              <w:rPr>
                <w:lang w:val="es-ES_tradnl"/>
              </w:rPr>
            </w:pPr>
            <w:r w:rsidRPr="00CA035B">
              <w:rPr>
                <w:lang w:val="es-ES_tradnl"/>
              </w:rPr>
              <w:t>Introduction</w:t>
            </w:r>
            <w:r w:rsidR="0058094E" w:rsidRPr="00CA035B">
              <w:rPr>
                <w:lang w:val="es-ES_tradnl"/>
              </w:rPr>
              <w:t>.</w:t>
            </w:r>
          </w:p>
          <w:p w14:paraId="17EC023F" w14:textId="77777777" w:rsidR="0058094E" w:rsidRPr="00CA035B" w:rsidRDefault="0058094E" w:rsidP="00656101">
            <w:pPr>
              <w:spacing w:line="10" w:lineRule="atLeast"/>
              <w:ind w:right="12"/>
              <w:rPr>
                <w:lang w:val="es-ES_tradnl"/>
              </w:rPr>
            </w:pPr>
            <w:r w:rsidRPr="00CA035B">
              <w:rPr>
                <w:lang w:val="es-ES_tradnl"/>
              </w:rPr>
              <w:t>Co-author</w:t>
            </w:r>
          </w:p>
          <w:p w14:paraId="541ED9DE" w14:textId="77777777" w:rsidR="00656101" w:rsidRPr="00CA035B" w:rsidRDefault="00656101" w:rsidP="00656101">
            <w:pPr>
              <w:spacing w:line="10" w:lineRule="atLeast"/>
              <w:ind w:right="12"/>
              <w:rPr>
                <w:lang w:val="es-ES_tradnl"/>
              </w:rPr>
            </w:pPr>
          </w:p>
        </w:tc>
      </w:tr>
      <w:tr w:rsidR="00656101" w:rsidRPr="00CA035B" w14:paraId="3D140AE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C1DFB75" w14:textId="77777777" w:rsidR="00656101" w:rsidRPr="00CA035B" w:rsidRDefault="00996B9D" w:rsidP="00656101">
            <w:pPr>
              <w:spacing w:line="10" w:lineRule="atLeast"/>
              <w:rPr>
                <w:lang w:val="es-ES_tradnl"/>
              </w:rPr>
            </w:pPr>
            <w:r w:rsidRPr="00CA035B">
              <w:rPr>
                <w:lang w:val="es-ES_tradnl"/>
              </w:rPr>
              <w:t>414</w:t>
            </w:r>
          </w:p>
        </w:tc>
        <w:tc>
          <w:tcPr>
            <w:tcW w:w="720" w:type="dxa"/>
            <w:tcBorders>
              <w:top w:val="dotted" w:sz="6" w:space="0" w:color="auto"/>
              <w:left w:val="dotted" w:sz="6" w:space="0" w:color="auto"/>
              <w:bottom w:val="dotted" w:sz="6" w:space="0" w:color="auto"/>
              <w:right w:val="dotted" w:sz="6" w:space="0" w:color="auto"/>
            </w:tcBorders>
          </w:tcPr>
          <w:p w14:paraId="75446F3F" w14:textId="77777777" w:rsidR="00656101" w:rsidRPr="00CA035B" w:rsidRDefault="00656101" w:rsidP="0065610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5D6CC97B" w14:textId="77777777" w:rsidR="00656101" w:rsidRPr="00CA035B" w:rsidRDefault="00656101" w:rsidP="00656101">
            <w:pPr>
              <w:rPr>
                <w:color w:val="000000"/>
                <w:shd w:val="clear" w:color="auto" w:fill="F7F7F7"/>
                <w:lang w:val="es-ES"/>
              </w:rPr>
            </w:pPr>
            <w:r w:rsidRPr="00CA035B">
              <w:rPr>
                <w:i/>
                <w:iCs/>
                <w:color w:val="000000"/>
                <w:shd w:val="clear" w:color="auto" w:fill="F7F7F7"/>
                <w:lang w:val="es-ES"/>
              </w:rPr>
              <w:t>El Humanismo hispánico en el escritorio y en el mundo</w:t>
            </w:r>
            <w:r w:rsidRPr="00CA035B">
              <w:rPr>
                <w:color w:val="000000"/>
                <w:shd w:val="clear" w:color="auto" w:fill="F7F7F7"/>
                <w:lang w:val="es-ES"/>
              </w:rPr>
              <w:t xml:space="preserve"> (with Ana Vian Herrero)</w:t>
            </w:r>
          </w:p>
        </w:tc>
        <w:tc>
          <w:tcPr>
            <w:tcW w:w="2700" w:type="dxa"/>
            <w:tcBorders>
              <w:top w:val="dotted" w:sz="6" w:space="0" w:color="auto"/>
              <w:left w:val="dotted" w:sz="6" w:space="0" w:color="auto"/>
              <w:bottom w:val="dotted" w:sz="6" w:space="0" w:color="auto"/>
              <w:right w:val="dotted" w:sz="6" w:space="0" w:color="auto"/>
            </w:tcBorders>
          </w:tcPr>
          <w:p w14:paraId="317A6ECB" w14:textId="77777777" w:rsidR="00656101" w:rsidRPr="00CA035B" w:rsidRDefault="00656101" w:rsidP="00656101">
            <w:pPr>
              <w:spacing w:line="10" w:lineRule="atLeast"/>
              <w:ind w:right="16"/>
              <w:rPr>
                <w:i/>
                <w:lang w:val="es-ES"/>
              </w:rPr>
            </w:pPr>
            <w:r w:rsidRPr="00CA035B">
              <w:rPr>
                <w:i/>
                <w:lang w:val="es-ES"/>
              </w:rPr>
              <w:t xml:space="preserve">eHumanista </w:t>
            </w:r>
            <w:r w:rsidRPr="00CA035B">
              <w:rPr>
                <w:lang w:val="es-ES"/>
              </w:rPr>
              <w:t>29 (2015</w:t>
            </w:r>
            <w:r w:rsidRPr="00CA035B">
              <w:rPr>
                <w:i/>
                <w:lang w:val="es-ES"/>
              </w:rPr>
              <w:t xml:space="preserve">): </w:t>
            </w:r>
            <w:r w:rsidRPr="00CA035B">
              <w:rPr>
                <w:lang w:val="es-ES"/>
              </w:rPr>
              <w:t>1-430</w:t>
            </w:r>
          </w:p>
        </w:tc>
        <w:tc>
          <w:tcPr>
            <w:tcW w:w="1440" w:type="dxa"/>
            <w:tcBorders>
              <w:top w:val="dotted" w:sz="6" w:space="0" w:color="auto"/>
              <w:left w:val="dotted" w:sz="6" w:space="0" w:color="auto"/>
              <w:bottom w:val="dotted" w:sz="6" w:space="0" w:color="auto"/>
              <w:right w:val="dotted" w:sz="6" w:space="0" w:color="auto"/>
            </w:tcBorders>
          </w:tcPr>
          <w:p w14:paraId="40F925EE" w14:textId="77777777" w:rsidR="00656101" w:rsidRPr="00CA035B" w:rsidRDefault="00656101" w:rsidP="00656101">
            <w:pPr>
              <w:spacing w:line="10" w:lineRule="atLeast"/>
              <w:ind w:right="12"/>
              <w:rPr>
                <w:lang w:val="es-ES"/>
              </w:rPr>
            </w:pPr>
            <w:proofErr w:type="gramStart"/>
            <w:r w:rsidRPr="00CA035B">
              <w:rPr>
                <w:lang w:val="es-ES"/>
              </w:rPr>
              <w:t>Co-editor</w:t>
            </w:r>
            <w:proofErr w:type="gramEnd"/>
          </w:p>
          <w:p w14:paraId="3131008A" w14:textId="77777777" w:rsidR="00656101" w:rsidRPr="00CA035B" w:rsidRDefault="00656101" w:rsidP="00656101">
            <w:pPr>
              <w:spacing w:line="10" w:lineRule="atLeast"/>
              <w:ind w:right="12"/>
              <w:rPr>
                <w:lang w:val="es-ES"/>
              </w:rPr>
            </w:pPr>
            <w:r w:rsidRPr="00CA035B">
              <w:rPr>
                <w:lang w:val="es-ES"/>
              </w:rPr>
              <w:t xml:space="preserve">Journal </w:t>
            </w:r>
          </w:p>
          <w:p w14:paraId="3FEE893F" w14:textId="77777777" w:rsidR="00656101" w:rsidRPr="00CA035B" w:rsidRDefault="00656101" w:rsidP="00656101">
            <w:pPr>
              <w:spacing w:line="10" w:lineRule="atLeast"/>
              <w:ind w:right="12"/>
              <w:rPr>
                <w:lang w:val="es-ES"/>
              </w:rPr>
            </w:pPr>
            <w:r w:rsidRPr="00CA035B">
              <w:rPr>
                <w:lang w:val="es-ES"/>
              </w:rPr>
              <w:t>Issue</w:t>
            </w:r>
          </w:p>
        </w:tc>
      </w:tr>
      <w:tr w:rsidR="00656101" w:rsidRPr="00CA035B" w14:paraId="2B61053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4F42C85" w14:textId="77777777" w:rsidR="00656101" w:rsidRPr="00CA035B" w:rsidRDefault="00996B9D" w:rsidP="00656101">
            <w:pPr>
              <w:spacing w:line="10" w:lineRule="atLeast"/>
              <w:rPr>
                <w:lang w:val="es-ES_tradnl"/>
              </w:rPr>
            </w:pPr>
            <w:r w:rsidRPr="00CA035B">
              <w:rPr>
                <w:lang w:val="es-ES_tradnl"/>
              </w:rPr>
              <w:t>415</w:t>
            </w:r>
          </w:p>
        </w:tc>
        <w:tc>
          <w:tcPr>
            <w:tcW w:w="720" w:type="dxa"/>
            <w:tcBorders>
              <w:top w:val="dotted" w:sz="6" w:space="0" w:color="auto"/>
              <w:left w:val="dotted" w:sz="6" w:space="0" w:color="auto"/>
              <w:bottom w:val="dotted" w:sz="6" w:space="0" w:color="auto"/>
              <w:right w:val="dotted" w:sz="6" w:space="0" w:color="auto"/>
            </w:tcBorders>
          </w:tcPr>
          <w:p w14:paraId="665CBEE9" w14:textId="77777777" w:rsidR="00656101" w:rsidRPr="00CA035B" w:rsidRDefault="00656101" w:rsidP="00656101">
            <w:pPr>
              <w:spacing w:line="10" w:lineRule="atLeast"/>
              <w:rPr>
                <w:lang w:val="es-ES_tradnl"/>
              </w:rPr>
            </w:pPr>
            <w:r w:rsidRPr="00CA035B">
              <w:rPr>
                <w:lang w:val="es-ES_tradnl"/>
              </w:rPr>
              <w:t>2015</w:t>
            </w:r>
          </w:p>
          <w:p w14:paraId="0F14CD42" w14:textId="77777777" w:rsidR="00656101" w:rsidRPr="00CA035B" w:rsidRDefault="00656101" w:rsidP="00656101">
            <w:pPr>
              <w:spacing w:line="10" w:lineRule="atLeast"/>
              <w:rPr>
                <w:lang w:val="es-ES_tradnl"/>
              </w:rPr>
            </w:pPr>
          </w:p>
        </w:tc>
        <w:tc>
          <w:tcPr>
            <w:tcW w:w="4139" w:type="dxa"/>
            <w:tcBorders>
              <w:top w:val="dotted" w:sz="6" w:space="0" w:color="auto"/>
              <w:left w:val="dotted" w:sz="6" w:space="0" w:color="auto"/>
              <w:bottom w:val="dotted" w:sz="6" w:space="0" w:color="auto"/>
              <w:right w:val="dotted" w:sz="6" w:space="0" w:color="auto"/>
            </w:tcBorders>
          </w:tcPr>
          <w:p w14:paraId="2C1323EF" w14:textId="77777777" w:rsidR="00656101" w:rsidRPr="00CA035B" w:rsidRDefault="00656101" w:rsidP="00656101">
            <w:pPr>
              <w:rPr>
                <w:color w:val="000000"/>
                <w:shd w:val="clear" w:color="auto" w:fill="F7F7F7"/>
                <w:lang w:val="es-ES"/>
              </w:rPr>
            </w:pPr>
            <w:r w:rsidRPr="00CA035B">
              <w:rPr>
                <w:color w:val="000000"/>
                <w:shd w:val="clear" w:color="auto" w:fill="F7F7F7"/>
                <w:lang w:val="es-ES"/>
              </w:rPr>
              <w:t>“Introduction. El Humanismo hispánico en el escritorio y en el mundo” (with Ana Vian Herrero)</w:t>
            </w:r>
          </w:p>
        </w:tc>
        <w:tc>
          <w:tcPr>
            <w:tcW w:w="2700" w:type="dxa"/>
            <w:tcBorders>
              <w:top w:val="dotted" w:sz="6" w:space="0" w:color="auto"/>
              <w:left w:val="dotted" w:sz="6" w:space="0" w:color="auto"/>
              <w:bottom w:val="dotted" w:sz="6" w:space="0" w:color="auto"/>
              <w:right w:val="dotted" w:sz="6" w:space="0" w:color="auto"/>
            </w:tcBorders>
          </w:tcPr>
          <w:p w14:paraId="7556622F" w14:textId="77777777" w:rsidR="00656101" w:rsidRPr="00CA035B" w:rsidRDefault="00656101" w:rsidP="00656101">
            <w:pPr>
              <w:spacing w:line="10" w:lineRule="atLeast"/>
              <w:ind w:right="16"/>
              <w:rPr>
                <w:i/>
                <w:lang w:val="es-ES"/>
              </w:rPr>
            </w:pPr>
            <w:r w:rsidRPr="00CA035B">
              <w:rPr>
                <w:i/>
                <w:lang w:val="es-ES"/>
              </w:rPr>
              <w:t xml:space="preserve">eHumanista </w:t>
            </w:r>
            <w:r w:rsidRPr="00CA035B">
              <w:rPr>
                <w:lang w:val="es-ES"/>
              </w:rPr>
              <w:t>29 (2015): xvi-xxviii</w:t>
            </w:r>
          </w:p>
        </w:tc>
        <w:tc>
          <w:tcPr>
            <w:tcW w:w="1440" w:type="dxa"/>
            <w:tcBorders>
              <w:top w:val="dotted" w:sz="6" w:space="0" w:color="auto"/>
              <w:left w:val="dotted" w:sz="6" w:space="0" w:color="auto"/>
              <w:bottom w:val="dotted" w:sz="6" w:space="0" w:color="auto"/>
              <w:right w:val="dotted" w:sz="6" w:space="0" w:color="auto"/>
            </w:tcBorders>
          </w:tcPr>
          <w:p w14:paraId="0E01A787" w14:textId="77777777" w:rsidR="00656101" w:rsidRPr="00CA035B" w:rsidRDefault="00656101" w:rsidP="00656101">
            <w:pPr>
              <w:spacing w:line="10" w:lineRule="atLeast"/>
              <w:ind w:right="12"/>
              <w:rPr>
                <w:lang w:val="es-ES"/>
              </w:rPr>
            </w:pPr>
            <w:r w:rsidRPr="00CA035B">
              <w:rPr>
                <w:lang w:val="es-ES"/>
              </w:rPr>
              <w:t>Article</w:t>
            </w:r>
            <w:r w:rsidR="0058094E" w:rsidRPr="00CA035B">
              <w:rPr>
                <w:lang w:val="es-ES"/>
              </w:rPr>
              <w:t>.</w:t>
            </w:r>
          </w:p>
          <w:p w14:paraId="7084A2A8" w14:textId="77777777" w:rsidR="0058094E" w:rsidRPr="00CA035B" w:rsidRDefault="0058094E" w:rsidP="00656101">
            <w:pPr>
              <w:spacing w:line="10" w:lineRule="atLeast"/>
              <w:ind w:right="12"/>
              <w:rPr>
                <w:lang w:val="es-ES"/>
              </w:rPr>
            </w:pPr>
            <w:r w:rsidRPr="00CA035B">
              <w:rPr>
                <w:lang w:val="es-ES"/>
              </w:rPr>
              <w:t>Co-author</w:t>
            </w:r>
          </w:p>
        </w:tc>
      </w:tr>
      <w:tr w:rsidR="00656101" w:rsidRPr="00CA035B" w14:paraId="436FA2D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411BDF6" w14:textId="77777777" w:rsidR="00656101" w:rsidRPr="00CA035B" w:rsidRDefault="00996B9D" w:rsidP="00656101">
            <w:pPr>
              <w:spacing w:line="10" w:lineRule="atLeast"/>
              <w:rPr>
                <w:lang w:val="es-ES_tradnl"/>
              </w:rPr>
            </w:pPr>
            <w:r w:rsidRPr="00CA035B">
              <w:rPr>
                <w:lang w:val="es-ES_tradnl"/>
              </w:rPr>
              <w:t>416</w:t>
            </w:r>
          </w:p>
        </w:tc>
        <w:tc>
          <w:tcPr>
            <w:tcW w:w="720" w:type="dxa"/>
            <w:tcBorders>
              <w:top w:val="dotted" w:sz="6" w:space="0" w:color="auto"/>
              <w:left w:val="dotted" w:sz="6" w:space="0" w:color="auto"/>
              <w:bottom w:val="dotted" w:sz="6" w:space="0" w:color="auto"/>
              <w:right w:val="dotted" w:sz="6" w:space="0" w:color="auto"/>
            </w:tcBorders>
          </w:tcPr>
          <w:p w14:paraId="77B15BEF" w14:textId="77777777" w:rsidR="00656101" w:rsidRPr="00CA035B" w:rsidRDefault="00656101" w:rsidP="00656101">
            <w:pPr>
              <w:spacing w:line="10" w:lineRule="atLeast"/>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6A20CA4C" w14:textId="77777777" w:rsidR="00656101" w:rsidRPr="00CA035B" w:rsidRDefault="00656101" w:rsidP="00656101">
            <w:pPr>
              <w:rPr>
                <w:color w:val="000000"/>
                <w:shd w:val="clear" w:color="auto" w:fill="F7F7F7"/>
                <w:lang w:val="es-ES"/>
              </w:rPr>
            </w:pPr>
            <w:r w:rsidRPr="00CA035B">
              <w:rPr>
                <w:color w:val="000000"/>
                <w:shd w:val="clear" w:color="auto" w:fill="F7F7F7"/>
                <w:lang w:val="es-ES"/>
              </w:rPr>
              <w:t xml:space="preserve">Review of Xabier Tubau. </w:t>
            </w:r>
            <w:r w:rsidRPr="00CA035B">
              <w:rPr>
                <w:i/>
                <w:iCs/>
                <w:color w:val="000000"/>
                <w:shd w:val="clear" w:color="auto" w:fill="F7F7F7"/>
                <w:lang w:val="es-ES"/>
              </w:rPr>
              <w:t>Erasmo mediador. Política y religión en los primeros años de la Reforma</w:t>
            </w:r>
          </w:p>
        </w:tc>
        <w:tc>
          <w:tcPr>
            <w:tcW w:w="2700" w:type="dxa"/>
            <w:tcBorders>
              <w:top w:val="dotted" w:sz="6" w:space="0" w:color="auto"/>
              <w:left w:val="dotted" w:sz="6" w:space="0" w:color="auto"/>
              <w:bottom w:val="dotted" w:sz="6" w:space="0" w:color="auto"/>
              <w:right w:val="dotted" w:sz="6" w:space="0" w:color="auto"/>
            </w:tcBorders>
          </w:tcPr>
          <w:p w14:paraId="06FDA3CC" w14:textId="77777777" w:rsidR="00656101" w:rsidRPr="00CA035B" w:rsidRDefault="00656101" w:rsidP="00656101">
            <w:pPr>
              <w:spacing w:line="10" w:lineRule="atLeast"/>
              <w:ind w:right="16"/>
              <w:rPr>
                <w:i/>
                <w:lang w:val="es-ES"/>
              </w:rPr>
            </w:pPr>
            <w:r w:rsidRPr="00CA035B">
              <w:rPr>
                <w:i/>
                <w:lang w:val="es-ES"/>
              </w:rPr>
              <w:t xml:space="preserve">eHumanista </w:t>
            </w:r>
            <w:r w:rsidRPr="00CA035B">
              <w:rPr>
                <w:lang w:val="es-ES"/>
              </w:rPr>
              <w:t>29 (2015): 681-684</w:t>
            </w:r>
          </w:p>
        </w:tc>
        <w:tc>
          <w:tcPr>
            <w:tcW w:w="1440" w:type="dxa"/>
            <w:tcBorders>
              <w:top w:val="dotted" w:sz="6" w:space="0" w:color="auto"/>
              <w:left w:val="dotted" w:sz="6" w:space="0" w:color="auto"/>
              <w:bottom w:val="dotted" w:sz="6" w:space="0" w:color="auto"/>
              <w:right w:val="dotted" w:sz="6" w:space="0" w:color="auto"/>
            </w:tcBorders>
          </w:tcPr>
          <w:p w14:paraId="4B8188F3" w14:textId="77777777" w:rsidR="00656101" w:rsidRPr="00CA035B" w:rsidRDefault="00656101" w:rsidP="00656101">
            <w:pPr>
              <w:spacing w:line="10" w:lineRule="atLeast"/>
              <w:ind w:right="12"/>
              <w:rPr>
                <w:lang w:val="es-ES"/>
              </w:rPr>
            </w:pPr>
            <w:r w:rsidRPr="00CA035B">
              <w:rPr>
                <w:lang w:val="es-ES"/>
              </w:rPr>
              <w:t>Review</w:t>
            </w:r>
          </w:p>
        </w:tc>
      </w:tr>
      <w:tr w:rsidR="00656101" w:rsidRPr="00CA035B" w14:paraId="331C240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CC65C9C" w14:textId="77777777" w:rsidR="00656101" w:rsidRPr="00CA035B" w:rsidRDefault="00996B9D" w:rsidP="00656101">
            <w:pPr>
              <w:spacing w:line="10" w:lineRule="atLeast"/>
              <w:rPr>
                <w:lang w:val="es-ES_tradnl"/>
              </w:rPr>
            </w:pPr>
            <w:r w:rsidRPr="00CA035B">
              <w:rPr>
                <w:lang w:val="es-ES_tradnl"/>
              </w:rPr>
              <w:t>417</w:t>
            </w:r>
          </w:p>
        </w:tc>
        <w:tc>
          <w:tcPr>
            <w:tcW w:w="720" w:type="dxa"/>
            <w:tcBorders>
              <w:top w:val="dotted" w:sz="6" w:space="0" w:color="auto"/>
              <w:left w:val="dotted" w:sz="6" w:space="0" w:color="auto"/>
              <w:bottom w:val="dotted" w:sz="6" w:space="0" w:color="auto"/>
              <w:right w:val="dotted" w:sz="6" w:space="0" w:color="auto"/>
            </w:tcBorders>
          </w:tcPr>
          <w:p w14:paraId="50DB8BFC" w14:textId="77777777" w:rsidR="00656101" w:rsidRPr="00CA035B" w:rsidRDefault="00656101" w:rsidP="0065610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11962F0C" w14:textId="77777777" w:rsidR="00656101" w:rsidRPr="00CA035B" w:rsidRDefault="00656101" w:rsidP="00656101">
            <w:pPr>
              <w:rPr>
                <w:color w:val="000000"/>
                <w:shd w:val="clear" w:color="auto" w:fill="F7F7F7"/>
                <w:lang w:val="es-ES"/>
              </w:rPr>
            </w:pPr>
            <w:r w:rsidRPr="00CA035B">
              <w:rPr>
                <w:color w:val="000000"/>
                <w:shd w:val="clear" w:color="auto" w:fill="F7F7F7"/>
                <w:lang w:val="es-ES"/>
              </w:rPr>
              <w:t>Antonio Cortijo Ocaña. Luis Vélez de Guevara, Eds. Javier J. González Martínez &amp; C. George Peale,</w:t>
            </w:r>
            <w:r w:rsidRPr="00CA035B">
              <w:rPr>
                <w:rStyle w:val="apple-converted-space"/>
                <w:color w:val="000000"/>
                <w:shd w:val="clear" w:color="auto" w:fill="F7F7F7"/>
                <w:lang w:val="es-ES"/>
              </w:rPr>
              <w:t> </w:t>
            </w:r>
            <w:r w:rsidRPr="00CA035B">
              <w:rPr>
                <w:color w:val="000000"/>
                <w:shd w:val="clear" w:color="auto" w:fill="F7F7F7"/>
                <w:lang w:val="es-ES"/>
              </w:rPr>
              <w:t>El triunfo mayor de Ciro, saber vencerse a sí mismo</w:t>
            </w:r>
          </w:p>
        </w:tc>
        <w:tc>
          <w:tcPr>
            <w:tcW w:w="2700" w:type="dxa"/>
            <w:tcBorders>
              <w:top w:val="dotted" w:sz="6" w:space="0" w:color="auto"/>
              <w:left w:val="dotted" w:sz="6" w:space="0" w:color="auto"/>
              <w:bottom w:val="dotted" w:sz="6" w:space="0" w:color="auto"/>
              <w:right w:val="dotted" w:sz="6" w:space="0" w:color="auto"/>
            </w:tcBorders>
          </w:tcPr>
          <w:p w14:paraId="4997936F" w14:textId="77777777" w:rsidR="00656101" w:rsidRPr="00CA035B" w:rsidRDefault="00656101" w:rsidP="00656101">
            <w:pPr>
              <w:spacing w:line="10" w:lineRule="atLeast"/>
              <w:ind w:right="16"/>
              <w:rPr>
                <w:i/>
                <w:lang w:val="es-ES"/>
              </w:rPr>
            </w:pPr>
            <w:r w:rsidRPr="00CA035B">
              <w:rPr>
                <w:i/>
                <w:lang w:val="es-ES"/>
              </w:rPr>
              <w:t xml:space="preserve">eHumanista </w:t>
            </w:r>
            <w:r w:rsidRPr="00CA035B">
              <w:rPr>
                <w:lang w:val="es-ES"/>
              </w:rPr>
              <w:t>29 (2015): 663-665</w:t>
            </w:r>
          </w:p>
        </w:tc>
        <w:tc>
          <w:tcPr>
            <w:tcW w:w="1440" w:type="dxa"/>
            <w:tcBorders>
              <w:top w:val="dotted" w:sz="6" w:space="0" w:color="auto"/>
              <w:left w:val="dotted" w:sz="6" w:space="0" w:color="auto"/>
              <w:bottom w:val="dotted" w:sz="6" w:space="0" w:color="auto"/>
              <w:right w:val="dotted" w:sz="6" w:space="0" w:color="auto"/>
            </w:tcBorders>
          </w:tcPr>
          <w:p w14:paraId="56FFEC61" w14:textId="77777777" w:rsidR="00656101" w:rsidRPr="00CA035B" w:rsidRDefault="00656101" w:rsidP="00656101">
            <w:pPr>
              <w:spacing w:line="10" w:lineRule="atLeast"/>
              <w:ind w:right="12"/>
              <w:rPr>
                <w:lang w:val="es-ES"/>
              </w:rPr>
            </w:pPr>
            <w:r w:rsidRPr="00CA035B">
              <w:rPr>
                <w:lang w:val="es-ES"/>
              </w:rPr>
              <w:t>Review</w:t>
            </w:r>
          </w:p>
        </w:tc>
      </w:tr>
      <w:tr w:rsidR="00656101" w:rsidRPr="00CA035B" w14:paraId="538FDB6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99ECB67" w14:textId="77777777" w:rsidR="00656101" w:rsidRPr="00CA035B" w:rsidRDefault="00996B9D" w:rsidP="00656101">
            <w:pPr>
              <w:spacing w:line="10" w:lineRule="atLeast"/>
              <w:rPr>
                <w:lang w:val="es-ES_tradnl"/>
              </w:rPr>
            </w:pPr>
            <w:r w:rsidRPr="00CA035B">
              <w:rPr>
                <w:lang w:val="es-ES_tradnl"/>
              </w:rPr>
              <w:lastRenderedPageBreak/>
              <w:t>418</w:t>
            </w:r>
          </w:p>
        </w:tc>
        <w:tc>
          <w:tcPr>
            <w:tcW w:w="720" w:type="dxa"/>
            <w:tcBorders>
              <w:top w:val="dotted" w:sz="6" w:space="0" w:color="auto"/>
              <w:left w:val="dotted" w:sz="6" w:space="0" w:color="auto"/>
              <w:bottom w:val="dotted" w:sz="6" w:space="0" w:color="auto"/>
              <w:right w:val="dotted" w:sz="6" w:space="0" w:color="auto"/>
            </w:tcBorders>
          </w:tcPr>
          <w:p w14:paraId="3BEE045C" w14:textId="77777777" w:rsidR="00656101" w:rsidRPr="00CA035B" w:rsidRDefault="00656101" w:rsidP="0065610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352A2460" w14:textId="77777777" w:rsidR="00656101" w:rsidRPr="00CA035B" w:rsidRDefault="00656101" w:rsidP="00656101">
            <w:pPr>
              <w:rPr>
                <w:color w:val="000000"/>
                <w:shd w:val="clear" w:color="auto" w:fill="F7F7F7"/>
                <w:lang w:val="es-ES"/>
              </w:rPr>
            </w:pPr>
            <w:r w:rsidRPr="00CA035B">
              <w:rPr>
                <w:i/>
                <w:color w:val="000000"/>
                <w:shd w:val="clear" w:color="auto" w:fill="F7F7F7"/>
                <w:lang w:val="es-ES"/>
              </w:rPr>
              <w:t>La puesta en escena en el teatro español del primer Siglo de Oro</w:t>
            </w:r>
            <w:r w:rsidRPr="00CA035B">
              <w:rPr>
                <w:color w:val="000000"/>
                <w:shd w:val="clear" w:color="auto" w:fill="F7F7F7"/>
                <w:lang w:val="es-ES"/>
              </w:rPr>
              <w:t xml:space="preserve"> (with F. Sáez Raposo)</w:t>
            </w:r>
          </w:p>
        </w:tc>
        <w:tc>
          <w:tcPr>
            <w:tcW w:w="2700" w:type="dxa"/>
            <w:tcBorders>
              <w:top w:val="dotted" w:sz="6" w:space="0" w:color="auto"/>
              <w:left w:val="dotted" w:sz="6" w:space="0" w:color="auto"/>
              <w:bottom w:val="dotted" w:sz="6" w:space="0" w:color="auto"/>
              <w:right w:val="dotted" w:sz="6" w:space="0" w:color="auto"/>
            </w:tcBorders>
          </w:tcPr>
          <w:p w14:paraId="2CC24062" w14:textId="77777777" w:rsidR="00656101" w:rsidRPr="00CA035B" w:rsidRDefault="00656101" w:rsidP="00656101">
            <w:pPr>
              <w:spacing w:line="10" w:lineRule="atLeast"/>
              <w:ind w:right="16"/>
              <w:rPr>
                <w:lang w:val="es-ES"/>
              </w:rPr>
            </w:pPr>
            <w:r w:rsidRPr="00CA035B">
              <w:rPr>
                <w:i/>
                <w:lang w:val="es-ES"/>
              </w:rPr>
              <w:t xml:space="preserve">eHumanista </w:t>
            </w:r>
            <w:r w:rsidRPr="00CA035B">
              <w:rPr>
                <w:lang w:val="es-ES"/>
              </w:rPr>
              <w:t>30 (2015): 1-114</w:t>
            </w:r>
          </w:p>
        </w:tc>
        <w:tc>
          <w:tcPr>
            <w:tcW w:w="1440" w:type="dxa"/>
            <w:tcBorders>
              <w:top w:val="dotted" w:sz="6" w:space="0" w:color="auto"/>
              <w:left w:val="dotted" w:sz="6" w:space="0" w:color="auto"/>
              <w:bottom w:val="dotted" w:sz="6" w:space="0" w:color="auto"/>
              <w:right w:val="dotted" w:sz="6" w:space="0" w:color="auto"/>
            </w:tcBorders>
          </w:tcPr>
          <w:p w14:paraId="332CAA59" w14:textId="77777777" w:rsidR="00656101" w:rsidRPr="00CA035B" w:rsidRDefault="00656101" w:rsidP="00656101">
            <w:pPr>
              <w:spacing w:line="10" w:lineRule="atLeast"/>
              <w:ind w:right="12"/>
            </w:pPr>
            <w:r w:rsidRPr="00CA035B">
              <w:t xml:space="preserve">Co-editor. Journal Issue </w:t>
            </w:r>
          </w:p>
        </w:tc>
      </w:tr>
      <w:tr w:rsidR="00656101" w:rsidRPr="00CA035B" w14:paraId="1FDD466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0E07AF8" w14:textId="77777777" w:rsidR="00656101" w:rsidRPr="00CA035B" w:rsidRDefault="00996B9D" w:rsidP="00656101">
            <w:pPr>
              <w:spacing w:line="10" w:lineRule="atLeast"/>
              <w:rPr>
                <w:lang w:val="es-ES_tradnl"/>
              </w:rPr>
            </w:pPr>
            <w:r w:rsidRPr="00CA035B">
              <w:rPr>
                <w:lang w:val="es-ES_tradnl"/>
              </w:rPr>
              <w:t>419</w:t>
            </w:r>
          </w:p>
        </w:tc>
        <w:tc>
          <w:tcPr>
            <w:tcW w:w="720" w:type="dxa"/>
            <w:tcBorders>
              <w:top w:val="dotted" w:sz="6" w:space="0" w:color="auto"/>
              <w:left w:val="dotted" w:sz="6" w:space="0" w:color="auto"/>
              <w:bottom w:val="dotted" w:sz="6" w:space="0" w:color="auto"/>
              <w:right w:val="dotted" w:sz="6" w:space="0" w:color="auto"/>
            </w:tcBorders>
          </w:tcPr>
          <w:p w14:paraId="4EDA6EA9" w14:textId="77777777" w:rsidR="00656101" w:rsidRPr="00CA035B" w:rsidRDefault="00656101" w:rsidP="00656101">
            <w:pPr>
              <w:spacing w:line="10" w:lineRule="atLeast"/>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2CD418D2" w14:textId="77777777" w:rsidR="00656101" w:rsidRPr="00CA035B" w:rsidRDefault="00656101" w:rsidP="00656101">
            <w:pPr>
              <w:rPr>
                <w:color w:val="000000"/>
                <w:shd w:val="clear" w:color="auto" w:fill="F7F7F7"/>
              </w:rPr>
            </w:pPr>
            <w:r w:rsidRPr="00CA035B">
              <w:rPr>
                <w:color w:val="000000"/>
                <w:shd w:val="clear" w:color="auto" w:fill="F7F7F7"/>
              </w:rPr>
              <w:t>“Introduction” (with F. Sáez Raposo)</w:t>
            </w:r>
          </w:p>
        </w:tc>
        <w:tc>
          <w:tcPr>
            <w:tcW w:w="2700" w:type="dxa"/>
            <w:tcBorders>
              <w:top w:val="dotted" w:sz="6" w:space="0" w:color="auto"/>
              <w:left w:val="dotted" w:sz="6" w:space="0" w:color="auto"/>
              <w:bottom w:val="dotted" w:sz="6" w:space="0" w:color="auto"/>
              <w:right w:val="dotted" w:sz="6" w:space="0" w:color="auto"/>
            </w:tcBorders>
          </w:tcPr>
          <w:p w14:paraId="5FC8F872" w14:textId="77777777" w:rsidR="00656101" w:rsidRPr="00CA035B" w:rsidRDefault="00656101" w:rsidP="00656101">
            <w:pPr>
              <w:spacing w:line="10" w:lineRule="atLeast"/>
              <w:ind w:right="16"/>
              <w:rPr>
                <w:lang w:val="es-ES_tradnl"/>
              </w:rPr>
            </w:pPr>
            <w:r w:rsidRPr="00CA035B">
              <w:rPr>
                <w:lang w:val="es-ES_tradnl"/>
              </w:rPr>
              <w:t xml:space="preserve">In </w:t>
            </w:r>
            <w:r w:rsidRPr="00CA035B">
              <w:rPr>
                <w:i/>
                <w:color w:val="000000"/>
                <w:shd w:val="clear" w:color="auto" w:fill="F7F7F7"/>
                <w:lang w:val="es-ES"/>
              </w:rPr>
              <w:t>La puesta en escena en el teatro español del primer Siglo de Oro</w:t>
            </w:r>
            <w:r w:rsidRPr="00CA035B">
              <w:rPr>
                <w:color w:val="000000"/>
                <w:shd w:val="clear" w:color="auto" w:fill="F7F7F7"/>
                <w:lang w:val="es-ES"/>
              </w:rPr>
              <w:t xml:space="preserve">. </w:t>
            </w:r>
            <w:r w:rsidRPr="00CA035B">
              <w:rPr>
                <w:i/>
                <w:color w:val="000000"/>
                <w:shd w:val="clear" w:color="auto" w:fill="F7F7F7"/>
                <w:lang w:val="es-ES"/>
              </w:rPr>
              <w:t>eHumanista</w:t>
            </w:r>
            <w:r w:rsidRPr="00CA035B">
              <w:rPr>
                <w:color w:val="000000"/>
                <w:shd w:val="clear" w:color="auto" w:fill="F7F7F7"/>
                <w:lang w:val="es-ES"/>
              </w:rPr>
              <w:t xml:space="preserve"> 30 (2015): ix-xvi</w:t>
            </w:r>
          </w:p>
        </w:tc>
        <w:tc>
          <w:tcPr>
            <w:tcW w:w="1440" w:type="dxa"/>
            <w:tcBorders>
              <w:top w:val="dotted" w:sz="6" w:space="0" w:color="auto"/>
              <w:left w:val="dotted" w:sz="6" w:space="0" w:color="auto"/>
              <w:bottom w:val="dotted" w:sz="6" w:space="0" w:color="auto"/>
              <w:right w:val="dotted" w:sz="6" w:space="0" w:color="auto"/>
            </w:tcBorders>
          </w:tcPr>
          <w:p w14:paraId="3BF0042E" w14:textId="77777777" w:rsidR="00656101" w:rsidRPr="00CA035B" w:rsidRDefault="00656101" w:rsidP="00656101">
            <w:pPr>
              <w:spacing w:line="10" w:lineRule="atLeast"/>
              <w:ind w:right="12"/>
              <w:rPr>
                <w:lang w:val="es-ES_tradnl"/>
              </w:rPr>
            </w:pPr>
            <w:r w:rsidRPr="00CA035B">
              <w:rPr>
                <w:lang w:val="es-ES_tradnl"/>
              </w:rPr>
              <w:t>Article. Introduction</w:t>
            </w:r>
            <w:r w:rsidR="0058094E" w:rsidRPr="00CA035B">
              <w:rPr>
                <w:lang w:val="es-ES_tradnl"/>
              </w:rPr>
              <w:t>.</w:t>
            </w:r>
          </w:p>
          <w:p w14:paraId="01DD3F97" w14:textId="77777777" w:rsidR="0058094E" w:rsidRPr="00CA035B" w:rsidRDefault="0058094E" w:rsidP="00656101">
            <w:pPr>
              <w:spacing w:line="10" w:lineRule="atLeast"/>
              <w:ind w:right="12"/>
              <w:rPr>
                <w:lang w:val="es-ES_tradnl"/>
              </w:rPr>
            </w:pPr>
            <w:r w:rsidRPr="00CA035B">
              <w:rPr>
                <w:lang w:val="es-ES_tradnl"/>
              </w:rPr>
              <w:t>Co-author</w:t>
            </w:r>
          </w:p>
        </w:tc>
      </w:tr>
      <w:tr w:rsidR="00656101" w:rsidRPr="00CA035B" w14:paraId="16BB84B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6E24F90" w14:textId="77777777" w:rsidR="00656101" w:rsidRPr="00CA035B" w:rsidRDefault="00996B9D" w:rsidP="00656101">
            <w:pPr>
              <w:spacing w:line="10" w:lineRule="atLeast"/>
              <w:rPr>
                <w:lang w:val="es-ES_tradnl"/>
              </w:rPr>
            </w:pPr>
            <w:r w:rsidRPr="00CA035B">
              <w:rPr>
                <w:lang w:val="es-ES_tradnl"/>
              </w:rPr>
              <w:t>420</w:t>
            </w:r>
          </w:p>
        </w:tc>
        <w:tc>
          <w:tcPr>
            <w:tcW w:w="720" w:type="dxa"/>
            <w:tcBorders>
              <w:top w:val="dotted" w:sz="6" w:space="0" w:color="auto"/>
              <w:left w:val="dotted" w:sz="6" w:space="0" w:color="auto"/>
              <w:bottom w:val="dotted" w:sz="6" w:space="0" w:color="auto"/>
              <w:right w:val="dotted" w:sz="6" w:space="0" w:color="auto"/>
            </w:tcBorders>
          </w:tcPr>
          <w:p w14:paraId="3312FAA4" w14:textId="77777777" w:rsidR="00656101" w:rsidRPr="00CA035B" w:rsidRDefault="00656101" w:rsidP="0065610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7A26294F" w14:textId="77777777" w:rsidR="00656101" w:rsidRPr="00CA035B" w:rsidRDefault="00656101" w:rsidP="00656101">
            <w:pPr>
              <w:rPr>
                <w:i/>
                <w:color w:val="000000"/>
                <w:shd w:val="clear" w:color="auto" w:fill="F7F7F7"/>
                <w:lang w:val="es-ES_tradnl"/>
              </w:rPr>
            </w:pPr>
            <w:r w:rsidRPr="00CA035B">
              <w:rPr>
                <w:color w:val="000000"/>
                <w:shd w:val="clear" w:color="auto" w:fill="F7F7F7"/>
                <w:lang w:val="es-ES_tradnl"/>
              </w:rPr>
              <w:t xml:space="preserve">Aurora González. </w:t>
            </w:r>
            <w:r w:rsidRPr="00CA035B">
              <w:rPr>
                <w:i/>
                <w:color w:val="000000"/>
                <w:shd w:val="clear" w:color="auto" w:fill="F7F7F7"/>
                <w:lang w:val="es-ES_tradnl"/>
              </w:rPr>
              <w:t>Risa y llanto en los tratados de Gracián</w:t>
            </w:r>
          </w:p>
        </w:tc>
        <w:tc>
          <w:tcPr>
            <w:tcW w:w="2700" w:type="dxa"/>
            <w:tcBorders>
              <w:top w:val="dotted" w:sz="6" w:space="0" w:color="auto"/>
              <w:left w:val="dotted" w:sz="6" w:space="0" w:color="auto"/>
              <w:bottom w:val="dotted" w:sz="6" w:space="0" w:color="auto"/>
              <w:right w:val="dotted" w:sz="6" w:space="0" w:color="auto"/>
            </w:tcBorders>
          </w:tcPr>
          <w:p w14:paraId="250BC3B2" w14:textId="77777777" w:rsidR="00656101" w:rsidRPr="00CA035B" w:rsidRDefault="00656101" w:rsidP="00656101">
            <w:pPr>
              <w:spacing w:line="10" w:lineRule="atLeast"/>
              <w:ind w:right="16"/>
              <w:rPr>
                <w:lang w:val="es-ES_tradnl"/>
              </w:rPr>
            </w:pPr>
            <w:r w:rsidRPr="00CA035B">
              <w:rPr>
                <w:i/>
                <w:lang w:val="es-ES_tradnl"/>
              </w:rPr>
              <w:t>eHumanista</w:t>
            </w:r>
            <w:r w:rsidRPr="00CA035B">
              <w:rPr>
                <w:lang w:val="es-ES_tradnl"/>
              </w:rPr>
              <w:t xml:space="preserve"> 30 (2015): 391-393</w:t>
            </w:r>
          </w:p>
        </w:tc>
        <w:tc>
          <w:tcPr>
            <w:tcW w:w="1440" w:type="dxa"/>
            <w:tcBorders>
              <w:top w:val="dotted" w:sz="6" w:space="0" w:color="auto"/>
              <w:left w:val="dotted" w:sz="6" w:space="0" w:color="auto"/>
              <w:bottom w:val="dotted" w:sz="6" w:space="0" w:color="auto"/>
              <w:right w:val="dotted" w:sz="6" w:space="0" w:color="auto"/>
            </w:tcBorders>
          </w:tcPr>
          <w:p w14:paraId="4F5F5137" w14:textId="77777777" w:rsidR="00656101" w:rsidRPr="00CA035B" w:rsidRDefault="00656101" w:rsidP="00656101">
            <w:pPr>
              <w:spacing w:line="10" w:lineRule="atLeast"/>
              <w:ind w:right="12"/>
              <w:rPr>
                <w:lang w:val="es-ES_tradnl"/>
              </w:rPr>
            </w:pPr>
            <w:r w:rsidRPr="00CA035B">
              <w:rPr>
                <w:lang w:val="es-ES_tradnl"/>
              </w:rPr>
              <w:t>Review</w:t>
            </w:r>
          </w:p>
        </w:tc>
      </w:tr>
      <w:tr w:rsidR="00656101" w:rsidRPr="00CA035B" w14:paraId="1E12E09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2E05E17" w14:textId="77777777" w:rsidR="00656101" w:rsidRPr="00CA035B" w:rsidRDefault="00996B9D" w:rsidP="00656101">
            <w:pPr>
              <w:spacing w:line="10" w:lineRule="atLeast"/>
              <w:rPr>
                <w:lang w:val="es-ES_tradnl"/>
              </w:rPr>
            </w:pPr>
            <w:r w:rsidRPr="00CA035B">
              <w:rPr>
                <w:lang w:val="es-ES_tradnl"/>
              </w:rPr>
              <w:t>421</w:t>
            </w:r>
          </w:p>
        </w:tc>
        <w:tc>
          <w:tcPr>
            <w:tcW w:w="720" w:type="dxa"/>
            <w:tcBorders>
              <w:top w:val="dotted" w:sz="6" w:space="0" w:color="auto"/>
              <w:left w:val="dotted" w:sz="6" w:space="0" w:color="auto"/>
              <w:bottom w:val="dotted" w:sz="6" w:space="0" w:color="auto"/>
              <w:right w:val="dotted" w:sz="6" w:space="0" w:color="auto"/>
            </w:tcBorders>
          </w:tcPr>
          <w:p w14:paraId="648675DD" w14:textId="77777777" w:rsidR="00656101" w:rsidRPr="00CA035B" w:rsidRDefault="00656101" w:rsidP="0065610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15649380" w14:textId="77777777" w:rsidR="00656101" w:rsidRPr="00CA035B" w:rsidRDefault="00656101" w:rsidP="00656101">
            <w:pPr>
              <w:rPr>
                <w:i/>
                <w:color w:val="000000"/>
                <w:shd w:val="clear" w:color="auto" w:fill="F7F7F7"/>
              </w:rPr>
            </w:pPr>
            <w:r w:rsidRPr="00CA035B">
              <w:rPr>
                <w:color w:val="000000"/>
                <w:shd w:val="clear" w:color="auto" w:fill="F7F7F7"/>
              </w:rPr>
              <w:t xml:space="preserve">Sofie Kluge. </w:t>
            </w:r>
            <w:r w:rsidRPr="00CA035B">
              <w:rPr>
                <w:i/>
                <w:color w:val="000000"/>
                <w:shd w:val="clear" w:color="auto" w:fill="F7F7F7"/>
              </w:rPr>
              <w:t>Diglossia. The Early Modern Reinvention of Mythological Discourse</w:t>
            </w:r>
          </w:p>
        </w:tc>
        <w:tc>
          <w:tcPr>
            <w:tcW w:w="2700" w:type="dxa"/>
            <w:tcBorders>
              <w:top w:val="dotted" w:sz="6" w:space="0" w:color="auto"/>
              <w:left w:val="dotted" w:sz="6" w:space="0" w:color="auto"/>
              <w:bottom w:val="dotted" w:sz="6" w:space="0" w:color="auto"/>
              <w:right w:val="dotted" w:sz="6" w:space="0" w:color="auto"/>
            </w:tcBorders>
          </w:tcPr>
          <w:p w14:paraId="4E7B64C6" w14:textId="77777777" w:rsidR="00656101" w:rsidRPr="00CA035B" w:rsidRDefault="00656101" w:rsidP="00656101">
            <w:pPr>
              <w:spacing w:line="10" w:lineRule="atLeast"/>
              <w:ind w:right="16"/>
            </w:pPr>
            <w:r w:rsidRPr="00CA035B">
              <w:rPr>
                <w:i/>
              </w:rPr>
              <w:t>eHumanista</w:t>
            </w:r>
            <w:r w:rsidRPr="00CA035B">
              <w:t xml:space="preserve"> 30 (2015): 405-408</w:t>
            </w:r>
          </w:p>
        </w:tc>
        <w:tc>
          <w:tcPr>
            <w:tcW w:w="1440" w:type="dxa"/>
            <w:tcBorders>
              <w:top w:val="dotted" w:sz="6" w:space="0" w:color="auto"/>
              <w:left w:val="dotted" w:sz="6" w:space="0" w:color="auto"/>
              <w:bottom w:val="dotted" w:sz="6" w:space="0" w:color="auto"/>
              <w:right w:val="dotted" w:sz="6" w:space="0" w:color="auto"/>
            </w:tcBorders>
          </w:tcPr>
          <w:p w14:paraId="6ED5E082" w14:textId="77777777" w:rsidR="00656101" w:rsidRPr="00CA035B" w:rsidRDefault="00656101" w:rsidP="00656101">
            <w:pPr>
              <w:spacing w:line="10" w:lineRule="atLeast"/>
              <w:ind w:right="12"/>
            </w:pPr>
            <w:r w:rsidRPr="00CA035B">
              <w:t>Review</w:t>
            </w:r>
          </w:p>
        </w:tc>
      </w:tr>
      <w:tr w:rsidR="00656101" w:rsidRPr="00CA035B" w14:paraId="30F80A8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53F33B5" w14:textId="77777777" w:rsidR="00656101" w:rsidRPr="00CA035B" w:rsidRDefault="00996B9D" w:rsidP="00656101">
            <w:pPr>
              <w:spacing w:line="10" w:lineRule="atLeast"/>
              <w:rPr>
                <w:lang w:val="es-ES_tradnl"/>
              </w:rPr>
            </w:pPr>
            <w:r w:rsidRPr="00CA035B">
              <w:rPr>
                <w:lang w:val="es-ES_tradnl"/>
              </w:rPr>
              <w:t>422</w:t>
            </w:r>
          </w:p>
        </w:tc>
        <w:tc>
          <w:tcPr>
            <w:tcW w:w="720" w:type="dxa"/>
            <w:tcBorders>
              <w:top w:val="dotted" w:sz="6" w:space="0" w:color="auto"/>
              <w:left w:val="dotted" w:sz="6" w:space="0" w:color="auto"/>
              <w:bottom w:val="dotted" w:sz="6" w:space="0" w:color="auto"/>
              <w:right w:val="dotted" w:sz="6" w:space="0" w:color="auto"/>
            </w:tcBorders>
          </w:tcPr>
          <w:p w14:paraId="74AF96B2" w14:textId="77777777" w:rsidR="00656101" w:rsidRPr="00CA035B" w:rsidRDefault="00656101" w:rsidP="0065610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0F3512BE" w14:textId="77777777" w:rsidR="00656101" w:rsidRPr="00CA035B" w:rsidRDefault="00656101" w:rsidP="00656101">
            <w:pPr>
              <w:rPr>
                <w:color w:val="000000"/>
                <w:shd w:val="clear" w:color="auto" w:fill="F7F7F7"/>
                <w:lang w:val="es-ES_tradnl"/>
              </w:rPr>
            </w:pPr>
            <w:r w:rsidRPr="00CA035B">
              <w:rPr>
                <w:color w:val="000000"/>
                <w:shd w:val="clear" w:color="auto" w:fill="F7F7F7"/>
                <w:lang w:val="es-ES_tradnl"/>
              </w:rPr>
              <w:t xml:space="preserve">“A propósito del heptacéfalo del Empurdán. Notas a propósito de </w:t>
            </w:r>
            <w:r w:rsidRPr="00CA035B">
              <w:rPr>
                <w:i/>
                <w:color w:val="000000"/>
                <w:shd w:val="clear" w:color="auto" w:fill="F7F7F7"/>
                <w:lang w:val="es-ES_tradnl"/>
              </w:rPr>
              <w:t>Las relaciones de sucesos sobre seres monstruosos</w:t>
            </w:r>
            <w:r w:rsidRPr="00CA035B">
              <w:rPr>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021CC20B" w14:textId="77777777" w:rsidR="00656101" w:rsidRPr="00CA035B" w:rsidRDefault="00656101" w:rsidP="00656101">
            <w:pPr>
              <w:spacing w:line="10" w:lineRule="atLeast"/>
              <w:ind w:right="16"/>
              <w:rPr>
                <w:lang w:val="es-ES_tradnl"/>
              </w:rPr>
            </w:pPr>
            <w:r w:rsidRPr="00CA035B">
              <w:rPr>
                <w:i/>
                <w:lang w:val="es-ES_tradnl"/>
              </w:rPr>
              <w:t xml:space="preserve">eHumanista </w:t>
            </w:r>
            <w:r w:rsidRPr="00CA035B">
              <w:rPr>
                <w:lang w:val="es-ES_tradnl"/>
              </w:rPr>
              <w:t>30 (2015): 375-385</w:t>
            </w:r>
          </w:p>
        </w:tc>
        <w:tc>
          <w:tcPr>
            <w:tcW w:w="1440" w:type="dxa"/>
            <w:tcBorders>
              <w:top w:val="dotted" w:sz="6" w:space="0" w:color="auto"/>
              <w:left w:val="dotted" w:sz="6" w:space="0" w:color="auto"/>
              <w:bottom w:val="dotted" w:sz="6" w:space="0" w:color="auto"/>
              <w:right w:val="dotted" w:sz="6" w:space="0" w:color="auto"/>
            </w:tcBorders>
          </w:tcPr>
          <w:p w14:paraId="244CCA42" w14:textId="77777777" w:rsidR="00656101" w:rsidRPr="00CA035B" w:rsidRDefault="00656101" w:rsidP="00656101">
            <w:pPr>
              <w:spacing w:line="10" w:lineRule="atLeast"/>
              <w:ind w:right="12"/>
              <w:rPr>
                <w:lang w:val="es-ES_tradnl"/>
              </w:rPr>
            </w:pPr>
            <w:r w:rsidRPr="00CA035B">
              <w:rPr>
                <w:lang w:val="es-ES_tradnl"/>
              </w:rPr>
              <w:t>Article</w:t>
            </w:r>
          </w:p>
        </w:tc>
      </w:tr>
      <w:tr w:rsidR="00656101" w:rsidRPr="00CA035B" w14:paraId="76F6670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6B92254" w14:textId="77777777" w:rsidR="00656101" w:rsidRPr="00CA035B" w:rsidRDefault="00996B9D" w:rsidP="00656101">
            <w:pPr>
              <w:spacing w:line="10" w:lineRule="atLeast"/>
              <w:rPr>
                <w:lang w:val="es-ES_tradnl"/>
              </w:rPr>
            </w:pPr>
            <w:r w:rsidRPr="00CA035B">
              <w:rPr>
                <w:lang w:val="es-ES_tradnl"/>
              </w:rPr>
              <w:t>423</w:t>
            </w:r>
          </w:p>
        </w:tc>
        <w:tc>
          <w:tcPr>
            <w:tcW w:w="720" w:type="dxa"/>
            <w:tcBorders>
              <w:top w:val="dotted" w:sz="6" w:space="0" w:color="auto"/>
              <w:left w:val="dotted" w:sz="6" w:space="0" w:color="auto"/>
              <w:bottom w:val="dotted" w:sz="6" w:space="0" w:color="auto"/>
              <w:right w:val="dotted" w:sz="6" w:space="0" w:color="auto"/>
            </w:tcBorders>
          </w:tcPr>
          <w:p w14:paraId="7766D451" w14:textId="77777777" w:rsidR="00656101" w:rsidRPr="00CA035B" w:rsidRDefault="00656101" w:rsidP="0065610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3EEC2588" w14:textId="77777777" w:rsidR="00656101" w:rsidRPr="00CA035B" w:rsidRDefault="00656101" w:rsidP="00656101">
            <w:pPr>
              <w:rPr>
                <w:i/>
                <w:color w:val="000000"/>
                <w:shd w:val="clear" w:color="auto" w:fill="F7F7F7"/>
                <w:lang w:val="es-ES_tradnl"/>
              </w:rPr>
            </w:pPr>
            <w:r w:rsidRPr="00CA035B">
              <w:rPr>
                <w:i/>
                <w:color w:val="000000"/>
                <w:shd w:val="clear" w:color="auto" w:fill="F7F7F7"/>
                <w:lang w:val="es-ES_tradnl"/>
              </w:rPr>
              <w:t>¿Promete el autor segunda parte? Cuatrocientos años de una promesa cervantina</w:t>
            </w:r>
          </w:p>
        </w:tc>
        <w:tc>
          <w:tcPr>
            <w:tcW w:w="2700" w:type="dxa"/>
            <w:tcBorders>
              <w:top w:val="dotted" w:sz="6" w:space="0" w:color="auto"/>
              <w:left w:val="dotted" w:sz="6" w:space="0" w:color="auto"/>
              <w:bottom w:val="dotted" w:sz="6" w:space="0" w:color="auto"/>
              <w:right w:val="dotted" w:sz="6" w:space="0" w:color="auto"/>
            </w:tcBorders>
          </w:tcPr>
          <w:p w14:paraId="0468A0DC" w14:textId="77777777" w:rsidR="00656101" w:rsidRPr="00CA035B" w:rsidRDefault="00656101" w:rsidP="00656101">
            <w:pPr>
              <w:spacing w:line="10" w:lineRule="atLeast"/>
              <w:ind w:right="16"/>
              <w:rPr>
                <w:lang w:val="es-ES_tradnl"/>
              </w:rPr>
            </w:pPr>
            <w:r w:rsidRPr="00CA035B">
              <w:rPr>
                <w:i/>
                <w:lang w:val="es-ES_tradnl"/>
              </w:rPr>
              <w:t>eHumanista/Cervantes</w:t>
            </w:r>
            <w:r w:rsidRPr="00CA035B">
              <w:rPr>
                <w:lang w:val="es-ES_tradnl"/>
              </w:rPr>
              <w:t xml:space="preserve"> 4 (2015)</w:t>
            </w:r>
          </w:p>
        </w:tc>
        <w:tc>
          <w:tcPr>
            <w:tcW w:w="1440" w:type="dxa"/>
            <w:tcBorders>
              <w:top w:val="dotted" w:sz="6" w:space="0" w:color="auto"/>
              <w:left w:val="dotted" w:sz="6" w:space="0" w:color="auto"/>
              <w:bottom w:val="dotted" w:sz="6" w:space="0" w:color="auto"/>
              <w:right w:val="dotted" w:sz="6" w:space="0" w:color="auto"/>
            </w:tcBorders>
          </w:tcPr>
          <w:p w14:paraId="3CEFD237" w14:textId="77777777" w:rsidR="00656101" w:rsidRPr="00CA035B" w:rsidRDefault="00656101" w:rsidP="00656101">
            <w:pPr>
              <w:spacing w:line="10" w:lineRule="atLeast"/>
              <w:ind w:right="12"/>
              <w:rPr>
                <w:lang w:val="es-ES"/>
              </w:rPr>
            </w:pPr>
            <w:proofErr w:type="gramStart"/>
            <w:r w:rsidRPr="00CA035B">
              <w:rPr>
                <w:lang w:val="es-ES"/>
              </w:rPr>
              <w:t>Co-editor</w:t>
            </w:r>
            <w:proofErr w:type="gramEnd"/>
          </w:p>
          <w:p w14:paraId="57606DF5" w14:textId="77777777" w:rsidR="00656101" w:rsidRPr="00CA035B" w:rsidRDefault="00656101" w:rsidP="00656101">
            <w:pPr>
              <w:spacing w:line="10" w:lineRule="atLeast"/>
              <w:ind w:right="12"/>
              <w:rPr>
                <w:lang w:val="es-ES"/>
              </w:rPr>
            </w:pPr>
            <w:r w:rsidRPr="00CA035B">
              <w:rPr>
                <w:lang w:val="es-ES"/>
              </w:rPr>
              <w:t xml:space="preserve">Journal </w:t>
            </w:r>
          </w:p>
          <w:p w14:paraId="29673203" w14:textId="77777777" w:rsidR="00656101" w:rsidRPr="00CA035B" w:rsidRDefault="00656101" w:rsidP="00656101">
            <w:pPr>
              <w:spacing w:line="10" w:lineRule="atLeast"/>
              <w:ind w:right="12"/>
              <w:rPr>
                <w:lang w:val="es-ES_tradnl"/>
              </w:rPr>
            </w:pPr>
            <w:r w:rsidRPr="00CA035B">
              <w:rPr>
                <w:lang w:val="es-ES"/>
              </w:rPr>
              <w:t>Issue</w:t>
            </w:r>
          </w:p>
        </w:tc>
      </w:tr>
      <w:tr w:rsidR="00656101" w:rsidRPr="00CA035B" w14:paraId="313412F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5DBF58C" w14:textId="77777777" w:rsidR="00656101" w:rsidRPr="00CA035B" w:rsidRDefault="00996B9D" w:rsidP="00656101">
            <w:pPr>
              <w:spacing w:line="10" w:lineRule="atLeast"/>
              <w:rPr>
                <w:lang w:val="es-ES_tradnl"/>
              </w:rPr>
            </w:pPr>
            <w:r w:rsidRPr="00CA035B">
              <w:rPr>
                <w:lang w:val="es-ES_tradnl"/>
              </w:rPr>
              <w:t>424</w:t>
            </w:r>
          </w:p>
        </w:tc>
        <w:tc>
          <w:tcPr>
            <w:tcW w:w="720" w:type="dxa"/>
            <w:tcBorders>
              <w:top w:val="dotted" w:sz="6" w:space="0" w:color="auto"/>
              <w:left w:val="dotted" w:sz="6" w:space="0" w:color="auto"/>
              <w:bottom w:val="dotted" w:sz="6" w:space="0" w:color="auto"/>
              <w:right w:val="dotted" w:sz="6" w:space="0" w:color="auto"/>
            </w:tcBorders>
          </w:tcPr>
          <w:p w14:paraId="4267F2EC" w14:textId="77777777" w:rsidR="00656101" w:rsidRPr="00CA035B" w:rsidRDefault="00656101" w:rsidP="00656101">
            <w:pPr>
              <w:spacing w:line="10" w:lineRule="atLeast"/>
              <w:rPr>
                <w:lang w:val="es-ES_tradnl"/>
              </w:rPr>
            </w:pPr>
            <w:r w:rsidRPr="00CA035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28DF1344" w14:textId="77777777" w:rsidR="00656101" w:rsidRPr="00CA035B" w:rsidRDefault="00656101" w:rsidP="00656101">
            <w:pPr>
              <w:rPr>
                <w:color w:val="000000"/>
                <w:shd w:val="clear" w:color="auto" w:fill="F7F7F7"/>
                <w:lang w:val="es-ES_tradnl"/>
              </w:rPr>
            </w:pPr>
            <w:r w:rsidRPr="00CA035B">
              <w:rPr>
                <w:color w:val="000000"/>
                <w:shd w:val="clear" w:color="auto" w:fill="F7F7F7"/>
                <w:lang w:val="es-ES_tradnl"/>
              </w:rPr>
              <w:t>“Introduction”</w:t>
            </w:r>
          </w:p>
        </w:tc>
        <w:tc>
          <w:tcPr>
            <w:tcW w:w="2700" w:type="dxa"/>
            <w:tcBorders>
              <w:top w:val="dotted" w:sz="6" w:space="0" w:color="auto"/>
              <w:left w:val="dotted" w:sz="6" w:space="0" w:color="auto"/>
              <w:bottom w:val="dotted" w:sz="6" w:space="0" w:color="auto"/>
              <w:right w:val="dotted" w:sz="6" w:space="0" w:color="auto"/>
            </w:tcBorders>
          </w:tcPr>
          <w:p w14:paraId="10F2CEC7" w14:textId="77777777" w:rsidR="00656101" w:rsidRPr="00CA035B" w:rsidRDefault="00656101" w:rsidP="00656101">
            <w:pPr>
              <w:spacing w:line="10" w:lineRule="atLeast"/>
              <w:ind w:right="16"/>
              <w:rPr>
                <w:lang w:val="es-ES_tradnl"/>
              </w:rPr>
            </w:pPr>
            <w:r w:rsidRPr="00CA035B">
              <w:rPr>
                <w:i/>
                <w:lang w:val="es-ES_tradnl"/>
              </w:rPr>
              <w:t xml:space="preserve">eHumanista/Cervantes </w:t>
            </w:r>
            <w:r w:rsidRPr="00CA035B">
              <w:rPr>
                <w:lang w:val="es-ES_tradnl"/>
              </w:rPr>
              <w:t>4 (2015): i-vii</w:t>
            </w:r>
          </w:p>
        </w:tc>
        <w:tc>
          <w:tcPr>
            <w:tcW w:w="1440" w:type="dxa"/>
            <w:tcBorders>
              <w:top w:val="dotted" w:sz="6" w:space="0" w:color="auto"/>
              <w:left w:val="dotted" w:sz="6" w:space="0" w:color="auto"/>
              <w:bottom w:val="dotted" w:sz="6" w:space="0" w:color="auto"/>
              <w:right w:val="dotted" w:sz="6" w:space="0" w:color="auto"/>
            </w:tcBorders>
          </w:tcPr>
          <w:p w14:paraId="4DF36F2D" w14:textId="77777777" w:rsidR="00656101" w:rsidRPr="00CA035B" w:rsidRDefault="00656101" w:rsidP="00656101">
            <w:pPr>
              <w:spacing w:line="10" w:lineRule="atLeast"/>
              <w:ind w:right="12"/>
              <w:rPr>
                <w:lang w:val="es-ES_tradnl"/>
              </w:rPr>
            </w:pPr>
            <w:r w:rsidRPr="00CA035B">
              <w:rPr>
                <w:lang w:val="es-ES_tradnl"/>
              </w:rPr>
              <w:t>Article.</w:t>
            </w:r>
          </w:p>
          <w:p w14:paraId="0EFCE4BF" w14:textId="77777777" w:rsidR="00656101" w:rsidRPr="00CA035B" w:rsidRDefault="00656101" w:rsidP="00656101">
            <w:pPr>
              <w:spacing w:line="10" w:lineRule="atLeast"/>
              <w:ind w:right="12"/>
              <w:rPr>
                <w:lang w:val="es-ES_tradnl"/>
              </w:rPr>
            </w:pPr>
            <w:r w:rsidRPr="00CA035B">
              <w:rPr>
                <w:lang w:val="es-ES_tradnl"/>
              </w:rPr>
              <w:t>Introduction</w:t>
            </w:r>
            <w:r w:rsidR="0058094E" w:rsidRPr="00CA035B">
              <w:rPr>
                <w:lang w:val="es-ES_tradnl"/>
              </w:rPr>
              <w:t>.</w:t>
            </w:r>
          </w:p>
          <w:p w14:paraId="16E02D3C" w14:textId="77777777" w:rsidR="0058094E" w:rsidRPr="00CA035B" w:rsidRDefault="0058094E" w:rsidP="00656101">
            <w:pPr>
              <w:spacing w:line="10" w:lineRule="atLeast"/>
              <w:ind w:right="12"/>
              <w:rPr>
                <w:lang w:val="es-ES_tradnl"/>
              </w:rPr>
            </w:pPr>
            <w:r w:rsidRPr="00CA035B">
              <w:rPr>
                <w:lang w:val="es-ES_tradnl"/>
              </w:rPr>
              <w:t>Co-author</w:t>
            </w:r>
          </w:p>
        </w:tc>
      </w:tr>
      <w:tr w:rsidR="00656101" w:rsidRPr="00CA035B" w14:paraId="2605FB0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5C8621A" w14:textId="77777777" w:rsidR="00656101" w:rsidRPr="00CA035B" w:rsidRDefault="00996B9D" w:rsidP="00656101">
            <w:pPr>
              <w:spacing w:line="10" w:lineRule="atLeast"/>
              <w:rPr>
                <w:lang w:val="es-ES_tradnl"/>
              </w:rPr>
            </w:pPr>
            <w:r w:rsidRPr="00CA035B">
              <w:rPr>
                <w:lang w:val="es-ES_tradnl"/>
              </w:rPr>
              <w:t>425</w:t>
            </w:r>
          </w:p>
        </w:tc>
        <w:tc>
          <w:tcPr>
            <w:tcW w:w="720" w:type="dxa"/>
            <w:tcBorders>
              <w:top w:val="dotted" w:sz="6" w:space="0" w:color="auto"/>
              <w:left w:val="dotted" w:sz="6" w:space="0" w:color="auto"/>
              <w:bottom w:val="dotted" w:sz="6" w:space="0" w:color="auto"/>
              <w:right w:val="dotted" w:sz="6" w:space="0" w:color="auto"/>
            </w:tcBorders>
          </w:tcPr>
          <w:p w14:paraId="63684726" w14:textId="77777777" w:rsidR="00656101" w:rsidRPr="00CA035B" w:rsidRDefault="00656101"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327E767D" w14:textId="77777777" w:rsidR="00656101" w:rsidRPr="00CA035B" w:rsidRDefault="00656101" w:rsidP="00656101">
            <w:pPr>
              <w:rPr>
                <w:i/>
                <w:color w:val="000000"/>
                <w:shd w:val="clear" w:color="auto" w:fill="F7F7F7"/>
                <w:lang w:val="es-ES_tradnl"/>
              </w:rPr>
            </w:pPr>
            <w:r w:rsidRPr="00CA035B">
              <w:rPr>
                <w:color w:val="000000"/>
                <w:shd w:val="clear" w:color="auto" w:fill="F7F7F7"/>
                <w:lang w:val="es-ES_tradnl"/>
              </w:rPr>
              <w:t xml:space="preserve">Pere Villalba. </w:t>
            </w:r>
            <w:r w:rsidRPr="00CA035B">
              <w:rPr>
                <w:i/>
                <w:color w:val="000000"/>
                <w:shd w:val="clear" w:color="auto" w:fill="F7F7F7"/>
                <w:lang w:val="es-ES_tradnl"/>
              </w:rPr>
              <w:t>Ramon Llull</w:t>
            </w:r>
          </w:p>
        </w:tc>
        <w:tc>
          <w:tcPr>
            <w:tcW w:w="2700" w:type="dxa"/>
            <w:tcBorders>
              <w:top w:val="dotted" w:sz="6" w:space="0" w:color="auto"/>
              <w:left w:val="dotted" w:sz="6" w:space="0" w:color="auto"/>
              <w:bottom w:val="dotted" w:sz="6" w:space="0" w:color="auto"/>
              <w:right w:val="dotted" w:sz="6" w:space="0" w:color="auto"/>
            </w:tcBorders>
          </w:tcPr>
          <w:p w14:paraId="389472A7" w14:textId="77777777" w:rsidR="00656101" w:rsidRPr="00CA035B" w:rsidRDefault="00656101" w:rsidP="00656101">
            <w:pPr>
              <w:spacing w:line="10" w:lineRule="atLeast"/>
              <w:ind w:right="16"/>
              <w:rPr>
                <w:lang w:val="es-ES_tradnl"/>
              </w:rPr>
            </w:pPr>
            <w:r w:rsidRPr="00CA035B">
              <w:rPr>
                <w:i/>
                <w:lang w:val="es-ES_tradnl"/>
              </w:rPr>
              <w:t>eHumanista</w:t>
            </w:r>
            <w:r w:rsidRPr="00CA035B">
              <w:rPr>
                <w:lang w:val="es-ES_tradnl"/>
              </w:rPr>
              <w:t xml:space="preserve"> 32 (2016): 758-760</w:t>
            </w:r>
          </w:p>
        </w:tc>
        <w:tc>
          <w:tcPr>
            <w:tcW w:w="1440" w:type="dxa"/>
            <w:tcBorders>
              <w:top w:val="dotted" w:sz="6" w:space="0" w:color="auto"/>
              <w:left w:val="dotted" w:sz="6" w:space="0" w:color="auto"/>
              <w:bottom w:val="dotted" w:sz="6" w:space="0" w:color="auto"/>
              <w:right w:val="dotted" w:sz="6" w:space="0" w:color="auto"/>
            </w:tcBorders>
          </w:tcPr>
          <w:p w14:paraId="31FF30F5" w14:textId="77777777" w:rsidR="00656101" w:rsidRPr="00CA035B" w:rsidRDefault="00656101" w:rsidP="00656101">
            <w:pPr>
              <w:spacing w:line="10" w:lineRule="atLeast"/>
              <w:ind w:right="12"/>
              <w:rPr>
                <w:lang w:val="es-ES_tradnl"/>
              </w:rPr>
            </w:pPr>
            <w:r w:rsidRPr="00CA035B">
              <w:rPr>
                <w:lang w:val="es-ES_tradnl"/>
              </w:rPr>
              <w:t>Review</w:t>
            </w:r>
          </w:p>
        </w:tc>
      </w:tr>
      <w:tr w:rsidR="00B86981" w:rsidRPr="00CA035B" w14:paraId="52FE114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E7AFA3A" w14:textId="77777777" w:rsidR="00B86981" w:rsidRPr="00CA035B" w:rsidRDefault="00B86981" w:rsidP="00656101">
            <w:pPr>
              <w:spacing w:line="10" w:lineRule="atLeast"/>
              <w:rPr>
                <w:lang w:val="es-ES_tradnl"/>
              </w:rPr>
            </w:pPr>
            <w:r w:rsidRPr="00CA035B">
              <w:rPr>
                <w:lang w:val="es-ES_tradnl"/>
              </w:rPr>
              <w:t>426</w:t>
            </w:r>
          </w:p>
        </w:tc>
        <w:tc>
          <w:tcPr>
            <w:tcW w:w="720" w:type="dxa"/>
            <w:tcBorders>
              <w:top w:val="dotted" w:sz="6" w:space="0" w:color="auto"/>
              <w:left w:val="dotted" w:sz="6" w:space="0" w:color="auto"/>
              <w:bottom w:val="dotted" w:sz="6" w:space="0" w:color="auto"/>
              <w:right w:val="dotted" w:sz="6" w:space="0" w:color="auto"/>
            </w:tcBorders>
          </w:tcPr>
          <w:p w14:paraId="5EDE6AFF" w14:textId="77777777" w:rsidR="00B86981" w:rsidRPr="00CA035B" w:rsidRDefault="00B86981"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15BB9002" w14:textId="77777777" w:rsidR="00B86981" w:rsidRPr="00CA035B" w:rsidRDefault="00B86981" w:rsidP="00656101">
            <w:pPr>
              <w:rPr>
                <w:color w:val="000000"/>
                <w:shd w:val="clear" w:color="auto" w:fill="F7F7F7"/>
              </w:rPr>
            </w:pPr>
            <w:r w:rsidRPr="00CA035B">
              <w:rPr>
                <w:i/>
                <w:color w:val="000000"/>
                <w:shd w:val="clear" w:color="auto" w:fill="F7F7F7"/>
              </w:rPr>
              <w:t>Isabel de Villena (1430-1490)</w:t>
            </w:r>
            <w:r w:rsidRPr="00CA035B">
              <w:rPr>
                <w:color w:val="000000"/>
                <w:shd w:val="clear" w:color="auto" w:fill="F7F7F7"/>
              </w:rPr>
              <w:t xml:space="preserve">. Monographic Issue of </w:t>
            </w:r>
            <w:r w:rsidRPr="00CA035B">
              <w:rPr>
                <w:i/>
                <w:color w:val="000000"/>
                <w:shd w:val="clear" w:color="auto" w:fill="F7F7F7"/>
              </w:rPr>
              <w:t>Mirabilia</w:t>
            </w:r>
            <w:r w:rsidRPr="00CA035B">
              <w:rPr>
                <w:color w:val="000000"/>
                <w:shd w:val="clear" w:color="auto" w:fill="F7F7F7"/>
              </w:rPr>
              <w:t xml:space="preserve"> 22 (2016)</w:t>
            </w:r>
            <w:r w:rsidR="00647064" w:rsidRPr="00CA035B">
              <w:rPr>
                <w:color w:val="000000"/>
                <w:shd w:val="clear" w:color="auto" w:fill="F7F7F7"/>
              </w:rPr>
              <w:t>. With Roxana Recio.</w:t>
            </w:r>
          </w:p>
        </w:tc>
        <w:tc>
          <w:tcPr>
            <w:tcW w:w="2700" w:type="dxa"/>
            <w:tcBorders>
              <w:top w:val="dotted" w:sz="6" w:space="0" w:color="auto"/>
              <w:left w:val="dotted" w:sz="6" w:space="0" w:color="auto"/>
              <w:bottom w:val="dotted" w:sz="6" w:space="0" w:color="auto"/>
              <w:right w:val="dotted" w:sz="6" w:space="0" w:color="auto"/>
            </w:tcBorders>
          </w:tcPr>
          <w:p w14:paraId="57904842" w14:textId="77777777" w:rsidR="00B86981" w:rsidRPr="00CA035B" w:rsidRDefault="00B86981" w:rsidP="00656101">
            <w:pPr>
              <w:spacing w:line="10" w:lineRule="atLeast"/>
              <w:ind w:right="16"/>
            </w:pPr>
            <w:r w:rsidRPr="00CA035B">
              <w:rPr>
                <w:i/>
              </w:rPr>
              <w:t>Mirabilia</w:t>
            </w:r>
            <w:r w:rsidRPr="00CA035B">
              <w:t xml:space="preserve"> 22 (2016). Pgs. 1-239</w:t>
            </w:r>
          </w:p>
        </w:tc>
        <w:tc>
          <w:tcPr>
            <w:tcW w:w="1440" w:type="dxa"/>
            <w:tcBorders>
              <w:top w:val="dotted" w:sz="6" w:space="0" w:color="auto"/>
              <w:left w:val="dotted" w:sz="6" w:space="0" w:color="auto"/>
              <w:bottom w:val="dotted" w:sz="6" w:space="0" w:color="auto"/>
              <w:right w:val="dotted" w:sz="6" w:space="0" w:color="auto"/>
            </w:tcBorders>
          </w:tcPr>
          <w:p w14:paraId="5530FA45" w14:textId="77777777" w:rsidR="00B86981" w:rsidRPr="00CA035B" w:rsidRDefault="00B86981" w:rsidP="00656101">
            <w:pPr>
              <w:spacing w:line="10" w:lineRule="atLeast"/>
              <w:ind w:right="12"/>
            </w:pPr>
            <w:r w:rsidRPr="00CA035B">
              <w:t>Co-editor. Journal Issue. Guest Editor</w:t>
            </w:r>
          </w:p>
        </w:tc>
      </w:tr>
      <w:tr w:rsidR="00647064" w:rsidRPr="00CA035B" w14:paraId="7D5ADB3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7EA371F" w14:textId="77777777" w:rsidR="00647064" w:rsidRPr="00CA035B" w:rsidRDefault="00647064" w:rsidP="00656101">
            <w:pPr>
              <w:spacing w:line="10" w:lineRule="atLeast"/>
              <w:rPr>
                <w:lang w:val="es-ES_tradnl"/>
              </w:rPr>
            </w:pPr>
            <w:r w:rsidRPr="00CA035B">
              <w:rPr>
                <w:lang w:val="es-ES_tradnl"/>
              </w:rPr>
              <w:t>427</w:t>
            </w:r>
          </w:p>
        </w:tc>
        <w:tc>
          <w:tcPr>
            <w:tcW w:w="720" w:type="dxa"/>
            <w:tcBorders>
              <w:top w:val="dotted" w:sz="6" w:space="0" w:color="auto"/>
              <w:left w:val="dotted" w:sz="6" w:space="0" w:color="auto"/>
              <w:bottom w:val="dotted" w:sz="6" w:space="0" w:color="auto"/>
              <w:right w:val="dotted" w:sz="6" w:space="0" w:color="auto"/>
            </w:tcBorders>
          </w:tcPr>
          <w:p w14:paraId="6F518809" w14:textId="77777777" w:rsidR="00647064" w:rsidRPr="00CA035B" w:rsidRDefault="00647064"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25DCB124" w14:textId="77777777" w:rsidR="00647064" w:rsidRPr="00CA035B" w:rsidRDefault="00647064" w:rsidP="00656101">
            <w:pPr>
              <w:rPr>
                <w:color w:val="000000"/>
                <w:shd w:val="clear" w:color="auto" w:fill="F7F7F7"/>
              </w:rPr>
            </w:pPr>
            <w:r w:rsidRPr="00CA035B">
              <w:rPr>
                <w:color w:val="000000"/>
                <w:shd w:val="clear" w:color="auto" w:fill="F7F7F7"/>
                <w:lang w:val="es-ES_tradnl"/>
              </w:rPr>
              <w:t xml:space="preserve">“Isabel de Villena y la espiritualidad del siglo XV”. </w:t>
            </w:r>
            <w:r w:rsidRPr="00CA035B">
              <w:rPr>
                <w:color w:val="000000"/>
                <w:shd w:val="clear" w:color="auto" w:fill="F7F7F7"/>
              </w:rPr>
              <w:t>With R. Recio.</w:t>
            </w:r>
          </w:p>
        </w:tc>
        <w:tc>
          <w:tcPr>
            <w:tcW w:w="2700" w:type="dxa"/>
            <w:tcBorders>
              <w:top w:val="dotted" w:sz="6" w:space="0" w:color="auto"/>
              <w:left w:val="dotted" w:sz="6" w:space="0" w:color="auto"/>
              <w:bottom w:val="dotted" w:sz="6" w:space="0" w:color="auto"/>
              <w:right w:val="dotted" w:sz="6" w:space="0" w:color="auto"/>
            </w:tcBorders>
          </w:tcPr>
          <w:p w14:paraId="1E846CE6" w14:textId="77777777" w:rsidR="00647064" w:rsidRPr="00CA035B" w:rsidRDefault="00647064" w:rsidP="00656101">
            <w:pPr>
              <w:spacing w:line="10" w:lineRule="atLeast"/>
              <w:ind w:right="16"/>
            </w:pPr>
            <w:r w:rsidRPr="00CA035B">
              <w:rPr>
                <w:i/>
              </w:rPr>
              <w:t>Mirabilia</w:t>
            </w:r>
            <w:r w:rsidRPr="00CA035B">
              <w:t xml:space="preserve"> 22 (2016): I-IV</w:t>
            </w:r>
          </w:p>
        </w:tc>
        <w:tc>
          <w:tcPr>
            <w:tcW w:w="1440" w:type="dxa"/>
            <w:tcBorders>
              <w:top w:val="dotted" w:sz="6" w:space="0" w:color="auto"/>
              <w:left w:val="dotted" w:sz="6" w:space="0" w:color="auto"/>
              <w:bottom w:val="dotted" w:sz="6" w:space="0" w:color="auto"/>
              <w:right w:val="dotted" w:sz="6" w:space="0" w:color="auto"/>
            </w:tcBorders>
          </w:tcPr>
          <w:p w14:paraId="59527D95" w14:textId="77777777" w:rsidR="00647064" w:rsidRPr="00CA035B" w:rsidRDefault="00647064" w:rsidP="00656101">
            <w:pPr>
              <w:spacing w:line="10" w:lineRule="atLeast"/>
              <w:ind w:right="12"/>
            </w:pPr>
            <w:r w:rsidRPr="00CA035B">
              <w:t>Article</w:t>
            </w:r>
            <w:r w:rsidR="0058094E" w:rsidRPr="00CA035B">
              <w:t>.</w:t>
            </w:r>
          </w:p>
          <w:p w14:paraId="4CA8A8A7" w14:textId="77777777" w:rsidR="0058094E" w:rsidRPr="00CA035B" w:rsidRDefault="0058094E" w:rsidP="00656101">
            <w:pPr>
              <w:spacing w:line="10" w:lineRule="atLeast"/>
              <w:ind w:right="12"/>
            </w:pPr>
            <w:r w:rsidRPr="00CA035B">
              <w:t>Co-author</w:t>
            </w:r>
          </w:p>
        </w:tc>
      </w:tr>
      <w:tr w:rsidR="00647064" w:rsidRPr="00CA035B" w14:paraId="176F58F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199CBCB" w14:textId="77777777" w:rsidR="00647064" w:rsidRPr="00CA035B" w:rsidRDefault="00647064" w:rsidP="00656101">
            <w:pPr>
              <w:spacing w:line="10" w:lineRule="atLeast"/>
              <w:rPr>
                <w:lang w:val="es-ES_tradnl"/>
              </w:rPr>
            </w:pPr>
            <w:r w:rsidRPr="00CA035B">
              <w:rPr>
                <w:lang w:val="es-ES_tradnl"/>
              </w:rPr>
              <w:t>428</w:t>
            </w:r>
          </w:p>
        </w:tc>
        <w:tc>
          <w:tcPr>
            <w:tcW w:w="720" w:type="dxa"/>
            <w:tcBorders>
              <w:top w:val="dotted" w:sz="6" w:space="0" w:color="auto"/>
              <w:left w:val="dotted" w:sz="6" w:space="0" w:color="auto"/>
              <w:bottom w:val="dotted" w:sz="6" w:space="0" w:color="auto"/>
              <w:right w:val="dotted" w:sz="6" w:space="0" w:color="auto"/>
            </w:tcBorders>
          </w:tcPr>
          <w:p w14:paraId="242BDE60" w14:textId="77777777" w:rsidR="00647064" w:rsidRPr="00CA035B" w:rsidRDefault="00647064"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41FEC21F" w14:textId="77777777" w:rsidR="00647064" w:rsidRPr="00CA035B" w:rsidRDefault="00647064" w:rsidP="005D4BD9">
            <w:pPr>
              <w:rPr>
                <w:color w:val="000000"/>
                <w:shd w:val="clear" w:color="auto" w:fill="F7F7F7"/>
                <w:lang w:val="es-ES_tradnl"/>
              </w:rPr>
            </w:pPr>
            <w:r w:rsidRPr="00CA035B">
              <w:rPr>
                <w:color w:val="000000"/>
                <w:shd w:val="clear" w:color="auto" w:fill="F7F7F7"/>
                <w:lang w:val="es-ES_tradnl"/>
              </w:rPr>
              <w:t>“Sor Isabel de Villena: de la</w:t>
            </w:r>
            <w:r w:rsidR="0096075D" w:rsidRPr="00CA035B">
              <w:rPr>
                <w:color w:val="000000"/>
                <w:shd w:val="clear" w:color="auto" w:fill="F7F7F7"/>
                <w:lang w:val="es-ES_tradnl"/>
              </w:rPr>
              <w:t xml:space="preserve"> </w:t>
            </w:r>
            <w:r w:rsidR="0096075D" w:rsidRPr="00CA035B">
              <w:rPr>
                <w:i/>
                <w:iCs/>
                <w:color w:val="000000"/>
                <w:shd w:val="clear" w:color="auto" w:fill="F7F7F7"/>
                <w:lang w:val="es-ES_tradnl"/>
              </w:rPr>
              <w:t>religio</w:t>
            </w:r>
            <w:r w:rsidRPr="00CA035B">
              <w:rPr>
                <w:i/>
                <w:color w:val="000000"/>
                <w:shd w:val="clear" w:color="auto" w:fill="F7F7F7"/>
                <w:lang w:val="es-ES_tradnl"/>
              </w:rPr>
              <w:t xml:space="preserve"> amoris </w:t>
            </w:r>
            <w:r w:rsidRPr="00CA035B">
              <w:rPr>
                <w:color w:val="000000"/>
                <w:shd w:val="clear" w:color="auto" w:fill="F7F7F7"/>
                <w:lang w:val="es-ES_tradnl"/>
              </w:rPr>
              <w:t xml:space="preserve">al </w:t>
            </w:r>
            <w:r w:rsidRPr="00CA035B">
              <w:rPr>
                <w:i/>
                <w:color w:val="000000"/>
                <w:shd w:val="clear" w:color="auto" w:fill="F7F7F7"/>
                <w:lang w:val="es-ES_tradnl"/>
              </w:rPr>
              <w:t>amor religionis</w:t>
            </w:r>
            <w:r w:rsidRPr="00CA035B">
              <w:rPr>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6569F068" w14:textId="77777777" w:rsidR="00647064" w:rsidRPr="00CA035B" w:rsidRDefault="00647064" w:rsidP="00656101">
            <w:pPr>
              <w:spacing w:line="10" w:lineRule="atLeast"/>
              <w:ind w:right="16"/>
              <w:rPr>
                <w:lang w:val="es-ES_tradnl"/>
              </w:rPr>
            </w:pPr>
            <w:r w:rsidRPr="00CA035B">
              <w:rPr>
                <w:i/>
                <w:lang w:val="es-ES_tradnl"/>
              </w:rPr>
              <w:t xml:space="preserve">Mirabilia </w:t>
            </w:r>
            <w:r w:rsidRPr="00CA035B">
              <w:rPr>
                <w:lang w:val="es-ES_tradnl"/>
              </w:rPr>
              <w:t>22 (2016): 1-29</w:t>
            </w:r>
          </w:p>
        </w:tc>
        <w:tc>
          <w:tcPr>
            <w:tcW w:w="1440" w:type="dxa"/>
            <w:tcBorders>
              <w:top w:val="dotted" w:sz="6" w:space="0" w:color="auto"/>
              <w:left w:val="dotted" w:sz="6" w:space="0" w:color="auto"/>
              <w:bottom w:val="dotted" w:sz="6" w:space="0" w:color="auto"/>
              <w:right w:val="dotted" w:sz="6" w:space="0" w:color="auto"/>
            </w:tcBorders>
          </w:tcPr>
          <w:p w14:paraId="2C38BB1F" w14:textId="77777777" w:rsidR="00647064" w:rsidRPr="00CA035B" w:rsidRDefault="00647064" w:rsidP="00656101">
            <w:pPr>
              <w:spacing w:line="10" w:lineRule="atLeast"/>
              <w:ind w:right="12"/>
              <w:rPr>
                <w:lang w:val="es-ES_tradnl"/>
              </w:rPr>
            </w:pPr>
            <w:r w:rsidRPr="00CA035B">
              <w:rPr>
                <w:lang w:val="es-ES_tradnl"/>
              </w:rPr>
              <w:t>Article</w:t>
            </w:r>
          </w:p>
        </w:tc>
      </w:tr>
      <w:tr w:rsidR="00647064" w:rsidRPr="00CA035B" w14:paraId="55D03D3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5B51197" w14:textId="77777777" w:rsidR="00647064" w:rsidRPr="00CA035B" w:rsidRDefault="00647064" w:rsidP="00656101">
            <w:pPr>
              <w:spacing w:line="10" w:lineRule="atLeast"/>
              <w:rPr>
                <w:lang w:val="es-ES_tradnl"/>
              </w:rPr>
            </w:pPr>
            <w:r w:rsidRPr="00CA035B">
              <w:rPr>
                <w:lang w:val="es-ES_tradnl"/>
              </w:rPr>
              <w:t>429</w:t>
            </w:r>
          </w:p>
        </w:tc>
        <w:tc>
          <w:tcPr>
            <w:tcW w:w="720" w:type="dxa"/>
            <w:tcBorders>
              <w:top w:val="dotted" w:sz="6" w:space="0" w:color="auto"/>
              <w:left w:val="dotted" w:sz="6" w:space="0" w:color="auto"/>
              <w:bottom w:val="dotted" w:sz="6" w:space="0" w:color="auto"/>
              <w:right w:val="dotted" w:sz="6" w:space="0" w:color="auto"/>
            </w:tcBorders>
          </w:tcPr>
          <w:p w14:paraId="2E708C1F" w14:textId="77777777" w:rsidR="00647064" w:rsidRPr="00CA035B" w:rsidRDefault="00647064"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2EBC58EE" w14:textId="77777777" w:rsidR="00647064" w:rsidRPr="00CA035B" w:rsidRDefault="00647064" w:rsidP="00656101">
            <w:pPr>
              <w:rPr>
                <w:color w:val="000000"/>
                <w:shd w:val="clear" w:color="auto" w:fill="F7F7F7"/>
                <w:lang w:val="es-ES_tradnl"/>
              </w:rPr>
            </w:pPr>
            <w:r w:rsidRPr="00CA035B">
              <w:rPr>
                <w:color w:val="000000"/>
                <w:shd w:val="clear" w:color="auto" w:fill="F7F7F7"/>
                <w:lang w:val="es-ES_tradnl"/>
              </w:rPr>
              <w:t>“Dos ciclos de obras de Lope: la nación y el amor”.</w:t>
            </w:r>
          </w:p>
        </w:tc>
        <w:tc>
          <w:tcPr>
            <w:tcW w:w="2700" w:type="dxa"/>
            <w:tcBorders>
              <w:top w:val="dotted" w:sz="6" w:space="0" w:color="auto"/>
              <w:left w:val="dotted" w:sz="6" w:space="0" w:color="auto"/>
              <w:bottom w:val="dotted" w:sz="6" w:space="0" w:color="auto"/>
              <w:right w:val="dotted" w:sz="6" w:space="0" w:color="auto"/>
            </w:tcBorders>
          </w:tcPr>
          <w:p w14:paraId="0AAC69DF" w14:textId="77777777" w:rsidR="00647064" w:rsidRPr="00CA035B" w:rsidRDefault="00647064" w:rsidP="00656101">
            <w:pPr>
              <w:spacing w:line="10" w:lineRule="atLeast"/>
              <w:ind w:right="16"/>
              <w:rPr>
                <w:lang w:val="es-ES_tradnl"/>
              </w:rPr>
            </w:pPr>
            <w:r w:rsidRPr="00CA035B">
              <w:rPr>
                <w:i/>
                <w:lang w:val="es-ES_tradnl"/>
              </w:rPr>
              <w:t xml:space="preserve">Hispanófila </w:t>
            </w:r>
            <w:r w:rsidRPr="00CA035B">
              <w:rPr>
                <w:lang w:val="es-ES_tradnl"/>
              </w:rPr>
              <w:t>175 (201</w:t>
            </w:r>
            <w:r w:rsidR="0096075D" w:rsidRPr="00CA035B">
              <w:rPr>
                <w:lang w:val="es-ES_tradnl"/>
              </w:rPr>
              <w:t>5</w:t>
            </w:r>
            <w:r w:rsidRPr="00CA035B">
              <w:rPr>
                <w:lang w:val="es-ES_tradnl"/>
              </w:rPr>
              <w:t>): 63-72</w:t>
            </w:r>
          </w:p>
        </w:tc>
        <w:tc>
          <w:tcPr>
            <w:tcW w:w="1440" w:type="dxa"/>
            <w:tcBorders>
              <w:top w:val="dotted" w:sz="6" w:space="0" w:color="auto"/>
              <w:left w:val="dotted" w:sz="6" w:space="0" w:color="auto"/>
              <w:bottom w:val="dotted" w:sz="6" w:space="0" w:color="auto"/>
              <w:right w:val="dotted" w:sz="6" w:space="0" w:color="auto"/>
            </w:tcBorders>
          </w:tcPr>
          <w:p w14:paraId="13664776" w14:textId="77777777" w:rsidR="00647064" w:rsidRPr="00CA035B" w:rsidRDefault="00647064" w:rsidP="00656101">
            <w:pPr>
              <w:spacing w:line="10" w:lineRule="atLeast"/>
              <w:ind w:right="12"/>
              <w:rPr>
                <w:lang w:val="es-ES_tradnl"/>
              </w:rPr>
            </w:pPr>
            <w:r w:rsidRPr="00CA035B">
              <w:rPr>
                <w:lang w:val="es-ES_tradnl"/>
              </w:rPr>
              <w:t>Article</w:t>
            </w:r>
          </w:p>
        </w:tc>
      </w:tr>
      <w:tr w:rsidR="00647064" w:rsidRPr="00CA035B" w14:paraId="4281093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0C9BF3A" w14:textId="77777777" w:rsidR="00647064" w:rsidRPr="00CA035B" w:rsidRDefault="00647064" w:rsidP="00656101">
            <w:pPr>
              <w:spacing w:line="10" w:lineRule="atLeast"/>
              <w:rPr>
                <w:lang w:val="es-ES_tradnl"/>
              </w:rPr>
            </w:pPr>
            <w:r w:rsidRPr="00CA035B">
              <w:rPr>
                <w:lang w:val="es-ES_tradnl"/>
              </w:rPr>
              <w:t>430</w:t>
            </w:r>
          </w:p>
        </w:tc>
        <w:tc>
          <w:tcPr>
            <w:tcW w:w="720" w:type="dxa"/>
            <w:tcBorders>
              <w:top w:val="dotted" w:sz="6" w:space="0" w:color="auto"/>
              <w:left w:val="dotted" w:sz="6" w:space="0" w:color="auto"/>
              <w:bottom w:val="dotted" w:sz="6" w:space="0" w:color="auto"/>
              <w:right w:val="dotted" w:sz="6" w:space="0" w:color="auto"/>
            </w:tcBorders>
          </w:tcPr>
          <w:p w14:paraId="46B9CFCA" w14:textId="77777777" w:rsidR="00647064" w:rsidRPr="00CA035B" w:rsidRDefault="00647064"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6165494E" w14:textId="77777777" w:rsidR="00647064" w:rsidRPr="00CA035B" w:rsidRDefault="00647064" w:rsidP="00656101">
            <w:pPr>
              <w:rPr>
                <w:i/>
                <w:color w:val="000000"/>
                <w:shd w:val="clear" w:color="auto" w:fill="F7F7F7"/>
                <w:lang w:val="es-ES_tradnl"/>
              </w:rPr>
            </w:pPr>
            <w:r w:rsidRPr="00CA035B">
              <w:rPr>
                <w:i/>
                <w:color w:val="000000"/>
                <w:shd w:val="clear" w:color="auto" w:fill="F7F7F7"/>
                <w:lang w:val="es-ES_tradnl"/>
              </w:rPr>
              <w:t xml:space="preserve">Mesianismo, epifanía y resurrección en </w:t>
            </w:r>
            <w:r w:rsidRPr="00CA035B">
              <w:rPr>
                <w:color w:val="000000"/>
                <w:shd w:val="clear" w:color="auto" w:fill="F7F7F7"/>
                <w:lang w:val="es-ES_tradnl"/>
              </w:rPr>
              <w:t>El Quijote</w:t>
            </w:r>
            <w:r w:rsidRPr="00CA035B">
              <w:rPr>
                <w:i/>
                <w:color w:val="000000"/>
                <w:shd w:val="clear" w:color="auto" w:fill="F7F7F7"/>
                <w:lang w:val="es-ES_tradnl"/>
              </w:rPr>
              <w:t xml:space="preserve">. </w:t>
            </w:r>
            <w:r w:rsidR="004D4A45" w:rsidRPr="00CA035B">
              <w:rPr>
                <w:i/>
                <w:color w:val="000000"/>
                <w:shd w:val="clear" w:color="auto" w:fill="F7F7F7"/>
                <w:lang w:val="es-ES_tradnl"/>
              </w:rPr>
              <w:t>La tolerancia de la contradicc</w:t>
            </w:r>
            <w:r w:rsidRPr="00CA035B">
              <w:rPr>
                <w:i/>
                <w:color w:val="000000"/>
                <w:shd w:val="clear" w:color="auto" w:fill="F7F7F7"/>
                <w:lang w:val="es-ES_tradnl"/>
              </w:rPr>
              <w:t>ión</w:t>
            </w:r>
          </w:p>
          <w:p w14:paraId="05BA15C6" w14:textId="77777777" w:rsidR="0089118D" w:rsidRPr="00CA035B" w:rsidRDefault="0089118D" w:rsidP="00656101">
            <w:pPr>
              <w:rPr>
                <w:i/>
                <w:color w:val="000000"/>
                <w:shd w:val="clear" w:color="auto" w:fill="F7F7F7"/>
                <w:lang w:val="es-ES_tradnl"/>
              </w:rPr>
            </w:pPr>
          </w:p>
          <w:p w14:paraId="4EE1F7A3" w14:textId="77777777" w:rsidR="0089118D" w:rsidRPr="00CA035B" w:rsidRDefault="0089118D" w:rsidP="00656101">
            <w:pPr>
              <w:rPr>
                <w:color w:val="000000"/>
                <w:shd w:val="clear" w:color="auto" w:fill="F7F7F7"/>
                <w:lang w:val="es-ES_tradnl"/>
              </w:rPr>
            </w:pPr>
            <w:r w:rsidRPr="00CA035B">
              <w:rPr>
                <w:color w:val="000000"/>
                <w:shd w:val="clear" w:color="auto" w:fill="F7F7F7"/>
                <w:lang w:val="es-ES_tradnl"/>
              </w:rPr>
              <w:t>Review:</w:t>
            </w:r>
          </w:p>
          <w:p w14:paraId="4DE61695" w14:textId="77777777" w:rsidR="0089118D" w:rsidRPr="00CA035B" w:rsidRDefault="0089118D" w:rsidP="00656101">
            <w:pPr>
              <w:rPr>
                <w:color w:val="000000"/>
                <w:shd w:val="clear" w:color="auto" w:fill="F7F7F7"/>
                <w:lang w:val="es-ES_tradnl"/>
              </w:rPr>
            </w:pPr>
            <w:r w:rsidRPr="00CA035B">
              <w:rPr>
                <w:color w:val="000000"/>
                <w:shd w:val="clear" w:color="auto" w:fill="F7F7F7"/>
                <w:lang w:val="es-ES_tradnl"/>
              </w:rPr>
              <w:t xml:space="preserve">M.J. Rodilla, </w:t>
            </w:r>
            <w:r w:rsidRPr="00CA035B">
              <w:rPr>
                <w:i/>
                <w:color w:val="000000"/>
                <w:shd w:val="clear" w:color="auto" w:fill="F7F7F7"/>
                <w:lang w:val="es-ES_tradnl"/>
              </w:rPr>
              <w:t xml:space="preserve">Studia Iberica et </w:t>
            </w:r>
            <w:proofErr w:type="gramStart"/>
            <w:r w:rsidRPr="00CA035B">
              <w:rPr>
                <w:i/>
                <w:color w:val="000000"/>
                <w:shd w:val="clear" w:color="auto" w:fill="F7F7F7"/>
                <w:lang w:val="es-ES_tradnl"/>
              </w:rPr>
              <w:t>Americana</w:t>
            </w:r>
            <w:proofErr w:type="gramEnd"/>
            <w:r w:rsidRPr="00CA035B">
              <w:rPr>
                <w:i/>
                <w:color w:val="000000"/>
                <w:shd w:val="clear" w:color="auto" w:fill="F7F7F7"/>
                <w:lang w:val="es-ES_tradnl"/>
              </w:rPr>
              <w:t xml:space="preserve"> </w:t>
            </w:r>
            <w:r w:rsidRPr="00CA035B">
              <w:rPr>
                <w:color w:val="000000"/>
                <w:shd w:val="clear" w:color="auto" w:fill="F7F7F7"/>
                <w:lang w:val="es-ES_tradnl"/>
              </w:rPr>
              <w:t>4 (2017): 366-369</w:t>
            </w:r>
          </w:p>
          <w:p w14:paraId="0EFD4153" w14:textId="77777777" w:rsidR="00422B43" w:rsidRPr="00CA035B" w:rsidRDefault="00422B43" w:rsidP="00656101">
            <w:pPr>
              <w:rPr>
                <w:color w:val="000000"/>
                <w:shd w:val="clear" w:color="auto" w:fill="F7F7F7"/>
                <w:lang w:val="es-ES_tradnl"/>
              </w:rPr>
            </w:pPr>
            <w:r w:rsidRPr="00CA035B">
              <w:rPr>
                <w:color w:val="000000"/>
                <w:shd w:val="clear" w:color="auto" w:fill="F7F7F7"/>
                <w:lang w:val="es-ES_tradnl"/>
              </w:rPr>
              <w:t xml:space="preserve">S. Arlandis: </w:t>
            </w:r>
            <w:r w:rsidRPr="00CA035B">
              <w:rPr>
                <w:i/>
                <w:iCs/>
                <w:color w:val="000000"/>
                <w:shd w:val="clear" w:color="auto" w:fill="F7F7F7"/>
                <w:lang w:val="es-ES_tradnl"/>
              </w:rPr>
              <w:t>Convenit Internacional</w:t>
            </w:r>
            <w:r w:rsidRPr="00CA035B">
              <w:rPr>
                <w:color w:val="000000"/>
                <w:shd w:val="clear" w:color="auto" w:fill="F7F7F7"/>
                <w:lang w:val="es-ES_tradnl"/>
              </w:rPr>
              <w:t xml:space="preserve"> 29 (2019): 165-168</w:t>
            </w:r>
          </w:p>
        </w:tc>
        <w:tc>
          <w:tcPr>
            <w:tcW w:w="2700" w:type="dxa"/>
            <w:tcBorders>
              <w:top w:val="dotted" w:sz="6" w:space="0" w:color="auto"/>
              <w:left w:val="dotted" w:sz="6" w:space="0" w:color="auto"/>
              <w:bottom w:val="dotted" w:sz="6" w:space="0" w:color="auto"/>
              <w:right w:val="dotted" w:sz="6" w:space="0" w:color="auto"/>
            </w:tcBorders>
          </w:tcPr>
          <w:p w14:paraId="24BFD5E9" w14:textId="77777777" w:rsidR="00647064" w:rsidRPr="00CA035B" w:rsidRDefault="004D4A45" w:rsidP="00656101">
            <w:pPr>
              <w:spacing w:line="10" w:lineRule="atLeast"/>
              <w:ind w:right="16"/>
              <w:rPr>
                <w:lang w:val="es-ES_tradnl"/>
              </w:rPr>
            </w:pPr>
            <w:r w:rsidRPr="00CA035B">
              <w:rPr>
                <w:lang w:val="es-ES_tradnl"/>
              </w:rPr>
              <w:t>Madrid: Polifemo, 2016</w:t>
            </w:r>
          </w:p>
          <w:p w14:paraId="6E7E0D6E" w14:textId="77777777" w:rsidR="004D4A45" w:rsidRPr="00CA035B" w:rsidRDefault="004D4A45" w:rsidP="00656101">
            <w:pPr>
              <w:spacing w:line="10" w:lineRule="atLeast"/>
              <w:ind w:right="16"/>
              <w:rPr>
                <w:lang w:val="es-ES_tradnl"/>
              </w:rPr>
            </w:pPr>
            <w:r w:rsidRPr="00CA035B">
              <w:rPr>
                <w:lang w:val="es-ES_tradnl"/>
              </w:rPr>
              <w:t>978-84-16335-23-7.</w:t>
            </w:r>
          </w:p>
          <w:p w14:paraId="74D6213B" w14:textId="77777777" w:rsidR="004D4A45" w:rsidRPr="00CA035B" w:rsidRDefault="004D4A45" w:rsidP="00656101">
            <w:pPr>
              <w:spacing w:line="10" w:lineRule="atLeast"/>
              <w:ind w:right="16"/>
              <w:rPr>
                <w:lang w:val="es-ES_tradnl"/>
              </w:rPr>
            </w:pPr>
            <w:r w:rsidRPr="00CA035B">
              <w:rPr>
                <w:lang w:val="es-ES_tradnl"/>
              </w:rPr>
              <w:t>380 pgs.</w:t>
            </w:r>
          </w:p>
        </w:tc>
        <w:tc>
          <w:tcPr>
            <w:tcW w:w="1440" w:type="dxa"/>
            <w:tcBorders>
              <w:top w:val="dotted" w:sz="6" w:space="0" w:color="auto"/>
              <w:left w:val="dotted" w:sz="6" w:space="0" w:color="auto"/>
              <w:bottom w:val="dotted" w:sz="6" w:space="0" w:color="auto"/>
              <w:right w:val="dotted" w:sz="6" w:space="0" w:color="auto"/>
            </w:tcBorders>
          </w:tcPr>
          <w:p w14:paraId="55C5C067" w14:textId="77777777" w:rsidR="00647064" w:rsidRPr="00CA035B" w:rsidRDefault="004D4A45" w:rsidP="00656101">
            <w:pPr>
              <w:spacing w:line="10" w:lineRule="atLeast"/>
              <w:ind w:right="12"/>
              <w:rPr>
                <w:lang w:val="es-ES_tradnl"/>
              </w:rPr>
            </w:pPr>
            <w:r w:rsidRPr="00CA035B">
              <w:rPr>
                <w:lang w:val="es-ES_tradnl"/>
              </w:rPr>
              <w:t>Book.</w:t>
            </w:r>
          </w:p>
          <w:p w14:paraId="1E7325E2" w14:textId="77777777" w:rsidR="004D4A45" w:rsidRPr="00CA035B" w:rsidRDefault="004D4A45" w:rsidP="00656101">
            <w:pPr>
              <w:spacing w:line="10" w:lineRule="atLeast"/>
              <w:ind w:right="12"/>
              <w:rPr>
                <w:lang w:val="es-ES_tradnl"/>
              </w:rPr>
            </w:pPr>
            <w:r w:rsidRPr="00CA035B">
              <w:rPr>
                <w:lang w:val="es-ES_tradnl"/>
              </w:rPr>
              <w:t>Monograph</w:t>
            </w:r>
          </w:p>
        </w:tc>
      </w:tr>
      <w:tr w:rsidR="002F2BCD" w:rsidRPr="00CA035B" w14:paraId="7BE5C05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B4C8DED" w14:textId="77777777" w:rsidR="002F2BCD" w:rsidRPr="00CA035B" w:rsidRDefault="002F2BCD" w:rsidP="00656101">
            <w:pPr>
              <w:spacing w:line="10" w:lineRule="atLeast"/>
              <w:rPr>
                <w:lang w:val="es-ES_tradnl"/>
              </w:rPr>
            </w:pPr>
            <w:r w:rsidRPr="00CA035B">
              <w:rPr>
                <w:lang w:val="es-ES_tradnl"/>
              </w:rPr>
              <w:lastRenderedPageBreak/>
              <w:t>431</w:t>
            </w:r>
          </w:p>
        </w:tc>
        <w:tc>
          <w:tcPr>
            <w:tcW w:w="720" w:type="dxa"/>
            <w:tcBorders>
              <w:top w:val="dotted" w:sz="6" w:space="0" w:color="auto"/>
              <w:left w:val="dotted" w:sz="6" w:space="0" w:color="auto"/>
              <w:bottom w:val="dotted" w:sz="6" w:space="0" w:color="auto"/>
              <w:right w:val="dotted" w:sz="6" w:space="0" w:color="auto"/>
            </w:tcBorders>
          </w:tcPr>
          <w:p w14:paraId="72EDA758" w14:textId="77777777" w:rsidR="002F2BCD" w:rsidRPr="00CA035B" w:rsidRDefault="002F2BCD"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2239CA8A" w14:textId="77777777" w:rsidR="002F2BCD" w:rsidRPr="00CA035B" w:rsidRDefault="002F2BCD" w:rsidP="00656101">
            <w:pPr>
              <w:rPr>
                <w:color w:val="000000"/>
                <w:shd w:val="clear" w:color="auto" w:fill="F7F7F7"/>
                <w:lang w:val="es-ES_tradnl"/>
              </w:rPr>
            </w:pPr>
            <w:r w:rsidRPr="00CA035B">
              <w:rPr>
                <w:color w:val="000000"/>
                <w:shd w:val="clear" w:color="auto" w:fill="F7F7F7"/>
                <w:lang w:val="es-ES_tradnl"/>
              </w:rPr>
              <w:t>“La retórica española en la Edad Media y el Renacimiento: De la teoría a la práctica”</w:t>
            </w:r>
          </w:p>
        </w:tc>
        <w:tc>
          <w:tcPr>
            <w:tcW w:w="2700" w:type="dxa"/>
            <w:tcBorders>
              <w:top w:val="dotted" w:sz="6" w:space="0" w:color="auto"/>
              <w:left w:val="dotted" w:sz="6" w:space="0" w:color="auto"/>
              <w:bottom w:val="dotted" w:sz="6" w:space="0" w:color="auto"/>
              <w:right w:val="dotted" w:sz="6" w:space="0" w:color="auto"/>
            </w:tcBorders>
          </w:tcPr>
          <w:p w14:paraId="1E1BD572" w14:textId="77777777" w:rsidR="002F2BCD" w:rsidRPr="00CA035B" w:rsidRDefault="006D78FC" w:rsidP="00656101">
            <w:pPr>
              <w:spacing w:line="10" w:lineRule="atLeast"/>
              <w:ind w:right="16"/>
              <w:rPr>
                <w:lang w:val="es-ES_tradnl"/>
              </w:rPr>
            </w:pPr>
            <w:r w:rsidRPr="00CA035B">
              <w:rPr>
                <w:i/>
                <w:lang w:val="es-ES_tradnl"/>
              </w:rPr>
              <w:t>R</w:t>
            </w:r>
            <w:r w:rsidR="002F2BCD" w:rsidRPr="00CA035B">
              <w:rPr>
                <w:i/>
                <w:lang w:val="es-ES_tradnl"/>
              </w:rPr>
              <w:t>etórica aplicada</w:t>
            </w:r>
            <w:r w:rsidRPr="00CA035B">
              <w:rPr>
                <w:i/>
                <w:lang w:val="es-ES_tradnl"/>
              </w:rPr>
              <w:t xml:space="preserve"> a la literatura medieval y de los siglos XVI y XVII</w:t>
            </w:r>
            <w:r w:rsidR="002F2BCD" w:rsidRPr="00CA035B">
              <w:rPr>
                <w:lang w:val="es-ES_tradnl"/>
              </w:rPr>
              <w:t>.</w:t>
            </w:r>
            <w:r w:rsidR="002F2BCD" w:rsidRPr="00CA035B">
              <w:rPr>
                <w:i/>
                <w:lang w:val="es-ES_tradnl"/>
              </w:rPr>
              <w:t xml:space="preserve"> </w:t>
            </w:r>
            <w:r w:rsidRPr="00CA035B">
              <w:rPr>
                <w:lang w:val="es-ES_tradnl"/>
              </w:rPr>
              <w:t xml:space="preserve">L. von der Walde ed. </w:t>
            </w:r>
            <w:r w:rsidR="002F2BCD" w:rsidRPr="00CA035B">
              <w:rPr>
                <w:lang w:val="es-ES_tradnl"/>
              </w:rPr>
              <w:t xml:space="preserve">México: </w:t>
            </w:r>
            <w:r w:rsidRPr="00CA035B">
              <w:rPr>
                <w:lang w:val="es-ES_tradnl"/>
              </w:rPr>
              <w:t xml:space="preserve">Grupo </w:t>
            </w:r>
            <w:r w:rsidR="002F2BCD" w:rsidRPr="00CA035B">
              <w:rPr>
                <w:lang w:val="es-ES_tradnl"/>
              </w:rPr>
              <w:t>Destiempos, 2016.</w:t>
            </w:r>
            <w:r w:rsidRPr="00CA035B">
              <w:rPr>
                <w:lang w:val="es-ES_tradnl"/>
              </w:rPr>
              <w:t xml:space="preserve"> 323-371</w:t>
            </w:r>
          </w:p>
        </w:tc>
        <w:tc>
          <w:tcPr>
            <w:tcW w:w="1440" w:type="dxa"/>
            <w:tcBorders>
              <w:top w:val="dotted" w:sz="6" w:space="0" w:color="auto"/>
              <w:left w:val="dotted" w:sz="6" w:space="0" w:color="auto"/>
              <w:bottom w:val="dotted" w:sz="6" w:space="0" w:color="auto"/>
              <w:right w:val="dotted" w:sz="6" w:space="0" w:color="auto"/>
            </w:tcBorders>
          </w:tcPr>
          <w:p w14:paraId="2CD82A91" w14:textId="77777777" w:rsidR="002F2BCD" w:rsidRPr="00CA035B" w:rsidRDefault="002F2BCD" w:rsidP="00656101">
            <w:pPr>
              <w:spacing w:line="10" w:lineRule="atLeast"/>
              <w:ind w:right="12"/>
              <w:rPr>
                <w:lang w:val="es-ES_tradnl"/>
              </w:rPr>
            </w:pPr>
            <w:r w:rsidRPr="00CA035B">
              <w:rPr>
                <w:lang w:val="es-ES_tradnl"/>
              </w:rPr>
              <w:t>Book Chapter</w:t>
            </w:r>
          </w:p>
        </w:tc>
      </w:tr>
      <w:tr w:rsidR="002F2BCD" w:rsidRPr="00CA035B" w14:paraId="5628ED4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8107DE8" w14:textId="77777777" w:rsidR="002F2BCD" w:rsidRPr="00CA035B" w:rsidRDefault="002F2BCD" w:rsidP="00656101">
            <w:pPr>
              <w:spacing w:line="10" w:lineRule="atLeast"/>
              <w:rPr>
                <w:lang w:val="es-ES_tradnl"/>
              </w:rPr>
            </w:pPr>
            <w:r w:rsidRPr="00CA035B">
              <w:rPr>
                <w:lang w:val="es-ES_tradnl"/>
              </w:rPr>
              <w:t>432</w:t>
            </w:r>
          </w:p>
        </w:tc>
        <w:tc>
          <w:tcPr>
            <w:tcW w:w="720" w:type="dxa"/>
            <w:tcBorders>
              <w:top w:val="dotted" w:sz="6" w:space="0" w:color="auto"/>
              <w:left w:val="dotted" w:sz="6" w:space="0" w:color="auto"/>
              <w:bottom w:val="dotted" w:sz="6" w:space="0" w:color="auto"/>
              <w:right w:val="dotted" w:sz="6" w:space="0" w:color="auto"/>
            </w:tcBorders>
          </w:tcPr>
          <w:p w14:paraId="6BBAFEE0" w14:textId="77777777" w:rsidR="002F2BCD" w:rsidRPr="00CA035B" w:rsidRDefault="002F2BCD"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7FD0D028" w14:textId="77777777" w:rsidR="002F2BCD" w:rsidRPr="00CA035B" w:rsidRDefault="002F2BCD" w:rsidP="002F2BCD">
            <w:pPr>
              <w:rPr>
                <w:color w:val="000000"/>
                <w:shd w:val="clear" w:color="auto" w:fill="F7F7F7"/>
                <w:lang w:val="es-ES_tradnl"/>
              </w:rPr>
            </w:pPr>
            <w:r w:rsidRPr="00CA035B">
              <w:rPr>
                <w:color w:val="000000"/>
                <w:shd w:val="clear" w:color="auto" w:fill="F7F7F7"/>
                <w:lang w:val="es-ES_tradnl"/>
              </w:rPr>
              <w:t xml:space="preserve">“Fiesta y teatro: la danza y el baile en la anónima </w:t>
            </w:r>
            <w:r w:rsidRPr="00CA035B">
              <w:rPr>
                <w:i/>
                <w:color w:val="000000"/>
                <w:shd w:val="clear" w:color="auto" w:fill="F7F7F7"/>
                <w:lang w:val="es-ES_tradnl"/>
              </w:rPr>
              <w:t>Comedia de la invención de la sortija</w:t>
            </w:r>
            <w:r w:rsidRPr="00CA035B">
              <w:rPr>
                <w:color w:val="000000"/>
                <w:shd w:val="clear" w:color="auto" w:fill="F7F7F7"/>
                <w:lang w:val="es-ES_tradnl"/>
              </w:rPr>
              <w:t xml:space="preserve"> (Monforte de Lemos, 1594)” </w:t>
            </w:r>
          </w:p>
        </w:tc>
        <w:tc>
          <w:tcPr>
            <w:tcW w:w="2700" w:type="dxa"/>
            <w:tcBorders>
              <w:top w:val="dotted" w:sz="6" w:space="0" w:color="auto"/>
              <w:left w:val="dotted" w:sz="6" w:space="0" w:color="auto"/>
              <w:bottom w:val="dotted" w:sz="6" w:space="0" w:color="auto"/>
              <w:right w:val="dotted" w:sz="6" w:space="0" w:color="auto"/>
            </w:tcBorders>
          </w:tcPr>
          <w:p w14:paraId="08CE873F" w14:textId="77777777" w:rsidR="002F2BCD" w:rsidRPr="00CA035B" w:rsidRDefault="002F2BCD" w:rsidP="00656101">
            <w:pPr>
              <w:spacing w:line="10" w:lineRule="atLeast"/>
              <w:ind w:right="16"/>
              <w:rPr>
                <w:lang w:val="es-ES_tradnl"/>
              </w:rPr>
            </w:pPr>
            <w:r w:rsidRPr="00CA035B">
              <w:rPr>
                <w:i/>
                <w:lang w:val="es-ES_tradnl"/>
              </w:rPr>
              <w:t>Rilce</w:t>
            </w:r>
            <w:r w:rsidRPr="00CA035B">
              <w:rPr>
                <w:lang w:val="es-ES_tradnl"/>
              </w:rPr>
              <w:t xml:space="preserve"> 32.3 (2016): </w:t>
            </w:r>
            <w:r w:rsidR="00946056" w:rsidRPr="00CA035B">
              <w:rPr>
                <w:lang w:val="es-ES_tradnl"/>
              </w:rPr>
              <w:t>680-701</w:t>
            </w:r>
          </w:p>
        </w:tc>
        <w:tc>
          <w:tcPr>
            <w:tcW w:w="1440" w:type="dxa"/>
            <w:tcBorders>
              <w:top w:val="dotted" w:sz="6" w:space="0" w:color="auto"/>
              <w:left w:val="dotted" w:sz="6" w:space="0" w:color="auto"/>
              <w:bottom w:val="dotted" w:sz="6" w:space="0" w:color="auto"/>
              <w:right w:val="dotted" w:sz="6" w:space="0" w:color="auto"/>
            </w:tcBorders>
          </w:tcPr>
          <w:p w14:paraId="762720F9" w14:textId="77777777" w:rsidR="002F2BCD" w:rsidRPr="00CA035B" w:rsidRDefault="002F2BCD" w:rsidP="00656101">
            <w:pPr>
              <w:spacing w:line="10" w:lineRule="atLeast"/>
              <w:ind w:right="12"/>
              <w:rPr>
                <w:lang w:val="es-ES_tradnl"/>
              </w:rPr>
            </w:pPr>
            <w:r w:rsidRPr="00CA035B">
              <w:rPr>
                <w:lang w:val="es-ES_tradnl"/>
              </w:rPr>
              <w:t>Article</w:t>
            </w:r>
          </w:p>
        </w:tc>
      </w:tr>
      <w:tr w:rsidR="002F2BCD" w:rsidRPr="00CA035B" w14:paraId="6A8311C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B23FAE2" w14:textId="77777777" w:rsidR="002F2BCD" w:rsidRPr="00CA035B" w:rsidRDefault="002F2BCD" w:rsidP="00656101">
            <w:pPr>
              <w:spacing w:line="10" w:lineRule="atLeast"/>
              <w:rPr>
                <w:lang w:val="es-ES_tradnl"/>
              </w:rPr>
            </w:pPr>
            <w:r w:rsidRPr="00CA035B">
              <w:rPr>
                <w:lang w:val="es-ES_tradnl"/>
              </w:rPr>
              <w:t>433</w:t>
            </w:r>
          </w:p>
        </w:tc>
        <w:tc>
          <w:tcPr>
            <w:tcW w:w="720" w:type="dxa"/>
            <w:tcBorders>
              <w:top w:val="dotted" w:sz="6" w:space="0" w:color="auto"/>
              <w:left w:val="dotted" w:sz="6" w:space="0" w:color="auto"/>
              <w:bottom w:val="dotted" w:sz="6" w:space="0" w:color="auto"/>
              <w:right w:val="dotted" w:sz="6" w:space="0" w:color="auto"/>
            </w:tcBorders>
          </w:tcPr>
          <w:p w14:paraId="2E5CA97D" w14:textId="77777777" w:rsidR="002F2BCD" w:rsidRPr="00CA035B" w:rsidRDefault="002F2BCD"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33DEDDC7" w14:textId="77777777" w:rsidR="002F2BCD" w:rsidRPr="00CA035B" w:rsidRDefault="002F2BCD" w:rsidP="002F2BCD">
            <w:pPr>
              <w:rPr>
                <w:color w:val="000000"/>
                <w:shd w:val="clear" w:color="auto" w:fill="F7F7F7"/>
                <w:lang w:val="es-ES_tradnl"/>
              </w:rPr>
            </w:pPr>
            <w:r w:rsidRPr="00CA035B">
              <w:rPr>
                <w:color w:val="000000"/>
                <w:shd w:val="clear" w:color="auto" w:fill="F7F7F7"/>
                <w:lang w:val="es-ES_tradnl"/>
              </w:rPr>
              <w:t xml:space="preserve">“Hacia una interpretación comprensiva de Sor Juana. Tres loas y la </w:t>
            </w:r>
            <w:r w:rsidRPr="00CA035B">
              <w:rPr>
                <w:i/>
                <w:color w:val="000000"/>
                <w:shd w:val="clear" w:color="auto" w:fill="F7F7F7"/>
                <w:lang w:val="es-ES_tradnl"/>
              </w:rPr>
              <w:t>cifra</w:t>
            </w:r>
            <w:r w:rsidRPr="00CA035B">
              <w:rPr>
                <w:color w:val="000000"/>
                <w:shd w:val="clear" w:color="auto" w:fill="F7F7F7"/>
                <w:lang w:val="es-ES_tradnl"/>
              </w:rPr>
              <w:t xml:space="preserve"> del mundo”</w:t>
            </w:r>
          </w:p>
        </w:tc>
        <w:tc>
          <w:tcPr>
            <w:tcW w:w="2700" w:type="dxa"/>
            <w:tcBorders>
              <w:top w:val="dotted" w:sz="6" w:space="0" w:color="auto"/>
              <w:left w:val="dotted" w:sz="6" w:space="0" w:color="auto"/>
              <w:bottom w:val="dotted" w:sz="6" w:space="0" w:color="auto"/>
              <w:right w:val="dotted" w:sz="6" w:space="0" w:color="auto"/>
            </w:tcBorders>
          </w:tcPr>
          <w:p w14:paraId="07EEEC12" w14:textId="77777777" w:rsidR="002F2BCD" w:rsidRPr="00CA035B" w:rsidRDefault="002F2BCD" w:rsidP="00656101">
            <w:pPr>
              <w:spacing w:line="10" w:lineRule="atLeast"/>
              <w:ind w:right="16"/>
              <w:rPr>
                <w:lang w:val="es-ES_tradnl"/>
              </w:rPr>
            </w:pPr>
            <w:r w:rsidRPr="00CA035B">
              <w:rPr>
                <w:i/>
                <w:lang w:val="es-ES_tradnl"/>
              </w:rPr>
              <w:t xml:space="preserve">América sin nombre </w:t>
            </w:r>
            <w:r w:rsidRPr="00CA035B">
              <w:rPr>
                <w:lang w:val="es-ES_tradnl"/>
              </w:rPr>
              <w:t>21 (2016) (</w:t>
            </w:r>
            <w:r w:rsidRPr="00CA035B">
              <w:rPr>
                <w:color w:val="000000"/>
                <w:lang w:val="es-ES_tradnl"/>
              </w:rPr>
              <w:t>Teatro breve virreinal. Zugasti ed.)</w:t>
            </w:r>
            <w:r w:rsidR="006561DB" w:rsidRPr="00CA035B">
              <w:rPr>
                <w:color w:val="000000"/>
                <w:lang w:val="es-ES_tradnl"/>
              </w:rPr>
              <w:t>: 39-48</w:t>
            </w:r>
          </w:p>
        </w:tc>
        <w:tc>
          <w:tcPr>
            <w:tcW w:w="1440" w:type="dxa"/>
            <w:tcBorders>
              <w:top w:val="dotted" w:sz="6" w:space="0" w:color="auto"/>
              <w:left w:val="dotted" w:sz="6" w:space="0" w:color="auto"/>
              <w:bottom w:val="dotted" w:sz="6" w:space="0" w:color="auto"/>
              <w:right w:val="dotted" w:sz="6" w:space="0" w:color="auto"/>
            </w:tcBorders>
          </w:tcPr>
          <w:p w14:paraId="73E31AAB" w14:textId="77777777" w:rsidR="002F2BCD" w:rsidRPr="00CA035B" w:rsidRDefault="002F2BCD" w:rsidP="00656101">
            <w:pPr>
              <w:spacing w:line="10" w:lineRule="atLeast"/>
              <w:ind w:right="12"/>
              <w:rPr>
                <w:lang w:val="es-ES_tradnl"/>
              </w:rPr>
            </w:pPr>
            <w:r w:rsidRPr="00CA035B">
              <w:rPr>
                <w:lang w:val="es-ES_tradnl"/>
              </w:rPr>
              <w:t>Article</w:t>
            </w:r>
          </w:p>
        </w:tc>
      </w:tr>
      <w:tr w:rsidR="002F2BCD" w:rsidRPr="00CA035B" w14:paraId="6083799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14EACBB" w14:textId="77777777" w:rsidR="002F2BCD" w:rsidRPr="00CA035B" w:rsidRDefault="002F2BCD" w:rsidP="00656101">
            <w:pPr>
              <w:spacing w:line="10" w:lineRule="atLeast"/>
              <w:rPr>
                <w:lang w:val="es-ES_tradnl"/>
              </w:rPr>
            </w:pPr>
            <w:r w:rsidRPr="00CA035B">
              <w:rPr>
                <w:lang w:val="es-ES_tradnl"/>
              </w:rPr>
              <w:t>434</w:t>
            </w:r>
          </w:p>
        </w:tc>
        <w:tc>
          <w:tcPr>
            <w:tcW w:w="720" w:type="dxa"/>
            <w:tcBorders>
              <w:top w:val="dotted" w:sz="6" w:space="0" w:color="auto"/>
              <w:left w:val="dotted" w:sz="6" w:space="0" w:color="auto"/>
              <w:bottom w:val="dotted" w:sz="6" w:space="0" w:color="auto"/>
              <w:right w:val="dotted" w:sz="6" w:space="0" w:color="auto"/>
            </w:tcBorders>
          </w:tcPr>
          <w:p w14:paraId="024551D0" w14:textId="77777777" w:rsidR="002F2BCD" w:rsidRPr="00CA035B" w:rsidRDefault="002F2BCD"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38603DCD" w14:textId="77777777" w:rsidR="002F2BCD" w:rsidRPr="00CA035B" w:rsidRDefault="00631EF3" w:rsidP="002F2BCD">
            <w:pPr>
              <w:rPr>
                <w:i/>
                <w:color w:val="000000"/>
                <w:shd w:val="clear" w:color="auto" w:fill="F7F7F7"/>
              </w:rPr>
            </w:pPr>
            <w:r w:rsidRPr="00CA035B">
              <w:rPr>
                <w:color w:val="000000"/>
                <w:shd w:val="clear" w:color="auto" w:fill="F7F7F7"/>
              </w:rPr>
              <w:t xml:space="preserve">Review of B. Mariscal. </w:t>
            </w:r>
            <w:r w:rsidRPr="00CA035B">
              <w:rPr>
                <w:i/>
                <w:color w:val="000000"/>
                <w:shd w:val="clear" w:color="auto" w:fill="F7F7F7"/>
              </w:rPr>
              <w:t>Mercurio Yndiano</w:t>
            </w:r>
          </w:p>
        </w:tc>
        <w:tc>
          <w:tcPr>
            <w:tcW w:w="2700" w:type="dxa"/>
            <w:tcBorders>
              <w:top w:val="dotted" w:sz="6" w:space="0" w:color="auto"/>
              <w:left w:val="dotted" w:sz="6" w:space="0" w:color="auto"/>
              <w:bottom w:val="dotted" w:sz="6" w:space="0" w:color="auto"/>
              <w:right w:val="dotted" w:sz="6" w:space="0" w:color="auto"/>
            </w:tcBorders>
          </w:tcPr>
          <w:p w14:paraId="5F2FC5E1" w14:textId="77777777" w:rsidR="002F2BCD" w:rsidRPr="00CA035B" w:rsidRDefault="00631EF3" w:rsidP="00656101">
            <w:pPr>
              <w:spacing w:line="10" w:lineRule="atLeast"/>
              <w:ind w:right="16"/>
              <w:rPr>
                <w:lang w:val="es-ES_tradnl"/>
              </w:rPr>
            </w:pPr>
            <w:r w:rsidRPr="00CA035B">
              <w:rPr>
                <w:i/>
                <w:lang w:val="es-ES_tradnl"/>
              </w:rPr>
              <w:t xml:space="preserve">Ventana Abierta </w:t>
            </w:r>
            <w:r w:rsidR="00644877" w:rsidRPr="00CA035B">
              <w:rPr>
                <w:lang w:val="es-ES_tradnl"/>
              </w:rPr>
              <w:t xml:space="preserve">39-40 </w:t>
            </w:r>
            <w:r w:rsidRPr="00CA035B">
              <w:rPr>
                <w:lang w:val="es-ES_tradnl"/>
              </w:rPr>
              <w:t>(2016)</w:t>
            </w:r>
          </w:p>
        </w:tc>
        <w:tc>
          <w:tcPr>
            <w:tcW w:w="1440" w:type="dxa"/>
            <w:tcBorders>
              <w:top w:val="dotted" w:sz="6" w:space="0" w:color="auto"/>
              <w:left w:val="dotted" w:sz="6" w:space="0" w:color="auto"/>
              <w:bottom w:val="dotted" w:sz="6" w:space="0" w:color="auto"/>
              <w:right w:val="dotted" w:sz="6" w:space="0" w:color="auto"/>
            </w:tcBorders>
          </w:tcPr>
          <w:p w14:paraId="46C72281" w14:textId="77777777" w:rsidR="002F2BCD" w:rsidRPr="00CA035B" w:rsidRDefault="00631EF3" w:rsidP="00656101">
            <w:pPr>
              <w:spacing w:line="10" w:lineRule="atLeast"/>
              <w:ind w:right="12"/>
              <w:rPr>
                <w:lang w:val="es-ES_tradnl"/>
              </w:rPr>
            </w:pPr>
            <w:r w:rsidRPr="00CA035B">
              <w:rPr>
                <w:lang w:val="es-ES_tradnl"/>
              </w:rPr>
              <w:t>Review</w:t>
            </w:r>
          </w:p>
        </w:tc>
      </w:tr>
      <w:tr w:rsidR="00631EF3" w:rsidRPr="00CA035B" w14:paraId="4EE4E29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EDB8D30" w14:textId="77777777" w:rsidR="00631EF3" w:rsidRPr="00CA035B" w:rsidRDefault="00631EF3" w:rsidP="00656101">
            <w:pPr>
              <w:spacing w:line="10" w:lineRule="atLeast"/>
              <w:rPr>
                <w:lang w:val="es-ES_tradnl"/>
              </w:rPr>
            </w:pPr>
            <w:r w:rsidRPr="00CA035B">
              <w:rPr>
                <w:lang w:val="es-ES_tradnl"/>
              </w:rPr>
              <w:t>435</w:t>
            </w:r>
          </w:p>
        </w:tc>
        <w:tc>
          <w:tcPr>
            <w:tcW w:w="720" w:type="dxa"/>
            <w:tcBorders>
              <w:top w:val="dotted" w:sz="6" w:space="0" w:color="auto"/>
              <w:left w:val="dotted" w:sz="6" w:space="0" w:color="auto"/>
              <w:bottom w:val="dotted" w:sz="6" w:space="0" w:color="auto"/>
              <w:right w:val="dotted" w:sz="6" w:space="0" w:color="auto"/>
            </w:tcBorders>
          </w:tcPr>
          <w:p w14:paraId="37C4384A" w14:textId="77777777" w:rsidR="00631EF3" w:rsidRPr="00CA035B" w:rsidRDefault="00631EF3"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7DB03E27" w14:textId="77777777" w:rsidR="00631EF3" w:rsidRPr="00CA035B" w:rsidRDefault="00631EF3" w:rsidP="002F2BCD">
            <w:pPr>
              <w:rPr>
                <w:i/>
                <w:color w:val="000000"/>
                <w:shd w:val="clear" w:color="auto" w:fill="F7F7F7"/>
                <w:lang w:val="es-ES_tradnl"/>
              </w:rPr>
            </w:pPr>
            <w:r w:rsidRPr="00CA035B">
              <w:rPr>
                <w:color w:val="000000"/>
                <w:shd w:val="clear" w:color="auto" w:fill="F7F7F7"/>
              </w:rPr>
              <w:t xml:space="preserve">Review of J.L. Castillo. </w:t>
            </w:r>
            <w:r w:rsidRPr="00CA035B">
              <w:rPr>
                <w:i/>
                <w:color w:val="000000"/>
                <w:shd w:val="clear" w:color="auto" w:fill="F7F7F7"/>
                <w:lang w:val="es-ES_tradnl"/>
              </w:rPr>
              <w:t>La Virgen de los boleros</w:t>
            </w:r>
          </w:p>
        </w:tc>
        <w:tc>
          <w:tcPr>
            <w:tcW w:w="2700" w:type="dxa"/>
            <w:tcBorders>
              <w:top w:val="dotted" w:sz="6" w:space="0" w:color="auto"/>
              <w:left w:val="dotted" w:sz="6" w:space="0" w:color="auto"/>
              <w:bottom w:val="dotted" w:sz="6" w:space="0" w:color="auto"/>
              <w:right w:val="dotted" w:sz="6" w:space="0" w:color="auto"/>
            </w:tcBorders>
          </w:tcPr>
          <w:p w14:paraId="6D4D651D" w14:textId="77777777" w:rsidR="00631EF3" w:rsidRPr="00CA035B" w:rsidRDefault="00631EF3" w:rsidP="00656101">
            <w:pPr>
              <w:spacing w:line="10" w:lineRule="atLeast"/>
              <w:ind w:right="16"/>
              <w:rPr>
                <w:lang w:val="es-ES_tradnl"/>
              </w:rPr>
            </w:pPr>
            <w:r w:rsidRPr="00CA035B">
              <w:rPr>
                <w:i/>
                <w:lang w:val="es-ES_tradnl"/>
              </w:rPr>
              <w:t xml:space="preserve">Ventana Abierta </w:t>
            </w:r>
            <w:r w:rsidR="00644877" w:rsidRPr="00CA035B">
              <w:rPr>
                <w:lang w:val="es-ES_tradnl"/>
              </w:rPr>
              <w:t xml:space="preserve">39-40 </w:t>
            </w:r>
            <w:r w:rsidRPr="00CA035B">
              <w:rPr>
                <w:lang w:val="es-ES_tradnl"/>
              </w:rPr>
              <w:t>(2016)</w:t>
            </w:r>
          </w:p>
        </w:tc>
        <w:tc>
          <w:tcPr>
            <w:tcW w:w="1440" w:type="dxa"/>
            <w:tcBorders>
              <w:top w:val="dotted" w:sz="6" w:space="0" w:color="auto"/>
              <w:left w:val="dotted" w:sz="6" w:space="0" w:color="auto"/>
              <w:bottom w:val="dotted" w:sz="6" w:space="0" w:color="auto"/>
              <w:right w:val="dotted" w:sz="6" w:space="0" w:color="auto"/>
            </w:tcBorders>
          </w:tcPr>
          <w:p w14:paraId="4D2CE89E" w14:textId="77777777" w:rsidR="00631EF3" w:rsidRPr="00CA035B" w:rsidRDefault="00631EF3" w:rsidP="00656101">
            <w:pPr>
              <w:spacing w:line="10" w:lineRule="atLeast"/>
              <w:ind w:right="12"/>
              <w:rPr>
                <w:lang w:val="es-ES_tradnl"/>
              </w:rPr>
            </w:pPr>
            <w:r w:rsidRPr="00CA035B">
              <w:rPr>
                <w:lang w:val="es-ES_tradnl"/>
              </w:rPr>
              <w:t>Review</w:t>
            </w:r>
          </w:p>
        </w:tc>
      </w:tr>
      <w:tr w:rsidR="00631EF3" w:rsidRPr="00CA035B" w14:paraId="1A277D0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D4C777" w14:textId="77777777" w:rsidR="00631EF3" w:rsidRPr="00CA035B" w:rsidRDefault="00631EF3" w:rsidP="00656101">
            <w:pPr>
              <w:spacing w:line="10" w:lineRule="atLeast"/>
              <w:rPr>
                <w:lang w:val="es-ES_tradnl"/>
              </w:rPr>
            </w:pPr>
            <w:r w:rsidRPr="00CA035B">
              <w:rPr>
                <w:lang w:val="es-ES_tradnl"/>
              </w:rPr>
              <w:t>436</w:t>
            </w:r>
          </w:p>
        </w:tc>
        <w:tc>
          <w:tcPr>
            <w:tcW w:w="720" w:type="dxa"/>
            <w:tcBorders>
              <w:top w:val="dotted" w:sz="6" w:space="0" w:color="auto"/>
              <w:left w:val="dotted" w:sz="6" w:space="0" w:color="auto"/>
              <w:bottom w:val="dotted" w:sz="6" w:space="0" w:color="auto"/>
              <w:right w:val="dotted" w:sz="6" w:space="0" w:color="auto"/>
            </w:tcBorders>
          </w:tcPr>
          <w:p w14:paraId="26F50490" w14:textId="77777777" w:rsidR="00631EF3" w:rsidRPr="00CA035B" w:rsidRDefault="00631EF3"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20BCC41C" w14:textId="77777777" w:rsidR="00631EF3" w:rsidRPr="00CA035B" w:rsidRDefault="00631EF3" w:rsidP="002F2BCD">
            <w:pPr>
              <w:rPr>
                <w:i/>
                <w:color w:val="000000"/>
                <w:shd w:val="clear" w:color="auto" w:fill="F7F7F7"/>
                <w:lang w:val="es-ES_tradnl"/>
              </w:rPr>
            </w:pPr>
            <w:r w:rsidRPr="00CA035B">
              <w:rPr>
                <w:color w:val="000000"/>
                <w:shd w:val="clear" w:color="auto" w:fill="F7F7F7"/>
              </w:rPr>
              <w:t xml:space="preserve">Review of R. Mansberger Amorós. </w:t>
            </w:r>
            <w:r w:rsidRPr="00CA035B">
              <w:rPr>
                <w:i/>
                <w:color w:val="000000"/>
                <w:shd w:val="clear" w:color="auto" w:fill="F7F7F7"/>
                <w:lang w:val="es-ES_tradnl"/>
              </w:rPr>
              <w:t>La joven Europa y España</w:t>
            </w:r>
          </w:p>
        </w:tc>
        <w:tc>
          <w:tcPr>
            <w:tcW w:w="2700" w:type="dxa"/>
            <w:tcBorders>
              <w:top w:val="dotted" w:sz="6" w:space="0" w:color="auto"/>
              <w:left w:val="dotted" w:sz="6" w:space="0" w:color="auto"/>
              <w:bottom w:val="dotted" w:sz="6" w:space="0" w:color="auto"/>
              <w:right w:val="dotted" w:sz="6" w:space="0" w:color="auto"/>
            </w:tcBorders>
          </w:tcPr>
          <w:p w14:paraId="04BC17B4" w14:textId="77777777" w:rsidR="00631EF3" w:rsidRPr="00CA035B" w:rsidRDefault="00631EF3" w:rsidP="00656101">
            <w:pPr>
              <w:spacing w:line="10" w:lineRule="atLeast"/>
              <w:ind w:right="16"/>
              <w:rPr>
                <w:lang w:val="es-ES_tradnl"/>
              </w:rPr>
            </w:pPr>
            <w:r w:rsidRPr="00CA035B">
              <w:rPr>
                <w:i/>
                <w:lang w:val="es-ES_tradnl"/>
              </w:rPr>
              <w:t xml:space="preserve">Studia Iberica et </w:t>
            </w:r>
            <w:proofErr w:type="gramStart"/>
            <w:r w:rsidRPr="00CA035B">
              <w:rPr>
                <w:i/>
                <w:lang w:val="es-ES_tradnl"/>
              </w:rPr>
              <w:t>Americana</w:t>
            </w:r>
            <w:proofErr w:type="gramEnd"/>
            <w:r w:rsidRPr="00CA035B">
              <w:rPr>
                <w:i/>
                <w:lang w:val="es-ES_tradnl"/>
              </w:rPr>
              <w:t xml:space="preserve"> </w:t>
            </w:r>
            <w:r w:rsidR="00C4070C" w:rsidRPr="00CA035B">
              <w:rPr>
                <w:lang w:val="es-ES_tradnl"/>
              </w:rPr>
              <w:t>3</w:t>
            </w:r>
            <w:r w:rsidR="00C4070C" w:rsidRPr="00CA035B">
              <w:rPr>
                <w:i/>
                <w:lang w:val="es-ES_tradnl"/>
              </w:rPr>
              <w:t xml:space="preserve"> </w:t>
            </w:r>
            <w:r w:rsidRPr="00CA035B">
              <w:rPr>
                <w:lang w:val="es-ES_tradnl"/>
              </w:rPr>
              <w:t>(2016)</w:t>
            </w:r>
            <w:r w:rsidR="0093036B" w:rsidRPr="00CA035B">
              <w:rPr>
                <w:lang w:val="es-ES_tradnl"/>
              </w:rPr>
              <w:t>: 558-560</w:t>
            </w:r>
          </w:p>
        </w:tc>
        <w:tc>
          <w:tcPr>
            <w:tcW w:w="1440" w:type="dxa"/>
            <w:tcBorders>
              <w:top w:val="dotted" w:sz="6" w:space="0" w:color="auto"/>
              <w:left w:val="dotted" w:sz="6" w:space="0" w:color="auto"/>
              <w:bottom w:val="dotted" w:sz="6" w:space="0" w:color="auto"/>
              <w:right w:val="dotted" w:sz="6" w:space="0" w:color="auto"/>
            </w:tcBorders>
          </w:tcPr>
          <w:p w14:paraId="3EE60A57" w14:textId="77777777" w:rsidR="00631EF3" w:rsidRPr="00CA035B" w:rsidRDefault="00631EF3" w:rsidP="00656101">
            <w:pPr>
              <w:spacing w:line="10" w:lineRule="atLeast"/>
              <w:ind w:right="12"/>
              <w:rPr>
                <w:lang w:val="es-ES_tradnl"/>
              </w:rPr>
            </w:pPr>
            <w:r w:rsidRPr="00CA035B">
              <w:rPr>
                <w:lang w:val="es-ES_tradnl"/>
              </w:rPr>
              <w:t>Review</w:t>
            </w:r>
          </w:p>
        </w:tc>
      </w:tr>
      <w:tr w:rsidR="00631EF3" w:rsidRPr="00CA035B" w14:paraId="2C8DEF4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7F54691" w14:textId="77777777" w:rsidR="00631EF3" w:rsidRPr="00CA035B" w:rsidRDefault="00631EF3" w:rsidP="00656101">
            <w:pPr>
              <w:spacing w:line="10" w:lineRule="atLeast"/>
              <w:rPr>
                <w:lang w:val="es-ES_tradnl"/>
              </w:rPr>
            </w:pPr>
            <w:r w:rsidRPr="00CA035B">
              <w:rPr>
                <w:lang w:val="es-ES_tradnl"/>
              </w:rPr>
              <w:t>437</w:t>
            </w:r>
          </w:p>
        </w:tc>
        <w:tc>
          <w:tcPr>
            <w:tcW w:w="720" w:type="dxa"/>
            <w:tcBorders>
              <w:top w:val="dotted" w:sz="6" w:space="0" w:color="auto"/>
              <w:left w:val="dotted" w:sz="6" w:space="0" w:color="auto"/>
              <w:bottom w:val="dotted" w:sz="6" w:space="0" w:color="auto"/>
              <w:right w:val="dotted" w:sz="6" w:space="0" w:color="auto"/>
            </w:tcBorders>
          </w:tcPr>
          <w:p w14:paraId="17A129A1" w14:textId="77777777" w:rsidR="00631EF3" w:rsidRPr="00CA035B" w:rsidRDefault="00631EF3"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1CC6D032" w14:textId="77777777" w:rsidR="00631EF3" w:rsidRPr="00CA035B" w:rsidRDefault="00631EF3" w:rsidP="002F2BCD">
            <w:pPr>
              <w:rPr>
                <w:color w:val="000000"/>
                <w:shd w:val="clear" w:color="auto" w:fill="F7F7F7"/>
                <w:lang w:val="es-ES_tradnl"/>
              </w:rPr>
            </w:pPr>
            <w:r w:rsidRPr="00CA035B">
              <w:rPr>
                <w:color w:val="000000"/>
                <w:shd w:val="clear" w:color="auto" w:fill="F7F7F7"/>
                <w:lang w:val="es-ES_tradnl"/>
              </w:rPr>
              <w:t>“</w:t>
            </w:r>
            <w:r w:rsidRPr="00CA035B">
              <w:rPr>
                <w:i/>
                <w:color w:val="000000"/>
                <w:shd w:val="clear" w:color="auto" w:fill="F7F7F7"/>
                <w:lang w:val="es-ES_tradnl"/>
              </w:rPr>
              <w:t>Industrias contra finezas</w:t>
            </w:r>
            <w:r w:rsidRPr="00CA035B">
              <w:rPr>
                <w:color w:val="000000"/>
                <w:shd w:val="clear" w:color="auto" w:fill="F7F7F7"/>
                <w:lang w:val="es-ES_tradnl"/>
              </w:rPr>
              <w:t xml:space="preserve"> de Agustín Moreto. Tras la estela de Calderón”</w:t>
            </w:r>
          </w:p>
        </w:tc>
        <w:tc>
          <w:tcPr>
            <w:tcW w:w="2700" w:type="dxa"/>
            <w:tcBorders>
              <w:top w:val="dotted" w:sz="6" w:space="0" w:color="auto"/>
              <w:left w:val="dotted" w:sz="6" w:space="0" w:color="auto"/>
              <w:bottom w:val="dotted" w:sz="6" w:space="0" w:color="auto"/>
              <w:right w:val="dotted" w:sz="6" w:space="0" w:color="auto"/>
            </w:tcBorders>
          </w:tcPr>
          <w:p w14:paraId="122DC550" w14:textId="77777777" w:rsidR="00631EF3" w:rsidRPr="00CA035B" w:rsidRDefault="00631EF3" w:rsidP="00656101">
            <w:pPr>
              <w:spacing w:line="10" w:lineRule="atLeast"/>
              <w:ind w:right="16"/>
              <w:rPr>
                <w:lang w:val="es-ES_tradnl"/>
              </w:rPr>
            </w:pPr>
            <w:r w:rsidRPr="00CA035B">
              <w:rPr>
                <w:i/>
                <w:lang w:val="es-ES_tradnl"/>
              </w:rPr>
              <w:t>Cincinnatti Romance Review</w:t>
            </w:r>
            <w:r w:rsidRPr="00CA035B">
              <w:rPr>
                <w:lang w:val="es-ES_tradnl"/>
              </w:rPr>
              <w:t xml:space="preserve"> (2016)</w:t>
            </w:r>
            <w:r w:rsidR="00964EA5" w:rsidRPr="00CA035B">
              <w:rPr>
                <w:lang w:val="es-ES_tradnl"/>
              </w:rPr>
              <w:t>: 1-15</w:t>
            </w:r>
          </w:p>
        </w:tc>
        <w:tc>
          <w:tcPr>
            <w:tcW w:w="1440" w:type="dxa"/>
            <w:tcBorders>
              <w:top w:val="dotted" w:sz="6" w:space="0" w:color="auto"/>
              <w:left w:val="dotted" w:sz="6" w:space="0" w:color="auto"/>
              <w:bottom w:val="dotted" w:sz="6" w:space="0" w:color="auto"/>
              <w:right w:val="dotted" w:sz="6" w:space="0" w:color="auto"/>
            </w:tcBorders>
          </w:tcPr>
          <w:p w14:paraId="00F75BEB" w14:textId="77777777" w:rsidR="00631EF3" w:rsidRPr="00CA035B" w:rsidRDefault="00631EF3" w:rsidP="00656101">
            <w:pPr>
              <w:spacing w:line="10" w:lineRule="atLeast"/>
              <w:ind w:right="12"/>
              <w:rPr>
                <w:lang w:val="es-ES_tradnl"/>
              </w:rPr>
            </w:pPr>
            <w:r w:rsidRPr="00CA035B">
              <w:rPr>
                <w:lang w:val="es-ES_tradnl"/>
              </w:rPr>
              <w:t>Article</w:t>
            </w:r>
          </w:p>
        </w:tc>
      </w:tr>
      <w:tr w:rsidR="006055F2" w:rsidRPr="00CA035B" w14:paraId="6B3E1C5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C217DBD" w14:textId="77777777" w:rsidR="006055F2" w:rsidRPr="00CA035B" w:rsidRDefault="006055F2" w:rsidP="00656101">
            <w:pPr>
              <w:spacing w:line="10" w:lineRule="atLeast"/>
              <w:rPr>
                <w:lang w:val="es-ES_tradnl"/>
              </w:rPr>
            </w:pPr>
            <w:r w:rsidRPr="00CA035B">
              <w:rPr>
                <w:lang w:val="es-ES_tradnl"/>
              </w:rPr>
              <w:t>438</w:t>
            </w:r>
          </w:p>
        </w:tc>
        <w:tc>
          <w:tcPr>
            <w:tcW w:w="720" w:type="dxa"/>
            <w:tcBorders>
              <w:top w:val="dotted" w:sz="6" w:space="0" w:color="auto"/>
              <w:left w:val="dotted" w:sz="6" w:space="0" w:color="auto"/>
              <w:bottom w:val="dotted" w:sz="6" w:space="0" w:color="auto"/>
              <w:right w:val="dotted" w:sz="6" w:space="0" w:color="auto"/>
            </w:tcBorders>
          </w:tcPr>
          <w:p w14:paraId="0BE1A62D" w14:textId="77777777" w:rsidR="006055F2" w:rsidRPr="00CA035B" w:rsidRDefault="006055F2" w:rsidP="00656101">
            <w:pPr>
              <w:spacing w:line="10" w:lineRule="atLeast"/>
              <w:rPr>
                <w:lang w:val="es-ES_tradnl"/>
              </w:rPr>
            </w:pPr>
            <w:r w:rsidRPr="00CA035B">
              <w:rPr>
                <w:lang w:val="es-ES_tradnl"/>
              </w:rPr>
              <w:t>2016</w:t>
            </w:r>
            <w:r w:rsidR="0055385E" w:rsidRPr="00CA035B">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6AB0B46F" w14:textId="77777777" w:rsidR="006055F2" w:rsidRPr="00CA035B" w:rsidRDefault="006055F2" w:rsidP="002F2BCD">
            <w:pPr>
              <w:rPr>
                <w:color w:val="000000"/>
                <w:shd w:val="clear" w:color="auto" w:fill="F7F7F7"/>
                <w:lang w:val="es-ES_tradnl"/>
              </w:rPr>
            </w:pPr>
            <w:r w:rsidRPr="00CA035B">
              <w:rPr>
                <w:i/>
                <w:color w:val="000000"/>
                <w:shd w:val="clear" w:color="auto" w:fill="F7F7F7"/>
                <w:lang w:val="es-ES_tradnl"/>
              </w:rPr>
              <w:t>Vita coaetanea / A Contemporary Life / Vida coetánea / Vida coetánea. Ramon Llull</w:t>
            </w:r>
            <w:r w:rsidRPr="00CA035B">
              <w:rPr>
                <w:color w:val="000000"/>
                <w:shd w:val="clear" w:color="auto" w:fill="F7F7F7"/>
                <w:lang w:val="es-ES_tradnl"/>
              </w:rPr>
              <w:t>. Edited by Antonio Cortijo</w:t>
            </w:r>
          </w:p>
          <w:p w14:paraId="1806E6FC" w14:textId="77777777" w:rsidR="0089118D" w:rsidRPr="00CA035B" w:rsidRDefault="0089118D" w:rsidP="002F2BCD">
            <w:pPr>
              <w:rPr>
                <w:color w:val="000000"/>
                <w:shd w:val="clear" w:color="auto" w:fill="F7F7F7"/>
                <w:lang w:val="es-ES_tradnl"/>
              </w:rPr>
            </w:pPr>
          </w:p>
          <w:p w14:paraId="5BD81129" w14:textId="77777777" w:rsidR="0089118D" w:rsidRPr="00CA035B" w:rsidRDefault="0089118D" w:rsidP="002F2BCD">
            <w:pPr>
              <w:rPr>
                <w:color w:val="000000"/>
                <w:shd w:val="clear" w:color="auto" w:fill="F7F7F7"/>
                <w:lang w:val="es-ES_tradnl"/>
              </w:rPr>
            </w:pPr>
            <w:r w:rsidRPr="00CA035B">
              <w:rPr>
                <w:color w:val="000000"/>
                <w:shd w:val="clear" w:color="auto" w:fill="F7F7F7"/>
                <w:lang w:val="es-ES_tradnl"/>
              </w:rPr>
              <w:t>Review:</w:t>
            </w:r>
          </w:p>
          <w:p w14:paraId="0B1733E7" w14:textId="77777777" w:rsidR="0089118D" w:rsidRPr="00CA035B" w:rsidRDefault="0089118D" w:rsidP="002F2BCD">
            <w:pPr>
              <w:rPr>
                <w:color w:val="000000"/>
                <w:shd w:val="clear" w:color="auto" w:fill="F7F7F7"/>
                <w:lang w:val="es-ES_tradnl"/>
              </w:rPr>
            </w:pPr>
            <w:r w:rsidRPr="00CA035B">
              <w:rPr>
                <w:color w:val="000000"/>
                <w:shd w:val="clear" w:color="auto" w:fill="F7F7F7"/>
                <w:lang w:val="es-ES_tradnl"/>
              </w:rPr>
              <w:t xml:space="preserve">J. Pons Conca, </w:t>
            </w:r>
            <w:r w:rsidRPr="00CA035B">
              <w:rPr>
                <w:i/>
                <w:color w:val="000000"/>
                <w:shd w:val="clear" w:color="auto" w:fill="F7F7F7"/>
                <w:lang w:val="es-ES_tradnl"/>
              </w:rPr>
              <w:t xml:space="preserve">Studia Iberica et </w:t>
            </w:r>
            <w:proofErr w:type="gramStart"/>
            <w:r w:rsidRPr="00CA035B">
              <w:rPr>
                <w:i/>
                <w:color w:val="000000"/>
                <w:shd w:val="clear" w:color="auto" w:fill="F7F7F7"/>
                <w:lang w:val="es-ES_tradnl"/>
              </w:rPr>
              <w:t>Americana</w:t>
            </w:r>
            <w:proofErr w:type="gramEnd"/>
            <w:r w:rsidRPr="00CA035B">
              <w:rPr>
                <w:color w:val="000000"/>
                <w:shd w:val="clear" w:color="auto" w:fill="F7F7F7"/>
                <w:lang w:val="es-ES_tradnl"/>
              </w:rPr>
              <w:t xml:space="preserve"> 4 (2017): 369-371</w:t>
            </w:r>
          </w:p>
        </w:tc>
        <w:tc>
          <w:tcPr>
            <w:tcW w:w="2700" w:type="dxa"/>
            <w:tcBorders>
              <w:top w:val="dotted" w:sz="6" w:space="0" w:color="auto"/>
              <w:left w:val="dotted" w:sz="6" w:space="0" w:color="auto"/>
              <w:bottom w:val="dotted" w:sz="6" w:space="0" w:color="auto"/>
              <w:right w:val="dotted" w:sz="6" w:space="0" w:color="auto"/>
            </w:tcBorders>
          </w:tcPr>
          <w:p w14:paraId="142EEEE0" w14:textId="77777777" w:rsidR="006055F2" w:rsidRPr="00CA035B" w:rsidRDefault="006055F2" w:rsidP="00656101">
            <w:pPr>
              <w:spacing w:line="10" w:lineRule="atLeast"/>
              <w:ind w:right="16"/>
              <w:rPr>
                <w:lang w:val="es-ES_tradnl"/>
              </w:rPr>
            </w:pPr>
            <w:r w:rsidRPr="00CA035B">
              <w:rPr>
                <w:lang w:val="es-ES_tradnl"/>
              </w:rPr>
              <w:t>Amsterdam: John Benjamins, 2016</w:t>
            </w:r>
          </w:p>
        </w:tc>
        <w:tc>
          <w:tcPr>
            <w:tcW w:w="1440" w:type="dxa"/>
            <w:tcBorders>
              <w:top w:val="dotted" w:sz="6" w:space="0" w:color="auto"/>
              <w:left w:val="dotted" w:sz="6" w:space="0" w:color="auto"/>
              <w:bottom w:val="dotted" w:sz="6" w:space="0" w:color="auto"/>
              <w:right w:val="dotted" w:sz="6" w:space="0" w:color="auto"/>
            </w:tcBorders>
          </w:tcPr>
          <w:p w14:paraId="678EC590" w14:textId="77777777" w:rsidR="006055F2" w:rsidRPr="00CA035B" w:rsidRDefault="006055F2" w:rsidP="00656101">
            <w:pPr>
              <w:spacing w:line="10" w:lineRule="atLeast"/>
              <w:ind w:right="12"/>
              <w:rPr>
                <w:lang w:val="es-ES_tradnl"/>
              </w:rPr>
            </w:pPr>
            <w:r w:rsidRPr="00CA035B">
              <w:rPr>
                <w:lang w:val="es-ES_tradnl"/>
              </w:rPr>
              <w:t>Book</w:t>
            </w:r>
          </w:p>
        </w:tc>
      </w:tr>
      <w:tr w:rsidR="00B70F64" w:rsidRPr="00CA035B" w14:paraId="29105F4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D35A67" w14:textId="77777777" w:rsidR="00B70F64" w:rsidRPr="00CA035B" w:rsidRDefault="00B70F64" w:rsidP="00656101">
            <w:pPr>
              <w:spacing w:line="10" w:lineRule="atLeast"/>
              <w:rPr>
                <w:lang w:val="es-ES_tradnl"/>
              </w:rPr>
            </w:pPr>
            <w:r w:rsidRPr="00CA035B">
              <w:rPr>
                <w:lang w:val="es-ES_tradnl"/>
              </w:rPr>
              <w:t>439</w:t>
            </w:r>
          </w:p>
        </w:tc>
        <w:tc>
          <w:tcPr>
            <w:tcW w:w="720" w:type="dxa"/>
            <w:tcBorders>
              <w:top w:val="dotted" w:sz="6" w:space="0" w:color="auto"/>
              <w:left w:val="dotted" w:sz="6" w:space="0" w:color="auto"/>
              <w:bottom w:val="dotted" w:sz="6" w:space="0" w:color="auto"/>
              <w:right w:val="dotted" w:sz="6" w:space="0" w:color="auto"/>
            </w:tcBorders>
          </w:tcPr>
          <w:p w14:paraId="6F3FFEDA" w14:textId="77777777" w:rsidR="00B70F64" w:rsidRPr="00CA035B" w:rsidRDefault="00B70F64"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0520DE72" w14:textId="77777777" w:rsidR="00B70F64" w:rsidRPr="00CA035B" w:rsidRDefault="00B70F64" w:rsidP="002F2BCD">
            <w:pPr>
              <w:rPr>
                <w:color w:val="000000"/>
                <w:shd w:val="clear" w:color="auto" w:fill="F7F7F7"/>
                <w:lang w:val="es-ES_tradnl"/>
              </w:rPr>
            </w:pPr>
            <w:r w:rsidRPr="00CA035B">
              <w:rPr>
                <w:color w:val="000000"/>
                <w:shd w:val="clear" w:color="auto" w:fill="F7F7F7"/>
                <w:lang w:val="es-ES_tradnl"/>
              </w:rPr>
              <w:t xml:space="preserve">“De la maravilla a la brujería en </w:t>
            </w:r>
            <w:r w:rsidRPr="00CA035B">
              <w:rPr>
                <w:i/>
                <w:color w:val="000000"/>
                <w:shd w:val="clear" w:color="auto" w:fill="F7F7F7"/>
                <w:lang w:val="es-ES_tradnl"/>
              </w:rPr>
              <w:t>Don Quijote</w:t>
            </w:r>
            <w:r w:rsidRPr="00CA035B">
              <w:rPr>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59026872" w14:textId="77777777" w:rsidR="00B70F64" w:rsidRPr="00CA035B" w:rsidRDefault="00B70F64" w:rsidP="00656101">
            <w:pPr>
              <w:spacing w:line="10" w:lineRule="atLeast"/>
              <w:ind w:right="16"/>
              <w:rPr>
                <w:lang w:val="es-ES_tradnl"/>
              </w:rPr>
            </w:pPr>
            <w:r w:rsidRPr="00CA035B">
              <w:rPr>
                <w:lang w:val="es-ES_tradnl"/>
              </w:rPr>
              <w:t xml:space="preserve">M.L. Lobato, J. San José, &amp; G. Vega eds. </w:t>
            </w:r>
            <w:r w:rsidRPr="00CA035B">
              <w:rPr>
                <w:i/>
                <w:lang w:val="es-ES_tradnl"/>
              </w:rPr>
              <w:t>Brujería, magia y otros prodigios en la literatura española del Siglo de Oro</w:t>
            </w:r>
            <w:r w:rsidRPr="00CA035B">
              <w:rPr>
                <w:lang w:val="es-ES_tradnl"/>
              </w:rPr>
              <w:t>. Alicante: Biblioteca Miguel de Cervantes, 2016. 87-108</w:t>
            </w:r>
          </w:p>
        </w:tc>
        <w:tc>
          <w:tcPr>
            <w:tcW w:w="1440" w:type="dxa"/>
            <w:tcBorders>
              <w:top w:val="dotted" w:sz="6" w:space="0" w:color="auto"/>
              <w:left w:val="dotted" w:sz="6" w:space="0" w:color="auto"/>
              <w:bottom w:val="dotted" w:sz="6" w:space="0" w:color="auto"/>
              <w:right w:val="dotted" w:sz="6" w:space="0" w:color="auto"/>
            </w:tcBorders>
          </w:tcPr>
          <w:p w14:paraId="4C6DBD9F" w14:textId="77777777" w:rsidR="00B70F64" w:rsidRPr="00CA035B" w:rsidRDefault="00B70F64" w:rsidP="00656101">
            <w:pPr>
              <w:spacing w:line="10" w:lineRule="atLeast"/>
              <w:ind w:right="12"/>
              <w:rPr>
                <w:lang w:val="es-ES_tradnl"/>
              </w:rPr>
            </w:pPr>
            <w:r w:rsidRPr="00CA035B">
              <w:rPr>
                <w:lang w:val="es-ES_tradnl"/>
              </w:rPr>
              <w:t>Book Chapter</w:t>
            </w:r>
          </w:p>
        </w:tc>
      </w:tr>
      <w:tr w:rsidR="00B70F64" w:rsidRPr="00CA035B" w14:paraId="43BC007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424949D" w14:textId="77777777" w:rsidR="00B70F64" w:rsidRPr="00CA035B" w:rsidRDefault="00B70F64" w:rsidP="00514C5C">
            <w:pPr>
              <w:spacing w:line="10" w:lineRule="atLeast"/>
            </w:pPr>
            <w:r w:rsidRPr="00CA035B">
              <w:t>440</w:t>
            </w:r>
          </w:p>
        </w:tc>
        <w:tc>
          <w:tcPr>
            <w:tcW w:w="720" w:type="dxa"/>
            <w:tcBorders>
              <w:top w:val="dotted" w:sz="6" w:space="0" w:color="auto"/>
              <w:left w:val="dotted" w:sz="6" w:space="0" w:color="auto"/>
              <w:bottom w:val="dotted" w:sz="6" w:space="0" w:color="auto"/>
              <w:right w:val="dotted" w:sz="6" w:space="0" w:color="auto"/>
            </w:tcBorders>
          </w:tcPr>
          <w:p w14:paraId="3A66391B" w14:textId="77777777" w:rsidR="00B70F64" w:rsidRPr="00CA035B" w:rsidRDefault="00B70F64" w:rsidP="00514C5C">
            <w:pPr>
              <w:spacing w:line="10" w:lineRule="atLeast"/>
            </w:pPr>
            <w:r w:rsidRPr="00CA035B">
              <w:t>2016</w:t>
            </w:r>
          </w:p>
        </w:tc>
        <w:tc>
          <w:tcPr>
            <w:tcW w:w="4139" w:type="dxa"/>
            <w:tcBorders>
              <w:top w:val="dotted" w:sz="6" w:space="0" w:color="auto"/>
              <w:left w:val="dotted" w:sz="6" w:space="0" w:color="auto"/>
              <w:bottom w:val="dotted" w:sz="6" w:space="0" w:color="auto"/>
              <w:right w:val="dotted" w:sz="6" w:space="0" w:color="auto"/>
            </w:tcBorders>
          </w:tcPr>
          <w:p w14:paraId="7EA99433" w14:textId="77777777" w:rsidR="00B70F64" w:rsidRPr="00CA035B" w:rsidRDefault="00B70F64" w:rsidP="00E76969">
            <w:pPr>
              <w:widowControl w:val="0"/>
              <w:autoSpaceDE w:val="0"/>
              <w:autoSpaceDN w:val="0"/>
              <w:adjustRightInd w:val="0"/>
              <w:rPr>
                <w:color w:val="000000"/>
                <w:shd w:val="clear" w:color="auto" w:fill="FFFFFF"/>
                <w:lang w:val="es-ES_tradnl"/>
              </w:rPr>
            </w:pPr>
            <w:r w:rsidRPr="00CA035B">
              <w:rPr>
                <w:i/>
                <w:iCs/>
                <w:color w:val="000000"/>
                <w:lang w:val="es-ES"/>
              </w:rPr>
              <w:t xml:space="preserve">PhiloBiblon. BETA (Bibliografía Española de Textos Antiguos) </w:t>
            </w:r>
            <w:r w:rsidRPr="00CA035B">
              <w:rPr>
                <w:iCs/>
                <w:color w:val="000000"/>
                <w:lang w:val="es-ES"/>
              </w:rPr>
              <w:t>(with Ch. Faulhaber, A. Gómez Moreno, O, Perea).</w:t>
            </w:r>
            <w:r w:rsidRPr="00CA035B">
              <w:rPr>
                <w:i/>
                <w:color w:val="000000"/>
                <w:shd w:val="clear" w:color="auto" w:fill="FFFFFF"/>
                <w:lang w:val="es-ES_tradnl"/>
              </w:rPr>
              <w:t xml:space="preserve">  </w:t>
            </w:r>
            <w:r w:rsidRPr="00CA035B">
              <w:rPr>
                <w:color w:val="000000"/>
                <w:shd w:val="clear" w:color="auto" w:fill="FFFFFF"/>
                <w:lang w:val="es-ES_tradnl"/>
              </w:rPr>
              <w:t xml:space="preserve">2016, </w:t>
            </w:r>
            <w:r w:rsidR="00D86A83" w:rsidRPr="00CA035B">
              <w:rPr>
                <w:color w:val="000000"/>
                <w:shd w:val="clear" w:color="auto" w:fill="FFFFFF"/>
                <w:lang w:val="es-ES_tradnl"/>
              </w:rPr>
              <w:t>I</w:t>
            </w:r>
            <w:r w:rsidR="00BA0699" w:rsidRPr="00CA035B">
              <w:rPr>
                <w:color w:val="000000"/>
                <w:shd w:val="clear" w:color="auto" w:fill="FFFFFF"/>
                <w:lang w:val="es-ES_tradnl"/>
              </w:rPr>
              <w:t>bérica</w:t>
            </w:r>
            <w:r w:rsidRPr="00CA035B">
              <w:rPr>
                <w:color w:val="000000"/>
                <w:shd w:val="clear" w:color="auto" w:fill="FFFFFF"/>
                <w:lang w:val="es-ES_tradnl"/>
              </w:rPr>
              <w:t xml:space="preserve"> 3</w:t>
            </w:r>
          </w:p>
        </w:tc>
        <w:tc>
          <w:tcPr>
            <w:tcW w:w="2700" w:type="dxa"/>
            <w:tcBorders>
              <w:top w:val="dotted" w:sz="6" w:space="0" w:color="auto"/>
              <w:left w:val="dotted" w:sz="6" w:space="0" w:color="auto"/>
              <w:bottom w:val="dotted" w:sz="6" w:space="0" w:color="auto"/>
              <w:right w:val="dotted" w:sz="6" w:space="0" w:color="auto"/>
            </w:tcBorders>
          </w:tcPr>
          <w:p w14:paraId="4AA76F19" w14:textId="77777777" w:rsidR="00B70F64" w:rsidRPr="00CA035B" w:rsidRDefault="00B70F64" w:rsidP="00514C5C">
            <w:pPr>
              <w:rPr>
                <w:i/>
              </w:rPr>
            </w:pPr>
            <w:hyperlink r:id="rId63" w:history="1">
              <w:r w:rsidRPr="00CA035B">
                <w:rPr>
                  <w:rStyle w:val="Hyperlink"/>
                </w:rPr>
                <w:t>http://vm</w:t>
              </w:r>
            </w:hyperlink>
            <w:r w:rsidRPr="00CA035B">
              <w:t>136.lib.berkeley.edu/BANC/philobiblon/ Biannual Update</w:t>
            </w:r>
          </w:p>
        </w:tc>
        <w:tc>
          <w:tcPr>
            <w:tcW w:w="1440" w:type="dxa"/>
            <w:tcBorders>
              <w:top w:val="dotted" w:sz="6" w:space="0" w:color="auto"/>
              <w:left w:val="dotted" w:sz="6" w:space="0" w:color="auto"/>
              <w:bottom w:val="dotted" w:sz="6" w:space="0" w:color="auto"/>
              <w:right w:val="dotted" w:sz="6" w:space="0" w:color="auto"/>
            </w:tcBorders>
          </w:tcPr>
          <w:p w14:paraId="145DF49E" w14:textId="77777777" w:rsidR="00B70F64" w:rsidRPr="00CA035B" w:rsidRDefault="00B70F64" w:rsidP="00514C5C">
            <w:pPr>
              <w:spacing w:line="10" w:lineRule="atLeast"/>
              <w:ind w:right="12"/>
              <w:rPr>
                <w:lang w:val="es-ES_tradnl"/>
              </w:rPr>
            </w:pPr>
            <w:r w:rsidRPr="00CA035B">
              <w:rPr>
                <w:lang w:val="es-ES_tradnl"/>
              </w:rPr>
              <w:t>Database.</w:t>
            </w:r>
          </w:p>
          <w:p w14:paraId="737DFF67" w14:textId="77777777" w:rsidR="00B70F64" w:rsidRPr="00CA035B" w:rsidRDefault="00B70F64" w:rsidP="00514C5C">
            <w:pPr>
              <w:spacing w:line="10" w:lineRule="atLeast"/>
              <w:ind w:right="12"/>
              <w:rPr>
                <w:lang w:val="es-ES_tradnl"/>
              </w:rPr>
            </w:pPr>
            <w:r w:rsidRPr="00CA035B">
              <w:rPr>
                <w:lang w:val="es-ES_tradnl"/>
              </w:rPr>
              <w:t>Co-compiler</w:t>
            </w:r>
          </w:p>
        </w:tc>
      </w:tr>
      <w:tr w:rsidR="00B70F64" w:rsidRPr="00CA035B" w14:paraId="67B5A74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E6B8ECF" w14:textId="77777777" w:rsidR="00B70F64" w:rsidRPr="00CA035B" w:rsidRDefault="0093036B" w:rsidP="00656101">
            <w:pPr>
              <w:spacing w:line="10" w:lineRule="atLeast"/>
              <w:rPr>
                <w:lang w:val="es-ES_tradnl"/>
              </w:rPr>
            </w:pPr>
            <w:r w:rsidRPr="00CA035B">
              <w:rPr>
                <w:lang w:val="es-ES_tradnl"/>
              </w:rPr>
              <w:t>441</w:t>
            </w:r>
          </w:p>
        </w:tc>
        <w:tc>
          <w:tcPr>
            <w:tcW w:w="720" w:type="dxa"/>
            <w:tcBorders>
              <w:top w:val="dotted" w:sz="6" w:space="0" w:color="auto"/>
              <w:left w:val="dotted" w:sz="6" w:space="0" w:color="auto"/>
              <w:bottom w:val="dotted" w:sz="6" w:space="0" w:color="auto"/>
              <w:right w:val="dotted" w:sz="6" w:space="0" w:color="auto"/>
            </w:tcBorders>
          </w:tcPr>
          <w:p w14:paraId="1F52550C" w14:textId="77777777" w:rsidR="00B70F64" w:rsidRPr="00CA035B" w:rsidRDefault="0093036B"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34956987" w14:textId="77777777" w:rsidR="00B70F64" w:rsidRPr="00CA035B" w:rsidRDefault="0093036B" w:rsidP="002F2BCD">
            <w:pPr>
              <w:rPr>
                <w:color w:val="000000"/>
                <w:shd w:val="clear" w:color="auto" w:fill="F7F7F7"/>
                <w:lang w:val="es-ES_tradnl"/>
              </w:rPr>
            </w:pPr>
            <w:r w:rsidRPr="00CA035B">
              <w:rPr>
                <w:color w:val="000000"/>
                <w:shd w:val="clear" w:color="auto" w:fill="F7F7F7"/>
                <w:lang w:val="es-ES_tradnl"/>
              </w:rPr>
              <w:t xml:space="preserve">Review of </w:t>
            </w:r>
            <w:r w:rsidRPr="00CA035B">
              <w:rPr>
                <w:i/>
                <w:color w:val="000000"/>
                <w:shd w:val="clear" w:color="auto" w:fill="F7F7F7"/>
                <w:lang w:val="es-ES_tradnl"/>
              </w:rPr>
              <w:t>Familias paterna y materna de sor Juana</w:t>
            </w:r>
            <w:r w:rsidRPr="00CA035B">
              <w:rPr>
                <w:color w:val="000000"/>
                <w:shd w:val="clear" w:color="auto" w:fill="F7F7F7"/>
                <w:lang w:val="es-ES_tradnl"/>
              </w:rPr>
              <w:t xml:space="preserve"> by G. Schmidhuber et el.</w:t>
            </w:r>
          </w:p>
        </w:tc>
        <w:tc>
          <w:tcPr>
            <w:tcW w:w="2700" w:type="dxa"/>
            <w:tcBorders>
              <w:top w:val="dotted" w:sz="6" w:space="0" w:color="auto"/>
              <w:left w:val="dotted" w:sz="6" w:space="0" w:color="auto"/>
              <w:bottom w:val="dotted" w:sz="6" w:space="0" w:color="auto"/>
              <w:right w:val="dotted" w:sz="6" w:space="0" w:color="auto"/>
            </w:tcBorders>
          </w:tcPr>
          <w:p w14:paraId="62FE3469" w14:textId="77777777" w:rsidR="00B70F64" w:rsidRPr="00CA035B" w:rsidRDefault="0093036B" w:rsidP="00656101">
            <w:pPr>
              <w:spacing w:line="10" w:lineRule="atLeast"/>
              <w:ind w:right="16"/>
              <w:rPr>
                <w:lang w:val="es-ES_tradnl"/>
              </w:rPr>
            </w:pPr>
            <w:r w:rsidRPr="00CA035B">
              <w:rPr>
                <w:i/>
                <w:lang w:val="es-ES_tradnl"/>
              </w:rPr>
              <w:t xml:space="preserve">Studia Iberica et </w:t>
            </w:r>
            <w:proofErr w:type="gramStart"/>
            <w:r w:rsidRPr="00CA035B">
              <w:rPr>
                <w:i/>
                <w:lang w:val="es-ES_tradnl"/>
              </w:rPr>
              <w:t>Americana</w:t>
            </w:r>
            <w:proofErr w:type="gramEnd"/>
            <w:r w:rsidRPr="00CA035B">
              <w:rPr>
                <w:lang w:val="es-ES_tradnl"/>
              </w:rPr>
              <w:t xml:space="preserve"> 3 (2016): 560-562</w:t>
            </w:r>
          </w:p>
        </w:tc>
        <w:tc>
          <w:tcPr>
            <w:tcW w:w="1440" w:type="dxa"/>
            <w:tcBorders>
              <w:top w:val="dotted" w:sz="6" w:space="0" w:color="auto"/>
              <w:left w:val="dotted" w:sz="6" w:space="0" w:color="auto"/>
              <w:bottom w:val="dotted" w:sz="6" w:space="0" w:color="auto"/>
              <w:right w:val="dotted" w:sz="6" w:space="0" w:color="auto"/>
            </w:tcBorders>
          </w:tcPr>
          <w:p w14:paraId="4D2D8E37" w14:textId="77777777" w:rsidR="00B70F64" w:rsidRPr="00CA035B" w:rsidRDefault="0093036B" w:rsidP="00656101">
            <w:pPr>
              <w:spacing w:line="10" w:lineRule="atLeast"/>
              <w:ind w:right="12"/>
              <w:rPr>
                <w:lang w:val="es-ES_tradnl"/>
              </w:rPr>
            </w:pPr>
            <w:r w:rsidRPr="00CA035B">
              <w:rPr>
                <w:lang w:val="es-ES_tradnl"/>
              </w:rPr>
              <w:t>Review</w:t>
            </w:r>
          </w:p>
        </w:tc>
      </w:tr>
      <w:tr w:rsidR="0093036B" w:rsidRPr="00CA035B" w14:paraId="3BD8546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EE00E36" w14:textId="77777777" w:rsidR="0093036B" w:rsidRPr="00CA035B" w:rsidRDefault="0093036B" w:rsidP="00656101">
            <w:pPr>
              <w:spacing w:line="10" w:lineRule="atLeast"/>
              <w:rPr>
                <w:lang w:val="es-ES_tradnl"/>
              </w:rPr>
            </w:pPr>
            <w:r w:rsidRPr="00CA035B">
              <w:rPr>
                <w:lang w:val="es-ES_tradnl"/>
              </w:rPr>
              <w:lastRenderedPageBreak/>
              <w:t>442</w:t>
            </w:r>
          </w:p>
        </w:tc>
        <w:tc>
          <w:tcPr>
            <w:tcW w:w="720" w:type="dxa"/>
            <w:tcBorders>
              <w:top w:val="dotted" w:sz="6" w:space="0" w:color="auto"/>
              <w:left w:val="dotted" w:sz="6" w:space="0" w:color="auto"/>
              <w:bottom w:val="dotted" w:sz="6" w:space="0" w:color="auto"/>
              <w:right w:val="dotted" w:sz="6" w:space="0" w:color="auto"/>
            </w:tcBorders>
          </w:tcPr>
          <w:p w14:paraId="348E1445" w14:textId="77777777" w:rsidR="0093036B" w:rsidRPr="00CA035B" w:rsidRDefault="0093036B"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49AC6F10" w14:textId="77777777" w:rsidR="0093036B" w:rsidRPr="00CA035B" w:rsidRDefault="0093036B" w:rsidP="002F2BCD">
            <w:pPr>
              <w:rPr>
                <w:color w:val="000000"/>
                <w:shd w:val="clear" w:color="auto" w:fill="F7F7F7"/>
              </w:rPr>
            </w:pPr>
            <w:r w:rsidRPr="00CA035B">
              <w:rPr>
                <w:color w:val="000000"/>
                <w:shd w:val="clear" w:color="auto" w:fill="F7F7F7"/>
              </w:rPr>
              <w:t xml:space="preserve">Review of </w:t>
            </w:r>
            <w:r w:rsidRPr="00CA035B">
              <w:rPr>
                <w:i/>
                <w:color w:val="000000"/>
                <w:shd w:val="clear" w:color="auto" w:fill="F7F7F7"/>
              </w:rPr>
              <w:t>Don Chisciotte della Mancia</w:t>
            </w:r>
            <w:r w:rsidRPr="00CA035B">
              <w:rPr>
                <w:color w:val="000000"/>
                <w:shd w:val="clear" w:color="auto" w:fill="F7F7F7"/>
              </w:rPr>
              <w:t xml:space="preserve"> by Patrizia Botta coord.</w:t>
            </w:r>
          </w:p>
        </w:tc>
        <w:tc>
          <w:tcPr>
            <w:tcW w:w="2700" w:type="dxa"/>
            <w:tcBorders>
              <w:top w:val="dotted" w:sz="6" w:space="0" w:color="auto"/>
              <w:left w:val="dotted" w:sz="6" w:space="0" w:color="auto"/>
              <w:bottom w:val="dotted" w:sz="6" w:space="0" w:color="auto"/>
              <w:right w:val="dotted" w:sz="6" w:space="0" w:color="auto"/>
            </w:tcBorders>
          </w:tcPr>
          <w:p w14:paraId="772D840A" w14:textId="77777777" w:rsidR="0093036B" w:rsidRPr="00CA035B" w:rsidRDefault="0093036B" w:rsidP="00656101">
            <w:pPr>
              <w:spacing w:line="10" w:lineRule="atLeast"/>
              <w:ind w:right="16"/>
            </w:pPr>
            <w:r w:rsidRPr="00CA035B">
              <w:rPr>
                <w:i/>
              </w:rPr>
              <w:t>Studia Iberica et Americana</w:t>
            </w:r>
            <w:r w:rsidRPr="00CA035B">
              <w:t xml:space="preserve"> 3 (2016): 562-565</w:t>
            </w:r>
          </w:p>
        </w:tc>
        <w:tc>
          <w:tcPr>
            <w:tcW w:w="1440" w:type="dxa"/>
            <w:tcBorders>
              <w:top w:val="dotted" w:sz="6" w:space="0" w:color="auto"/>
              <w:left w:val="dotted" w:sz="6" w:space="0" w:color="auto"/>
              <w:bottom w:val="dotted" w:sz="6" w:space="0" w:color="auto"/>
              <w:right w:val="dotted" w:sz="6" w:space="0" w:color="auto"/>
            </w:tcBorders>
          </w:tcPr>
          <w:p w14:paraId="282F5B8F" w14:textId="77777777" w:rsidR="0093036B" w:rsidRPr="00CA035B" w:rsidRDefault="0093036B" w:rsidP="00656101">
            <w:pPr>
              <w:spacing w:line="10" w:lineRule="atLeast"/>
              <w:ind w:right="12"/>
            </w:pPr>
            <w:r w:rsidRPr="00CA035B">
              <w:t>Review</w:t>
            </w:r>
          </w:p>
        </w:tc>
      </w:tr>
      <w:tr w:rsidR="0093036B" w:rsidRPr="00CA035B" w14:paraId="6C6F2C0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52A5931" w14:textId="77777777" w:rsidR="0093036B" w:rsidRPr="00CA035B" w:rsidRDefault="0093036B" w:rsidP="00656101">
            <w:pPr>
              <w:spacing w:line="10" w:lineRule="atLeast"/>
              <w:rPr>
                <w:lang w:val="es-ES_tradnl"/>
              </w:rPr>
            </w:pPr>
            <w:r w:rsidRPr="00CA035B">
              <w:rPr>
                <w:lang w:val="es-ES_tradnl"/>
              </w:rPr>
              <w:t>443</w:t>
            </w:r>
          </w:p>
        </w:tc>
        <w:tc>
          <w:tcPr>
            <w:tcW w:w="720" w:type="dxa"/>
            <w:tcBorders>
              <w:top w:val="dotted" w:sz="6" w:space="0" w:color="auto"/>
              <w:left w:val="dotted" w:sz="6" w:space="0" w:color="auto"/>
              <w:bottom w:val="dotted" w:sz="6" w:space="0" w:color="auto"/>
              <w:right w:val="dotted" w:sz="6" w:space="0" w:color="auto"/>
            </w:tcBorders>
          </w:tcPr>
          <w:p w14:paraId="74AC96F9" w14:textId="77777777" w:rsidR="0093036B" w:rsidRPr="00CA035B" w:rsidRDefault="0093036B"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1C28B722" w14:textId="77777777" w:rsidR="0093036B" w:rsidRPr="00CA035B" w:rsidRDefault="0093036B" w:rsidP="002F2BCD">
            <w:pPr>
              <w:rPr>
                <w:color w:val="000000"/>
                <w:shd w:val="clear" w:color="auto" w:fill="F7F7F7"/>
              </w:rPr>
            </w:pPr>
            <w:r w:rsidRPr="00CA035B">
              <w:rPr>
                <w:i/>
                <w:color w:val="000000"/>
                <w:shd w:val="clear" w:color="auto" w:fill="F7F7F7"/>
              </w:rPr>
              <w:t>New Approaches in the Research of the Crown of Aragon</w:t>
            </w:r>
            <w:r w:rsidRPr="00CA035B">
              <w:rPr>
                <w:color w:val="000000"/>
                <w:shd w:val="clear" w:color="auto" w:fill="F7F7F7"/>
              </w:rPr>
              <w:t xml:space="preserve"> (with V. Martines)</w:t>
            </w:r>
          </w:p>
        </w:tc>
        <w:tc>
          <w:tcPr>
            <w:tcW w:w="2700" w:type="dxa"/>
            <w:tcBorders>
              <w:top w:val="dotted" w:sz="6" w:space="0" w:color="auto"/>
              <w:left w:val="dotted" w:sz="6" w:space="0" w:color="auto"/>
              <w:bottom w:val="dotted" w:sz="6" w:space="0" w:color="auto"/>
              <w:right w:val="dotted" w:sz="6" w:space="0" w:color="auto"/>
            </w:tcBorders>
          </w:tcPr>
          <w:p w14:paraId="610663BF" w14:textId="77777777" w:rsidR="0093036B" w:rsidRPr="00CA035B" w:rsidRDefault="0093036B" w:rsidP="00656101">
            <w:pPr>
              <w:spacing w:line="10" w:lineRule="atLeast"/>
              <w:ind w:right="16"/>
            </w:pPr>
            <w:r w:rsidRPr="00CA035B">
              <w:rPr>
                <w:i/>
              </w:rPr>
              <w:t>Mirabilia/ Med Trans</w:t>
            </w:r>
            <w:r w:rsidRPr="00CA035B">
              <w:t xml:space="preserve"> 4 (2016.2)</w:t>
            </w:r>
          </w:p>
        </w:tc>
        <w:tc>
          <w:tcPr>
            <w:tcW w:w="1440" w:type="dxa"/>
            <w:tcBorders>
              <w:top w:val="dotted" w:sz="6" w:space="0" w:color="auto"/>
              <w:left w:val="dotted" w:sz="6" w:space="0" w:color="auto"/>
              <w:bottom w:val="dotted" w:sz="6" w:space="0" w:color="auto"/>
              <w:right w:val="dotted" w:sz="6" w:space="0" w:color="auto"/>
            </w:tcBorders>
          </w:tcPr>
          <w:p w14:paraId="4D2D92C4" w14:textId="77777777" w:rsidR="0093036B" w:rsidRPr="00CA035B" w:rsidRDefault="0093036B" w:rsidP="00656101">
            <w:pPr>
              <w:spacing w:line="10" w:lineRule="atLeast"/>
              <w:ind w:right="12"/>
            </w:pPr>
            <w:r w:rsidRPr="00CA035B">
              <w:t>Journal Issue</w:t>
            </w:r>
          </w:p>
          <w:p w14:paraId="6864571F" w14:textId="77777777" w:rsidR="0058094E" w:rsidRPr="00CA035B" w:rsidRDefault="0058094E" w:rsidP="00656101">
            <w:pPr>
              <w:spacing w:line="10" w:lineRule="atLeast"/>
              <w:ind w:right="12"/>
            </w:pPr>
            <w:r w:rsidRPr="00CA035B">
              <w:t>Co-author</w:t>
            </w:r>
          </w:p>
        </w:tc>
      </w:tr>
      <w:tr w:rsidR="0093036B" w:rsidRPr="00CA035B" w14:paraId="1FD082E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FF82A34" w14:textId="77777777" w:rsidR="0093036B" w:rsidRPr="00CA035B" w:rsidRDefault="0093036B" w:rsidP="00656101">
            <w:pPr>
              <w:spacing w:line="10" w:lineRule="atLeast"/>
              <w:rPr>
                <w:lang w:val="es-ES_tradnl"/>
              </w:rPr>
            </w:pPr>
            <w:r w:rsidRPr="00CA035B">
              <w:rPr>
                <w:lang w:val="es-ES_tradnl"/>
              </w:rPr>
              <w:t>444</w:t>
            </w:r>
          </w:p>
        </w:tc>
        <w:tc>
          <w:tcPr>
            <w:tcW w:w="720" w:type="dxa"/>
            <w:tcBorders>
              <w:top w:val="dotted" w:sz="6" w:space="0" w:color="auto"/>
              <w:left w:val="dotted" w:sz="6" w:space="0" w:color="auto"/>
              <w:bottom w:val="dotted" w:sz="6" w:space="0" w:color="auto"/>
              <w:right w:val="dotted" w:sz="6" w:space="0" w:color="auto"/>
            </w:tcBorders>
          </w:tcPr>
          <w:p w14:paraId="6E78193B" w14:textId="77777777" w:rsidR="0093036B" w:rsidRPr="00CA035B" w:rsidRDefault="0093036B"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106CCE85" w14:textId="77777777" w:rsidR="0093036B" w:rsidRPr="00CA035B" w:rsidRDefault="0093036B" w:rsidP="002F2BCD">
            <w:pPr>
              <w:rPr>
                <w:color w:val="000000"/>
                <w:shd w:val="clear" w:color="auto" w:fill="F7F7F7"/>
              </w:rPr>
            </w:pPr>
            <w:r w:rsidRPr="00CA035B">
              <w:rPr>
                <w:color w:val="000000"/>
                <w:shd w:val="clear" w:color="auto" w:fill="F7F7F7"/>
              </w:rPr>
              <w:t>“Preface. Introduction” (with V. Martines)</w:t>
            </w:r>
          </w:p>
        </w:tc>
        <w:tc>
          <w:tcPr>
            <w:tcW w:w="2700" w:type="dxa"/>
            <w:tcBorders>
              <w:top w:val="dotted" w:sz="6" w:space="0" w:color="auto"/>
              <w:left w:val="dotted" w:sz="6" w:space="0" w:color="auto"/>
              <w:bottom w:val="dotted" w:sz="6" w:space="0" w:color="auto"/>
              <w:right w:val="dotted" w:sz="6" w:space="0" w:color="auto"/>
            </w:tcBorders>
          </w:tcPr>
          <w:p w14:paraId="393B6EF4" w14:textId="77777777" w:rsidR="0093036B" w:rsidRPr="00CA035B" w:rsidRDefault="0093036B" w:rsidP="00656101">
            <w:pPr>
              <w:spacing w:line="10" w:lineRule="atLeast"/>
              <w:ind w:right="16"/>
            </w:pPr>
            <w:r w:rsidRPr="00CA035B">
              <w:rPr>
                <w:i/>
              </w:rPr>
              <w:t>Mirabilia/ Med Trans</w:t>
            </w:r>
            <w:r w:rsidRPr="00CA035B">
              <w:t xml:space="preserve"> 4 (2016.2): i-ii</w:t>
            </w:r>
          </w:p>
        </w:tc>
        <w:tc>
          <w:tcPr>
            <w:tcW w:w="1440" w:type="dxa"/>
            <w:tcBorders>
              <w:top w:val="dotted" w:sz="6" w:space="0" w:color="auto"/>
              <w:left w:val="dotted" w:sz="6" w:space="0" w:color="auto"/>
              <w:bottom w:val="dotted" w:sz="6" w:space="0" w:color="auto"/>
              <w:right w:val="dotted" w:sz="6" w:space="0" w:color="auto"/>
            </w:tcBorders>
          </w:tcPr>
          <w:p w14:paraId="381C47AE" w14:textId="77777777" w:rsidR="0093036B" w:rsidRPr="00CA035B" w:rsidRDefault="0093036B" w:rsidP="00656101">
            <w:pPr>
              <w:spacing w:line="10" w:lineRule="atLeast"/>
              <w:ind w:right="12"/>
            </w:pPr>
            <w:r w:rsidRPr="00CA035B">
              <w:t>Article.</w:t>
            </w:r>
          </w:p>
          <w:p w14:paraId="2FF6AB2A" w14:textId="77777777" w:rsidR="0093036B" w:rsidRPr="00CA035B" w:rsidRDefault="0093036B" w:rsidP="00656101">
            <w:pPr>
              <w:spacing w:line="10" w:lineRule="atLeast"/>
              <w:ind w:right="12"/>
            </w:pPr>
            <w:r w:rsidRPr="00CA035B">
              <w:t>Introduction</w:t>
            </w:r>
          </w:p>
          <w:p w14:paraId="251132A4" w14:textId="77777777" w:rsidR="0058094E" w:rsidRPr="00CA035B" w:rsidRDefault="0058094E" w:rsidP="00656101">
            <w:pPr>
              <w:spacing w:line="10" w:lineRule="atLeast"/>
              <w:ind w:right="12"/>
            </w:pPr>
            <w:r w:rsidRPr="00CA035B">
              <w:t>Co-author</w:t>
            </w:r>
          </w:p>
        </w:tc>
      </w:tr>
      <w:tr w:rsidR="00B725DF" w:rsidRPr="00CA035B" w14:paraId="252F5C7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D3A18FB" w14:textId="77777777" w:rsidR="00B725DF" w:rsidRPr="00CA035B" w:rsidRDefault="00B725DF" w:rsidP="00656101">
            <w:pPr>
              <w:spacing w:line="10" w:lineRule="atLeast"/>
              <w:rPr>
                <w:lang w:val="es-ES_tradnl"/>
              </w:rPr>
            </w:pPr>
            <w:r w:rsidRPr="00CA035B">
              <w:rPr>
                <w:lang w:val="es-ES_tradnl"/>
              </w:rPr>
              <w:t>445</w:t>
            </w:r>
          </w:p>
        </w:tc>
        <w:tc>
          <w:tcPr>
            <w:tcW w:w="720" w:type="dxa"/>
            <w:tcBorders>
              <w:top w:val="dotted" w:sz="6" w:space="0" w:color="auto"/>
              <w:left w:val="dotted" w:sz="6" w:space="0" w:color="auto"/>
              <w:bottom w:val="dotted" w:sz="6" w:space="0" w:color="auto"/>
              <w:right w:val="dotted" w:sz="6" w:space="0" w:color="auto"/>
            </w:tcBorders>
          </w:tcPr>
          <w:p w14:paraId="58DD18D8" w14:textId="77777777" w:rsidR="00B725DF" w:rsidRPr="00CA035B" w:rsidRDefault="00B725DF" w:rsidP="00656101">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350EF122" w14:textId="77777777" w:rsidR="00B725DF" w:rsidRPr="00CA035B" w:rsidRDefault="00B725DF" w:rsidP="002F2BCD">
            <w:pPr>
              <w:rPr>
                <w:i/>
                <w:lang w:val="es-ES_tradnl"/>
              </w:rPr>
            </w:pPr>
            <w:r w:rsidRPr="00CA035B">
              <w:rPr>
                <w:i/>
                <w:color w:val="000000"/>
                <w:shd w:val="clear" w:color="auto" w:fill="F7F7F7"/>
                <w:lang w:val="es-ES_tradnl"/>
              </w:rPr>
              <w:t>Herejía, Inq</w:t>
            </w:r>
            <w:r w:rsidRPr="00CA035B">
              <w:rPr>
                <w:i/>
                <w:lang w:val="es-ES_tradnl"/>
              </w:rPr>
              <w:t xml:space="preserve">uisición y leyenda negra en el siglo XVII (James Salgado, </w:t>
            </w:r>
            <w:r w:rsidRPr="00CA035B">
              <w:rPr>
                <w:lang w:val="es-ES_tradnl"/>
              </w:rPr>
              <w:t>el Hereje</w:t>
            </w:r>
            <w:r w:rsidRPr="00CA035B">
              <w:rPr>
                <w:i/>
                <w:lang w:val="es-ES_tradnl"/>
              </w:rPr>
              <w:t>: vida y obra de un exsacerdote español)</w:t>
            </w:r>
          </w:p>
          <w:p w14:paraId="194576F3" w14:textId="77777777" w:rsidR="00A41BD8" w:rsidRPr="00CA035B" w:rsidRDefault="00A41BD8" w:rsidP="002F2BCD">
            <w:pPr>
              <w:rPr>
                <w:lang w:val="es-ES_tradnl"/>
              </w:rPr>
            </w:pPr>
          </w:p>
          <w:p w14:paraId="18F11AB4" w14:textId="77777777" w:rsidR="00B725DF" w:rsidRPr="00CA035B" w:rsidRDefault="00A41BD8" w:rsidP="002F2BCD">
            <w:pPr>
              <w:rPr>
                <w:bCs/>
                <w:lang w:val="es-ES_tradnl"/>
              </w:rPr>
            </w:pPr>
            <w:r w:rsidRPr="00CA035B">
              <w:rPr>
                <w:bCs/>
                <w:lang w:val="es-ES_tradnl"/>
              </w:rPr>
              <w:t>Review:</w:t>
            </w:r>
          </w:p>
          <w:p w14:paraId="749A175F" w14:textId="77777777" w:rsidR="00A41BD8" w:rsidRPr="00CA035B" w:rsidRDefault="00A41BD8" w:rsidP="00A41BD8">
            <w:pPr>
              <w:rPr>
                <w:bCs/>
                <w:color w:val="000000"/>
                <w:shd w:val="clear" w:color="auto" w:fill="FFFFFF"/>
                <w:lang w:val="es-ES_tradnl"/>
              </w:rPr>
            </w:pPr>
            <w:r w:rsidRPr="00CA035B">
              <w:rPr>
                <w:bCs/>
                <w:color w:val="000000"/>
                <w:shd w:val="clear" w:color="auto" w:fill="FFFFFF"/>
                <w:lang w:val="es-ES_tradnl"/>
              </w:rPr>
              <w:t>E. Mallorquí</w:t>
            </w:r>
          </w:p>
          <w:p w14:paraId="567F8940" w14:textId="77777777" w:rsidR="00A41BD8" w:rsidRPr="00CA035B" w:rsidRDefault="00A41BD8" w:rsidP="00A41BD8">
            <w:pPr>
              <w:rPr>
                <w:bCs/>
                <w:color w:val="000000"/>
                <w:shd w:val="clear" w:color="auto" w:fill="FFFFFF"/>
                <w:lang w:val="es-ES_tradnl"/>
              </w:rPr>
            </w:pPr>
            <w:r w:rsidRPr="00CA035B">
              <w:rPr>
                <w:bCs/>
                <w:i/>
                <w:color w:val="000000"/>
                <w:shd w:val="clear" w:color="auto" w:fill="FFFFFF"/>
                <w:lang w:val="es-ES_tradnl"/>
              </w:rPr>
              <w:t>Instituto Español de Estudios Estratégicos</w:t>
            </w:r>
            <w:r w:rsidRPr="00CA035B">
              <w:rPr>
                <w:bCs/>
                <w:color w:val="000000"/>
                <w:shd w:val="clear" w:color="auto" w:fill="FFFFFF"/>
                <w:lang w:val="es-ES_tradnl"/>
              </w:rPr>
              <w:t xml:space="preserve"> 24-11.2017</w:t>
            </w:r>
          </w:p>
          <w:p w14:paraId="75C1521C" w14:textId="77777777" w:rsidR="00810FE5" w:rsidRPr="00CA035B" w:rsidRDefault="00810FE5" w:rsidP="00A41BD8">
            <w:pPr>
              <w:rPr>
                <w:bCs/>
                <w:color w:val="000000"/>
                <w:shd w:val="clear" w:color="auto" w:fill="FFFFFF"/>
                <w:lang w:val="es-ES_tradnl"/>
              </w:rPr>
            </w:pPr>
            <w:r w:rsidRPr="00CA035B">
              <w:rPr>
                <w:bCs/>
                <w:i/>
                <w:iCs/>
                <w:color w:val="000000"/>
                <w:shd w:val="clear" w:color="auto" w:fill="FFFFFF"/>
                <w:lang w:val="es-ES_tradnl"/>
              </w:rPr>
              <w:t xml:space="preserve">Crítica Hispánica </w:t>
            </w:r>
            <w:r w:rsidR="00254E8A" w:rsidRPr="00CA035B">
              <w:rPr>
                <w:bCs/>
                <w:color w:val="000000"/>
                <w:shd w:val="clear" w:color="auto" w:fill="FFFFFF"/>
                <w:lang w:val="es-ES_tradnl"/>
              </w:rPr>
              <w:t>40.1 (2018): 268</w:t>
            </w:r>
            <w:r w:rsidRPr="00CA035B">
              <w:rPr>
                <w:bCs/>
                <w:color w:val="000000"/>
                <w:shd w:val="clear" w:color="auto" w:fill="FFFFFF"/>
                <w:lang w:val="es-ES_tradnl"/>
              </w:rPr>
              <w:t>-</w:t>
            </w:r>
            <w:r w:rsidR="00254E8A" w:rsidRPr="00CA035B">
              <w:rPr>
                <w:bCs/>
                <w:color w:val="000000"/>
                <w:shd w:val="clear" w:color="auto" w:fill="FFFFFF"/>
                <w:lang w:val="es-ES_tradnl"/>
              </w:rPr>
              <w:t>70</w:t>
            </w:r>
          </w:p>
          <w:p w14:paraId="1477F1AA" w14:textId="77777777" w:rsidR="004C3241" w:rsidRPr="00CA035B" w:rsidRDefault="004C3241" w:rsidP="00A41BD8">
            <w:pPr>
              <w:rPr>
                <w:color w:val="000000"/>
                <w:shd w:val="clear" w:color="auto" w:fill="F7F7F7"/>
                <w:lang w:val="es-ES_tradnl"/>
              </w:rPr>
            </w:pPr>
            <w:r w:rsidRPr="00CA035B">
              <w:rPr>
                <w:bCs/>
                <w:i/>
                <w:color w:val="000000"/>
                <w:shd w:val="clear" w:color="auto" w:fill="FFFFFF"/>
                <w:lang w:val="es-ES_tradnl"/>
              </w:rPr>
              <w:t>Analecta malacitana</w:t>
            </w:r>
            <w:r w:rsidRPr="00CA035B">
              <w:rPr>
                <w:bCs/>
                <w:color w:val="000000"/>
                <w:shd w:val="clear" w:color="auto" w:fill="FFFFFF"/>
                <w:lang w:val="es-ES_tradnl"/>
              </w:rPr>
              <w:t xml:space="preserve"> 39.1-2, 2017: 570-571</w:t>
            </w:r>
          </w:p>
        </w:tc>
        <w:tc>
          <w:tcPr>
            <w:tcW w:w="2700" w:type="dxa"/>
            <w:tcBorders>
              <w:top w:val="dotted" w:sz="6" w:space="0" w:color="auto"/>
              <w:left w:val="dotted" w:sz="6" w:space="0" w:color="auto"/>
              <w:bottom w:val="dotted" w:sz="6" w:space="0" w:color="auto"/>
              <w:right w:val="dotted" w:sz="6" w:space="0" w:color="auto"/>
            </w:tcBorders>
          </w:tcPr>
          <w:p w14:paraId="587EB30A" w14:textId="77777777" w:rsidR="00B725DF" w:rsidRPr="00CA035B" w:rsidRDefault="00B725DF" w:rsidP="00656101">
            <w:pPr>
              <w:spacing w:line="10" w:lineRule="atLeast"/>
              <w:ind w:right="16"/>
              <w:rPr>
                <w:lang w:val="es-ES_tradnl"/>
              </w:rPr>
            </w:pPr>
            <w:r w:rsidRPr="00CA035B">
              <w:rPr>
                <w:lang w:val="es-ES_tradnl"/>
              </w:rPr>
              <w:t>New York: Calambur, 2017</w:t>
            </w:r>
          </w:p>
        </w:tc>
        <w:tc>
          <w:tcPr>
            <w:tcW w:w="1440" w:type="dxa"/>
            <w:tcBorders>
              <w:top w:val="dotted" w:sz="6" w:space="0" w:color="auto"/>
              <w:left w:val="dotted" w:sz="6" w:space="0" w:color="auto"/>
              <w:bottom w:val="dotted" w:sz="6" w:space="0" w:color="auto"/>
              <w:right w:val="dotted" w:sz="6" w:space="0" w:color="auto"/>
            </w:tcBorders>
          </w:tcPr>
          <w:p w14:paraId="0FA76DE3" w14:textId="77777777" w:rsidR="00B725DF" w:rsidRPr="00CA035B" w:rsidRDefault="00B725DF" w:rsidP="00656101">
            <w:pPr>
              <w:spacing w:line="10" w:lineRule="atLeast"/>
              <w:ind w:right="12"/>
              <w:rPr>
                <w:lang w:val="es-ES_tradnl"/>
              </w:rPr>
            </w:pPr>
            <w:r w:rsidRPr="00CA035B">
              <w:rPr>
                <w:lang w:val="es-ES_tradnl"/>
              </w:rPr>
              <w:t>Monograph</w:t>
            </w:r>
          </w:p>
        </w:tc>
      </w:tr>
      <w:tr w:rsidR="00FD6CA8" w:rsidRPr="00CA035B" w14:paraId="1F72473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4FBAB4F" w14:textId="77777777" w:rsidR="00FD6CA8" w:rsidRPr="00CA035B" w:rsidRDefault="00FD6CA8" w:rsidP="0017514F">
            <w:pPr>
              <w:spacing w:line="10" w:lineRule="atLeast"/>
              <w:rPr>
                <w:lang w:val="es-ES_tradnl"/>
              </w:rPr>
            </w:pPr>
            <w:r w:rsidRPr="00CA035B">
              <w:rPr>
                <w:lang w:val="es-ES_tradnl"/>
              </w:rPr>
              <w:t>446</w:t>
            </w:r>
          </w:p>
        </w:tc>
        <w:tc>
          <w:tcPr>
            <w:tcW w:w="720" w:type="dxa"/>
            <w:tcBorders>
              <w:top w:val="dotted" w:sz="6" w:space="0" w:color="auto"/>
              <w:left w:val="dotted" w:sz="6" w:space="0" w:color="auto"/>
              <w:bottom w:val="dotted" w:sz="6" w:space="0" w:color="auto"/>
              <w:right w:val="dotted" w:sz="6" w:space="0" w:color="auto"/>
            </w:tcBorders>
          </w:tcPr>
          <w:p w14:paraId="65E7BA42" w14:textId="77777777" w:rsidR="00FD6CA8" w:rsidRPr="00CA035B" w:rsidRDefault="00FD6CA8" w:rsidP="0017514F">
            <w:pPr>
              <w:spacing w:line="10" w:lineRule="atLeast"/>
              <w:rPr>
                <w:lang w:val="es-ES_tradnl"/>
              </w:rPr>
            </w:pPr>
            <w:r w:rsidRPr="00CA035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05E15789" w14:textId="77777777" w:rsidR="00FD6CA8" w:rsidRPr="00CA035B" w:rsidRDefault="00FD6CA8" w:rsidP="0017514F">
            <w:pPr>
              <w:rPr>
                <w:color w:val="000000"/>
                <w:shd w:val="clear" w:color="auto" w:fill="F7F7F7"/>
                <w:lang w:val="es-ES_tradnl"/>
              </w:rPr>
            </w:pPr>
            <w:r w:rsidRPr="00CA035B">
              <w:rPr>
                <w:i/>
                <w:color w:val="000000"/>
                <w:shd w:val="clear" w:color="auto" w:fill="F7F7F7"/>
                <w:lang w:val="es-ES_tradnl"/>
              </w:rPr>
              <w:t>Adiciones al corpus dramático español del siglo XVI. La Comedia de la invención de la sortija, partes I y II (Monforte de Lemos, 1594)</w:t>
            </w:r>
            <w:r w:rsidRPr="00CA035B">
              <w:rPr>
                <w:color w:val="000000"/>
                <w:shd w:val="clear" w:color="auto" w:fill="F7F7F7"/>
                <w:lang w:val="es-ES_tradnl"/>
              </w:rPr>
              <w:t xml:space="preserve"> (with M. Zugasti)</w:t>
            </w:r>
          </w:p>
          <w:p w14:paraId="30E7E947" w14:textId="77777777" w:rsidR="0017514F" w:rsidRPr="00CA035B" w:rsidRDefault="0017514F" w:rsidP="0017514F">
            <w:pPr>
              <w:rPr>
                <w:color w:val="000000"/>
                <w:shd w:val="clear" w:color="auto" w:fill="F7F7F7"/>
                <w:lang w:val="es-ES_tradnl"/>
              </w:rPr>
            </w:pPr>
          </w:p>
          <w:p w14:paraId="4BED1FB6" w14:textId="77777777" w:rsidR="0017514F" w:rsidRPr="00CA035B" w:rsidRDefault="0017514F" w:rsidP="0017514F">
            <w:pPr>
              <w:rPr>
                <w:color w:val="000000"/>
                <w:shd w:val="clear" w:color="auto" w:fill="F7F7F7"/>
                <w:lang w:val="es-ES_tradnl"/>
              </w:rPr>
            </w:pPr>
            <w:r w:rsidRPr="00CA035B">
              <w:rPr>
                <w:color w:val="000000"/>
                <w:shd w:val="clear" w:color="auto" w:fill="F7F7F7"/>
                <w:lang w:val="es-ES_tradnl"/>
              </w:rPr>
              <w:t xml:space="preserve">Review: </w:t>
            </w:r>
          </w:p>
          <w:p w14:paraId="62E65791" w14:textId="77777777" w:rsidR="0017514F" w:rsidRPr="00CA035B" w:rsidRDefault="0017514F" w:rsidP="0017514F">
            <w:pPr>
              <w:rPr>
                <w:color w:val="000000"/>
                <w:shd w:val="clear" w:color="auto" w:fill="F7F7F7"/>
                <w:lang w:val="es-ES_tradnl"/>
              </w:rPr>
            </w:pPr>
            <w:r w:rsidRPr="00CA035B">
              <w:rPr>
                <w:color w:val="000000"/>
                <w:shd w:val="clear" w:color="auto" w:fill="F7F7F7"/>
                <w:lang w:val="es-ES_tradnl"/>
              </w:rPr>
              <w:t>Julio I. González Montañés</w:t>
            </w:r>
          </w:p>
          <w:p w14:paraId="39BA3656" w14:textId="77777777" w:rsidR="0017514F" w:rsidRPr="00CA035B" w:rsidRDefault="0017514F" w:rsidP="0017514F">
            <w:pPr>
              <w:rPr>
                <w:color w:val="000000"/>
                <w:shd w:val="clear" w:color="auto" w:fill="FFFFFF"/>
                <w:lang w:val="es-ES_tradnl"/>
              </w:rPr>
            </w:pPr>
            <w:r w:rsidRPr="00CA035B">
              <w:rPr>
                <w:i/>
                <w:iCs/>
                <w:color w:val="000000"/>
                <w:shd w:val="clear" w:color="auto" w:fill="FFFFFF"/>
                <w:lang w:val="es-ES_tradnl"/>
              </w:rPr>
              <w:t>Rilce</w:t>
            </w:r>
            <w:r w:rsidRPr="00CA035B">
              <w:rPr>
                <w:color w:val="000000"/>
                <w:shd w:val="clear" w:color="auto" w:fill="FFFFFF"/>
                <w:lang w:val="es-ES_tradnl"/>
              </w:rPr>
              <w:t xml:space="preserve"> 33.2 (2017): 809-814</w:t>
            </w:r>
          </w:p>
          <w:p w14:paraId="37C340DB" w14:textId="77777777" w:rsidR="00AF41EF" w:rsidRPr="00CA035B" w:rsidRDefault="00AF41EF" w:rsidP="0017514F">
            <w:pPr>
              <w:rPr>
                <w:color w:val="000000"/>
                <w:shd w:val="clear" w:color="auto" w:fill="FFFFFF"/>
                <w:lang w:val="es-ES_tradnl"/>
              </w:rPr>
            </w:pPr>
            <w:r w:rsidRPr="00CA035B">
              <w:rPr>
                <w:color w:val="000000"/>
                <w:shd w:val="clear" w:color="auto" w:fill="FFFFFF"/>
                <w:lang w:val="es-ES_tradnl"/>
              </w:rPr>
              <w:t>N. Pena</w:t>
            </w:r>
          </w:p>
          <w:p w14:paraId="589BF390" w14:textId="77777777" w:rsidR="00AF41EF" w:rsidRPr="00CA035B" w:rsidRDefault="00AF41EF" w:rsidP="0017514F">
            <w:pPr>
              <w:rPr>
                <w:color w:val="000000"/>
                <w:shd w:val="clear" w:color="auto" w:fill="FFFFFF"/>
                <w:lang w:val="es-ES_tradnl"/>
              </w:rPr>
            </w:pPr>
            <w:r w:rsidRPr="00CA035B">
              <w:rPr>
                <w:i/>
                <w:color w:val="000000"/>
                <w:shd w:val="clear" w:color="auto" w:fill="FFFFFF"/>
                <w:lang w:val="es-ES_tradnl"/>
              </w:rPr>
              <w:t>Janus</w:t>
            </w:r>
            <w:r w:rsidRPr="00CA035B">
              <w:rPr>
                <w:color w:val="000000"/>
                <w:shd w:val="clear" w:color="auto" w:fill="FFFFFF"/>
                <w:lang w:val="es-ES_tradnl"/>
              </w:rPr>
              <w:t xml:space="preserve"> 8 (2019): 14-19</w:t>
            </w:r>
          </w:p>
          <w:p w14:paraId="71DBCBA1" w14:textId="77777777" w:rsidR="002F002E" w:rsidRPr="00CA035B" w:rsidRDefault="002F002E" w:rsidP="0017514F">
            <w:pPr>
              <w:rPr>
                <w:bCs/>
                <w:color w:val="000000"/>
                <w:shd w:val="clear" w:color="auto" w:fill="FFFFFF"/>
                <w:lang w:val="es-ES_tradnl"/>
              </w:rPr>
            </w:pPr>
          </w:p>
        </w:tc>
        <w:tc>
          <w:tcPr>
            <w:tcW w:w="2700" w:type="dxa"/>
            <w:tcBorders>
              <w:top w:val="dotted" w:sz="6" w:space="0" w:color="auto"/>
              <w:left w:val="dotted" w:sz="6" w:space="0" w:color="auto"/>
              <w:bottom w:val="dotted" w:sz="6" w:space="0" w:color="auto"/>
              <w:right w:val="dotted" w:sz="6" w:space="0" w:color="auto"/>
            </w:tcBorders>
          </w:tcPr>
          <w:p w14:paraId="181FC40B" w14:textId="77777777" w:rsidR="00FD6CA8" w:rsidRPr="00CA035B" w:rsidRDefault="00EE0DDF" w:rsidP="0017514F">
            <w:pPr>
              <w:spacing w:line="10" w:lineRule="atLeast"/>
              <w:ind w:right="16"/>
              <w:rPr>
                <w:iCs/>
                <w:lang w:val="es-ES_tradnl"/>
              </w:rPr>
            </w:pPr>
            <w:r w:rsidRPr="00CA035B">
              <w:rPr>
                <w:iCs/>
                <w:lang w:val="es-ES_tradnl"/>
              </w:rPr>
              <w:t>Pamplona: Eunsa, 2016</w:t>
            </w:r>
          </w:p>
        </w:tc>
        <w:tc>
          <w:tcPr>
            <w:tcW w:w="1440" w:type="dxa"/>
            <w:tcBorders>
              <w:top w:val="dotted" w:sz="6" w:space="0" w:color="auto"/>
              <w:left w:val="dotted" w:sz="6" w:space="0" w:color="auto"/>
              <w:bottom w:val="dotted" w:sz="6" w:space="0" w:color="auto"/>
              <w:right w:val="dotted" w:sz="6" w:space="0" w:color="auto"/>
            </w:tcBorders>
          </w:tcPr>
          <w:p w14:paraId="15B0AAB2" w14:textId="77777777" w:rsidR="00FD6CA8" w:rsidRPr="00CA035B" w:rsidRDefault="00FD6CA8" w:rsidP="0017514F">
            <w:pPr>
              <w:spacing w:line="10" w:lineRule="atLeast"/>
              <w:ind w:right="12"/>
            </w:pPr>
            <w:r w:rsidRPr="00CA035B">
              <w:t>Book. Monograph + Critical Ed.</w:t>
            </w:r>
          </w:p>
          <w:p w14:paraId="35913A31" w14:textId="77777777" w:rsidR="0058094E" w:rsidRPr="00CA035B" w:rsidRDefault="0058094E" w:rsidP="0017514F">
            <w:pPr>
              <w:spacing w:line="10" w:lineRule="atLeast"/>
              <w:ind w:right="12"/>
            </w:pPr>
            <w:r w:rsidRPr="00CA035B">
              <w:t>Co-author</w:t>
            </w:r>
          </w:p>
        </w:tc>
      </w:tr>
      <w:tr w:rsidR="00DB2405" w:rsidRPr="00CA035B" w14:paraId="00553AE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E23B60A" w14:textId="77777777" w:rsidR="00DB2405" w:rsidRPr="00CA035B" w:rsidRDefault="00DB2405" w:rsidP="00656101">
            <w:pPr>
              <w:spacing w:line="10" w:lineRule="atLeast"/>
              <w:rPr>
                <w:lang w:val="es-ES_tradnl"/>
              </w:rPr>
            </w:pPr>
            <w:r w:rsidRPr="00CA035B">
              <w:rPr>
                <w:lang w:val="es-ES_tradnl"/>
              </w:rPr>
              <w:t>44</w:t>
            </w:r>
            <w:r w:rsidR="00FD6CA8" w:rsidRPr="00CA035B">
              <w:rPr>
                <w:lang w:val="es-ES_tradnl"/>
              </w:rPr>
              <w:t>7</w:t>
            </w:r>
          </w:p>
        </w:tc>
        <w:tc>
          <w:tcPr>
            <w:tcW w:w="720" w:type="dxa"/>
            <w:tcBorders>
              <w:top w:val="dotted" w:sz="6" w:space="0" w:color="auto"/>
              <w:left w:val="dotted" w:sz="6" w:space="0" w:color="auto"/>
              <w:bottom w:val="dotted" w:sz="6" w:space="0" w:color="auto"/>
              <w:right w:val="dotted" w:sz="6" w:space="0" w:color="auto"/>
            </w:tcBorders>
          </w:tcPr>
          <w:p w14:paraId="3B0B9764" w14:textId="77777777" w:rsidR="00DB2405" w:rsidRPr="00CA035B" w:rsidRDefault="00DB2405" w:rsidP="00656101">
            <w:pPr>
              <w:spacing w:line="10" w:lineRule="atLeast"/>
              <w:rPr>
                <w:lang w:val="es-ES_tradnl"/>
              </w:rPr>
            </w:pPr>
            <w:r w:rsidRPr="00CA035B">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46BBB79C" w14:textId="77777777" w:rsidR="00DB2405" w:rsidRPr="00CA035B" w:rsidRDefault="00DB2405" w:rsidP="002F2BCD">
            <w:pPr>
              <w:rPr>
                <w:color w:val="000000"/>
                <w:shd w:val="clear" w:color="auto" w:fill="F7F7F7"/>
                <w:lang w:val="es-ES_tradnl"/>
              </w:rPr>
            </w:pPr>
            <w:r w:rsidRPr="00CA035B">
              <w:rPr>
                <w:color w:val="000000"/>
                <w:shd w:val="clear" w:color="auto" w:fill="F7F7F7"/>
                <w:lang w:val="es-ES_tradnl"/>
              </w:rPr>
              <w:t xml:space="preserve">“De lo grotesco a lo sublime: caídas y subidas en el </w:t>
            </w:r>
            <w:r w:rsidRPr="00CA035B">
              <w:rPr>
                <w:i/>
                <w:color w:val="000000"/>
                <w:shd w:val="clear" w:color="auto" w:fill="F7F7F7"/>
                <w:lang w:val="es-ES_tradnl"/>
              </w:rPr>
              <w:t>Quijote</w:t>
            </w:r>
            <w:r w:rsidRPr="00CA035B">
              <w:rPr>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2A7FC52C" w14:textId="77777777" w:rsidR="00DB2405" w:rsidRPr="00CA035B" w:rsidRDefault="00DB2405" w:rsidP="00656101">
            <w:pPr>
              <w:spacing w:line="10" w:lineRule="atLeast"/>
              <w:ind w:right="16"/>
              <w:rPr>
                <w:lang w:val="es-ES_tradnl"/>
              </w:rPr>
            </w:pPr>
            <w:r w:rsidRPr="00CA035B">
              <w:rPr>
                <w:i/>
                <w:lang w:val="es-ES_tradnl"/>
              </w:rPr>
              <w:t>Hispania Felix</w:t>
            </w:r>
            <w:r w:rsidRPr="00CA035B">
              <w:rPr>
                <w:lang w:val="es-ES_tradnl"/>
              </w:rPr>
              <w:t xml:space="preserve"> </w:t>
            </w:r>
            <w:r w:rsidR="00511BE2" w:rsidRPr="00CA035B">
              <w:rPr>
                <w:lang w:val="es-ES_tradnl"/>
              </w:rPr>
              <w:t xml:space="preserve">7 </w:t>
            </w:r>
            <w:r w:rsidRPr="00CA035B">
              <w:rPr>
                <w:lang w:val="es-ES_tradnl"/>
              </w:rPr>
              <w:t>(201</w:t>
            </w:r>
            <w:r w:rsidR="00511BE2" w:rsidRPr="00CA035B">
              <w:rPr>
                <w:lang w:val="es-ES_tradnl"/>
              </w:rPr>
              <w:t>6</w:t>
            </w:r>
            <w:r w:rsidRPr="00CA035B">
              <w:rPr>
                <w:lang w:val="es-ES_tradnl"/>
              </w:rPr>
              <w:t>): 1</w:t>
            </w:r>
            <w:r w:rsidR="005B54D4" w:rsidRPr="00CA035B">
              <w:rPr>
                <w:lang w:val="es-ES_tradnl"/>
              </w:rPr>
              <w:t>19-146</w:t>
            </w:r>
          </w:p>
        </w:tc>
        <w:tc>
          <w:tcPr>
            <w:tcW w:w="1440" w:type="dxa"/>
            <w:tcBorders>
              <w:top w:val="dotted" w:sz="6" w:space="0" w:color="auto"/>
              <w:left w:val="dotted" w:sz="6" w:space="0" w:color="auto"/>
              <w:bottom w:val="dotted" w:sz="6" w:space="0" w:color="auto"/>
              <w:right w:val="dotted" w:sz="6" w:space="0" w:color="auto"/>
            </w:tcBorders>
          </w:tcPr>
          <w:p w14:paraId="02BBF93D" w14:textId="77777777" w:rsidR="00DB2405" w:rsidRPr="00CA035B" w:rsidRDefault="00DB2405" w:rsidP="00656101">
            <w:pPr>
              <w:spacing w:line="10" w:lineRule="atLeast"/>
              <w:ind w:right="12"/>
              <w:rPr>
                <w:lang w:val="es-ES_tradnl"/>
              </w:rPr>
            </w:pPr>
            <w:r w:rsidRPr="00CA035B">
              <w:rPr>
                <w:lang w:val="es-ES_tradnl"/>
              </w:rPr>
              <w:t>Article</w:t>
            </w:r>
          </w:p>
        </w:tc>
      </w:tr>
      <w:tr w:rsidR="00C4157B" w:rsidRPr="00CA035B" w14:paraId="4CF8135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0C0998A" w14:textId="77777777" w:rsidR="00C4157B" w:rsidRPr="00CA035B" w:rsidRDefault="00C4157B" w:rsidP="00656101">
            <w:pPr>
              <w:spacing w:line="10" w:lineRule="atLeast"/>
              <w:rPr>
                <w:lang w:val="es-ES_tradnl"/>
              </w:rPr>
            </w:pPr>
            <w:r w:rsidRPr="00CA035B">
              <w:rPr>
                <w:lang w:val="es-ES_tradnl"/>
              </w:rPr>
              <w:t>448</w:t>
            </w:r>
          </w:p>
        </w:tc>
        <w:tc>
          <w:tcPr>
            <w:tcW w:w="720" w:type="dxa"/>
            <w:tcBorders>
              <w:top w:val="dotted" w:sz="6" w:space="0" w:color="auto"/>
              <w:left w:val="dotted" w:sz="6" w:space="0" w:color="auto"/>
              <w:bottom w:val="dotted" w:sz="6" w:space="0" w:color="auto"/>
              <w:right w:val="dotted" w:sz="6" w:space="0" w:color="auto"/>
            </w:tcBorders>
          </w:tcPr>
          <w:p w14:paraId="57CF1EC3" w14:textId="77777777" w:rsidR="00C4157B" w:rsidRPr="00CA035B" w:rsidRDefault="00C4157B" w:rsidP="00656101">
            <w:pPr>
              <w:spacing w:line="10" w:lineRule="atLeast"/>
              <w:rPr>
                <w:lang w:val="es-ES_tradnl"/>
              </w:rPr>
            </w:pPr>
            <w:r w:rsidRPr="00CA035B">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3FDC1467" w14:textId="77777777" w:rsidR="00C4157B" w:rsidRPr="00CA035B" w:rsidRDefault="00C4157B" w:rsidP="00D86A83">
            <w:pPr>
              <w:rPr>
                <w:i/>
                <w:color w:val="000000"/>
                <w:shd w:val="clear" w:color="auto" w:fill="F7F7F7"/>
                <w:lang w:val="es-ES_tradnl"/>
              </w:rPr>
            </w:pPr>
            <w:r w:rsidRPr="00CA035B">
              <w:rPr>
                <w:i/>
                <w:iCs/>
                <w:color w:val="000000"/>
                <w:lang w:val="es-ES"/>
              </w:rPr>
              <w:t xml:space="preserve">PhiloBiblon. BETA (Bibliografía Española de Textos Antiguos) </w:t>
            </w:r>
            <w:r w:rsidRPr="00CA035B">
              <w:rPr>
                <w:iCs/>
                <w:color w:val="000000"/>
                <w:lang w:val="es-ES"/>
              </w:rPr>
              <w:t>(with Ch. Faulhaber, A. Gómez Moreno, O, Perea).</w:t>
            </w:r>
            <w:r w:rsidRPr="00CA035B">
              <w:rPr>
                <w:i/>
                <w:color w:val="000000"/>
                <w:shd w:val="clear" w:color="auto" w:fill="FFFFFF"/>
                <w:lang w:val="es-ES_tradnl"/>
              </w:rPr>
              <w:t xml:space="preserve">  </w:t>
            </w:r>
            <w:r w:rsidRPr="00CA035B">
              <w:rPr>
                <w:color w:val="000000"/>
                <w:shd w:val="clear" w:color="auto" w:fill="FFFFFF"/>
                <w:lang w:val="es-ES_tradnl"/>
              </w:rPr>
              <w:t xml:space="preserve">2016, </w:t>
            </w:r>
            <w:r w:rsidR="00D86A83" w:rsidRPr="00CA035B">
              <w:rPr>
                <w:color w:val="000000"/>
                <w:shd w:val="clear" w:color="auto" w:fill="FFFFFF"/>
                <w:lang w:val="es-ES_tradnl"/>
              </w:rPr>
              <w:t>1</w:t>
            </w:r>
          </w:p>
        </w:tc>
        <w:tc>
          <w:tcPr>
            <w:tcW w:w="2700" w:type="dxa"/>
            <w:tcBorders>
              <w:top w:val="dotted" w:sz="6" w:space="0" w:color="auto"/>
              <w:left w:val="dotted" w:sz="6" w:space="0" w:color="auto"/>
              <w:bottom w:val="dotted" w:sz="6" w:space="0" w:color="auto"/>
              <w:right w:val="dotted" w:sz="6" w:space="0" w:color="auto"/>
            </w:tcBorders>
          </w:tcPr>
          <w:p w14:paraId="79078D07" w14:textId="77777777" w:rsidR="005B6212" w:rsidRPr="00CA035B" w:rsidRDefault="005B6212" w:rsidP="00656101">
            <w:pPr>
              <w:spacing w:line="10" w:lineRule="atLeast"/>
              <w:ind w:right="16"/>
              <w:rPr>
                <w:lang w:val="es-ES_tradnl"/>
              </w:rPr>
            </w:pPr>
            <w:hyperlink r:id="rId64" w:history="1">
              <w:r w:rsidRPr="00CA035B">
                <w:rPr>
                  <w:rStyle w:val="Hyperlink"/>
                  <w:lang w:val="es-ES_tradnl"/>
                </w:rPr>
                <w:t>http://vm136.lib.berkeley.edu/BANC/philobiblon/</w:t>
              </w:r>
            </w:hyperlink>
            <w:r w:rsidR="00C4157B" w:rsidRPr="00CA035B">
              <w:rPr>
                <w:lang w:val="es-ES_tradnl"/>
              </w:rPr>
              <w:t xml:space="preserve"> </w:t>
            </w:r>
          </w:p>
          <w:p w14:paraId="31BA4F0A" w14:textId="77777777" w:rsidR="00C4157B" w:rsidRPr="00CA035B" w:rsidRDefault="00C4157B" w:rsidP="00656101">
            <w:pPr>
              <w:spacing w:line="10" w:lineRule="atLeast"/>
              <w:ind w:right="16"/>
            </w:pPr>
            <w:r w:rsidRPr="00CA035B">
              <w:t>Biannual Update</w:t>
            </w:r>
          </w:p>
        </w:tc>
        <w:tc>
          <w:tcPr>
            <w:tcW w:w="1440" w:type="dxa"/>
            <w:tcBorders>
              <w:top w:val="dotted" w:sz="6" w:space="0" w:color="auto"/>
              <w:left w:val="dotted" w:sz="6" w:space="0" w:color="auto"/>
              <w:bottom w:val="dotted" w:sz="6" w:space="0" w:color="auto"/>
              <w:right w:val="dotted" w:sz="6" w:space="0" w:color="auto"/>
            </w:tcBorders>
          </w:tcPr>
          <w:p w14:paraId="5376F219" w14:textId="77777777" w:rsidR="00C4157B" w:rsidRPr="00CA035B" w:rsidRDefault="00C4157B" w:rsidP="00C4157B">
            <w:pPr>
              <w:spacing w:line="10" w:lineRule="atLeast"/>
              <w:ind w:right="12"/>
              <w:rPr>
                <w:lang w:val="es-ES_tradnl"/>
              </w:rPr>
            </w:pPr>
            <w:r w:rsidRPr="00CA035B">
              <w:rPr>
                <w:lang w:val="es-ES_tradnl"/>
              </w:rPr>
              <w:t>Database.</w:t>
            </w:r>
          </w:p>
          <w:p w14:paraId="15327D28" w14:textId="77777777" w:rsidR="00C4157B" w:rsidRPr="00CA035B" w:rsidRDefault="00C4157B" w:rsidP="00C4157B">
            <w:pPr>
              <w:spacing w:line="10" w:lineRule="atLeast"/>
              <w:ind w:right="12"/>
            </w:pPr>
            <w:r w:rsidRPr="00CA035B">
              <w:rPr>
                <w:lang w:val="es-ES_tradnl"/>
              </w:rPr>
              <w:t>Co-compiler</w:t>
            </w:r>
          </w:p>
        </w:tc>
      </w:tr>
      <w:tr w:rsidR="00BA3B6D" w:rsidRPr="00CA035B" w14:paraId="198BE14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40BBA96" w14:textId="77777777" w:rsidR="00BA3B6D" w:rsidRPr="00CA035B" w:rsidRDefault="00BA3B6D" w:rsidP="00BA3B6D">
            <w:pPr>
              <w:spacing w:line="10" w:lineRule="atLeast"/>
              <w:rPr>
                <w:lang w:val="es-ES_tradnl"/>
              </w:rPr>
            </w:pPr>
            <w:r w:rsidRPr="00CA035B">
              <w:rPr>
                <w:lang w:val="es-ES_tradnl"/>
              </w:rPr>
              <w:t>449</w:t>
            </w:r>
          </w:p>
        </w:tc>
        <w:tc>
          <w:tcPr>
            <w:tcW w:w="720" w:type="dxa"/>
            <w:tcBorders>
              <w:top w:val="dotted" w:sz="6" w:space="0" w:color="auto"/>
              <w:left w:val="dotted" w:sz="6" w:space="0" w:color="auto"/>
              <w:bottom w:val="dotted" w:sz="6" w:space="0" w:color="auto"/>
              <w:right w:val="dotted" w:sz="6" w:space="0" w:color="auto"/>
            </w:tcBorders>
          </w:tcPr>
          <w:p w14:paraId="31020A99" w14:textId="77777777" w:rsidR="00BA3B6D" w:rsidRPr="00CA035B" w:rsidRDefault="00BA3B6D" w:rsidP="00BA3B6D">
            <w:pPr>
              <w:spacing w:line="10" w:lineRule="atLeast"/>
              <w:rPr>
                <w:lang w:val="es-ES_tradnl"/>
              </w:rPr>
            </w:pPr>
            <w:r w:rsidRPr="00CA035B">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365D5DF5" w14:textId="77777777" w:rsidR="00BA3B6D" w:rsidRPr="00CA035B" w:rsidRDefault="00BA3B6D" w:rsidP="00E76969">
            <w:pPr>
              <w:widowControl w:val="0"/>
              <w:autoSpaceDE w:val="0"/>
              <w:autoSpaceDN w:val="0"/>
              <w:adjustRightInd w:val="0"/>
              <w:rPr>
                <w:color w:val="000000"/>
                <w:shd w:val="clear" w:color="auto" w:fill="FFFFFF"/>
                <w:lang w:val="es-ES_tradnl"/>
              </w:rPr>
            </w:pPr>
            <w:r w:rsidRPr="00CA035B">
              <w:rPr>
                <w:i/>
                <w:iCs/>
                <w:color w:val="000000"/>
                <w:lang w:val="es-ES"/>
              </w:rPr>
              <w:t xml:space="preserve">PhiloBiblon. BETA (Bibliografía Española de Textos Antiguos) </w:t>
            </w:r>
            <w:r w:rsidRPr="00CA035B">
              <w:rPr>
                <w:iCs/>
                <w:color w:val="000000"/>
                <w:lang w:val="es-ES"/>
              </w:rPr>
              <w:t>(with Ch. Faulhaber, A. Gómez Moreno, O, Perea).</w:t>
            </w:r>
            <w:r w:rsidRPr="00CA035B">
              <w:rPr>
                <w:i/>
                <w:color w:val="000000"/>
                <w:shd w:val="clear" w:color="auto" w:fill="FFFFFF"/>
                <w:lang w:val="es-ES_tradnl"/>
              </w:rPr>
              <w:t xml:space="preserve">  </w:t>
            </w:r>
            <w:r w:rsidR="00D86A83" w:rsidRPr="00CA035B">
              <w:rPr>
                <w:color w:val="000000"/>
                <w:shd w:val="clear" w:color="auto" w:fill="FFFFFF"/>
                <w:lang w:val="es-ES_tradnl"/>
              </w:rPr>
              <w:t>2017, 2</w:t>
            </w:r>
          </w:p>
        </w:tc>
        <w:tc>
          <w:tcPr>
            <w:tcW w:w="2700" w:type="dxa"/>
            <w:tcBorders>
              <w:top w:val="dotted" w:sz="6" w:space="0" w:color="auto"/>
              <w:left w:val="dotted" w:sz="6" w:space="0" w:color="auto"/>
              <w:bottom w:val="dotted" w:sz="6" w:space="0" w:color="auto"/>
              <w:right w:val="dotted" w:sz="6" w:space="0" w:color="auto"/>
            </w:tcBorders>
          </w:tcPr>
          <w:p w14:paraId="36EA59B2" w14:textId="77777777" w:rsidR="005B6212" w:rsidRPr="00CA035B" w:rsidRDefault="005B6212" w:rsidP="00BA3B6D">
            <w:pPr>
              <w:rPr>
                <w:lang w:val="es-ES_tradnl"/>
              </w:rPr>
            </w:pPr>
            <w:hyperlink r:id="rId65" w:history="1">
              <w:r w:rsidRPr="00CA035B">
                <w:rPr>
                  <w:rStyle w:val="Hyperlink"/>
                  <w:lang w:val="es-ES_tradnl"/>
                </w:rPr>
                <w:t>http://vm136.lib.berkeley.edu/BANC/philobiblon/</w:t>
              </w:r>
            </w:hyperlink>
            <w:r w:rsidR="00BA3B6D" w:rsidRPr="00CA035B">
              <w:rPr>
                <w:lang w:val="es-ES_tradnl"/>
              </w:rPr>
              <w:t xml:space="preserve"> </w:t>
            </w:r>
          </w:p>
          <w:p w14:paraId="577FC566" w14:textId="77777777" w:rsidR="00BA3B6D" w:rsidRPr="00CA035B" w:rsidRDefault="00BA3B6D" w:rsidP="00BA3B6D">
            <w:pPr>
              <w:rPr>
                <w:i/>
              </w:rPr>
            </w:pPr>
            <w:r w:rsidRPr="00CA035B">
              <w:t>Biannual Update</w:t>
            </w:r>
          </w:p>
        </w:tc>
        <w:tc>
          <w:tcPr>
            <w:tcW w:w="1440" w:type="dxa"/>
            <w:tcBorders>
              <w:top w:val="dotted" w:sz="6" w:space="0" w:color="auto"/>
              <w:left w:val="dotted" w:sz="6" w:space="0" w:color="auto"/>
              <w:bottom w:val="dotted" w:sz="6" w:space="0" w:color="auto"/>
              <w:right w:val="dotted" w:sz="6" w:space="0" w:color="auto"/>
            </w:tcBorders>
          </w:tcPr>
          <w:p w14:paraId="5BC4BBAF" w14:textId="77777777" w:rsidR="00BA3B6D" w:rsidRPr="00CA035B" w:rsidRDefault="00BA3B6D" w:rsidP="00BA3B6D">
            <w:pPr>
              <w:spacing w:line="10" w:lineRule="atLeast"/>
              <w:ind w:right="12"/>
              <w:rPr>
                <w:lang w:val="es-ES_tradnl"/>
              </w:rPr>
            </w:pPr>
            <w:r w:rsidRPr="00CA035B">
              <w:rPr>
                <w:lang w:val="es-ES_tradnl"/>
              </w:rPr>
              <w:t>Database.</w:t>
            </w:r>
          </w:p>
          <w:p w14:paraId="25611C6A" w14:textId="77777777" w:rsidR="00BA3B6D" w:rsidRPr="00CA035B" w:rsidRDefault="00BA3B6D" w:rsidP="00BA3B6D">
            <w:pPr>
              <w:spacing w:line="10" w:lineRule="atLeast"/>
              <w:ind w:right="12"/>
              <w:rPr>
                <w:lang w:val="es-ES_tradnl"/>
              </w:rPr>
            </w:pPr>
            <w:r w:rsidRPr="00CA035B">
              <w:rPr>
                <w:lang w:val="es-ES_tradnl"/>
              </w:rPr>
              <w:t>Co-compiler</w:t>
            </w:r>
          </w:p>
        </w:tc>
      </w:tr>
      <w:tr w:rsidR="00D348B1" w:rsidRPr="00CA035B" w14:paraId="47E37A6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64F3C2A" w14:textId="77777777" w:rsidR="00D348B1" w:rsidRPr="00CA035B" w:rsidRDefault="00D348B1" w:rsidP="00BA3B6D">
            <w:pPr>
              <w:spacing w:line="10" w:lineRule="atLeast"/>
              <w:rPr>
                <w:lang w:val="es-ES_tradnl"/>
              </w:rPr>
            </w:pPr>
            <w:r w:rsidRPr="00CA035B">
              <w:rPr>
                <w:lang w:val="es-ES_tradnl"/>
              </w:rPr>
              <w:t>45</w:t>
            </w:r>
            <w:r w:rsidR="0055385E" w:rsidRPr="00CA035B">
              <w:rPr>
                <w:lang w:val="es-ES_tradnl"/>
              </w:rPr>
              <w:t>0</w:t>
            </w:r>
          </w:p>
        </w:tc>
        <w:tc>
          <w:tcPr>
            <w:tcW w:w="720" w:type="dxa"/>
            <w:tcBorders>
              <w:top w:val="dotted" w:sz="6" w:space="0" w:color="auto"/>
              <w:left w:val="dotted" w:sz="6" w:space="0" w:color="auto"/>
              <w:bottom w:val="dotted" w:sz="6" w:space="0" w:color="auto"/>
              <w:right w:val="dotted" w:sz="6" w:space="0" w:color="auto"/>
            </w:tcBorders>
          </w:tcPr>
          <w:p w14:paraId="48C3CE08" w14:textId="77777777" w:rsidR="00D348B1" w:rsidRPr="00CA035B" w:rsidRDefault="00D348B1" w:rsidP="00BA3B6D">
            <w:pPr>
              <w:spacing w:line="10" w:lineRule="atLeast"/>
              <w:rPr>
                <w:lang w:val="es-ES_tradnl"/>
              </w:rPr>
            </w:pPr>
            <w:r w:rsidRPr="00CA035B">
              <w:rPr>
                <w:lang w:val="es-ES_tradnl"/>
              </w:rPr>
              <w:t>2016-2017</w:t>
            </w:r>
          </w:p>
        </w:tc>
        <w:tc>
          <w:tcPr>
            <w:tcW w:w="4139" w:type="dxa"/>
            <w:tcBorders>
              <w:top w:val="dotted" w:sz="6" w:space="0" w:color="auto"/>
              <w:left w:val="dotted" w:sz="6" w:space="0" w:color="auto"/>
              <w:bottom w:val="dotted" w:sz="6" w:space="0" w:color="auto"/>
              <w:right w:val="dotted" w:sz="6" w:space="0" w:color="auto"/>
            </w:tcBorders>
          </w:tcPr>
          <w:p w14:paraId="1AC3DA48" w14:textId="77777777" w:rsidR="00D348B1" w:rsidRPr="00CA035B" w:rsidRDefault="00D348B1" w:rsidP="00E76969">
            <w:pPr>
              <w:widowControl w:val="0"/>
              <w:autoSpaceDE w:val="0"/>
              <w:autoSpaceDN w:val="0"/>
              <w:adjustRightInd w:val="0"/>
              <w:rPr>
                <w:iCs/>
                <w:color w:val="000000"/>
                <w:lang w:val="es-ES"/>
              </w:rPr>
            </w:pPr>
            <w:r w:rsidRPr="00CA035B">
              <w:rPr>
                <w:iCs/>
                <w:color w:val="000000"/>
                <w:lang w:val="es-ES"/>
              </w:rPr>
              <w:t>“</w:t>
            </w:r>
            <w:r w:rsidRPr="00CA035B">
              <w:rPr>
                <w:i/>
                <w:iCs/>
                <w:color w:val="000000"/>
                <w:lang w:val="es-ES"/>
              </w:rPr>
              <w:t>Industrias contra finezas</w:t>
            </w:r>
            <w:r w:rsidRPr="00CA035B">
              <w:rPr>
                <w:iCs/>
                <w:color w:val="000000"/>
                <w:lang w:val="es-ES"/>
              </w:rPr>
              <w:t xml:space="preserve"> de Agustín Moreto. La historia de Hungría en el teatro de Moreto”</w:t>
            </w:r>
          </w:p>
        </w:tc>
        <w:tc>
          <w:tcPr>
            <w:tcW w:w="2700" w:type="dxa"/>
            <w:tcBorders>
              <w:top w:val="dotted" w:sz="6" w:space="0" w:color="auto"/>
              <w:left w:val="dotted" w:sz="6" w:space="0" w:color="auto"/>
              <w:bottom w:val="dotted" w:sz="6" w:space="0" w:color="auto"/>
              <w:right w:val="dotted" w:sz="6" w:space="0" w:color="auto"/>
            </w:tcBorders>
          </w:tcPr>
          <w:p w14:paraId="6699B9AC" w14:textId="77777777" w:rsidR="00D348B1" w:rsidRPr="00CA035B" w:rsidRDefault="00D348B1" w:rsidP="00BA3B6D">
            <w:pPr>
              <w:rPr>
                <w:lang w:val="es-ES_tradnl"/>
              </w:rPr>
            </w:pPr>
            <w:r w:rsidRPr="00CA035B">
              <w:rPr>
                <w:i/>
                <w:lang w:val="es-ES_tradnl"/>
              </w:rPr>
              <w:t>Estudios Hispánicos (Acta Universitatis Wratislaviensis</w:t>
            </w:r>
            <w:r w:rsidRPr="00CA035B">
              <w:rPr>
                <w:lang w:val="es-ES_tradnl"/>
              </w:rPr>
              <w:t>) 24 (2016-17): 143-156</w:t>
            </w:r>
          </w:p>
        </w:tc>
        <w:tc>
          <w:tcPr>
            <w:tcW w:w="1440" w:type="dxa"/>
            <w:tcBorders>
              <w:top w:val="dotted" w:sz="6" w:space="0" w:color="auto"/>
              <w:left w:val="dotted" w:sz="6" w:space="0" w:color="auto"/>
              <w:bottom w:val="dotted" w:sz="6" w:space="0" w:color="auto"/>
              <w:right w:val="dotted" w:sz="6" w:space="0" w:color="auto"/>
            </w:tcBorders>
          </w:tcPr>
          <w:p w14:paraId="3274DA32" w14:textId="77777777" w:rsidR="00D348B1" w:rsidRPr="00CA035B" w:rsidRDefault="00D348B1" w:rsidP="00BA3B6D">
            <w:pPr>
              <w:spacing w:line="10" w:lineRule="atLeast"/>
              <w:ind w:right="12"/>
              <w:rPr>
                <w:lang w:val="es-ES_tradnl"/>
              </w:rPr>
            </w:pPr>
            <w:r w:rsidRPr="00CA035B">
              <w:rPr>
                <w:lang w:val="es-ES_tradnl"/>
              </w:rPr>
              <w:t>Article</w:t>
            </w:r>
          </w:p>
        </w:tc>
      </w:tr>
      <w:tr w:rsidR="004C06B8" w:rsidRPr="00CA035B" w14:paraId="6272EC6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DC34EE" w14:textId="77777777" w:rsidR="004C06B8" w:rsidRPr="00CA035B" w:rsidRDefault="004C06B8" w:rsidP="00BA3B6D">
            <w:pPr>
              <w:spacing w:line="10" w:lineRule="atLeast"/>
              <w:rPr>
                <w:lang w:val="es-ES_tradnl"/>
              </w:rPr>
            </w:pPr>
            <w:r w:rsidRPr="00CA035B">
              <w:rPr>
                <w:lang w:val="es-ES_tradnl"/>
              </w:rPr>
              <w:lastRenderedPageBreak/>
              <w:t>451</w:t>
            </w:r>
          </w:p>
        </w:tc>
        <w:tc>
          <w:tcPr>
            <w:tcW w:w="720" w:type="dxa"/>
            <w:tcBorders>
              <w:top w:val="dotted" w:sz="6" w:space="0" w:color="auto"/>
              <w:left w:val="dotted" w:sz="6" w:space="0" w:color="auto"/>
              <w:bottom w:val="dotted" w:sz="6" w:space="0" w:color="auto"/>
              <w:right w:val="dotted" w:sz="6" w:space="0" w:color="auto"/>
            </w:tcBorders>
          </w:tcPr>
          <w:p w14:paraId="26E79B67" w14:textId="77777777" w:rsidR="004C06B8" w:rsidRPr="00CA035B" w:rsidRDefault="004C06B8" w:rsidP="00BA3B6D">
            <w:pPr>
              <w:spacing w:line="10" w:lineRule="atLeast"/>
              <w:rPr>
                <w:lang w:val="es-ES_tradnl"/>
              </w:rPr>
            </w:pPr>
            <w:r w:rsidRPr="00CA035B">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1E418B86" w14:textId="77777777" w:rsidR="004C06B8" w:rsidRPr="00CA035B" w:rsidRDefault="004C06B8" w:rsidP="00E76969">
            <w:pPr>
              <w:widowControl w:val="0"/>
              <w:autoSpaceDE w:val="0"/>
              <w:autoSpaceDN w:val="0"/>
              <w:adjustRightInd w:val="0"/>
              <w:rPr>
                <w:iCs/>
                <w:color w:val="000000"/>
              </w:rPr>
            </w:pPr>
            <w:r w:rsidRPr="00CA035B">
              <w:rPr>
                <w:i/>
                <w:iCs/>
                <w:color w:val="000000"/>
              </w:rPr>
              <w:t xml:space="preserve">Re-Imagining </w:t>
            </w:r>
            <w:r w:rsidRPr="00CA035B">
              <w:rPr>
                <w:iCs/>
                <w:color w:val="000000"/>
              </w:rPr>
              <w:t>Don Quixote</w:t>
            </w:r>
            <w:r w:rsidRPr="00CA035B">
              <w:rPr>
                <w:i/>
                <w:iCs/>
                <w:color w:val="000000"/>
              </w:rPr>
              <w:t xml:space="preserve"> (Film, Image and Mind)</w:t>
            </w:r>
            <w:r w:rsidRPr="00CA035B">
              <w:rPr>
                <w:iCs/>
                <w:color w:val="000000"/>
              </w:rPr>
              <w:t xml:space="preserve"> (ed. </w:t>
            </w:r>
            <w:r w:rsidR="008F6B63" w:rsidRPr="00CA035B">
              <w:rPr>
                <w:iCs/>
                <w:color w:val="000000"/>
              </w:rPr>
              <w:t>B</w:t>
            </w:r>
            <w:r w:rsidRPr="00CA035B">
              <w:rPr>
                <w:iCs/>
                <w:color w:val="000000"/>
              </w:rPr>
              <w:t>y Antonio Cortijo Ocaña &amp; E. Grasset)</w:t>
            </w:r>
          </w:p>
        </w:tc>
        <w:tc>
          <w:tcPr>
            <w:tcW w:w="2700" w:type="dxa"/>
            <w:tcBorders>
              <w:top w:val="dotted" w:sz="6" w:space="0" w:color="auto"/>
              <w:left w:val="dotted" w:sz="6" w:space="0" w:color="auto"/>
              <w:bottom w:val="dotted" w:sz="6" w:space="0" w:color="auto"/>
              <w:right w:val="dotted" w:sz="6" w:space="0" w:color="auto"/>
            </w:tcBorders>
          </w:tcPr>
          <w:p w14:paraId="539243A2" w14:textId="77777777" w:rsidR="004C06B8" w:rsidRPr="00CA035B" w:rsidRDefault="004C06B8" w:rsidP="004C06B8">
            <w:pPr>
              <w:jc w:val="both"/>
              <w:rPr>
                <w:lang w:val="es-ES_tradnl"/>
              </w:rPr>
            </w:pPr>
            <w:r w:rsidRPr="00CA035B">
              <w:rPr>
                <w:lang w:val="es-ES_tradnl"/>
              </w:rPr>
              <w:t xml:space="preserve">Newark, Delaware: Juan de la Cuesta, 2017. ISBN: </w:t>
            </w:r>
            <w:r w:rsidRPr="00CA035B">
              <w:rPr>
                <w:rStyle w:val="A2"/>
                <w:rFonts w:cs="Times New Roman"/>
                <w:sz w:val="24"/>
                <w:szCs w:val="24"/>
                <w:lang w:val="es-ES_tradnl"/>
              </w:rPr>
              <w:t>978-1-58871-301-8. 233 pgs.</w:t>
            </w:r>
          </w:p>
        </w:tc>
        <w:tc>
          <w:tcPr>
            <w:tcW w:w="1440" w:type="dxa"/>
            <w:tcBorders>
              <w:top w:val="dotted" w:sz="6" w:space="0" w:color="auto"/>
              <w:left w:val="dotted" w:sz="6" w:space="0" w:color="auto"/>
              <w:bottom w:val="dotted" w:sz="6" w:space="0" w:color="auto"/>
              <w:right w:val="dotted" w:sz="6" w:space="0" w:color="auto"/>
            </w:tcBorders>
          </w:tcPr>
          <w:p w14:paraId="2D398148" w14:textId="77777777" w:rsidR="004C06B8" w:rsidRPr="00CA035B" w:rsidRDefault="004C06B8" w:rsidP="00BA3B6D">
            <w:pPr>
              <w:spacing w:line="10" w:lineRule="atLeast"/>
              <w:ind w:right="12"/>
            </w:pPr>
            <w:r w:rsidRPr="00CA035B">
              <w:t>Book of</w:t>
            </w:r>
          </w:p>
          <w:p w14:paraId="1221826C" w14:textId="77777777" w:rsidR="004C06B8" w:rsidRPr="00CA035B" w:rsidRDefault="004C06B8" w:rsidP="00BA3B6D">
            <w:pPr>
              <w:spacing w:line="10" w:lineRule="atLeast"/>
              <w:ind w:right="12"/>
            </w:pPr>
            <w:r w:rsidRPr="00CA035B">
              <w:t>Collected</w:t>
            </w:r>
          </w:p>
          <w:p w14:paraId="2A9525DA" w14:textId="77777777" w:rsidR="004C06B8" w:rsidRPr="00CA035B" w:rsidRDefault="004C06B8" w:rsidP="00BA3B6D">
            <w:pPr>
              <w:spacing w:line="10" w:lineRule="atLeast"/>
              <w:ind w:right="12"/>
            </w:pPr>
            <w:r w:rsidRPr="00CA035B">
              <w:t>Essays</w:t>
            </w:r>
          </w:p>
          <w:p w14:paraId="36D9F403" w14:textId="77777777" w:rsidR="0058094E" w:rsidRPr="00CA035B" w:rsidRDefault="0058094E" w:rsidP="00BA3B6D">
            <w:pPr>
              <w:spacing w:line="10" w:lineRule="atLeast"/>
              <w:ind w:right="12"/>
            </w:pPr>
            <w:r w:rsidRPr="00CA035B">
              <w:t>Co-author</w:t>
            </w:r>
          </w:p>
        </w:tc>
      </w:tr>
      <w:tr w:rsidR="00BA27BB" w:rsidRPr="00CA035B" w14:paraId="2AE3366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DE533E4" w14:textId="77777777" w:rsidR="00BA27BB" w:rsidRPr="00CA035B" w:rsidRDefault="00525446" w:rsidP="00E95B4F">
            <w:pPr>
              <w:spacing w:line="10" w:lineRule="atLeast"/>
              <w:rPr>
                <w:lang w:val="es-ES_tradnl"/>
              </w:rPr>
            </w:pPr>
            <w:r w:rsidRPr="00CA035B">
              <w:rPr>
                <w:lang w:val="es-ES_tradnl"/>
              </w:rPr>
              <w:t>452</w:t>
            </w:r>
          </w:p>
        </w:tc>
        <w:tc>
          <w:tcPr>
            <w:tcW w:w="720" w:type="dxa"/>
            <w:tcBorders>
              <w:top w:val="dotted" w:sz="6" w:space="0" w:color="auto"/>
              <w:left w:val="dotted" w:sz="6" w:space="0" w:color="auto"/>
              <w:bottom w:val="dotted" w:sz="6" w:space="0" w:color="auto"/>
              <w:right w:val="dotted" w:sz="6" w:space="0" w:color="auto"/>
            </w:tcBorders>
          </w:tcPr>
          <w:p w14:paraId="0D049C4E" w14:textId="77777777" w:rsidR="00BA27BB" w:rsidRPr="00CA035B" w:rsidRDefault="00BA27BB" w:rsidP="00E95B4F">
            <w:pPr>
              <w:spacing w:line="10" w:lineRule="atLeast"/>
              <w:rPr>
                <w:lang w:val="es-ES_tradnl"/>
              </w:rPr>
            </w:pPr>
            <w:r w:rsidRPr="00CA035B">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04ED1429" w14:textId="77777777" w:rsidR="00BA27BB" w:rsidRPr="00CA035B" w:rsidRDefault="00BA27BB" w:rsidP="00E95B4F">
            <w:pPr>
              <w:jc w:val="both"/>
              <w:rPr>
                <w:bCs/>
                <w:iCs/>
                <w:shd w:val="clear" w:color="auto" w:fill="FFFFFF"/>
                <w:lang w:val="es-ES_tradnl"/>
              </w:rPr>
            </w:pPr>
            <w:r w:rsidRPr="00CA035B">
              <w:rPr>
                <w:bCs/>
                <w:iCs/>
                <w:shd w:val="clear" w:color="auto" w:fill="FFFFFF"/>
                <w:lang w:val="es-ES_tradnl"/>
              </w:rPr>
              <w:t xml:space="preserve">Review of Eva Valero. </w:t>
            </w:r>
            <w:r w:rsidRPr="00CA035B">
              <w:rPr>
                <w:bCs/>
                <w:i/>
                <w:shd w:val="clear" w:color="auto" w:fill="FFFFFF"/>
                <w:lang w:val="es-ES_tradnl"/>
              </w:rPr>
              <w:t>Ercilla y La Araucana</w:t>
            </w:r>
            <w:r w:rsidRPr="00CA035B">
              <w:rPr>
                <w:bCs/>
                <w:iCs/>
                <w:shd w:val="clear" w:color="auto" w:fill="FFFFFF"/>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162B28BC" w14:textId="77777777" w:rsidR="00BA27BB" w:rsidRPr="00CA035B" w:rsidRDefault="00394541" w:rsidP="00E95B4F">
            <w:pPr>
              <w:widowControl w:val="0"/>
              <w:autoSpaceDE w:val="0"/>
              <w:autoSpaceDN w:val="0"/>
              <w:adjustRightInd w:val="0"/>
              <w:rPr>
                <w:iCs/>
                <w:lang w:val="es-ES_tradnl"/>
              </w:rPr>
            </w:pPr>
            <w:r w:rsidRPr="00CA035B">
              <w:rPr>
                <w:i/>
                <w:iCs/>
                <w:lang w:val="es-ES_tradnl"/>
              </w:rPr>
              <w:t>Mirabilia</w:t>
            </w:r>
            <w:r w:rsidR="00525446" w:rsidRPr="00CA035B">
              <w:rPr>
                <w:iCs/>
                <w:lang w:val="es-ES_tradnl"/>
              </w:rPr>
              <w:t xml:space="preserve"> 24 (2017.1): 214-216</w:t>
            </w:r>
          </w:p>
        </w:tc>
        <w:tc>
          <w:tcPr>
            <w:tcW w:w="1440" w:type="dxa"/>
            <w:tcBorders>
              <w:top w:val="dotted" w:sz="6" w:space="0" w:color="auto"/>
              <w:left w:val="dotted" w:sz="6" w:space="0" w:color="auto"/>
              <w:bottom w:val="dotted" w:sz="6" w:space="0" w:color="auto"/>
              <w:right w:val="dotted" w:sz="6" w:space="0" w:color="auto"/>
            </w:tcBorders>
          </w:tcPr>
          <w:p w14:paraId="10C684D9" w14:textId="77777777" w:rsidR="00BA27BB" w:rsidRPr="00CA035B" w:rsidRDefault="00BA27BB" w:rsidP="00E95B4F">
            <w:pPr>
              <w:spacing w:line="10" w:lineRule="atLeast"/>
              <w:ind w:right="12"/>
              <w:rPr>
                <w:lang w:val="es-ES_tradnl"/>
              </w:rPr>
            </w:pPr>
            <w:r w:rsidRPr="00CA035B">
              <w:rPr>
                <w:lang w:val="es-ES_tradnl"/>
              </w:rPr>
              <w:t>Review</w:t>
            </w:r>
          </w:p>
        </w:tc>
      </w:tr>
      <w:tr w:rsidR="00BA27BB" w:rsidRPr="00CA035B" w14:paraId="3F454AB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9ABB2E9" w14:textId="77777777" w:rsidR="00BA27BB" w:rsidRPr="00CA035B" w:rsidRDefault="00525446" w:rsidP="00E95B4F">
            <w:pPr>
              <w:spacing w:line="10" w:lineRule="atLeast"/>
              <w:rPr>
                <w:lang w:val="es-ES_tradnl"/>
              </w:rPr>
            </w:pPr>
            <w:r w:rsidRPr="00CA035B">
              <w:rPr>
                <w:lang w:val="es-ES_tradnl"/>
              </w:rPr>
              <w:t>453</w:t>
            </w:r>
          </w:p>
        </w:tc>
        <w:tc>
          <w:tcPr>
            <w:tcW w:w="720" w:type="dxa"/>
            <w:tcBorders>
              <w:top w:val="dotted" w:sz="6" w:space="0" w:color="auto"/>
              <w:left w:val="dotted" w:sz="6" w:space="0" w:color="auto"/>
              <w:bottom w:val="dotted" w:sz="6" w:space="0" w:color="auto"/>
              <w:right w:val="dotted" w:sz="6" w:space="0" w:color="auto"/>
            </w:tcBorders>
          </w:tcPr>
          <w:p w14:paraId="7AFB8123" w14:textId="77777777" w:rsidR="00BA27BB" w:rsidRPr="00CA035B" w:rsidRDefault="00BA27BB" w:rsidP="00E95B4F">
            <w:pPr>
              <w:spacing w:line="10" w:lineRule="atLeast"/>
              <w:rPr>
                <w:lang w:val="es-ES_tradnl"/>
              </w:rPr>
            </w:pPr>
            <w:r w:rsidRPr="00CA035B">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1D961C85" w14:textId="77777777" w:rsidR="00BA27BB" w:rsidRPr="00CA035B" w:rsidRDefault="00BA27BB" w:rsidP="00E95B4F">
            <w:pPr>
              <w:jc w:val="both"/>
              <w:rPr>
                <w:bCs/>
                <w:iCs/>
                <w:shd w:val="clear" w:color="auto" w:fill="FFFFFF"/>
              </w:rPr>
            </w:pPr>
            <w:r w:rsidRPr="00CA035B">
              <w:rPr>
                <w:bCs/>
                <w:iCs/>
                <w:shd w:val="clear" w:color="auto" w:fill="FFFFFF"/>
              </w:rPr>
              <w:t xml:space="preserve">Review of Sánchez de Arévalo. </w:t>
            </w:r>
            <w:r w:rsidRPr="00CA035B">
              <w:rPr>
                <w:bCs/>
                <w:i/>
                <w:shd w:val="clear" w:color="auto" w:fill="FFFFFF"/>
              </w:rPr>
              <w:t xml:space="preserve">Epistolario </w:t>
            </w:r>
            <w:r w:rsidR="00E76969" w:rsidRPr="00CA035B">
              <w:rPr>
                <w:bCs/>
                <w:i/>
                <w:shd w:val="clear" w:color="auto" w:fill="FFFFFF"/>
              </w:rPr>
              <w:t>c</w:t>
            </w:r>
            <w:r w:rsidR="00316237" w:rsidRPr="00CA035B">
              <w:rPr>
                <w:bCs/>
                <w:i/>
                <w:shd w:val="clear" w:color="auto" w:fill="FFFFFF"/>
              </w:rPr>
              <w:t>o</w:t>
            </w:r>
            <w:r w:rsidR="00E76969" w:rsidRPr="00CA035B">
              <w:rPr>
                <w:bCs/>
                <w:i/>
                <w:shd w:val="clear" w:color="auto" w:fill="FFFFFF"/>
              </w:rPr>
              <w:t>mpleto</w:t>
            </w:r>
            <w:r w:rsidRPr="00CA035B">
              <w:rPr>
                <w:bCs/>
                <w:iCs/>
                <w:shd w:val="clear" w:color="auto" w:fill="FFFFFF"/>
              </w:rPr>
              <w:t>.</w:t>
            </w:r>
          </w:p>
        </w:tc>
        <w:tc>
          <w:tcPr>
            <w:tcW w:w="2700" w:type="dxa"/>
            <w:tcBorders>
              <w:top w:val="dotted" w:sz="6" w:space="0" w:color="auto"/>
              <w:left w:val="dotted" w:sz="6" w:space="0" w:color="auto"/>
              <w:bottom w:val="dotted" w:sz="6" w:space="0" w:color="auto"/>
              <w:right w:val="dotted" w:sz="6" w:space="0" w:color="auto"/>
            </w:tcBorders>
          </w:tcPr>
          <w:p w14:paraId="22D0D716" w14:textId="77777777" w:rsidR="00BA27BB" w:rsidRPr="00CA035B" w:rsidRDefault="00394541" w:rsidP="00E95B4F">
            <w:pPr>
              <w:widowControl w:val="0"/>
              <w:autoSpaceDE w:val="0"/>
              <w:autoSpaceDN w:val="0"/>
              <w:adjustRightInd w:val="0"/>
              <w:rPr>
                <w:b/>
                <w:iCs/>
              </w:rPr>
            </w:pPr>
            <w:r w:rsidRPr="00CA035B">
              <w:rPr>
                <w:i/>
                <w:iCs/>
                <w:lang w:val="es-ES_tradnl"/>
              </w:rPr>
              <w:t>Mirabilia</w:t>
            </w:r>
            <w:r w:rsidRPr="00CA035B">
              <w:rPr>
                <w:iCs/>
                <w:lang w:val="es-ES_tradnl"/>
              </w:rPr>
              <w:t xml:space="preserve"> 2</w:t>
            </w:r>
            <w:r w:rsidR="00525446" w:rsidRPr="00CA035B">
              <w:rPr>
                <w:iCs/>
                <w:lang w:val="es-ES_tradnl"/>
              </w:rPr>
              <w:t>4 (2017.1): 210-213</w:t>
            </w:r>
          </w:p>
        </w:tc>
        <w:tc>
          <w:tcPr>
            <w:tcW w:w="1440" w:type="dxa"/>
            <w:tcBorders>
              <w:top w:val="dotted" w:sz="6" w:space="0" w:color="auto"/>
              <w:left w:val="dotted" w:sz="6" w:space="0" w:color="auto"/>
              <w:bottom w:val="dotted" w:sz="6" w:space="0" w:color="auto"/>
              <w:right w:val="dotted" w:sz="6" w:space="0" w:color="auto"/>
            </w:tcBorders>
          </w:tcPr>
          <w:p w14:paraId="40D82662" w14:textId="77777777" w:rsidR="00BA27BB" w:rsidRPr="00CA035B" w:rsidRDefault="00BA27BB" w:rsidP="00E95B4F">
            <w:pPr>
              <w:spacing w:line="10" w:lineRule="atLeast"/>
              <w:ind w:right="12"/>
            </w:pPr>
            <w:r w:rsidRPr="00CA035B">
              <w:t>Review</w:t>
            </w:r>
          </w:p>
        </w:tc>
      </w:tr>
      <w:tr w:rsidR="0020764D" w:rsidRPr="00CA035B" w14:paraId="57F9CDA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04FB1B5" w14:textId="77777777" w:rsidR="0020764D" w:rsidRPr="00CA035B" w:rsidRDefault="0020764D" w:rsidP="00E95B4F">
            <w:pPr>
              <w:spacing w:line="10" w:lineRule="atLeast"/>
              <w:rPr>
                <w:lang w:val="es-ES_tradnl"/>
              </w:rPr>
            </w:pPr>
            <w:r w:rsidRPr="00CA035B">
              <w:rPr>
                <w:lang w:val="es-ES_tradnl"/>
              </w:rPr>
              <w:t>454</w:t>
            </w:r>
          </w:p>
        </w:tc>
        <w:tc>
          <w:tcPr>
            <w:tcW w:w="720" w:type="dxa"/>
            <w:tcBorders>
              <w:top w:val="dotted" w:sz="6" w:space="0" w:color="auto"/>
              <w:left w:val="dotted" w:sz="6" w:space="0" w:color="auto"/>
              <w:bottom w:val="dotted" w:sz="6" w:space="0" w:color="auto"/>
              <w:right w:val="dotted" w:sz="6" w:space="0" w:color="auto"/>
            </w:tcBorders>
          </w:tcPr>
          <w:p w14:paraId="6C61502E" w14:textId="77777777" w:rsidR="0020764D" w:rsidRPr="00CA035B" w:rsidRDefault="0020764D" w:rsidP="00E95B4F">
            <w:pPr>
              <w:spacing w:line="10" w:lineRule="atLeast"/>
              <w:rPr>
                <w:lang w:val="es-ES_tradnl"/>
              </w:rPr>
            </w:pPr>
            <w:r w:rsidRPr="00CA035B">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6C4DF656" w14:textId="77777777" w:rsidR="0020764D" w:rsidRPr="00CA035B" w:rsidRDefault="0020764D" w:rsidP="00E95B4F">
            <w:pPr>
              <w:jc w:val="both"/>
              <w:rPr>
                <w:bCs/>
                <w:i/>
                <w:shd w:val="clear" w:color="auto" w:fill="FFFFFF"/>
              </w:rPr>
            </w:pPr>
            <w:r w:rsidRPr="00CA035B">
              <w:rPr>
                <w:bCs/>
                <w:i/>
                <w:shd w:val="clear" w:color="auto" w:fill="FFFFFF"/>
              </w:rPr>
              <w:t>PhiloBiblon</w:t>
            </w:r>
          </w:p>
        </w:tc>
        <w:tc>
          <w:tcPr>
            <w:tcW w:w="2700" w:type="dxa"/>
            <w:tcBorders>
              <w:top w:val="dotted" w:sz="6" w:space="0" w:color="auto"/>
              <w:left w:val="dotted" w:sz="6" w:space="0" w:color="auto"/>
              <w:bottom w:val="dotted" w:sz="6" w:space="0" w:color="auto"/>
              <w:right w:val="dotted" w:sz="6" w:space="0" w:color="auto"/>
            </w:tcBorders>
          </w:tcPr>
          <w:p w14:paraId="05F0243A" w14:textId="77777777" w:rsidR="0020764D" w:rsidRPr="00CA035B" w:rsidRDefault="0020764D" w:rsidP="00E95B4F">
            <w:pPr>
              <w:widowControl w:val="0"/>
              <w:autoSpaceDE w:val="0"/>
              <w:autoSpaceDN w:val="0"/>
              <w:adjustRightInd w:val="0"/>
              <w:rPr>
                <w:i/>
                <w:iCs/>
              </w:rPr>
            </w:pPr>
            <w:r w:rsidRPr="00CA035B">
              <w:rPr>
                <w:i/>
                <w:iCs/>
              </w:rPr>
              <w:t>European Association of Digital Humanities</w:t>
            </w:r>
          </w:p>
        </w:tc>
        <w:tc>
          <w:tcPr>
            <w:tcW w:w="1440" w:type="dxa"/>
            <w:tcBorders>
              <w:top w:val="dotted" w:sz="6" w:space="0" w:color="auto"/>
              <w:left w:val="dotted" w:sz="6" w:space="0" w:color="auto"/>
              <w:bottom w:val="dotted" w:sz="6" w:space="0" w:color="auto"/>
              <w:right w:val="dotted" w:sz="6" w:space="0" w:color="auto"/>
            </w:tcBorders>
          </w:tcPr>
          <w:p w14:paraId="68AA7699" w14:textId="77777777" w:rsidR="0020764D" w:rsidRPr="00CA035B" w:rsidRDefault="0020764D" w:rsidP="00E95B4F">
            <w:pPr>
              <w:spacing w:line="10" w:lineRule="atLeast"/>
              <w:ind w:right="12"/>
            </w:pPr>
            <w:r w:rsidRPr="00CA035B">
              <w:t>Digital Humanities Database</w:t>
            </w:r>
          </w:p>
          <w:p w14:paraId="6E94A7E4" w14:textId="77777777" w:rsidR="0058094E" w:rsidRPr="00CA035B" w:rsidRDefault="0058094E" w:rsidP="00E95B4F">
            <w:pPr>
              <w:spacing w:line="10" w:lineRule="atLeast"/>
              <w:ind w:right="12"/>
            </w:pPr>
            <w:r w:rsidRPr="00CA035B">
              <w:t>Co-author</w:t>
            </w:r>
          </w:p>
        </w:tc>
      </w:tr>
      <w:tr w:rsidR="00F231CE" w:rsidRPr="00CA035B" w14:paraId="2173155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552D124" w14:textId="77777777" w:rsidR="00F231CE" w:rsidRPr="00CA035B" w:rsidRDefault="00F231CE" w:rsidP="00E95B4F">
            <w:pPr>
              <w:spacing w:line="10" w:lineRule="atLeast"/>
              <w:rPr>
                <w:lang w:val="es-ES_tradnl"/>
              </w:rPr>
            </w:pPr>
            <w:r w:rsidRPr="00CA035B">
              <w:rPr>
                <w:lang w:val="es-ES_tradnl"/>
              </w:rPr>
              <w:t>455</w:t>
            </w:r>
          </w:p>
        </w:tc>
        <w:tc>
          <w:tcPr>
            <w:tcW w:w="720" w:type="dxa"/>
            <w:tcBorders>
              <w:top w:val="dotted" w:sz="6" w:space="0" w:color="auto"/>
              <w:left w:val="dotted" w:sz="6" w:space="0" w:color="auto"/>
              <w:bottom w:val="dotted" w:sz="6" w:space="0" w:color="auto"/>
              <w:right w:val="dotted" w:sz="6" w:space="0" w:color="auto"/>
            </w:tcBorders>
          </w:tcPr>
          <w:p w14:paraId="752E0D45" w14:textId="77777777" w:rsidR="00F231CE" w:rsidRPr="00CA035B" w:rsidRDefault="00F231CE" w:rsidP="00E95B4F">
            <w:pPr>
              <w:spacing w:line="10" w:lineRule="atLeast"/>
              <w:rPr>
                <w:lang w:val="es-ES_tradnl"/>
              </w:rPr>
            </w:pPr>
            <w:r w:rsidRPr="00CA035B">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02BFFCF1" w14:textId="77777777" w:rsidR="00F231CE" w:rsidRPr="00CA035B" w:rsidRDefault="00F231CE" w:rsidP="00E95B4F">
            <w:pPr>
              <w:jc w:val="both"/>
              <w:rPr>
                <w:bCs/>
                <w:iCs/>
                <w:shd w:val="clear" w:color="auto" w:fill="FFFFFF"/>
              </w:rPr>
            </w:pPr>
            <w:r w:rsidRPr="00CA035B">
              <w:rPr>
                <w:bCs/>
                <w:i/>
                <w:shd w:val="clear" w:color="auto" w:fill="FFFFFF"/>
              </w:rPr>
              <w:t>New Approaches in the Research of the Crown of Aragon</w:t>
            </w:r>
            <w:r w:rsidRPr="00CA035B">
              <w:rPr>
                <w:bCs/>
                <w:iCs/>
                <w:shd w:val="clear" w:color="auto" w:fill="FFFFFF"/>
              </w:rPr>
              <w:t xml:space="preserve"> (with V. Martines)</w:t>
            </w:r>
          </w:p>
        </w:tc>
        <w:tc>
          <w:tcPr>
            <w:tcW w:w="2700" w:type="dxa"/>
            <w:tcBorders>
              <w:top w:val="dotted" w:sz="6" w:space="0" w:color="auto"/>
              <w:left w:val="dotted" w:sz="6" w:space="0" w:color="auto"/>
              <w:bottom w:val="dotted" w:sz="6" w:space="0" w:color="auto"/>
              <w:right w:val="dotted" w:sz="6" w:space="0" w:color="auto"/>
            </w:tcBorders>
          </w:tcPr>
          <w:p w14:paraId="1A575A2F" w14:textId="77777777" w:rsidR="00F231CE" w:rsidRPr="00CA035B" w:rsidRDefault="00F231CE" w:rsidP="00E95B4F">
            <w:pPr>
              <w:widowControl w:val="0"/>
              <w:autoSpaceDE w:val="0"/>
              <w:autoSpaceDN w:val="0"/>
              <w:adjustRightInd w:val="0"/>
            </w:pPr>
            <w:r w:rsidRPr="00CA035B">
              <w:rPr>
                <w:i/>
                <w:iCs/>
              </w:rPr>
              <w:t xml:space="preserve">Mirabilia/MedTrans </w:t>
            </w:r>
            <w:r w:rsidRPr="00CA035B">
              <w:t>5 (2017/1)</w:t>
            </w:r>
          </w:p>
        </w:tc>
        <w:tc>
          <w:tcPr>
            <w:tcW w:w="1440" w:type="dxa"/>
            <w:tcBorders>
              <w:top w:val="dotted" w:sz="6" w:space="0" w:color="auto"/>
              <w:left w:val="dotted" w:sz="6" w:space="0" w:color="auto"/>
              <w:bottom w:val="dotted" w:sz="6" w:space="0" w:color="auto"/>
              <w:right w:val="dotted" w:sz="6" w:space="0" w:color="auto"/>
            </w:tcBorders>
          </w:tcPr>
          <w:p w14:paraId="242B6C22" w14:textId="77777777" w:rsidR="00F231CE" w:rsidRPr="00CA035B" w:rsidRDefault="00F231CE" w:rsidP="00E95B4F">
            <w:pPr>
              <w:spacing w:line="10" w:lineRule="atLeast"/>
              <w:ind w:right="12"/>
            </w:pPr>
            <w:r w:rsidRPr="00CA035B">
              <w:t>Journal Issue.</w:t>
            </w:r>
          </w:p>
          <w:p w14:paraId="30E02187" w14:textId="77777777" w:rsidR="00F231CE" w:rsidRPr="00CA035B" w:rsidRDefault="00F231CE" w:rsidP="00E95B4F">
            <w:pPr>
              <w:spacing w:line="10" w:lineRule="atLeast"/>
              <w:ind w:right="12"/>
            </w:pPr>
            <w:r w:rsidRPr="00CA035B">
              <w:t>Co-editor</w:t>
            </w:r>
          </w:p>
        </w:tc>
      </w:tr>
      <w:tr w:rsidR="009B74F2" w:rsidRPr="00CA035B" w14:paraId="6EBBEE6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70616D3" w14:textId="77777777" w:rsidR="009B74F2" w:rsidRPr="00CA035B" w:rsidRDefault="009B74F2" w:rsidP="00E95B4F">
            <w:pPr>
              <w:spacing w:line="10" w:lineRule="atLeast"/>
              <w:rPr>
                <w:lang w:val="es-ES_tradnl"/>
              </w:rPr>
            </w:pPr>
            <w:r w:rsidRPr="00CA035B">
              <w:rPr>
                <w:lang w:val="es-ES_tradnl"/>
              </w:rPr>
              <w:t>456</w:t>
            </w:r>
          </w:p>
        </w:tc>
        <w:tc>
          <w:tcPr>
            <w:tcW w:w="720" w:type="dxa"/>
            <w:tcBorders>
              <w:top w:val="dotted" w:sz="6" w:space="0" w:color="auto"/>
              <w:left w:val="dotted" w:sz="6" w:space="0" w:color="auto"/>
              <w:bottom w:val="dotted" w:sz="6" w:space="0" w:color="auto"/>
              <w:right w:val="dotted" w:sz="6" w:space="0" w:color="auto"/>
            </w:tcBorders>
          </w:tcPr>
          <w:p w14:paraId="1FA6784B" w14:textId="77777777" w:rsidR="009B74F2" w:rsidRPr="00CA035B" w:rsidRDefault="009B74F2" w:rsidP="00E95B4F">
            <w:pPr>
              <w:spacing w:line="10" w:lineRule="atLeast"/>
              <w:rPr>
                <w:lang w:val="es-ES_tradnl"/>
              </w:rPr>
            </w:pPr>
            <w:r w:rsidRPr="00CA035B">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50618E57" w14:textId="77777777" w:rsidR="009B74F2" w:rsidRPr="00CA035B" w:rsidRDefault="009B74F2" w:rsidP="00E95B4F">
            <w:pPr>
              <w:jc w:val="both"/>
              <w:rPr>
                <w:bCs/>
                <w:shd w:val="clear" w:color="auto" w:fill="FFFFFF"/>
                <w:lang w:val="es-ES_tradnl"/>
              </w:rPr>
            </w:pPr>
            <w:r w:rsidRPr="00CA035B">
              <w:rPr>
                <w:bCs/>
                <w:shd w:val="clear" w:color="auto" w:fill="FFFFFF"/>
              </w:rPr>
              <w:t xml:space="preserve">Review of Zúñiga Lacruz, Ana. </w:t>
            </w:r>
            <w:r w:rsidRPr="00CA035B">
              <w:rPr>
                <w:bCs/>
                <w:i/>
                <w:shd w:val="clear" w:color="auto" w:fill="FFFFFF"/>
                <w:lang w:val="es-ES_tradnl"/>
              </w:rPr>
              <w:t>Mujer y poder en el teatro español del Siglo de Oro: la figura de la reina</w:t>
            </w:r>
          </w:p>
        </w:tc>
        <w:tc>
          <w:tcPr>
            <w:tcW w:w="2700" w:type="dxa"/>
            <w:tcBorders>
              <w:top w:val="dotted" w:sz="6" w:space="0" w:color="auto"/>
              <w:left w:val="dotted" w:sz="6" w:space="0" w:color="auto"/>
              <w:bottom w:val="dotted" w:sz="6" w:space="0" w:color="auto"/>
              <w:right w:val="dotted" w:sz="6" w:space="0" w:color="auto"/>
            </w:tcBorders>
          </w:tcPr>
          <w:p w14:paraId="499E892E" w14:textId="77777777" w:rsidR="009B74F2" w:rsidRPr="00CA035B" w:rsidRDefault="009B74F2" w:rsidP="00E95B4F">
            <w:pPr>
              <w:widowControl w:val="0"/>
              <w:autoSpaceDE w:val="0"/>
              <w:autoSpaceDN w:val="0"/>
              <w:adjustRightInd w:val="0"/>
              <w:rPr>
                <w:lang w:val="es-ES_tradnl"/>
              </w:rPr>
            </w:pPr>
            <w:r w:rsidRPr="00CA035B">
              <w:rPr>
                <w:i/>
                <w:iCs/>
                <w:lang w:val="es-ES_tradnl"/>
              </w:rPr>
              <w:t>Studia Aurea</w:t>
            </w:r>
            <w:r w:rsidR="00C9674F" w:rsidRPr="00CA035B">
              <w:rPr>
                <w:lang w:val="es-ES_tradnl"/>
              </w:rPr>
              <w:t xml:space="preserve"> 11 (2017): 629-631</w:t>
            </w:r>
          </w:p>
        </w:tc>
        <w:tc>
          <w:tcPr>
            <w:tcW w:w="1440" w:type="dxa"/>
            <w:tcBorders>
              <w:top w:val="dotted" w:sz="6" w:space="0" w:color="auto"/>
              <w:left w:val="dotted" w:sz="6" w:space="0" w:color="auto"/>
              <w:bottom w:val="dotted" w:sz="6" w:space="0" w:color="auto"/>
              <w:right w:val="dotted" w:sz="6" w:space="0" w:color="auto"/>
            </w:tcBorders>
          </w:tcPr>
          <w:p w14:paraId="620180ED" w14:textId="77777777" w:rsidR="009B74F2" w:rsidRPr="00CA035B" w:rsidRDefault="009B74F2" w:rsidP="00E95B4F">
            <w:pPr>
              <w:spacing w:line="10" w:lineRule="atLeast"/>
              <w:ind w:right="12"/>
              <w:rPr>
                <w:lang w:val="es-ES_tradnl"/>
              </w:rPr>
            </w:pPr>
            <w:r w:rsidRPr="00CA035B">
              <w:rPr>
                <w:lang w:val="es-ES_tradnl"/>
              </w:rPr>
              <w:t>Review</w:t>
            </w:r>
          </w:p>
        </w:tc>
      </w:tr>
      <w:tr w:rsidR="00CE656C" w:rsidRPr="00CA035B" w14:paraId="3DB953E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AB67569" w14:textId="77777777" w:rsidR="00CE656C" w:rsidRPr="00CA035B" w:rsidRDefault="00CE656C" w:rsidP="00E95B4F">
            <w:pPr>
              <w:spacing w:line="10" w:lineRule="atLeast"/>
              <w:rPr>
                <w:lang w:val="es-ES_tradnl"/>
              </w:rPr>
            </w:pPr>
            <w:r w:rsidRPr="00CA035B">
              <w:rPr>
                <w:lang w:val="es-ES_tradnl"/>
              </w:rPr>
              <w:t>457</w:t>
            </w:r>
          </w:p>
        </w:tc>
        <w:tc>
          <w:tcPr>
            <w:tcW w:w="720" w:type="dxa"/>
            <w:tcBorders>
              <w:top w:val="dotted" w:sz="6" w:space="0" w:color="auto"/>
              <w:left w:val="dotted" w:sz="6" w:space="0" w:color="auto"/>
              <w:bottom w:val="dotted" w:sz="6" w:space="0" w:color="auto"/>
              <w:right w:val="dotted" w:sz="6" w:space="0" w:color="auto"/>
            </w:tcBorders>
          </w:tcPr>
          <w:p w14:paraId="04C2FE43" w14:textId="77777777" w:rsidR="00CE656C" w:rsidRPr="00CA035B" w:rsidRDefault="00CE656C" w:rsidP="00E95B4F">
            <w:pPr>
              <w:spacing w:line="10" w:lineRule="atLeast"/>
              <w:rPr>
                <w:lang w:val="es-ES_tradnl"/>
              </w:rPr>
            </w:pPr>
            <w:r w:rsidRPr="00CA035B">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47A0FDE5" w14:textId="77777777" w:rsidR="00CE656C" w:rsidRPr="00CA035B" w:rsidRDefault="00CE656C" w:rsidP="00D86A83">
            <w:pPr>
              <w:jc w:val="both"/>
              <w:rPr>
                <w:bCs/>
                <w:shd w:val="clear" w:color="auto" w:fill="FFFFFF"/>
                <w:lang w:val="es-ES"/>
              </w:rPr>
            </w:pPr>
            <w:r w:rsidRPr="00CA035B">
              <w:rPr>
                <w:bCs/>
                <w:i/>
                <w:iCs/>
                <w:shd w:val="clear" w:color="auto" w:fill="FFFFFF"/>
                <w:lang w:val="es-ES"/>
              </w:rPr>
              <w:t xml:space="preserve">PhiloBiblon. BETA (Bibliografía Española de Textos Antiguos) </w:t>
            </w:r>
            <w:r w:rsidRPr="00CA035B">
              <w:rPr>
                <w:bCs/>
                <w:iCs/>
                <w:shd w:val="clear" w:color="auto" w:fill="FFFFFF"/>
                <w:lang w:val="es-ES"/>
              </w:rPr>
              <w:t>(with Ch. Faulhaber, A. Gómez Moreno, O, Perea).</w:t>
            </w:r>
            <w:r w:rsidRPr="00CA035B">
              <w:rPr>
                <w:bCs/>
                <w:i/>
                <w:shd w:val="clear" w:color="auto" w:fill="FFFFFF"/>
                <w:lang w:val="es-ES_tradnl"/>
              </w:rPr>
              <w:t xml:space="preserve">  </w:t>
            </w:r>
            <w:r w:rsidR="00D86A83" w:rsidRPr="00CA035B">
              <w:rPr>
                <w:bCs/>
                <w:shd w:val="clear" w:color="auto" w:fill="FFFFFF"/>
                <w:lang w:val="es-ES_tradnl"/>
              </w:rPr>
              <w:t>2017</w:t>
            </w:r>
            <w:r w:rsidRPr="00CA035B">
              <w:rPr>
                <w:bCs/>
                <w:shd w:val="clear" w:color="auto" w:fill="FFFFFF"/>
                <w:lang w:val="es-ES_tradnl"/>
              </w:rPr>
              <w:t xml:space="preserve">, </w:t>
            </w:r>
            <w:r w:rsidR="00D86A83" w:rsidRPr="00CA035B">
              <w:rPr>
                <w:bCs/>
                <w:shd w:val="clear" w:color="auto" w:fill="FFFFFF"/>
                <w:lang w:val="es-ES_tradnl"/>
              </w:rPr>
              <w:t>n.3</w:t>
            </w:r>
          </w:p>
        </w:tc>
        <w:tc>
          <w:tcPr>
            <w:tcW w:w="2700" w:type="dxa"/>
            <w:tcBorders>
              <w:top w:val="dotted" w:sz="6" w:space="0" w:color="auto"/>
              <w:left w:val="dotted" w:sz="6" w:space="0" w:color="auto"/>
              <w:bottom w:val="dotted" w:sz="6" w:space="0" w:color="auto"/>
              <w:right w:val="dotted" w:sz="6" w:space="0" w:color="auto"/>
            </w:tcBorders>
          </w:tcPr>
          <w:p w14:paraId="063924D1" w14:textId="77777777" w:rsidR="005B6212" w:rsidRPr="00CA035B" w:rsidRDefault="00CE656C" w:rsidP="00E95B4F">
            <w:pPr>
              <w:widowControl w:val="0"/>
              <w:autoSpaceDE w:val="0"/>
              <w:autoSpaceDN w:val="0"/>
              <w:adjustRightInd w:val="0"/>
              <w:rPr>
                <w:i/>
                <w:iCs/>
              </w:rPr>
            </w:pPr>
            <w:r w:rsidRPr="00CA035B">
              <w:rPr>
                <w:iCs/>
              </w:rPr>
              <w:t xml:space="preserve">PhiloBiblon 4, 2017. </w:t>
            </w:r>
            <w:hyperlink r:id="rId66" w:history="1">
              <w:r w:rsidR="005B6212" w:rsidRPr="00CA035B">
                <w:rPr>
                  <w:rStyle w:val="Hyperlink"/>
                  <w:i/>
                  <w:iCs/>
                </w:rPr>
                <w:t>http://vm136.lib.berkeley.edu/BANC/philobiblon/</w:t>
              </w:r>
            </w:hyperlink>
          </w:p>
          <w:p w14:paraId="59462B9C" w14:textId="77777777" w:rsidR="00CE656C" w:rsidRPr="00CA035B" w:rsidRDefault="00CE656C" w:rsidP="00E95B4F">
            <w:pPr>
              <w:widowControl w:val="0"/>
              <w:autoSpaceDE w:val="0"/>
              <w:autoSpaceDN w:val="0"/>
              <w:adjustRightInd w:val="0"/>
              <w:rPr>
                <w:i/>
                <w:iCs/>
              </w:rPr>
            </w:pPr>
            <w:r w:rsidRPr="00CA035B">
              <w:rPr>
                <w:i/>
                <w:iCs/>
              </w:rPr>
              <w:t xml:space="preserve"> Biannual Update</w:t>
            </w:r>
          </w:p>
        </w:tc>
        <w:tc>
          <w:tcPr>
            <w:tcW w:w="1440" w:type="dxa"/>
            <w:tcBorders>
              <w:top w:val="dotted" w:sz="6" w:space="0" w:color="auto"/>
              <w:left w:val="dotted" w:sz="6" w:space="0" w:color="auto"/>
              <w:bottom w:val="dotted" w:sz="6" w:space="0" w:color="auto"/>
              <w:right w:val="dotted" w:sz="6" w:space="0" w:color="auto"/>
            </w:tcBorders>
          </w:tcPr>
          <w:p w14:paraId="7403D6A9" w14:textId="77777777" w:rsidR="00CE656C" w:rsidRPr="00CA035B" w:rsidRDefault="00CE656C" w:rsidP="00CE656C">
            <w:pPr>
              <w:spacing w:line="10" w:lineRule="atLeast"/>
              <w:ind w:right="12"/>
              <w:rPr>
                <w:lang w:val="es-ES_tradnl"/>
              </w:rPr>
            </w:pPr>
            <w:r w:rsidRPr="00CA035B">
              <w:rPr>
                <w:lang w:val="es-ES_tradnl"/>
              </w:rPr>
              <w:t>Database.</w:t>
            </w:r>
          </w:p>
          <w:p w14:paraId="524F0D2D" w14:textId="77777777" w:rsidR="00CE656C" w:rsidRPr="00CA035B" w:rsidRDefault="00CE656C" w:rsidP="00CE656C">
            <w:pPr>
              <w:spacing w:line="10" w:lineRule="atLeast"/>
              <w:ind w:right="12"/>
              <w:rPr>
                <w:lang w:val="es-ES_tradnl"/>
              </w:rPr>
            </w:pPr>
            <w:r w:rsidRPr="00CA035B">
              <w:rPr>
                <w:lang w:val="es-ES_tradnl"/>
              </w:rPr>
              <w:t>Co-compiler</w:t>
            </w:r>
          </w:p>
        </w:tc>
      </w:tr>
      <w:tr w:rsidR="00FB4F13" w:rsidRPr="00CA035B" w14:paraId="5EAC617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9D3EB75" w14:textId="77777777" w:rsidR="00FB4F13" w:rsidRPr="00CA035B" w:rsidRDefault="00FB4F13" w:rsidP="00E95B4F">
            <w:pPr>
              <w:spacing w:line="10" w:lineRule="atLeast"/>
              <w:rPr>
                <w:lang w:val="es-ES_tradnl"/>
              </w:rPr>
            </w:pPr>
            <w:r w:rsidRPr="00CA035B">
              <w:rPr>
                <w:lang w:val="es-ES_tradnl"/>
              </w:rPr>
              <w:t>458</w:t>
            </w:r>
          </w:p>
        </w:tc>
        <w:tc>
          <w:tcPr>
            <w:tcW w:w="720" w:type="dxa"/>
            <w:tcBorders>
              <w:top w:val="dotted" w:sz="6" w:space="0" w:color="auto"/>
              <w:left w:val="dotted" w:sz="6" w:space="0" w:color="auto"/>
              <w:bottom w:val="dotted" w:sz="6" w:space="0" w:color="auto"/>
              <w:right w:val="dotted" w:sz="6" w:space="0" w:color="auto"/>
            </w:tcBorders>
          </w:tcPr>
          <w:p w14:paraId="21FC9FA1" w14:textId="77777777" w:rsidR="00FB4F13" w:rsidRPr="00CA035B" w:rsidRDefault="00FB4F13" w:rsidP="00E95B4F">
            <w:pPr>
              <w:spacing w:line="10" w:lineRule="atLeast"/>
              <w:rPr>
                <w:lang w:val="es-ES_tradnl"/>
              </w:rPr>
            </w:pPr>
            <w:r w:rsidRPr="00CA035B">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738498D6" w14:textId="77777777" w:rsidR="00FB4F13" w:rsidRPr="00CA035B" w:rsidRDefault="00FB4F13" w:rsidP="00FB4F13">
            <w:pPr>
              <w:jc w:val="both"/>
              <w:rPr>
                <w:bCs/>
                <w:shd w:val="clear" w:color="auto" w:fill="FFFFFF"/>
                <w:lang w:val="es-ES_tradnl"/>
              </w:rPr>
            </w:pPr>
            <w:r w:rsidRPr="00CA035B">
              <w:rPr>
                <w:bCs/>
                <w:shd w:val="clear" w:color="auto" w:fill="FFFFFF"/>
                <w:lang w:val="es-ES"/>
              </w:rPr>
              <w:t>“</w:t>
            </w:r>
            <w:r w:rsidRPr="00CA035B">
              <w:rPr>
                <w:bCs/>
                <w:shd w:val="clear" w:color="auto" w:fill="FFFFFF"/>
                <w:lang w:val="es-ES_tradnl"/>
              </w:rPr>
              <w:t xml:space="preserve">Nótula sobre Sor Juana </w:t>
            </w:r>
          </w:p>
          <w:p w14:paraId="40E8302B" w14:textId="77777777" w:rsidR="00FB4F13" w:rsidRPr="00CA035B" w:rsidRDefault="00FB4F13" w:rsidP="00FB4F13">
            <w:pPr>
              <w:jc w:val="both"/>
              <w:rPr>
                <w:bCs/>
                <w:shd w:val="clear" w:color="auto" w:fill="FFFFFF"/>
                <w:lang w:val="es-ES_tradnl"/>
              </w:rPr>
            </w:pPr>
            <w:r w:rsidRPr="00CA035B">
              <w:rPr>
                <w:bCs/>
                <w:shd w:val="clear" w:color="auto" w:fill="FFFFFF"/>
                <w:lang w:val="es-ES_tradnl"/>
              </w:rPr>
              <w:t>(Villancico a la Asunción II [li], 1686)</w:t>
            </w:r>
            <w:r w:rsidRPr="00CA035B">
              <w:rPr>
                <w:bCs/>
                <w:shd w:val="clear" w:color="auto" w:fill="FFFFFF"/>
                <w:lang w:val="es-ES"/>
              </w:rPr>
              <w:t>”</w:t>
            </w:r>
          </w:p>
        </w:tc>
        <w:tc>
          <w:tcPr>
            <w:tcW w:w="2700" w:type="dxa"/>
            <w:tcBorders>
              <w:top w:val="dotted" w:sz="6" w:space="0" w:color="auto"/>
              <w:left w:val="dotted" w:sz="6" w:space="0" w:color="auto"/>
              <w:bottom w:val="dotted" w:sz="6" w:space="0" w:color="auto"/>
              <w:right w:val="dotted" w:sz="6" w:space="0" w:color="auto"/>
            </w:tcBorders>
          </w:tcPr>
          <w:p w14:paraId="268CC727" w14:textId="77777777" w:rsidR="00FB4F13" w:rsidRPr="00CA035B" w:rsidRDefault="00FB4F13" w:rsidP="00E95B4F">
            <w:pPr>
              <w:widowControl w:val="0"/>
              <w:autoSpaceDE w:val="0"/>
              <w:autoSpaceDN w:val="0"/>
              <w:adjustRightInd w:val="0"/>
              <w:rPr>
                <w:iCs/>
                <w:lang w:val="es-ES_tradnl"/>
              </w:rPr>
            </w:pPr>
            <w:r w:rsidRPr="00CA035B">
              <w:rPr>
                <w:i/>
                <w:lang w:val="es-ES_tradnl"/>
              </w:rPr>
              <w:t>Prolija Memoria</w:t>
            </w:r>
            <w:r w:rsidR="004A7B14" w:rsidRPr="00CA035B">
              <w:rPr>
                <w:i/>
                <w:lang w:val="es-ES_tradnl"/>
              </w:rPr>
              <w:t xml:space="preserve"> </w:t>
            </w:r>
            <w:r w:rsidR="004A7B14" w:rsidRPr="00CA035B">
              <w:rPr>
                <w:iCs/>
                <w:lang w:val="es-ES_tradnl"/>
              </w:rPr>
              <w:t>1.1 (2017): 57-73</w:t>
            </w:r>
          </w:p>
        </w:tc>
        <w:tc>
          <w:tcPr>
            <w:tcW w:w="1440" w:type="dxa"/>
            <w:tcBorders>
              <w:top w:val="dotted" w:sz="6" w:space="0" w:color="auto"/>
              <w:left w:val="dotted" w:sz="6" w:space="0" w:color="auto"/>
              <w:bottom w:val="dotted" w:sz="6" w:space="0" w:color="auto"/>
              <w:right w:val="dotted" w:sz="6" w:space="0" w:color="auto"/>
            </w:tcBorders>
          </w:tcPr>
          <w:p w14:paraId="01C0DB5E" w14:textId="77777777" w:rsidR="00FB4F13" w:rsidRPr="00CA035B" w:rsidRDefault="00FB4F13" w:rsidP="00CE656C">
            <w:pPr>
              <w:spacing w:line="10" w:lineRule="atLeast"/>
              <w:ind w:right="12"/>
              <w:rPr>
                <w:lang w:val="es-ES_tradnl"/>
              </w:rPr>
            </w:pPr>
            <w:r w:rsidRPr="00CA035B">
              <w:rPr>
                <w:lang w:val="es-ES_tradnl"/>
              </w:rPr>
              <w:t>Article</w:t>
            </w:r>
          </w:p>
        </w:tc>
      </w:tr>
      <w:tr w:rsidR="00D86A83" w:rsidRPr="00CA035B" w14:paraId="6E2AB3F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623F48B" w14:textId="77777777" w:rsidR="00D86A83" w:rsidRPr="00CA035B" w:rsidRDefault="00D86A83" w:rsidP="00E95B4F">
            <w:pPr>
              <w:spacing w:line="10" w:lineRule="atLeast"/>
              <w:rPr>
                <w:lang w:val="es-ES_tradnl"/>
              </w:rPr>
            </w:pPr>
            <w:r w:rsidRPr="00CA035B">
              <w:rPr>
                <w:lang w:val="es-ES_tradnl"/>
              </w:rPr>
              <w:t>459</w:t>
            </w:r>
          </w:p>
        </w:tc>
        <w:tc>
          <w:tcPr>
            <w:tcW w:w="720" w:type="dxa"/>
            <w:tcBorders>
              <w:top w:val="dotted" w:sz="6" w:space="0" w:color="auto"/>
              <w:left w:val="dotted" w:sz="6" w:space="0" w:color="auto"/>
              <w:bottom w:val="dotted" w:sz="6" w:space="0" w:color="auto"/>
              <w:right w:val="dotted" w:sz="6" w:space="0" w:color="auto"/>
            </w:tcBorders>
          </w:tcPr>
          <w:p w14:paraId="7C692899" w14:textId="77777777" w:rsidR="00D86A83" w:rsidRPr="00CA035B" w:rsidRDefault="00D86A83" w:rsidP="00E95B4F">
            <w:pPr>
              <w:spacing w:line="10" w:lineRule="atLeast"/>
              <w:rPr>
                <w:lang w:val="es-ES_tradnl"/>
              </w:rPr>
            </w:pPr>
            <w:r w:rsidRPr="00CA035B">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694766F2" w14:textId="77777777" w:rsidR="00D86A83" w:rsidRPr="00CA035B" w:rsidRDefault="00D86A83" w:rsidP="00D86A83">
            <w:pPr>
              <w:jc w:val="both"/>
              <w:rPr>
                <w:bCs/>
                <w:shd w:val="clear" w:color="auto" w:fill="FFFFFF"/>
              </w:rPr>
            </w:pPr>
            <w:r w:rsidRPr="00CA035B">
              <w:rPr>
                <w:bCs/>
                <w:i/>
                <w:shd w:val="clear" w:color="auto" w:fill="FFFFFF"/>
                <w:lang w:val="es-ES"/>
              </w:rPr>
              <w:t>PhiloBiblon. BETA (Bibliografía Española de Textos Antiguos)</w:t>
            </w:r>
            <w:r w:rsidRPr="00CA035B">
              <w:rPr>
                <w:bCs/>
                <w:shd w:val="clear" w:color="auto" w:fill="FFFFFF"/>
                <w:lang w:val="es-ES"/>
              </w:rPr>
              <w:t xml:space="preserve"> (with Ch. Faulhaber, A. Gómez Moreno, O, Perea).  </w:t>
            </w:r>
            <w:r w:rsidRPr="00CA035B">
              <w:rPr>
                <w:bCs/>
                <w:shd w:val="clear" w:color="auto" w:fill="FFFFFF"/>
              </w:rPr>
              <w:t xml:space="preserve">2017. </w:t>
            </w:r>
            <w:r w:rsidR="008F6B63" w:rsidRPr="00CA035B">
              <w:rPr>
                <w:bCs/>
                <w:shd w:val="clear" w:color="auto" w:fill="FFFFFF"/>
              </w:rPr>
              <w:t>N</w:t>
            </w:r>
            <w:r w:rsidRPr="00CA035B">
              <w:rPr>
                <w:bCs/>
                <w:shd w:val="clear" w:color="auto" w:fill="FFFFFF"/>
              </w:rPr>
              <w:t xml:space="preserve">. 4/5 </w:t>
            </w:r>
          </w:p>
        </w:tc>
        <w:tc>
          <w:tcPr>
            <w:tcW w:w="2700" w:type="dxa"/>
            <w:tcBorders>
              <w:top w:val="dotted" w:sz="6" w:space="0" w:color="auto"/>
              <w:left w:val="dotted" w:sz="6" w:space="0" w:color="auto"/>
              <w:bottom w:val="dotted" w:sz="6" w:space="0" w:color="auto"/>
              <w:right w:val="dotted" w:sz="6" w:space="0" w:color="auto"/>
            </w:tcBorders>
          </w:tcPr>
          <w:p w14:paraId="73454B5F" w14:textId="77777777" w:rsidR="005B6212" w:rsidRPr="00CA035B" w:rsidRDefault="00D86A83" w:rsidP="00E95B4F">
            <w:pPr>
              <w:widowControl w:val="0"/>
              <w:autoSpaceDE w:val="0"/>
              <w:autoSpaceDN w:val="0"/>
              <w:adjustRightInd w:val="0"/>
              <w:rPr>
                <w:i/>
                <w:iCs/>
              </w:rPr>
            </w:pPr>
            <w:r w:rsidRPr="00CA035B">
              <w:rPr>
                <w:iCs/>
              </w:rPr>
              <w:t xml:space="preserve">PhiloBiblon 5, 2017. </w:t>
            </w:r>
            <w:hyperlink r:id="rId67" w:history="1">
              <w:r w:rsidR="005B6212" w:rsidRPr="00CA035B">
                <w:rPr>
                  <w:rStyle w:val="Hyperlink"/>
                  <w:i/>
                  <w:iCs/>
                </w:rPr>
                <w:t>http://vm136.lib.berkeley.edu/BANC/philobiblon/</w:t>
              </w:r>
            </w:hyperlink>
          </w:p>
          <w:p w14:paraId="44696636" w14:textId="77777777" w:rsidR="00D86A83" w:rsidRPr="00CA035B" w:rsidRDefault="00D86A83" w:rsidP="00E95B4F">
            <w:pPr>
              <w:widowControl w:val="0"/>
              <w:autoSpaceDE w:val="0"/>
              <w:autoSpaceDN w:val="0"/>
              <w:adjustRightInd w:val="0"/>
              <w:rPr>
                <w:i/>
              </w:rPr>
            </w:pPr>
            <w:r w:rsidRPr="00CA035B">
              <w:rPr>
                <w:i/>
                <w:iCs/>
              </w:rPr>
              <w:t xml:space="preserve"> Biannual Update</w:t>
            </w:r>
          </w:p>
        </w:tc>
        <w:tc>
          <w:tcPr>
            <w:tcW w:w="1440" w:type="dxa"/>
            <w:tcBorders>
              <w:top w:val="dotted" w:sz="6" w:space="0" w:color="auto"/>
              <w:left w:val="dotted" w:sz="6" w:space="0" w:color="auto"/>
              <w:bottom w:val="dotted" w:sz="6" w:space="0" w:color="auto"/>
              <w:right w:val="dotted" w:sz="6" w:space="0" w:color="auto"/>
            </w:tcBorders>
          </w:tcPr>
          <w:p w14:paraId="1A82F245" w14:textId="77777777" w:rsidR="00D86A83" w:rsidRPr="00CA035B" w:rsidRDefault="00D86A83" w:rsidP="00CE656C">
            <w:pPr>
              <w:spacing w:line="10" w:lineRule="atLeast"/>
              <w:ind w:right="12"/>
            </w:pPr>
            <w:r w:rsidRPr="00CA035B">
              <w:t>Database.</w:t>
            </w:r>
          </w:p>
          <w:p w14:paraId="2C9513F0" w14:textId="77777777" w:rsidR="00D86A83" w:rsidRPr="00CA035B" w:rsidRDefault="00D86A83" w:rsidP="00CE656C">
            <w:pPr>
              <w:spacing w:line="10" w:lineRule="atLeast"/>
              <w:ind w:right="12"/>
            </w:pPr>
            <w:r w:rsidRPr="00CA035B">
              <w:t>Co-compiler</w:t>
            </w:r>
          </w:p>
        </w:tc>
      </w:tr>
      <w:tr w:rsidR="0089118D" w:rsidRPr="00CA035B" w14:paraId="601378C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7477D32" w14:textId="77777777" w:rsidR="0089118D" w:rsidRPr="00CA035B" w:rsidRDefault="0089118D" w:rsidP="00E95B4F">
            <w:pPr>
              <w:spacing w:line="10" w:lineRule="atLeast"/>
              <w:rPr>
                <w:lang w:val="es-ES_tradnl"/>
              </w:rPr>
            </w:pPr>
            <w:r w:rsidRPr="00CA035B">
              <w:rPr>
                <w:lang w:val="es-ES_tradnl"/>
              </w:rPr>
              <w:t>460</w:t>
            </w:r>
          </w:p>
        </w:tc>
        <w:tc>
          <w:tcPr>
            <w:tcW w:w="720" w:type="dxa"/>
            <w:tcBorders>
              <w:top w:val="dotted" w:sz="6" w:space="0" w:color="auto"/>
              <w:left w:val="dotted" w:sz="6" w:space="0" w:color="auto"/>
              <w:bottom w:val="dotted" w:sz="6" w:space="0" w:color="auto"/>
              <w:right w:val="dotted" w:sz="6" w:space="0" w:color="auto"/>
            </w:tcBorders>
          </w:tcPr>
          <w:p w14:paraId="0C9ADF47" w14:textId="77777777" w:rsidR="0089118D" w:rsidRPr="00CA035B" w:rsidRDefault="0089118D" w:rsidP="00E95B4F">
            <w:pPr>
              <w:spacing w:line="10" w:lineRule="atLeast"/>
              <w:rPr>
                <w:lang w:val="es-ES_tradnl"/>
              </w:rPr>
            </w:pPr>
            <w:r w:rsidRPr="00CA035B">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2C7460DD" w14:textId="77777777" w:rsidR="0089118D" w:rsidRPr="00CA035B" w:rsidRDefault="0089118D" w:rsidP="00D86A83">
            <w:pPr>
              <w:jc w:val="both"/>
              <w:rPr>
                <w:bCs/>
                <w:shd w:val="clear" w:color="auto" w:fill="FFFFFF"/>
                <w:lang w:val="es-ES_tradnl"/>
              </w:rPr>
            </w:pPr>
            <w:r w:rsidRPr="00CA035B">
              <w:rPr>
                <w:bCs/>
                <w:shd w:val="clear" w:color="auto" w:fill="FFFFFF"/>
              </w:rPr>
              <w:t xml:space="preserve">Review of A. Castillo Gómez. </w:t>
            </w:r>
            <w:r w:rsidRPr="00CA035B">
              <w:rPr>
                <w:bCs/>
                <w:i/>
                <w:shd w:val="clear" w:color="auto" w:fill="FFFFFF"/>
                <w:lang w:val="es-ES_tradnl"/>
              </w:rPr>
              <w:t>Leer y oír leer</w:t>
            </w:r>
            <w:r w:rsidRPr="00CA035B">
              <w:rPr>
                <w:bCs/>
                <w:shd w:val="clear" w:color="auto" w:fill="FFFFFF"/>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07B4CF5D" w14:textId="77777777" w:rsidR="0089118D" w:rsidRPr="00CA035B" w:rsidRDefault="0089118D" w:rsidP="00E95B4F">
            <w:pPr>
              <w:widowControl w:val="0"/>
              <w:autoSpaceDE w:val="0"/>
              <w:autoSpaceDN w:val="0"/>
              <w:adjustRightInd w:val="0"/>
              <w:rPr>
                <w:iCs/>
                <w:lang w:val="es-ES_tradnl"/>
              </w:rPr>
            </w:pPr>
            <w:r w:rsidRPr="00CA035B">
              <w:rPr>
                <w:i/>
                <w:iCs/>
                <w:lang w:val="es-ES_tradnl"/>
              </w:rPr>
              <w:t xml:space="preserve">Studia Iberica et </w:t>
            </w:r>
            <w:proofErr w:type="gramStart"/>
            <w:r w:rsidRPr="00CA035B">
              <w:rPr>
                <w:i/>
                <w:iCs/>
                <w:lang w:val="es-ES_tradnl"/>
              </w:rPr>
              <w:t>Americana</w:t>
            </w:r>
            <w:proofErr w:type="gramEnd"/>
            <w:r w:rsidRPr="00CA035B">
              <w:rPr>
                <w:iCs/>
                <w:lang w:val="es-ES_tradnl"/>
              </w:rPr>
              <w:t xml:space="preserve"> </w:t>
            </w:r>
            <w:r w:rsidR="005369BD" w:rsidRPr="00CA035B">
              <w:rPr>
                <w:iCs/>
                <w:lang w:val="es-ES_tradnl"/>
              </w:rPr>
              <w:t xml:space="preserve">4 (2017): </w:t>
            </w:r>
            <w:r w:rsidRPr="00CA035B">
              <w:rPr>
                <w:iCs/>
                <w:lang w:val="es-ES_tradnl"/>
              </w:rPr>
              <w:t>361-365</w:t>
            </w:r>
          </w:p>
        </w:tc>
        <w:tc>
          <w:tcPr>
            <w:tcW w:w="1440" w:type="dxa"/>
            <w:tcBorders>
              <w:top w:val="dotted" w:sz="6" w:space="0" w:color="auto"/>
              <w:left w:val="dotted" w:sz="6" w:space="0" w:color="auto"/>
              <w:bottom w:val="dotted" w:sz="6" w:space="0" w:color="auto"/>
              <w:right w:val="dotted" w:sz="6" w:space="0" w:color="auto"/>
            </w:tcBorders>
          </w:tcPr>
          <w:p w14:paraId="3E83C46E" w14:textId="77777777" w:rsidR="0089118D" w:rsidRPr="00CA035B" w:rsidRDefault="0089118D" w:rsidP="00CE656C">
            <w:pPr>
              <w:spacing w:line="10" w:lineRule="atLeast"/>
              <w:ind w:right="12"/>
              <w:rPr>
                <w:lang w:val="es-ES_tradnl"/>
              </w:rPr>
            </w:pPr>
            <w:r w:rsidRPr="00CA035B">
              <w:rPr>
                <w:lang w:val="es-ES_tradnl"/>
              </w:rPr>
              <w:t>Review</w:t>
            </w:r>
          </w:p>
        </w:tc>
      </w:tr>
      <w:tr w:rsidR="00280C2F" w:rsidRPr="00CA035B" w14:paraId="6FAA68A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60DCC80" w14:textId="77777777" w:rsidR="00280C2F" w:rsidRPr="00CA035B" w:rsidRDefault="00280C2F" w:rsidP="00333A50">
            <w:pPr>
              <w:spacing w:line="10" w:lineRule="atLeast"/>
              <w:rPr>
                <w:lang w:val="es-ES_tradnl"/>
              </w:rPr>
            </w:pPr>
            <w:r w:rsidRPr="00CA035B">
              <w:rPr>
                <w:lang w:val="es-ES_tradnl"/>
              </w:rPr>
              <w:t>461</w:t>
            </w:r>
          </w:p>
        </w:tc>
        <w:tc>
          <w:tcPr>
            <w:tcW w:w="720" w:type="dxa"/>
            <w:tcBorders>
              <w:top w:val="dotted" w:sz="6" w:space="0" w:color="auto"/>
              <w:left w:val="dotted" w:sz="6" w:space="0" w:color="auto"/>
              <w:bottom w:val="dotted" w:sz="6" w:space="0" w:color="auto"/>
              <w:right w:val="dotted" w:sz="6" w:space="0" w:color="auto"/>
            </w:tcBorders>
          </w:tcPr>
          <w:p w14:paraId="3A6B32A7" w14:textId="77777777" w:rsidR="00280C2F" w:rsidRPr="00CA035B" w:rsidRDefault="00280C2F" w:rsidP="00333A50">
            <w:pPr>
              <w:spacing w:line="10" w:lineRule="atLeast"/>
              <w:rPr>
                <w:lang w:val="es-ES_tradnl"/>
              </w:rPr>
            </w:pPr>
            <w:r w:rsidRPr="00CA035B">
              <w:rPr>
                <w:lang w:val="es-ES_tradnl"/>
              </w:rPr>
              <w:t>2018</w:t>
            </w:r>
          </w:p>
        </w:tc>
        <w:tc>
          <w:tcPr>
            <w:tcW w:w="4139" w:type="dxa"/>
            <w:tcBorders>
              <w:top w:val="dotted" w:sz="6" w:space="0" w:color="auto"/>
              <w:left w:val="dotted" w:sz="6" w:space="0" w:color="auto"/>
              <w:bottom w:val="dotted" w:sz="6" w:space="0" w:color="auto"/>
              <w:right w:val="dotted" w:sz="6" w:space="0" w:color="auto"/>
            </w:tcBorders>
          </w:tcPr>
          <w:p w14:paraId="3D82F694" w14:textId="77777777" w:rsidR="00280C2F" w:rsidRPr="00CA035B" w:rsidRDefault="00280C2F" w:rsidP="00333A50">
            <w:pPr>
              <w:jc w:val="both"/>
              <w:rPr>
                <w:bCs/>
                <w:shd w:val="clear" w:color="auto" w:fill="FFFFFF"/>
              </w:rPr>
            </w:pPr>
            <w:r w:rsidRPr="00CA035B">
              <w:rPr>
                <w:bCs/>
                <w:i/>
                <w:shd w:val="clear" w:color="auto" w:fill="FFFFFF"/>
                <w:lang w:val="es-ES"/>
              </w:rPr>
              <w:t>PhiloBiblon. BETA (Bibliografía Española de Textos Antiguos)</w:t>
            </w:r>
            <w:r w:rsidRPr="00CA035B">
              <w:rPr>
                <w:bCs/>
                <w:shd w:val="clear" w:color="auto" w:fill="FFFFFF"/>
                <w:lang w:val="es-ES"/>
              </w:rPr>
              <w:t xml:space="preserve"> (with Ch. Faulhaber, A. Gómez Moreno, O, Perea).  </w:t>
            </w:r>
            <w:r w:rsidRPr="00CA035B">
              <w:rPr>
                <w:bCs/>
                <w:shd w:val="clear" w:color="auto" w:fill="FFFFFF"/>
              </w:rPr>
              <w:t>2018.1</w:t>
            </w:r>
          </w:p>
        </w:tc>
        <w:tc>
          <w:tcPr>
            <w:tcW w:w="2700" w:type="dxa"/>
            <w:tcBorders>
              <w:top w:val="dotted" w:sz="6" w:space="0" w:color="auto"/>
              <w:left w:val="dotted" w:sz="6" w:space="0" w:color="auto"/>
              <w:bottom w:val="dotted" w:sz="6" w:space="0" w:color="auto"/>
              <w:right w:val="dotted" w:sz="6" w:space="0" w:color="auto"/>
            </w:tcBorders>
          </w:tcPr>
          <w:p w14:paraId="643A514C" w14:textId="77777777" w:rsidR="00280C2F" w:rsidRPr="00CA035B" w:rsidRDefault="00280C2F" w:rsidP="00333A50">
            <w:pPr>
              <w:widowControl w:val="0"/>
              <w:autoSpaceDE w:val="0"/>
              <w:autoSpaceDN w:val="0"/>
              <w:adjustRightInd w:val="0"/>
              <w:rPr>
                <w:i/>
              </w:rPr>
            </w:pPr>
            <w:r w:rsidRPr="00CA035B">
              <w:rPr>
                <w:iCs/>
              </w:rPr>
              <w:t xml:space="preserve">PhiloBiblon 5, 2017. </w:t>
            </w:r>
            <w:hyperlink r:id="rId68" w:history="1">
              <w:r w:rsidRPr="00CA035B">
                <w:rPr>
                  <w:rStyle w:val="Hyperlink"/>
                  <w:i/>
                  <w:iCs/>
                </w:rPr>
                <w:t>http://vm</w:t>
              </w:r>
            </w:hyperlink>
            <w:r w:rsidRPr="00CA035B">
              <w:rPr>
                <w:i/>
                <w:iCs/>
              </w:rPr>
              <w:t>136.lib.berkeley.edu/BANC/philobiblon/ Biannual Update</w:t>
            </w:r>
          </w:p>
        </w:tc>
        <w:tc>
          <w:tcPr>
            <w:tcW w:w="1440" w:type="dxa"/>
            <w:tcBorders>
              <w:top w:val="dotted" w:sz="6" w:space="0" w:color="auto"/>
              <w:left w:val="dotted" w:sz="6" w:space="0" w:color="auto"/>
              <w:bottom w:val="dotted" w:sz="6" w:space="0" w:color="auto"/>
              <w:right w:val="dotted" w:sz="6" w:space="0" w:color="auto"/>
            </w:tcBorders>
          </w:tcPr>
          <w:p w14:paraId="2C4DC007" w14:textId="77777777" w:rsidR="00280C2F" w:rsidRPr="00CA035B" w:rsidRDefault="00280C2F" w:rsidP="00333A50">
            <w:pPr>
              <w:spacing w:line="10" w:lineRule="atLeast"/>
              <w:ind w:right="12"/>
            </w:pPr>
            <w:r w:rsidRPr="00CA035B">
              <w:t>Database.</w:t>
            </w:r>
          </w:p>
          <w:p w14:paraId="3DCCAA34" w14:textId="77777777" w:rsidR="00280C2F" w:rsidRPr="00CA035B" w:rsidRDefault="00280C2F" w:rsidP="00333A50">
            <w:pPr>
              <w:spacing w:line="10" w:lineRule="atLeast"/>
              <w:ind w:right="12"/>
            </w:pPr>
            <w:r w:rsidRPr="00CA035B">
              <w:t>Co-compiler</w:t>
            </w:r>
          </w:p>
        </w:tc>
      </w:tr>
      <w:tr w:rsidR="008D56E4" w:rsidRPr="00CA035B" w14:paraId="0CBBC1C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77EA23D" w14:textId="77777777" w:rsidR="008D56E4" w:rsidRPr="00CA035B" w:rsidRDefault="008D56E4" w:rsidP="00E95B4F">
            <w:pPr>
              <w:spacing w:line="10" w:lineRule="atLeast"/>
              <w:rPr>
                <w:lang w:val="es-ES_tradnl"/>
              </w:rPr>
            </w:pPr>
            <w:r w:rsidRPr="00CA035B">
              <w:rPr>
                <w:lang w:val="es-ES_tradnl"/>
              </w:rPr>
              <w:t>46</w:t>
            </w:r>
            <w:r w:rsidR="00E77CDA" w:rsidRPr="00CA035B">
              <w:rPr>
                <w:lang w:val="es-ES_tradnl"/>
              </w:rPr>
              <w:t>2</w:t>
            </w:r>
          </w:p>
        </w:tc>
        <w:tc>
          <w:tcPr>
            <w:tcW w:w="720" w:type="dxa"/>
            <w:tcBorders>
              <w:top w:val="dotted" w:sz="6" w:space="0" w:color="auto"/>
              <w:left w:val="dotted" w:sz="6" w:space="0" w:color="auto"/>
              <w:bottom w:val="dotted" w:sz="6" w:space="0" w:color="auto"/>
              <w:right w:val="dotted" w:sz="6" w:space="0" w:color="auto"/>
            </w:tcBorders>
          </w:tcPr>
          <w:p w14:paraId="502305DB" w14:textId="77777777" w:rsidR="008D56E4" w:rsidRPr="00CA035B" w:rsidRDefault="008D56E4" w:rsidP="00E95B4F">
            <w:pPr>
              <w:spacing w:line="10" w:lineRule="atLeast"/>
              <w:rPr>
                <w:lang w:val="es-ES_tradnl"/>
              </w:rPr>
            </w:pPr>
            <w:r w:rsidRPr="00CA035B">
              <w:rPr>
                <w:lang w:val="es-ES_tradnl"/>
              </w:rPr>
              <w:t>2018</w:t>
            </w:r>
          </w:p>
        </w:tc>
        <w:tc>
          <w:tcPr>
            <w:tcW w:w="4139" w:type="dxa"/>
            <w:tcBorders>
              <w:top w:val="dotted" w:sz="6" w:space="0" w:color="auto"/>
              <w:left w:val="dotted" w:sz="6" w:space="0" w:color="auto"/>
              <w:bottom w:val="dotted" w:sz="6" w:space="0" w:color="auto"/>
              <w:right w:val="dotted" w:sz="6" w:space="0" w:color="auto"/>
            </w:tcBorders>
          </w:tcPr>
          <w:p w14:paraId="6AA47A99" w14:textId="77777777" w:rsidR="008D56E4" w:rsidRPr="00CA035B" w:rsidRDefault="008D56E4" w:rsidP="00D86A83">
            <w:pPr>
              <w:jc w:val="both"/>
              <w:rPr>
                <w:bCs/>
                <w:shd w:val="clear" w:color="auto" w:fill="FFFFFF"/>
              </w:rPr>
            </w:pPr>
            <w:r w:rsidRPr="00CA035B">
              <w:rPr>
                <w:bCs/>
                <w:i/>
                <w:shd w:val="clear" w:color="auto" w:fill="FFFFFF"/>
              </w:rPr>
              <w:t>Chivalry, the Mediterranean, and the Crown of Aragon</w:t>
            </w:r>
            <w:r w:rsidRPr="00CA035B">
              <w:rPr>
                <w:bCs/>
                <w:shd w:val="clear" w:color="auto" w:fill="FFFFFF"/>
              </w:rPr>
              <w:t>.</w:t>
            </w:r>
          </w:p>
          <w:p w14:paraId="430029D5" w14:textId="77777777" w:rsidR="00F76167" w:rsidRPr="00CA035B" w:rsidRDefault="00F76167" w:rsidP="00D86A83">
            <w:pPr>
              <w:jc w:val="both"/>
              <w:rPr>
                <w:bCs/>
                <w:shd w:val="clear" w:color="auto" w:fill="FFFFFF"/>
              </w:rPr>
            </w:pPr>
            <w:r w:rsidRPr="00CA035B">
              <w:rPr>
                <w:bCs/>
                <w:shd w:val="clear" w:color="auto" w:fill="FFFFFF"/>
              </w:rPr>
              <w:t xml:space="preserve">Reviewed in </w:t>
            </w:r>
            <w:r w:rsidRPr="00CA035B">
              <w:rPr>
                <w:bCs/>
                <w:i/>
                <w:shd w:val="clear" w:color="auto" w:fill="FFFFFF"/>
              </w:rPr>
              <w:t xml:space="preserve">Scripta </w:t>
            </w:r>
            <w:r w:rsidRPr="00CA035B">
              <w:rPr>
                <w:bCs/>
                <w:shd w:val="clear" w:color="auto" w:fill="FFFFFF"/>
              </w:rPr>
              <w:t>1 (2018): 258-61 (A.I. Peirats)</w:t>
            </w:r>
          </w:p>
          <w:p w14:paraId="78519995" w14:textId="77777777" w:rsidR="004D0EE1" w:rsidRPr="00CA035B" w:rsidRDefault="004D0EE1" w:rsidP="00D86A83">
            <w:pPr>
              <w:jc w:val="both"/>
              <w:rPr>
                <w:b/>
                <w:bCs/>
                <w:shd w:val="clear" w:color="auto" w:fill="FFFFFF"/>
              </w:rPr>
            </w:pPr>
            <w:r w:rsidRPr="00CA035B">
              <w:rPr>
                <w:bCs/>
                <w:shd w:val="clear" w:color="auto" w:fill="FFFFFF"/>
              </w:rPr>
              <w:t xml:space="preserve">Reviewed in </w:t>
            </w:r>
            <w:r w:rsidR="008730AF" w:rsidRPr="00CA035B">
              <w:rPr>
                <w:bCs/>
                <w:i/>
                <w:iCs/>
                <w:shd w:val="clear" w:color="auto" w:fill="FFFFFF"/>
              </w:rPr>
              <w:t>R</w:t>
            </w:r>
            <w:r w:rsidR="00394521" w:rsidRPr="00CA035B">
              <w:rPr>
                <w:bCs/>
                <w:i/>
                <w:iCs/>
                <w:shd w:val="clear" w:color="auto" w:fill="FFFFFF"/>
              </w:rPr>
              <w:t>ivista di Studi Catalani</w:t>
            </w:r>
            <w:r w:rsidR="00394521" w:rsidRPr="00CA035B">
              <w:rPr>
                <w:bCs/>
                <w:shd w:val="clear" w:color="auto" w:fill="FFFFFF"/>
              </w:rPr>
              <w:t xml:space="preserve"> 9 (2019): 282-290</w:t>
            </w:r>
          </w:p>
        </w:tc>
        <w:tc>
          <w:tcPr>
            <w:tcW w:w="2700" w:type="dxa"/>
            <w:tcBorders>
              <w:top w:val="dotted" w:sz="6" w:space="0" w:color="auto"/>
              <w:left w:val="dotted" w:sz="6" w:space="0" w:color="auto"/>
              <w:bottom w:val="dotted" w:sz="6" w:space="0" w:color="auto"/>
              <w:right w:val="dotted" w:sz="6" w:space="0" w:color="auto"/>
            </w:tcBorders>
          </w:tcPr>
          <w:p w14:paraId="6D7DD4B9" w14:textId="77777777" w:rsidR="008D56E4" w:rsidRPr="00CA035B" w:rsidRDefault="008D56E4" w:rsidP="00E95B4F">
            <w:pPr>
              <w:widowControl w:val="0"/>
              <w:autoSpaceDE w:val="0"/>
              <w:autoSpaceDN w:val="0"/>
              <w:adjustRightInd w:val="0"/>
              <w:rPr>
                <w:iCs/>
                <w:lang w:val="es-ES_tradnl"/>
              </w:rPr>
            </w:pPr>
            <w:r w:rsidRPr="00CA035B">
              <w:rPr>
                <w:iCs/>
                <w:lang w:val="es-ES_tradnl"/>
              </w:rPr>
              <w:t>Delaware: Juan de la Cuesta, 2018</w:t>
            </w:r>
          </w:p>
        </w:tc>
        <w:tc>
          <w:tcPr>
            <w:tcW w:w="1440" w:type="dxa"/>
            <w:tcBorders>
              <w:top w:val="dotted" w:sz="6" w:space="0" w:color="auto"/>
              <w:left w:val="dotted" w:sz="6" w:space="0" w:color="auto"/>
              <w:bottom w:val="dotted" w:sz="6" w:space="0" w:color="auto"/>
              <w:right w:val="dotted" w:sz="6" w:space="0" w:color="auto"/>
            </w:tcBorders>
          </w:tcPr>
          <w:p w14:paraId="0F56B71E" w14:textId="77777777" w:rsidR="008D56E4" w:rsidRPr="00CA035B" w:rsidRDefault="008D56E4" w:rsidP="00CE656C">
            <w:pPr>
              <w:spacing w:line="10" w:lineRule="atLeast"/>
              <w:ind w:right="12"/>
              <w:rPr>
                <w:lang w:val="es-ES_tradnl"/>
              </w:rPr>
            </w:pPr>
            <w:r w:rsidRPr="00CA035B">
              <w:rPr>
                <w:lang w:val="es-ES_tradnl"/>
              </w:rPr>
              <w:t>Edited Book. Collected Essays</w:t>
            </w:r>
          </w:p>
        </w:tc>
      </w:tr>
      <w:tr w:rsidR="00992643" w:rsidRPr="00CA035B" w14:paraId="495C3DD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A04EA5F" w14:textId="77777777" w:rsidR="00992643" w:rsidRPr="00CA035B" w:rsidRDefault="00992643" w:rsidP="00992643">
            <w:pPr>
              <w:spacing w:line="10" w:lineRule="atLeast"/>
              <w:rPr>
                <w:lang w:val="es-ES_tradnl"/>
              </w:rPr>
            </w:pPr>
            <w:r w:rsidRPr="00CA035B">
              <w:rPr>
                <w:lang w:val="es-ES_tradnl"/>
              </w:rPr>
              <w:lastRenderedPageBreak/>
              <w:t>463</w:t>
            </w:r>
          </w:p>
        </w:tc>
        <w:tc>
          <w:tcPr>
            <w:tcW w:w="720" w:type="dxa"/>
            <w:tcBorders>
              <w:top w:val="dotted" w:sz="6" w:space="0" w:color="auto"/>
              <w:left w:val="dotted" w:sz="6" w:space="0" w:color="auto"/>
              <w:bottom w:val="dotted" w:sz="6" w:space="0" w:color="auto"/>
              <w:right w:val="dotted" w:sz="6" w:space="0" w:color="auto"/>
            </w:tcBorders>
          </w:tcPr>
          <w:p w14:paraId="49A00F82" w14:textId="77777777" w:rsidR="00992643" w:rsidRPr="00CA035B" w:rsidRDefault="00992643" w:rsidP="00992643">
            <w:pPr>
              <w:spacing w:line="10" w:lineRule="atLeast"/>
              <w:rPr>
                <w:lang w:val="es-ES_tradnl"/>
              </w:rPr>
            </w:pPr>
            <w:r w:rsidRPr="00CA035B">
              <w:rPr>
                <w:lang w:val="es-ES_tradnl"/>
              </w:rPr>
              <w:t>2108</w:t>
            </w:r>
          </w:p>
        </w:tc>
        <w:tc>
          <w:tcPr>
            <w:tcW w:w="4139" w:type="dxa"/>
            <w:tcBorders>
              <w:top w:val="dotted" w:sz="6" w:space="0" w:color="auto"/>
              <w:left w:val="dotted" w:sz="6" w:space="0" w:color="auto"/>
              <w:bottom w:val="dotted" w:sz="6" w:space="0" w:color="auto"/>
              <w:right w:val="dotted" w:sz="6" w:space="0" w:color="auto"/>
            </w:tcBorders>
          </w:tcPr>
          <w:p w14:paraId="1C7FD5A1" w14:textId="77777777" w:rsidR="00992643" w:rsidRPr="00CA035B" w:rsidRDefault="00992643" w:rsidP="00992643">
            <w:pPr>
              <w:jc w:val="both"/>
              <w:rPr>
                <w:bCs/>
                <w:shd w:val="clear" w:color="auto" w:fill="FFFFFF"/>
              </w:rPr>
            </w:pPr>
            <w:r w:rsidRPr="00CA035B">
              <w:rPr>
                <w:bCs/>
                <w:shd w:val="clear" w:color="auto" w:fill="FFFFFF"/>
              </w:rPr>
              <w:t xml:space="preserve">“Chivalry and the Crown of Aragon: A Mediterranean Journey in Search of Identity”. </w:t>
            </w:r>
          </w:p>
          <w:p w14:paraId="6F334E70" w14:textId="77777777" w:rsidR="00992643" w:rsidRPr="00CA035B" w:rsidRDefault="00992643" w:rsidP="00992643">
            <w:pPr>
              <w:jc w:val="both"/>
              <w:rPr>
                <w:bCs/>
                <w:shd w:val="clear" w:color="auto" w:fill="FFFFFF"/>
              </w:rPr>
            </w:pPr>
          </w:p>
          <w:p w14:paraId="1E550D6F" w14:textId="77777777" w:rsidR="00992643" w:rsidRPr="00CA035B" w:rsidRDefault="00992643" w:rsidP="00992643">
            <w:pPr>
              <w:jc w:val="both"/>
              <w:rPr>
                <w:shd w:val="clear" w:color="auto" w:fill="FFFFFF"/>
                <w:lang w:val="es-GT"/>
              </w:rPr>
            </w:pPr>
            <w:r w:rsidRPr="00CA035B">
              <w:rPr>
                <w:shd w:val="clear" w:color="auto" w:fill="FFFFFF"/>
                <w:lang w:val="es-GT"/>
              </w:rPr>
              <w:t xml:space="preserve">AI Peirats Navarro, </w:t>
            </w:r>
            <w:r w:rsidRPr="00CA035B">
              <w:rPr>
                <w:i/>
                <w:iCs/>
                <w:shd w:val="clear" w:color="auto" w:fill="FFFFFF"/>
                <w:lang w:val="es-GT"/>
              </w:rPr>
              <w:t>Scripta</w:t>
            </w:r>
            <w:r w:rsidRPr="00CA035B">
              <w:rPr>
                <w:shd w:val="clear" w:color="auto" w:fill="FFFFFF"/>
                <w:lang w:val="es-GT"/>
              </w:rPr>
              <w:t xml:space="preserve"> 11 (2018): 258-261</w:t>
            </w:r>
          </w:p>
          <w:p w14:paraId="3FF120A2" w14:textId="77777777" w:rsidR="00992643" w:rsidRPr="00CA035B" w:rsidRDefault="00992643" w:rsidP="00992643">
            <w:pPr>
              <w:jc w:val="both"/>
              <w:rPr>
                <w:b/>
                <w:shd w:val="clear" w:color="auto" w:fill="FFFFFF"/>
                <w:lang w:val="es-GT"/>
              </w:rPr>
            </w:pPr>
            <w:r w:rsidRPr="00CA035B">
              <w:rPr>
                <w:shd w:val="clear" w:color="auto" w:fill="FFFFFF"/>
                <w:lang w:val="es-GT"/>
              </w:rPr>
              <w:t xml:space="preserve">J. Aladro, </w:t>
            </w:r>
            <w:r w:rsidRPr="00CA035B">
              <w:rPr>
                <w:i/>
                <w:iCs/>
                <w:shd w:val="clear" w:color="auto" w:fill="FFFFFF"/>
                <w:lang w:val="es-GT"/>
              </w:rPr>
              <w:t>RISCat</w:t>
            </w:r>
            <w:r w:rsidRPr="00CA035B">
              <w:rPr>
                <w:shd w:val="clear" w:color="auto" w:fill="FFFFFF"/>
                <w:lang w:val="es-GT"/>
              </w:rPr>
              <w:t xml:space="preserve"> 9 (2019)</w:t>
            </w:r>
          </w:p>
        </w:tc>
        <w:tc>
          <w:tcPr>
            <w:tcW w:w="2700" w:type="dxa"/>
            <w:tcBorders>
              <w:top w:val="dotted" w:sz="6" w:space="0" w:color="auto"/>
              <w:left w:val="dotted" w:sz="6" w:space="0" w:color="auto"/>
              <w:bottom w:val="dotted" w:sz="6" w:space="0" w:color="auto"/>
              <w:right w:val="dotted" w:sz="6" w:space="0" w:color="auto"/>
            </w:tcBorders>
          </w:tcPr>
          <w:p w14:paraId="207DC15E" w14:textId="77777777" w:rsidR="00992643" w:rsidRPr="00CA035B" w:rsidRDefault="00992643" w:rsidP="00992643">
            <w:pPr>
              <w:widowControl w:val="0"/>
              <w:autoSpaceDE w:val="0"/>
              <w:autoSpaceDN w:val="0"/>
              <w:adjustRightInd w:val="0"/>
              <w:rPr>
                <w:iCs/>
                <w:lang w:val="es-ES_tradnl"/>
              </w:rPr>
            </w:pPr>
            <w:r w:rsidRPr="00CA035B">
              <w:rPr>
                <w:bCs/>
                <w:i/>
                <w:shd w:val="clear" w:color="auto" w:fill="FFFFFF"/>
              </w:rPr>
              <w:t>Chivalry, the Mediterranean, and the Crown of Aragon</w:t>
            </w:r>
            <w:r w:rsidRPr="00CA035B">
              <w:rPr>
                <w:bCs/>
                <w:shd w:val="clear" w:color="auto" w:fill="FFFFFF"/>
              </w:rPr>
              <w:t xml:space="preserve">. </w:t>
            </w:r>
            <w:r w:rsidRPr="00CA035B">
              <w:rPr>
                <w:bCs/>
                <w:shd w:val="clear" w:color="auto" w:fill="FFFFFF"/>
                <w:lang w:val="es-ES_tradnl"/>
              </w:rPr>
              <w:t>Delaware: Juan de la Cuesta, 2018. 7-18</w:t>
            </w:r>
          </w:p>
        </w:tc>
        <w:tc>
          <w:tcPr>
            <w:tcW w:w="1440" w:type="dxa"/>
            <w:tcBorders>
              <w:top w:val="dotted" w:sz="6" w:space="0" w:color="auto"/>
              <w:left w:val="dotted" w:sz="6" w:space="0" w:color="auto"/>
              <w:bottom w:val="dotted" w:sz="6" w:space="0" w:color="auto"/>
              <w:right w:val="dotted" w:sz="6" w:space="0" w:color="auto"/>
            </w:tcBorders>
          </w:tcPr>
          <w:p w14:paraId="136FF6D0" w14:textId="77777777" w:rsidR="00992643" w:rsidRPr="00CA035B" w:rsidRDefault="00992643" w:rsidP="00992643">
            <w:pPr>
              <w:spacing w:line="10" w:lineRule="atLeast"/>
              <w:ind w:right="12"/>
              <w:rPr>
                <w:lang w:val="es-ES_tradnl"/>
              </w:rPr>
            </w:pPr>
            <w:r w:rsidRPr="00CA035B">
              <w:rPr>
                <w:lang w:val="es-ES_tradnl"/>
              </w:rPr>
              <w:t>Article</w:t>
            </w:r>
          </w:p>
        </w:tc>
      </w:tr>
      <w:tr w:rsidR="00992643" w:rsidRPr="00CA035B" w14:paraId="42F5D83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shd w:val="clear" w:color="auto" w:fill="E2EFD9"/>
          </w:tcPr>
          <w:p w14:paraId="72BE18E1" w14:textId="77777777" w:rsidR="00992643" w:rsidRPr="00CA035B" w:rsidRDefault="00992643" w:rsidP="00992643">
            <w:pPr>
              <w:spacing w:line="10" w:lineRule="atLeast"/>
              <w:rPr>
                <w:lang w:val="es-ES_tradnl"/>
              </w:rPr>
            </w:pPr>
          </w:p>
        </w:tc>
        <w:tc>
          <w:tcPr>
            <w:tcW w:w="720" w:type="dxa"/>
            <w:tcBorders>
              <w:top w:val="dotted" w:sz="6" w:space="0" w:color="auto"/>
              <w:left w:val="dotted" w:sz="6" w:space="0" w:color="auto"/>
              <w:bottom w:val="dotted" w:sz="6" w:space="0" w:color="auto"/>
              <w:right w:val="dotted" w:sz="6" w:space="0" w:color="auto"/>
            </w:tcBorders>
            <w:shd w:val="clear" w:color="auto" w:fill="E2EFD9"/>
          </w:tcPr>
          <w:p w14:paraId="01CD6887" w14:textId="77777777" w:rsidR="00992643" w:rsidRPr="00CA035B" w:rsidRDefault="00992643" w:rsidP="00992643">
            <w:pPr>
              <w:spacing w:line="10" w:lineRule="atLeast"/>
              <w:rPr>
                <w:lang w:val="es-ES_tradnl"/>
              </w:rPr>
            </w:pPr>
          </w:p>
        </w:tc>
        <w:tc>
          <w:tcPr>
            <w:tcW w:w="4139" w:type="dxa"/>
            <w:tcBorders>
              <w:top w:val="dotted" w:sz="6" w:space="0" w:color="auto"/>
              <w:left w:val="dotted" w:sz="6" w:space="0" w:color="auto"/>
              <w:bottom w:val="dotted" w:sz="6" w:space="0" w:color="auto"/>
              <w:right w:val="dotted" w:sz="6" w:space="0" w:color="auto"/>
            </w:tcBorders>
            <w:shd w:val="clear" w:color="auto" w:fill="E2EFD9"/>
          </w:tcPr>
          <w:p w14:paraId="402FAF07" w14:textId="77777777" w:rsidR="00992643" w:rsidRPr="00CA035B" w:rsidRDefault="00992643" w:rsidP="00992643">
            <w:pPr>
              <w:jc w:val="center"/>
              <w:rPr>
                <w:bCs/>
                <w:i/>
                <w:shd w:val="clear" w:color="auto" w:fill="FFFFFF"/>
              </w:rPr>
            </w:pPr>
            <w:r w:rsidRPr="00CA035B">
              <w:rPr>
                <w:b/>
                <w:i/>
              </w:rPr>
              <w:t>eHumanista Journal</w:t>
            </w:r>
          </w:p>
        </w:tc>
        <w:tc>
          <w:tcPr>
            <w:tcW w:w="2700" w:type="dxa"/>
            <w:tcBorders>
              <w:top w:val="dotted" w:sz="6" w:space="0" w:color="auto"/>
              <w:left w:val="dotted" w:sz="6" w:space="0" w:color="auto"/>
              <w:bottom w:val="dotted" w:sz="6" w:space="0" w:color="auto"/>
              <w:right w:val="dotted" w:sz="6" w:space="0" w:color="auto"/>
            </w:tcBorders>
            <w:shd w:val="clear" w:color="auto" w:fill="E2EFD9"/>
          </w:tcPr>
          <w:p w14:paraId="005A6AED" w14:textId="77777777" w:rsidR="00992643" w:rsidRPr="00CA035B" w:rsidRDefault="00992643" w:rsidP="00992643">
            <w:pPr>
              <w:widowControl w:val="0"/>
              <w:autoSpaceDE w:val="0"/>
              <w:autoSpaceDN w:val="0"/>
              <w:adjustRightInd w:val="0"/>
              <w:rPr>
                <w:iCs/>
                <w:lang w:val="es-ES_tradnl"/>
              </w:rPr>
            </w:pPr>
          </w:p>
        </w:tc>
        <w:tc>
          <w:tcPr>
            <w:tcW w:w="1440" w:type="dxa"/>
            <w:tcBorders>
              <w:top w:val="dotted" w:sz="6" w:space="0" w:color="auto"/>
              <w:left w:val="dotted" w:sz="6" w:space="0" w:color="auto"/>
              <w:bottom w:val="dotted" w:sz="6" w:space="0" w:color="auto"/>
              <w:right w:val="dotted" w:sz="6" w:space="0" w:color="auto"/>
            </w:tcBorders>
            <w:shd w:val="clear" w:color="auto" w:fill="E2EFD9"/>
          </w:tcPr>
          <w:p w14:paraId="27C4C63D" w14:textId="77777777" w:rsidR="00992643" w:rsidRPr="00CA035B" w:rsidRDefault="00992643" w:rsidP="00992643">
            <w:pPr>
              <w:spacing w:line="10" w:lineRule="atLeast"/>
              <w:ind w:right="12"/>
              <w:rPr>
                <w:lang w:val="es-ES_tradnl"/>
              </w:rPr>
            </w:pPr>
          </w:p>
        </w:tc>
      </w:tr>
      <w:tr w:rsidR="00992643" w:rsidRPr="00CA035B" w14:paraId="29F72AB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C74BE33" w14:textId="77777777" w:rsidR="00992643" w:rsidRPr="00CA035B" w:rsidRDefault="00992643" w:rsidP="00992643">
            <w:r w:rsidRPr="00CA035B">
              <w:t>464</w:t>
            </w:r>
          </w:p>
        </w:tc>
        <w:tc>
          <w:tcPr>
            <w:tcW w:w="720" w:type="dxa"/>
            <w:tcBorders>
              <w:top w:val="dotted" w:sz="6" w:space="0" w:color="auto"/>
              <w:left w:val="dotted" w:sz="6" w:space="0" w:color="auto"/>
              <w:bottom w:val="dotted" w:sz="6" w:space="0" w:color="auto"/>
              <w:right w:val="dotted" w:sz="6" w:space="0" w:color="auto"/>
            </w:tcBorders>
          </w:tcPr>
          <w:p w14:paraId="55B18CE8" w14:textId="77777777" w:rsidR="00992643" w:rsidRPr="00CA035B" w:rsidRDefault="00992643" w:rsidP="00992643">
            <w:r w:rsidRPr="00CA035B">
              <w:t>2016</w:t>
            </w:r>
          </w:p>
        </w:tc>
        <w:tc>
          <w:tcPr>
            <w:tcW w:w="4139" w:type="dxa"/>
            <w:tcBorders>
              <w:top w:val="dotted" w:sz="6" w:space="0" w:color="auto"/>
              <w:left w:val="dotted" w:sz="6" w:space="0" w:color="auto"/>
              <w:bottom w:val="dotted" w:sz="6" w:space="0" w:color="auto"/>
              <w:right w:val="dotted" w:sz="6" w:space="0" w:color="auto"/>
            </w:tcBorders>
          </w:tcPr>
          <w:p w14:paraId="17778D28" w14:textId="77777777" w:rsidR="00992643" w:rsidRPr="00CA035B" w:rsidRDefault="00992643" w:rsidP="00992643">
            <w:pPr>
              <w:shd w:val="clear" w:color="auto" w:fill="FFFFFF"/>
            </w:pPr>
            <w:r w:rsidRPr="00CA035B">
              <w:rPr>
                <w:i/>
                <w:lang w:val="es-ES_tradnl"/>
              </w:rPr>
              <w:t xml:space="preserve">Minorías en la España medieval y moderna (ss. </w:t>
            </w:r>
            <w:r w:rsidRPr="00CA035B">
              <w:rPr>
                <w:i/>
              </w:rPr>
              <w:t>XV-XVII)</w:t>
            </w:r>
            <w:r w:rsidRPr="00CA035B">
              <w:t>. With Rica Amrán</w:t>
            </w:r>
          </w:p>
        </w:tc>
        <w:tc>
          <w:tcPr>
            <w:tcW w:w="2700" w:type="dxa"/>
            <w:tcBorders>
              <w:top w:val="dotted" w:sz="6" w:space="0" w:color="auto"/>
              <w:left w:val="dotted" w:sz="6" w:space="0" w:color="auto"/>
              <w:bottom w:val="dotted" w:sz="6" w:space="0" w:color="auto"/>
              <w:right w:val="dotted" w:sz="6" w:space="0" w:color="auto"/>
            </w:tcBorders>
          </w:tcPr>
          <w:p w14:paraId="606EE815" w14:textId="77777777" w:rsidR="00992643" w:rsidRPr="00CA035B" w:rsidRDefault="00992643" w:rsidP="00992643">
            <w:pPr>
              <w:widowControl w:val="0"/>
              <w:autoSpaceDE w:val="0"/>
              <w:autoSpaceDN w:val="0"/>
              <w:adjustRightInd w:val="0"/>
            </w:pPr>
            <w:r w:rsidRPr="00CA035B">
              <w:t xml:space="preserve">Santa Barbara: Publications of </w:t>
            </w:r>
            <w:r w:rsidRPr="00CA035B">
              <w:rPr>
                <w:i/>
              </w:rPr>
              <w:t>eHumanista</w:t>
            </w:r>
            <w:r w:rsidRPr="00CA035B">
              <w:t>, 2016. Minorías eBooks, 2.</w:t>
            </w:r>
          </w:p>
        </w:tc>
        <w:tc>
          <w:tcPr>
            <w:tcW w:w="1440" w:type="dxa"/>
            <w:tcBorders>
              <w:top w:val="dotted" w:sz="6" w:space="0" w:color="auto"/>
              <w:left w:val="dotted" w:sz="6" w:space="0" w:color="auto"/>
              <w:bottom w:val="dotted" w:sz="6" w:space="0" w:color="auto"/>
              <w:right w:val="dotted" w:sz="6" w:space="0" w:color="auto"/>
            </w:tcBorders>
          </w:tcPr>
          <w:p w14:paraId="19CA6272" w14:textId="77777777" w:rsidR="00992643" w:rsidRPr="00CA035B" w:rsidRDefault="00992643" w:rsidP="00992643">
            <w:pPr>
              <w:spacing w:line="10" w:lineRule="atLeast"/>
              <w:ind w:right="12"/>
            </w:pPr>
            <w:r w:rsidRPr="00CA035B">
              <w:t xml:space="preserve">Book. </w:t>
            </w:r>
          </w:p>
          <w:p w14:paraId="042F69B6" w14:textId="77777777" w:rsidR="00992643" w:rsidRPr="00CA035B" w:rsidRDefault="00992643" w:rsidP="00992643">
            <w:pPr>
              <w:spacing w:line="10" w:lineRule="atLeast"/>
              <w:ind w:right="12"/>
            </w:pPr>
            <w:r w:rsidRPr="00CA035B">
              <w:t>Co-editor</w:t>
            </w:r>
          </w:p>
        </w:tc>
      </w:tr>
      <w:tr w:rsidR="00992643" w:rsidRPr="00CA035B" w14:paraId="75EA1E1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A2F29F2" w14:textId="77777777" w:rsidR="00992643" w:rsidRPr="00CA035B" w:rsidRDefault="00992643" w:rsidP="00992643">
            <w:r w:rsidRPr="00CA035B">
              <w:t>465</w:t>
            </w:r>
          </w:p>
        </w:tc>
        <w:tc>
          <w:tcPr>
            <w:tcW w:w="720" w:type="dxa"/>
            <w:tcBorders>
              <w:top w:val="dotted" w:sz="6" w:space="0" w:color="auto"/>
              <w:left w:val="dotted" w:sz="6" w:space="0" w:color="auto"/>
              <w:bottom w:val="dotted" w:sz="6" w:space="0" w:color="auto"/>
              <w:right w:val="dotted" w:sz="6" w:space="0" w:color="auto"/>
            </w:tcBorders>
          </w:tcPr>
          <w:p w14:paraId="4E68CC81" w14:textId="77777777" w:rsidR="00992643" w:rsidRPr="00CA035B" w:rsidRDefault="00992643" w:rsidP="00992643">
            <w:r w:rsidRPr="00CA035B">
              <w:t>2016</w:t>
            </w:r>
          </w:p>
        </w:tc>
        <w:tc>
          <w:tcPr>
            <w:tcW w:w="4139" w:type="dxa"/>
            <w:tcBorders>
              <w:top w:val="dotted" w:sz="6" w:space="0" w:color="auto"/>
              <w:left w:val="dotted" w:sz="6" w:space="0" w:color="auto"/>
              <w:bottom w:val="dotted" w:sz="6" w:space="0" w:color="auto"/>
              <w:right w:val="dotted" w:sz="6" w:space="0" w:color="auto"/>
            </w:tcBorders>
          </w:tcPr>
          <w:p w14:paraId="257A556B" w14:textId="77777777" w:rsidR="00992643" w:rsidRPr="00CA035B" w:rsidRDefault="00992643" w:rsidP="00992643">
            <w:pPr>
              <w:shd w:val="clear" w:color="auto" w:fill="FFFFFF"/>
              <w:rPr>
                <w:i/>
                <w:lang w:val="es-ES_tradnl"/>
              </w:rPr>
            </w:pPr>
            <w:r w:rsidRPr="00CA035B">
              <w:t xml:space="preserve">Review of Trevor Dadson &amp; Helen Reed. </w:t>
            </w:r>
            <w:r w:rsidRPr="00CA035B">
              <w:rPr>
                <w:i/>
                <w:lang w:val="es-ES_tradnl"/>
              </w:rPr>
              <w:t>Epistolario e historia documental de Ana de Mendoza y de la Cerda</w:t>
            </w:r>
          </w:p>
        </w:tc>
        <w:tc>
          <w:tcPr>
            <w:tcW w:w="2700" w:type="dxa"/>
            <w:tcBorders>
              <w:top w:val="dotted" w:sz="6" w:space="0" w:color="auto"/>
              <w:left w:val="dotted" w:sz="6" w:space="0" w:color="auto"/>
              <w:bottom w:val="dotted" w:sz="6" w:space="0" w:color="auto"/>
              <w:right w:val="dotted" w:sz="6" w:space="0" w:color="auto"/>
            </w:tcBorders>
          </w:tcPr>
          <w:p w14:paraId="612BBA91" w14:textId="77777777" w:rsidR="00992643" w:rsidRPr="00CA035B" w:rsidRDefault="00992643" w:rsidP="00992643">
            <w:pPr>
              <w:widowControl w:val="0"/>
              <w:autoSpaceDE w:val="0"/>
              <w:autoSpaceDN w:val="0"/>
              <w:adjustRightInd w:val="0"/>
              <w:rPr>
                <w:lang w:val="es-ES_tradnl"/>
              </w:rPr>
            </w:pPr>
            <w:r w:rsidRPr="00CA035B">
              <w:rPr>
                <w:i/>
                <w:lang w:val="es-ES_tradnl"/>
              </w:rPr>
              <w:t>eHumanista</w:t>
            </w:r>
            <w:r w:rsidRPr="00CA035B">
              <w:rPr>
                <w:lang w:val="es-ES_tradnl"/>
              </w:rPr>
              <w:t xml:space="preserve"> 33 (2016): 566-568</w:t>
            </w:r>
          </w:p>
        </w:tc>
        <w:tc>
          <w:tcPr>
            <w:tcW w:w="1440" w:type="dxa"/>
            <w:tcBorders>
              <w:top w:val="dotted" w:sz="6" w:space="0" w:color="auto"/>
              <w:left w:val="dotted" w:sz="6" w:space="0" w:color="auto"/>
              <w:bottom w:val="dotted" w:sz="6" w:space="0" w:color="auto"/>
              <w:right w:val="dotted" w:sz="6" w:space="0" w:color="auto"/>
            </w:tcBorders>
          </w:tcPr>
          <w:p w14:paraId="65A13E91" w14:textId="77777777" w:rsidR="00992643" w:rsidRPr="00CA035B" w:rsidRDefault="00992643" w:rsidP="00992643">
            <w:pPr>
              <w:spacing w:line="10" w:lineRule="atLeast"/>
              <w:ind w:right="12"/>
              <w:rPr>
                <w:lang w:val="es-ES_tradnl"/>
              </w:rPr>
            </w:pPr>
            <w:r w:rsidRPr="00CA035B">
              <w:rPr>
                <w:lang w:val="es-ES_tradnl"/>
              </w:rPr>
              <w:t>Review</w:t>
            </w:r>
          </w:p>
        </w:tc>
      </w:tr>
      <w:tr w:rsidR="00992643" w:rsidRPr="00CA035B" w14:paraId="6FB2E68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192056B" w14:textId="77777777" w:rsidR="00992643" w:rsidRPr="00CA035B" w:rsidRDefault="00992643" w:rsidP="00992643">
            <w:r w:rsidRPr="00CA035B">
              <w:t>466</w:t>
            </w:r>
          </w:p>
        </w:tc>
        <w:tc>
          <w:tcPr>
            <w:tcW w:w="720" w:type="dxa"/>
            <w:tcBorders>
              <w:top w:val="dotted" w:sz="6" w:space="0" w:color="auto"/>
              <w:left w:val="dotted" w:sz="6" w:space="0" w:color="auto"/>
              <w:bottom w:val="dotted" w:sz="6" w:space="0" w:color="auto"/>
              <w:right w:val="dotted" w:sz="6" w:space="0" w:color="auto"/>
            </w:tcBorders>
          </w:tcPr>
          <w:p w14:paraId="49E6AD44" w14:textId="77777777" w:rsidR="00992643" w:rsidRPr="00CA035B" w:rsidRDefault="00992643" w:rsidP="00992643">
            <w:r w:rsidRPr="00CA035B">
              <w:t>2016</w:t>
            </w:r>
          </w:p>
        </w:tc>
        <w:tc>
          <w:tcPr>
            <w:tcW w:w="4139" w:type="dxa"/>
            <w:tcBorders>
              <w:top w:val="dotted" w:sz="6" w:space="0" w:color="auto"/>
              <w:left w:val="dotted" w:sz="6" w:space="0" w:color="auto"/>
              <w:bottom w:val="dotted" w:sz="6" w:space="0" w:color="auto"/>
              <w:right w:val="dotted" w:sz="6" w:space="0" w:color="auto"/>
            </w:tcBorders>
          </w:tcPr>
          <w:p w14:paraId="3191E9EA" w14:textId="77777777" w:rsidR="00992643" w:rsidRPr="00CA035B" w:rsidRDefault="00992643" w:rsidP="00992643">
            <w:pPr>
              <w:rPr>
                <w:lang w:val="es-ES_tradnl"/>
              </w:rPr>
            </w:pPr>
            <w:r w:rsidRPr="00CA035B">
              <w:rPr>
                <w:lang w:val="es-ES_tradnl"/>
              </w:rPr>
              <w:t xml:space="preserve">Review of </w:t>
            </w:r>
            <w:r w:rsidRPr="00CA035B">
              <w:rPr>
                <w:color w:val="000000"/>
                <w:highlight w:val="white"/>
                <w:lang w:val="es-ES_tradnl"/>
              </w:rPr>
              <w:t xml:space="preserve">Judith Farré. </w:t>
            </w:r>
            <w:r w:rsidRPr="00CA035B">
              <w:rPr>
                <w:i/>
                <w:color w:val="000000"/>
                <w:highlight w:val="white"/>
                <w:lang w:val="es-ES_tradnl"/>
              </w:rPr>
              <w:t>Espacio y tiempo de fiesta en Nueva España (1665-1760)</w:t>
            </w:r>
            <w:r w:rsidRPr="00CA035B">
              <w:rPr>
                <w:color w:val="000000"/>
                <w:highlight w:val="white"/>
                <w:lang w:val="es-ES_tradnl"/>
              </w:rPr>
              <w:t xml:space="preserve"> </w:t>
            </w:r>
          </w:p>
        </w:tc>
        <w:tc>
          <w:tcPr>
            <w:tcW w:w="2700" w:type="dxa"/>
            <w:tcBorders>
              <w:top w:val="dotted" w:sz="6" w:space="0" w:color="auto"/>
              <w:left w:val="dotted" w:sz="6" w:space="0" w:color="auto"/>
              <w:bottom w:val="dotted" w:sz="6" w:space="0" w:color="auto"/>
              <w:right w:val="dotted" w:sz="6" w:space="0" w:color="auto"/>
            </w:tcBorders>
          </w:tcPr>
          <w:p w14:paraId="45C7722D" w14:textId="77777777" w:rsidR="00992643" w:rsidRPr="00CA035B" w:rsidRDefault="00992643" w:rsidP="00992643">
            <w:pPr>
              <w:widowControl w:val="0"/>
              <w:autoSpaceDE w:val="0"/>
              <w:autoSpaceDN w:val="0"/>
              <w:adjustRightInd w:val="0"/>
              <w:rPr>
                <w:lang w:val="es-ES_tradnl"/>
              </w:rPr>
            </w:pPr>
            <w:r w:rsidRPr="00CA035B">
              <w:rPr>
                <w:i/>
                <w:lang w:val="es-ES_tradnl"/>
              </w:rPr>
              <w:t>eHumanista</w:t>
            </w:r>
            <w:r w:rsidRPr="00CA035B">
              <w:rPr>
                <w:lang w:val="es-ES_tradnl"/>
              </w:rPr>
              <w:t xml:space="preserve"> 33 (2016): 569-571</w:t>
            </w:r>
          </w:p>
        </w:tc>
        <w:tc>
          <w:tcPr>
            <w:tcW w:w="1440" w:type="dxa"/>
            <w:tcBorders>
              <w:top w:val="dotted" w:sz="6" w:space="0" w:color="auto"/>
              <w:left w:val="dotted" w:sz="6" w:space="0" w:color="auto"/>
              <w:bottom w:val="dotted" w:sz="6" w:space="0" w:color="auto"/>
              <w:right w:val="dotted" w:sz="6" w:space="0" w:color="auto"/>
            </w:tcBorders>
          </w:tcPr>
          <w:p w14:paraId="0F73FCB8" w14:textId="77777777" w:rsidR="00992643" w:rsidRPr="00CA035B" w:rsidRDefault="00992643" w:rsidP="00992643">
            <w:pPr>
              <w:spacing w:line="10" w:lineRule="atLeast"/>
              <w:ind w:right="12"/>
              <w:rPr>
                <w:lang w:val="es-ES_tradnl"/>
              </w:rPr>
            </w:pPr>
            <w:r w:rsidRPr="00CA035B">
              <w:rPr>
                <w:lang w:val="es-ES_tradnl"/>
              </w:rPr>
              <w:t>Review</w:t>
            </w:r>
          </w:p>
        </w:tc>
      </w:tr>
      <w:tr w:rsidR="00992643" w:rsidRPr="00CA035B" w14:paraId="4BA8DBF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43828B" w14:textId="77777777" w:rsidR="00992643" w:rsidRPr="00CA035B" w:rsidRDefault="00992643" w:rsidP="00992643">
            <w:r w:rsidRPr="00CA035B">
              <w:t>467</w:t>
            </w:r>
          </w:p>
        </w:tc>
        <w:tc>
          <w:tcPr>
            <w:tcW w:w="720" w:type="dxa"/>
            <w:tcBorders>
              <w:top w:val="dotted" w:sz="6" w:space="0" w:color="auto"/>
              <w:left w:val="dotted" w:sz="6" w:space="0" w:color="auto"/>
              <w:bottom w:val="dotted" w:sz="6" w:space="0" w:color="auto"/>
              <w:right w:val="dotted" w:sz="6" w:space="0" w:color="auto"/>
            </w:tcBorders>
          </w:tcPr>
          <w:p w14:paraId="61F3E7BC" w14:textId="77777777" w:rsidR="00992643" w:rsidRPr="00CA035B" w:rsidRDefault="00992643" w:rsidP="00992643">
            <w:r w:rsidRPr="00CA035B">
              <w:t>2016</w:t>
            </w:r>
          </w:p>
        </w:tc>
        <w:tc>
          <w:tcPr>
            <w:tcW w:w="4139" w:type="dxa"/>
            <w:tcBorders>
              <w:top w:val="dotted" w:sz="6" w:space="0" w:color="auto"/>
              <w:left w:val="dotted" w:sz="6" w:space="0" w:color="auto"/>
              <w:bottom w:val="dotted" w:sz="6" w:space="0" w:color="auto"/>
              <w:right w:val="dotted" w:sz="6" w:space="0" w:color="auto"/>
            </w:tcBorders>
          </w:tcPr>
          <w:p w14:paraId="650DFDF2" w14:textId="77777777" w:rsidR="00992643" w:rsidRPr="00CA035B" w:rsidRDefault="00992643" w:rsidP="00992643">
            <w:pPr>
              <w:rPr>
                <w:lang w:val="es-ES_tradnl"/>
              </w:rPr>
            </w:pPr>
            <w:r w:rsidRPr="00CA035B">
              <w:rPr>
                <w:i/>
                <w:lang w:val="es-ES_tradnl"/>
              </w:rPr>
              <w:t xml:space="preserve">El </w:t>
            </w:r>
            <w:r w:rsidRPr="00CA035B">
              <w:rPr>
                <w:lang w:val="es-ES_tradnl"/>
              </w:rPr>
              <w:t>Quijote</w:t>
            </w:r>
            <w:r w:rsidRPr="00CA035B">
              <w:rPr>
                <w:i/>
                <w:lang w:val="es-ES_tradnl"/>
              </w:rPr>
              <w:t xml:space="preserve"> de 1615. Dobleces, inversiones, paradojas, desbordamientos e imposibles.</w:t>
            </w:r>
            <w:r w:rsidRPr="00CA035B">
              <w:rPr>
                <w:lang w:val="es-ES_tradnl"/>
              </w:rPr>
              <w:t xml:space="preserve"> A. Cortijo Ocaña, Gustavo Illades Aguiar, Francisco Ramírez Santacruz eds.</w:t>
            </w:r>
          </w:p>
        </w:tc>
        <w:tc>
          <w:tcPr>
            <w:tcW w:w="2700" w:type="dxa"/>
            <w:tcBorders>
              <w:top w:val="dotted" w:sz="6" w:space="0" w:color="auto"/>
              <w:left w:val="dotted" w:sz="6" w:space="0" w:color="auto"/>
              <w:bottom w:val="dotted" w:sz="6" w:space="0" w:color="auto"/>
              <w:right w:val="dotted" w:sz="6" w:space="0" w:color="auto"/>
            </w:tcBorders>
          </w:tcPr>
          <w:p w14:paraId="64D42745" w14:textId="77777777" w:rsidR="00992643" w:rsidRPr="00CA035B" w:rsidRDefault="00992643" w:rsidP="00992643">
            <w:pPr>
              <w:widowControl w:val="0"/>
              <w:autoSpaceDE w:val="0"/>
              <w:autoSpaceDN w:val="0"/>
              <w:adjustRightInd w:val="0"/>
              <w:rPr>
                <w:lang w:val="es-ES_tradnl"/>
              </w:rPr>
            </w:pPr>
            <w:r w:rsidRPr="00CA035B">
              <w:rPr>
                <w:lang w:val="es-ES_tradnl"/>
              </w:rPr>
              <w:t>Santa Bárbara: Publications of eHumanista, 2016.</w:t>
            </w:r>
          </w:p>
        </w:tc>
        <w:tc>
          <w:tcPr>
            <w:tcW w:w="1440" w:type="dxa"/>
            <w:tcBorders>
              <w:top w:val="dotted" w:sz="6" w:space="0" w:color="auto"/>
              <w:left w:val="dotted" w:sz="6" w:space="0" w:color="auto"/>
              <w:bottom w:val="dotted" w:sz="6" w:space="0" w:color="auto"/>
              <w:right w:val="dotted" w:sz="6" w:space="0" w:color="auto"/>
            </w:tcBorders>
          </w:tcPr>
          <w:p w14:paraId="39F373A9" w14:textId="77777777" w:rsidR="00992643" w:rsidRPr="00CA035B" w:rsidRDefault="00992643" w:rsidP="00992643">
            <w:pPr>
              <w:spacing w:line="10" w:lineRule="atLeast"/>
              <w:ind w:right="12"/>
            </w:pPr>
            <w:r w:rsidRPr="00CA035B">
              <w:t>Book. Co-Editor</w:t>
            </w:r>
          </w:p>
        </w:tc>
      </w:tr>
      <w:tr w:rsidR="00992643" w:rsidRPr="00CA035B" w14:paraId="6C53DF3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80B1D5F" w14:textId="77777777" w:rsidR="00992643" w:rsidRPr="00CA035B" w:rsidRDefault="00992643" w:rsidP="00992643">
            <w:r w:rsidRPr="00CA035B">
              <w:t>468</w:t>
            </w:r>
          </w:p>
        </w:tc>
        <w:tc>
          <w:tcPr>
            <w:tcW w:w="720" w:type="dxa"/>
            <w:tcBorders>
              <w:top w:val="dotted" w:sz="6" w:space="0" w:color="auto"/>
              <w:left w:val="dotted" w:sz="6" w:space="0" w:color="auto"/>
              <w:bottom w:val="dotted" w:sz="6" w:space="0" w:color="auto"/>
              <w:right w:val="dotted" w:sz="6" w:space="0" w:color="auto"/>
            </w:tcBorders>
          </w:tcPr>
          <w:p w14:paraId="4D729768" w14:textId="77777777" w:rsidR="00992643" w:rsidRPr="00CA035B" w:rsidRDefault="00992643" w:rsidP="00992643">
            <w:r w:rsidRPr="00CA035B">
              <w:t>2016</w:t>
            </w:r>
          </w:p>
        </w:tc>
        <w:tc>
          <w:tcPr>
            <w:tcW w:w="4139" w:type="dxa"/>
            <w:tcBorders>
              <w:top w:val="dotted" w:sz="6" w:space="0" w:color="auto"/>
              <w:left w:val="dotted" w:sz="6" w:space="0" w:color="auto"/>
              <w:bottom w:val="dotted" w:sz="6" w:space="0" w:color="auto"/>
              <w:right w:val="dotted" w:sz="6" w:space="0" w:color="auto"/>
            </w:tcBorders>
          </w:tcPr>
          <w:p w14:paraId="40275F13" w14:textId="77777777" w:rsidR="00992643" w:rsidRPr="00CA035B" w:rsidRDefault="00992643" w:rsidP="00992643">
            <w:r w:rsidRPr="00CA035B">
              <w:t>“Presentación” (with V. Martines)</w:t>
            </w:r>
          </w:p>
        </w:tc>
        <w:tc>
          <w:tcPr>
            <w:tcW w:w="2700" w:type="dxa"/>
            <w:tcBorders>
              <w:top w:val="dotted" w:sz="6" w:space="0" w:color="auto"/>
              <w:left w:val="dotted" w:sz="6" w:space="0" w:color="auto"/>
              <w:bottom w:val="dotted" w:sz="6" w:space="0" w:color="auto"/>
              <w:right w:val="dotted" w:sz="6" w:space="0" w:color="auto"/>
            </w:tcBorders>
          </w:tcPr>
          <w:p w14:paraId="41774421" w14:textId="77777777" w:rsidR="00992643" w:rsidRPr="00CA035B" w:rsidRDefault="00992643" w:rsidP="00992643">
            <w:pPr>
              <w:widowControl w:val="0"/>
              <w:autoSpaceDE w:val="0"/>
              <w:autoSpaceDN w:val="0"/>
              <w:adjustRightInd w:val="0"/>
            </w:pPr>
            <w:r w:rsidRPr="00CA035B">
              <w:rPr>
                <w:i/>
              </w:rPr>
              <w:t>eHumanista/IVITRA</w:t>
            </w:r>
            <w:r w:rsidRPr="00CA035B">
              <w:t xml:space="preserve"> 10 (1016): 58-60</w:t>
            </w:r>
          </w:p>
        </w:tc>
        <w:tc>
          <w:tcPr>
            <w:tcW w:w="1440" w:type="dxa"/>
            <w:tcBorders>
              <w:top w:val="dotted" w:sz="6" w:space="0" w:color="auto"/>
              <w:left w:val="dotted" w:sz="6" w:space="0" w:color="auto"/>
              <w:bottom w:val="dotted" w:sz="6" w:space="0" w:color="auto"/>
              <w:right w:val="dotted" w:sz="6" w:space="0" w:color="auto"/>
            </w:tcBorders>
          </w:tcPr>
          <w:p w14:paraId="177D72DE" w14:textId="77777777" w:rsidR="00992643" w:rsidRPr="00CA035B" w:rsidRDefault="00992643" w:rsidP="00992643">
            <w:pPr>
              <w:spacing w:line="10" w:lineRule="atLeast"/>
              <w:ind w:right="12"/>
            </w:pPr>
            <w:r w:rsidRPr="00CA035B">
              <w:t>Article. Introduction</w:t>
            </w:r>
          </w:p>
          <w:p w14:paraId="42AC7010" w14:textId="77777777" w:rsidR="00992643" w:rsidRPr="00CA035B" w:rsidRDefault="00992643" w:rsidP="00992643">
            <w:pPr>
              <w:spacing w:line="10" w:lineRule="atLeast"/>
              <w:ind w:right="12"/>
            </w:pPr>
            <w:r w:rsidRPr="00CA035B">
              <w:t>Co-author</w:t>
            </w:r>
          </w:p>
        </w:tc>
      </w:tr>
      <w:tr w:rsidR="00992643" w:rsidRPr="00CA035B" w14:paraId="4460951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8A827A9" w14:textId="77777777" w:rsidR="00992643" w:rsidRPr="00CA035B" w:rsidRDefault="00992643" w:rsidP="00992643">
            <w:r w:rsidRPr="00CA035B">
              <w:t>469</w:t>
            </w:r>
          </w:p>
        </w:tc>
        <w:tc>
          <w:tcPr>
            <w:tcW w:w="720" w:type="dxa"/>
            <w:tcBorders>
              <w:top w:val="dotted" w:sz="6" w:space="0" w:color="auto"/>
              <w:left w:val="dotted" w:sz="6" w:space="0" w:color="auto"/>
              <w:bottom w:val="dotted" w:sz="6" w:space="0" w:color="auto"/>
              <w:right w:val="dotted" w:sz="6" w:space="0" w:color="auto"/>
            </w:tcBorders>
          </w:tcPr>
          <w:p w14:paraId="16066C04" w14:textId="77777777" w:rsidR="00992643" w:rsidRPr="00CA035B" w:rsidRDefault="00992643" w:rsidP="00992643">
            <w:r w:rsidRPr="00CA035B">
              <w:t>2016</w:t>
            </w:r>
          </w:p>
        </w:tc>
        <w:tc>
          <w:tcPr>
            <w:tcW w:w="4139" w:type="dxa"/>
            <w:tcBorders>
              <w:top w:val="dotted" w:sz="6" w:space="0" w:color="auto"/>
              <w:left w:val="dotted" w:sz="6" w:space="0" w:color="auto"/>
              <w:bottom w:val="dotted" w:sz="6" w:space="0" w:color="auto"/>
              <w:right w:val="dotted" w:sz="6" w:space="0" w:color="auto"/>
            </w:tcBorders>
          </w:tcPr>
          <w:p w14:paraId="0F6AA554" w14:textId="77777777" w:rsidR="00992643" w:rsidRPr="00CA035B" w:rsidRDefault="00992643" w:rsidP="00992643">
            <w:pPr>
              <w:rPr>
                <w:lang w:val="es-ES_tradnl"/>
              </w:rPr>
            </w:pPr>
            <w:r w:rsidRPr="00CA035B">
              <w:rPr>
                <w:lang w:val="es-ES_tradnl"/>
              </w:rPr>
              <w:t xml:space="preserve">“La autobiografía luliana: </w:t>
            </w:r>
            <w:r w:rsidRPr="00CA035B">
              <w:rPr>
                <w:i/>
                <w:lang w:val="es-ES_tradnl"/>
              </w:rPr>
              <w:t>Vita coaetanea</w:t>
            </w:r>
            <w:r w:rsidRPr="00CA035B">
              <w:rPr>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0955531F" w14:textId="77777777" w:rsidR="00992643" w:rsidRPr="00CA035B" w:rsidRDefault="00992643" w:rsidP="00992643">
            <w:pPr>
              <w:widowControl w:val="0"/>
              <w:autoSpaceDE w:val="0"/>
              <w:autoSpaceDN w:val="0"/>
              <w:adjustRightInd w:val="0"/>
              <w:rPr>
                <w:i/>
                <w:lang w:val="es-ES_tradnl"/>
              </w:rPr>
            </w:pPr>
            <w:r w:rsidRPr="00CA035B">
              <w:rPr>
                <w:i/>
              </w:rPr>
              <w:t>eHumanista/IVITRA</w:t>
            </w:r>
            <w:r w:rsidRPr="00CA035B">
              <w:t xml:space="preserve"> 10 (1016): 50-57</w:t>
            </w:r>
          </w:p>
        </w:tc>
        <w:tc>
          <w:tcPr>
            <w:tcW w:w="1440" w:type="dxa"/>
            <w:tcBorders>
              <w:top w:val="dotted" w:sz="6" w:space="0" w:color="auto"/>
              <w:left w:val="dotted" w:sz="6" w:space="0" w:color="auto"/>
              <w:bottom w:val="dotted" w:sz="6" w:space="0" w:color="auto"/>
              <w:right w:val="dotted" w:sz="6" w:space="0" w:color="auto"/>
            </w:tcBorders>
          </w:tcPr>
          <w:p w14:paraId="29628A4E" w14:textId="77777777" w:rsidR="00992643" w:rsidRPr="00CA035B" w:rsidRDefault="00992643" w:rsidP="00992643">
            <w:pPr>
              <w:spacing w:line="10" w:lineRule="atLeast"/>
              <w:ind w:right="12"/>
              <w:rPr>
                <w:lang w:val="es-ES_tradnl"/>
              </w:rPr>
            </w:pPr>
            <w:r w:rsidRPr="00CA035B">
              <w:rPr>
                <w:lang w:val="es-ES_tradnl"/>
              </w:rPr>
              <w:t>Article</w:t>
            </w:r>
          </w:p>
        </w:tc>
      </w:tr>
      <w:tr w:rsidR="00992643" w:rsidRPr="00CA035B" w14:paraId="1F92391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44B3DA" w14:textId="77777777" w:rsidR="00992643" w:rsidRPr="00CA035B" w:rsidRDefault="00992643" w:rsidP="00992643">
            <w:r w:rsidRPr="00CA035B">
              <w:t>470</w:t>
            </w:r>
          </w:p>
        </w:tc>
        <w:tc>
          <w:tcPr>
            <w:tcW w:w="720" w:type="dxa"/>
            <w:tcBorders>
              <w:top w:val="dotted" w:sz="6" w:space="0" w:color="auto"/>
              <w:left w:val="dotted" w:sz="6" w:space="0" w:color="auto"/>
              <w:bottom w:val="dotted" w:sz="6" w:space="0" w:color="auto"/>
              <w:right w:val="dotted" w:sz="6" w:space="0" w:color="auto"/>
            </w:tcBorders>
          </w:tcPr>
          <w:p w14:paraId="0EB48EE3" w14:textId="77777777" w:rsidR="00992643" w:rsidRPr="00CA035B" w:rsidRDefault="00992643" w:rsidP="00992643">
            <w:r w:rsidRPr="00CA035B">
              <w:t>2017</w:t>
            </w:r>
          </w:p>
        </w:tc>
        <w:tc>
          <w:tcPr>
            <w:tcW w:w="4139" w:type="dxa"/>
            <w:tcBorders>
              <w:top w:val="dotted" w:sz="6" w:space="0" w:color="auto"/>
              <w:left w:val="dotted" w:sz="6" w:space="0" w:color="auto"/>
              <w:bottom w:val="dotted" w:sz="6" w:space="0" w:color="auto"/>
              <w:right w:val="dotted" w:sz="6" w:space="0" w:color="auto"/>
            </w:tcBorders>
          </w:tcPr>
          <w:p w14:paraId="3FDA4207" w14:textId="77777777" w:rsidR="00992643" w:rsidRPr="00CA035B" w:rsidRDefault="00992643" w:rsidP="00992643">
            <w:r w:rsidRPr="00CA035B">
              <w:t xml:space="preserve">Review of Alejandro Coroelu, </w:t>
            </w:r>
            <w:r w:rsidRPr="00CA035B">
              <w:rPr>
                <w:i/>
              </w:rPr>
              <w:t>Printing and Reading Italian Latin Humanism</w:t>
            </w:r>
          </w:p>
        </w:tc>
        <w:tc>
          <w:tcPr>
            <w:tcW w:w="2700" w:type="dxa"/>
            <w:tcBorders>
              <w:top w:val="dotted" w:sz="6" w:space="0" w:color="auto"/>
              <w:left w:val="dotted" w:sz="6" w:space="0" w:color="auto"/>
              <w:bottom w:val="dotted" w:sz="6" w:space="0" w:color="auto"/>
              <w:right w:val="dotted" w:sz="6" w:space="0" w:color="auto"/>
            </w:tcBorders>
          </w:tcPr>
          <w:p w14:paraId="3323DCC9" w14:textId="77777777" w:rsidR="00992643" w:rsidRPr="00CA035B" w:rsidRDefault="00992643" w:rsidP="00992643">
            <w:pPr>
              <w:widowControl w:val="0"/>
              <w:autoSpaceDE w:val="0"/>
              <w:autoSpaceDN w:val="0"/>
              <w:adjustRightInd w:val="0"/>
            </w:pPr>
            <w:r w:rsidRPr="00CA035B">
              <w:rPr>
                <w:i/>
              </w:rPr>
              <w:t>eHumanista</w:t>
            </w:r>
            <w:r w:rsidRPr="00CA035B">
              <w:t xml:space="preserve"> 35 (2017): 677-678</w:t>
            </w:r>
          </w:p>
        </w:tc>
        <w:tc>
          <w:tcPr>
            <w:tcW w:w="1440" w:type="dxa"/>
            <w:tcBorders>
              <w:top w:val="dotted" w:sz="6" w:space="0" w:color="auto"/>
              <w:left w:val="dotted" w:sz="6" w:space="0" w:color="auto"/>
              <w:bottom w:val="dotted" w:sz="6" w:space="0" w:color="auto"/>
              <w:right w:val="dotted" w:sz="6" w:space="0" w:color="auto"/>
            </w:tcBorders>
          </w:tcPr>
          <w:p w14:paraId="01D9E77C" w14:textId="77777777" w:rsidR="00992643" w:rsidRPr="00CA035B" w:rsidRDefault="00992643" w:rsidP="00992643">
            <w:pPr>
              <w:spacing w:line="10" w:lineRule="atLeast"/>
              <w:ind w:right="12"/>
            </w:pPr>
            <w:r w:rsidRPr="00CA035B">
              <w:t>Review</w:t>
            </w:r>
          </w:p>
        </w:tc>
      </w:tr>
      <w:tr w:rsidR="00992643" w:rsidRPr="00CA035B" w14:paraId="504B4A3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A423C9" w14:textId="77777777" w:rsidR="00992643" w:rsidRPr="00CA035B" w:rsidRDefault="00992643" w:rsidP="00992643">
            <w:r w:rsidRPr="00CA035B">
              <w:t>471</w:t>
            </w:r>
          </w:p>
        </w:tc>
        <w:tc>
          <w:tcPr>
            <w:tcW w:w="720" w:type="dxa"/>
            <w:tcBorders>
              <w:top w:val="dotted" w:sz="6" w:space="0" w:color="auto"/>
              <w:left w:val="dotted" w:sz="6" w:space="0" w:color="auto"/>
              <w:bottom w:val="dotted" w:sz="6" w:space="0" w:color="auto"/>
              <w:right w:val="dotted" w:sz="6" w:space="0" w:color="auto"/>
            </w:tcBorders>
          </w:tcPr>
          <w:p w14:paraId="7EFDA1FE" w14:textId="77777777" w:rsidR="00992643" w:rsidRPr="00CA035B" w:rsidRDefault="00992643" w:rsidP="00992643">
            <w:r w:rsidRPr="00CA035B">
              <w:t>2017</w:t>
            </w:r>
          </w:p>
        </w:tc>
        <w:tc>
          <w:tcPr>
            <w:tcW w:w="4139" w:type="dxa"/>
            <w:tcBorders>
              <w:top w:val="dotted" w:sz="6" w:space="0" w:color="auto"/>
              <w:left w:val="dotted" w:sz="6" w:space="0" w:color="auto"/>
              <w:bottom w:val="dotted" w:sz="6" w:space="0" w:color="auto"/>
              <w:right w:val="dotted" w:sz="6" w:space="0" w:color="auto"/>
            </w:tcBorders>
          </w:tcPr>
          <w:p w14:paraId="633C9484" w14:textId="77777777" w:rsidR="00992643" w:rsidRPr="00CA035B" w:rsidRDefault="00992643" w:rsidP="00992643">
            <w:r w:rsidRPr="00CA035B">
              <w:rPr>
                <w:i/>
                <w:lang w:val="es-ES_tradnl"/>
              </w:rPr>
              <w:t>La cuarta etapa de los estudios celestinescos (la investigación sobre Celestina en el siglo XXI)</w:t>
            </w:r>
            <w:r w:rsidRPr="00CA035B">
              <w:rPr>
                <w:lang w:val="es-ES_tradnl"/>
              </w:rPr>
              <w:t xml:space="preserve">. </w:t>
            </w:r>
            <w:r w:rsidRPr="00CA035B">
              <w:t>With A. Saguar</w:t>
            </w:r>
          </w:p>
        </w:tc>
        <w:tc>
          <w:tcPr>
            <w:tcW w:w="2700" w:type="dxa"/>
            <w:tcBorders>
              <w:top w:val="dotted" w:sz="6" w:space="0" w:color="auto"/>
              <w:left w:val="dotted" w:sz="6" w:space="0" w:color="auto"/>
              <w:bottom w:val="dotted" w:sz="6" w:space="0" w:color="auto"/>
              <w:right w:val="dotted" w:sz="6" w:space="0" w:color="auto"/>
            </w:tcBorders>
          </w:tcPr>
          <w:p w14:paraId="261A86EA" w14:textId="77777777" w:rsidR="00992643" w:rsidRPr="00CA035B" w:rsidRDefault="00992643" w:rsidP="00992643">
            <w:pPr>
              <w:widowControl w:val="0"/>
              <w:autoSpaceDE w:val="0"/>
              <w:autoSpaceDN w:val="0"/>
              <w:adjustRightInd w:val="0"/>
              <w:rPr>
                <w:lang w:val="es-ES_tradnl"/>
              </w:rPr>
            </w:pPr>
            <w:r w:rsidRPr="00CA035B">
              <w:rPr>
                <w:i/>
                <w:lang w:val="es-ES_tradnl"/>
              </w:rPr>
              <w:t>eHumanista</w:t>
            </w:r>
            <w:r w:rsidRPr="00CA035B">
              <w:rPr>
                <w:lang w:val="es-ES_tradnl"/>
              </w:rPr>
              <w:t xml:space="preserve"> 35 (2017): 238-438</w:t>
            </w:r>
          </w:p>
        </w:tc>
        <w:tc>
          <w:tcPr>
            <w:tcW w:w="1440" w:type="dxa"/>
            <w:tcBorders>
              <w:top w:val="dotted" w:sz="6" w:space="0" w:color="auto"/>
              <w:left w:val="dotted" w:sz="6" w:space="0" w:color="auto"/>
              <w:bottom w:val="dotted" w:sz="6" w:space="0" w:color="auto"/>
              <w:right w:val="dotted" w:sz="6" w:space="0" w:color="auto"/>
            </w:tcBorders>
          </w:tcPr>
          <w:p w14:paraId="62B67541" w14:textId="77777777" w:rsidR="00992643" w:rsidRPr="00CA035B" w:rsidRDefault="00992643" w:rsidP="00992643">
            <w:pPr>
              <w:spacing w:line="10" w:lineRule="atLeast"/>
              <w:ind w:right="12"/>
              <w:rPr>
                <w:lang w:val="es-ES_tradnl"/>
              </w:rPr>
            </w:pPr>
            <w:r w:rsidRPr="00CA035B">
              <w:rPr>
                <w:lang w:val="es-ES_tradnl"/>
              </w:rPr>
              <w:t>Monograph</w:t>
            </w:r>
          </w:p>
          <w:p w14:paraId="0CBD2BF0" w14:textId="77777777" w:rsidR="00992643" w:rsidRPr="00CA035B" w:rsidRDefault="00992643" w:rsidP="00992643">
            <w:pPr>
              <w:spacing w:line="10" w:lineRule="atLeast"/>
              <w:ind w:right="12"/>
              <w:rPr>
                <w:lang w:val="es-ES_tradnl"/>
              </w:rPr>
            </w:pPr>
            <w:r w:rsidRPr="00CA035B">
              <w:rPr>
                <w:lang w:val="es-ES_tradnl"/>
              </w:rPr>
              <w:t>Co-author</w:t>
            </w:r>
          </w:p>
        </w:tc>
      </w:tr>
      <w:tr w:rsidR="00992643" w:rsidRPr="00CA035B" w14:paraId="502FD0E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369EF86" w14:textId="77777777" w:rsidR="00992643" w:rsidRPr="00CA035B" w:rsidRDefault="00992643" w:rsidP="00992643">
            <w:r w:rsidRPr="00CA035B">
              <w:t>472</w:t>
            </w:r>
          </w:p>
        </w:tc>
        <w:tc>
          <w:tcPr>
            <w:tcW w:w="720" w:type="dxa"/>
            <w:tcBorders>
              <w:top w:val="dotted" w:sz="6" w:space="0" w:color="auto"/>
              <w:left w:val="dotted" w:sz="6" w:space="0" w:color="auto"/>
              <w:bottom w:val="dotted" w:sz="6" w:space="0" w:color="auto"/>
              <w:right w:val="dotted" w:sz="6" w:space="0" w:color="auto"/>
            </w:tcBorders>
          </w:tcPr>
          <w:p w14:paraId="4216CA96" w14:textId="77777777" w:rsidR="00992643" w:rsidRPr="00CA035B" w:rsidRDefault="00992643" w:rsidP="00992643">
            <w:r w:rsidRPr="00CA035B">
              <w:t>2017</w:t>
            </w:r>
          </w:p>
        </w:tc>
        <w:tc>
          <w:tcPr>
            <w:tcW w:w="4139" w:type="dxa"/>
            <w:tcBorders>
              <w:top w:val="dotted" w:sz="6" w:space="0" w:color="auto"/>
              <w:left w:val="dotted" w:sz="6" w:space="0" w:color="auto"/>
              <w:bottom w:val="dotted" w:sz="6" w:space="0" w:color="auto"/>
              <w:right w:val="dotted" w:sz="6" w:space="0" w:color="auto"/>
            </w:tcBorders>
          </w:tcPr>
          <w:p w14:paraId="7F66AD56" w14:textId="77777777" w:rsidR="00992643" w:rsidRPr="00CA035B" w:rsidRDefault="00992643" w:rsidP="00992643">
            <w:pPr>
              <w:rPr>
                <w:lang w:val="es-ES_tradnl"/>
              </w:rPr>
            </w:pPr>
            <w:r w:rsidRPr="00CA035B">
              <w:rPr>
                <w:lang w:val="es-ES_tradnl"/>
              </w:rPr>
              <w:t>“La cuarta etapa de los estudios celestinescos”</w:t>
            </w:r>
          </w:p>
        </w:tc>
        <w:tc>
          <w:tcPr>
            <w:tcW w:w="2700" w:type="dxa"/>
            <w:tcBorders>
              <w:top w:val="dotted" w:sz="6" w:space="0" w:color="auto"/>
              <w:left w:val="dotted" w:sz="6" w:space="0" w:color="auto"/>
              <w:bottom w:val="dotted" w:sz="6" w:space="0" w:color="auto"/>
              <w:right w:val="dotted" w:sz="6" w:space="0" w:color="auto"/>
            </w:tcBorders>
          </w:tcPr>
          <w:p w14:paraId="2114BC12" w14:textId="77777777" w:rsidR="00992643" w:rsidRPr="00CA035B" w:rsidRDefault="00992643" w:rsidP="00992643">
            <w:pPr>
              <w:widowControl w:val="0"/>
              <w:autoSpaceDE w:val="0"/>
              <w:autoSpaceDN w:val="0"/>
              <w:adjustRightInd w:val="0"/>
            </w:pPr>
            <w:r w:rsidRPr="00CA035B">
              <w:rPr>
                <w:i/>
              </w:rPr>
              <w:t xml:space="preserve">eHumanista </w:t>
            </w:r>
            <w:r w:rsidRPr="00CA035B">
              <w:t>35 (2017): viii-xv</w:t>
            </w:r>
          </w:p>
        </w:tc>
        <w:tc>
          <w:tcPr>
            <w:tcW w:w="1440" w:type="dxa"/>
            <w:tcBorders>
              <w:top w:val="dotted" w:sz="6" w:space="0" w:color="auto"/>
              <w:left w:val="dotted" w:sz="6" w:space="0" w:color="auto"/>
              <w:bottom w:val="dotted" w:sz="6" w:space="0" w:color="auto"/>
              <w:right w:val="dotted" w:sz="6" w:space="0" w:color="auto"/>
            </w:tcBorders>
          </w:tcPr>
          <w:p w14:paraId="337FD3BC" w14:textId="77777777" w:rsidR="00992643" w:rsidRPr="00CA035B" w:rsidRDefault="00992643" w:rsidP="00992643">
            <w:pPr>
              <w:spacing w:line="10" w:lineRule="atLeast"/>
              <w:ind w:right="12"/>
            </w:pPr>
            <w:r w:rsidRPr="00CA035B">
              <w:t>Article.</w:t>
            </w:r>
          </w:p>
          <w:p w14:paraId="49EA9AEE" w14:textId="77777777" w:rsidR="00992643" w:rsidRPr="00CA035B" w:rsidRDefault="00992643" w:rsidP="00992643">
            <w:pPr>
              <w:spacing w:line="10" w:lineRule="atLeast"/>
              <w:ind w:right="12"/>
            </w:pPr>
            <w:r w:rsidRPr="00CA035B">
              <w:t>Introduction</w:t>
            </w:r>
          </w:p>
          <w:p w14:paraId="484668D0" w14:textId="77777777" w:rsidR="00992643" w:rsidRPr="00CA035B" w:rsidRDefault="00992643" w:rsidP="00992643">
            <w:pPr>
              <w:spacing w:line="10" w:lineRule="atLeast"/>
              <w:ind w:right="12"/>
            </w:pPr>
            <w:r w:rsidRPr="00CA035B">
              <w:t>Co-author</w:t>
            </w:r>
          </w:p>
        </w:tc>
      </w:tr>
      <w:tr w:rsidR="00992643" w:rsidRPr="00CA035B" w14:paraId="289F8F3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56ED403" w14:textId="77777777" w:rsidR="00992643" w:rsidRPr="00CA035B" w:rsidRDefault="00992643" w:rsidP="00992643">
            <w:r w:rsidRPr="00CA035B">
              <w:t>473</w:t>
            </w:r>
          </w:p>
        </w:tc>
        <w:tc>
          <w:tcPr>
            <w:tcW w:w="720" w:type="dxa"/>
            <w:tcBorders>
              <w:top w:val="dotted" w:sz="6" w:space="0" w:color="auto"/>
              <w:left w:val="dotted" w:sz="6" w:space="0" w:color="auto"/>
              <w:bottom w:val="dotted" w:sz="6" w:space="0" w:color="auto"/>
              <w:right w:val="dotted" w:sz="6" w:space="0" w:color="auto"/>
            </w:tcBorders>
          </w:tcPr>
          <w:p w14:paraId="17C84E9C" w14:textId="77777777" w:rsidR="00992643" w:rsidRPr="00CA035B" w:rsidRDefault="00992643" w:rsidP="00992643">
            <w:r w:rsidRPr="00CA035B">
              <w:t>2016-2017</w:t>
            </w:r>
          </w:p>
        </w:tc>
        <w:tc>
          <w:tcPr>
            <w:tcW w:w="4139" w:type="dxa"/>
            <w:tcBorders>
              <w:top w:val="dotted" w:sz="6" w:space="0" w:color="auto"/>
              <w:left w:val="dotted" w:sz="6" w:space="0" w:color="auto"/>
              <w:bottom w:val="dotted" w:sz="6" w:space="0" w:color="auto"/>
              <w:right w:val="dotted" w:sz="6" w:space="0" w:color="auto"/>
            </w:tcBorders>
          </w:tcPr>
          <w:p w14:paraId="7A7C7023" w14:textId="77777777" w:rsidR="00992643" w:rsidRPr="00CA035B" w:rsidRDefault="00992643" w:rsidP="00992643">
            <w:pPr>
              <w:rPr>
                <w:i/>
              </w:rPr>
            </w:pPr>
            <w:r w:rsidRPr="00CA035B">
              <w:rPr>
                <w:i/>
                <w:highlight w:val="white"/>
                <w:lang w:val="es-ES_tradnl"/>
              </w:rPr>
              <w:t>“Si ya por atrevido no sale con las manos en la cabeza”: el legado poético del «Persiles» cuatrocientos años después</w:t>
            </w:r>
            <w:r w:rsidRPr="00CA035B">
              <w:rPr>
                <w:highlight w:val="white"/>
                <w:lang w:val="es-ES_tradnl"/>
              </w:rPr>
              <w:t xml:space="preserve"> (eds. </w:t>
            </w:r>
            <w:r w:rsidRPr="00CA035B">
              <w:rPr>
                <w:highlight w:val="white"/>
              </w:rPr>
              <w:t>M. Alcalá, A. Cortijo &amp; F. Layna)</w:t>
            </w:r>
          </w:p>
        </w:tc>
        <w:tc>
          <w:tcPr>
            <w:tcW w:w="2700" w:type="dxa"/>
            <w:tcBorders>
              <w:top w:val="dotted" w:sz="6" w:space="0" w:color="auto"/>
              <w:left w:val="dotted" w:sz="6" w:space="0" w:color="auto"/>
              <w:bottom w:val="dotted" w:sz="6" w:space="0" w:color="auto"/>
              <w:right w:val="dotted" w:sz="6" w:space="0" w:color="auto"/>
            </w:tcBorders>
          </w:tcPr>
          <w:p w14:paraId="12E6FB22" w14:textId="77777777" w:rsidR="00992643" w:rsidRPr="00CA035B" w:rsidRDefault="00992643" w:rsidP="00992643">
            <w:pPr>
              <w:widowControl w:val="0"/>
              <w:autoSpaceDE w:val="0"/>
              <w:autoSpaceDN w:val="0"/>
              <w:adjustRightInd w:val="0"/>
            </w:pPr>
            <w:r w:rsidRPr="00CA035B">
              <w:rPr>
                <w:i/>
              </w:rPr>
              <w:t>eHumanista/Cervantes</w:t>
            </w:r>
            <w:r w:rsidRPr="00CA035B">
              <w:t xml:space="preserve"> 5 (2016-17). 551 pgs.</w:t>
            </w:r>
          </w:p>
        </w:tc>
        <w:tc>
          <w:tcPr>
            <w:tcW w:w="1440" w:type="dxa"/>
            <w:tcBorders>
              <w:top w:val="dotted" w:sz="6" w:space="0" w:color="auto"/>
              <w:left w:val="dotted" w:sz="6" w:space="0" w:color="auto"/>
              <w:bottom w:val="dotted" w:sz="6" w:space="0" w:color="auto"/>
              <w:right w:val="dotted" w:sz="6" w:space="0" w:color="auto"/>
            </w:tcBorders>
          </w:tcPr>
          <w:p w14:paraId="423D09F7" w14:textId="77777777" w:rsidR="00992643" w:rsidRPr="00CA035B" w:rsidRDefault="00992643" w:rsidP="00992643">
            <w:pPr>
              <w:spacing w:line="10" w:lineRule="atLeast"/>
              <w:ind w:right="12"/>
            </w:pPr>
            <w:r w:rsidRPr="00CA035B">
              <w:t>Monograph.</w:t>
            </w:r>
          </w:p>
          <w:p w14:paraId="3AB40E90" w14:textId="77777777" w:rsidR="00992643" w:rsidRPr="00CA035B" w:rsidRDefault="00992643" w:rsidP="00992643">
            <w:pPr>
              <w:spacing w:line="10" w:lineRule="atLeast"/>
              <w:ind w:right="12"/>
            </w:pPr>
            <w:r w:rsidRPr="00CA035B">
              <w:t>Co-author</w:t>
            </w:r>
          </w:p>
        </w:tc>
      </w:tr>
      <w:tr w:rsidR="00992643" w:rsidRPr="00CA035B" w14:paraId="205E063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C470AB4" w14:textId="77777777" w:rsidR="00992643" w:rsidRPr="00CA035B" w:rsidRDefault="00992643" w:rsidP="00992643">
            <w:r w:rsidRPr="00CA035B">
              <w:t>474</w:t>
            </w:r>
          </w:p>
        </w:tc>
        <w:tc>
          <w:tcPr>
            <w:tcW w:w="720" w:type="dxa"/>
            <w:tcBorders>
              <w:top w:val="dotted" w:sz="6" w:space="0" w:color="auto"/>
              <w:left w:val="dotted" w:sz="6" w:space="0" w:color="auto"/>
              <w:bottom w:val="dotted" w:sz="6" w:space="0" w:color="auto"/>
              <w:right w:val="dotted" w:sz="6" w:space="0" w:color="auto"/>
            </w:tcBorders>
          </w:tcPr>
          <w:p w14:paraId="1C725251" w14:textId="77777777" w:rsidR="00992643" w:rsidRPr="00CA035B" w:rsidRDefault="00992643" w:rsidP="00992643">
            <w:r w:rsidRPr="00CA035B">
              <w:t>2017</w:t>
            </w:r>
          </w:p>
        </w:tc>
        <w:tc>
          <w:tcPr>
            <w:tcW w:w="4139" w:type="dxa"/>
            <w:tcBorders>
              <w:top w:val="dotted" w:sz="6" w:space="0" w:color="auto"/>
              <w:left w:val="dotted" w:sz="6" w:space="0" w:color="auto"/>
              <w:bottom w:val="dotted" w:sz="6" w:space="0" w:color="auto"/>
              <w:right w:val="dotted" w:sz="6" w:space="0" w:color="auto"/>
            </w:tcBorders>
          </w:tcPr>
          <w:p w14:paraId="68CCA65E" w14:textId="77777777" w:rsidR="00992643" w:rsidRPr="00CA035B" w:rsidRDefault="00992643" w:rsidP="00992643">
            <w:pPr>
              <w:rPr>
                <w:highlight w:val="white"/>
                <w:lang w:val="es-ES_tradnl"/>
              </w:rPr>
            </w:pPr>
            <w:r w:rsidRPr="00CA035B">
              <w:rPr>
                <w:i/>
                <w:highlight w:val="white"/>
                <w:lang w:val="es-ES_tradnl"/>
              </w:rPr>
              <w:t>Monstruosidad y locura. Represión, categorías y conceptualización de lo anómalo en la Edad Media</w:t>
            </w:r>
            <w:r w:rsidRPr="00CA035B">
              <w:rPr>
                <w:highlight w:val="white"/>
                <w:lang w:val="es-ES_tradnl"/>
              </w:rPr>
              <w:t xml:space="preserve"> (with S. Gala)</w:t>
            </w:r>
          </w:p>
        </w:tc>
        <w:tc>
          <w:tcPr>
            <w:tcW w:w="2700" w:type="dxa"/>
            <w:tcBorders>
              <w:top w:val="dotted" w:sz="6" w:space="0" w:color="auto"/>
              <w:left w:val="dotted" w:sz="6" w:space="0" w:color="auto"/>
              <w:bottom w:val="dotted" w:sz="6" w:space="0" w:color="auto"/>
              <w:right w:val="dotted" w:sz="6" w:space="0" w:color="auto"/>
            </w:tcBorders>
          </w:tcPr>
          <w:p w14:paraId="0E176627" w14:textId="77777777" w:rsidR="00992643" w:rsidRPr="00CA035B" w:rsidRDefault="00992643" w:rsidP="00992643">
            <w:pPr>
              <w:widowControl w:val="0"/>
              <w:autoSpaceDE w:val="0"/>
              <w:autoSpaceDN w:val="0"/>
              <w:adjustRightInd w:val="0"/>
            </w:pPr>
            <w:r w:rsidRPr="00CA035B">
              <w:rPr>
                <w:i/>
              </w:rPr>
              <w:t>eHumanista</w:t>
            </w:r>
            <w:r w:rsidRPr="00CA035B">
              <w:t xml:space="preserve"> 36 (2017). 164 pgs.</w:t>
            </w:r>
          </w:p>
        </w:tc>
        <w:tc>
          <w:tcPr>
            <w:tcW w:w="1440" w:type="dxa"/>
            <w:tcBorders>
              <w:top w:val="dotted" w:sz="6" w:space="0" w:color="auto"/>
              <w:left w:val="dotted" w:sz="6" w:space="0" w:color="auto"/>
              <w:bottom w:val="dotted" w:sz="6" w:space="0" w:color="auto"/>
              <w:right w:val="dotted" w:sz="6" w:space="0" w:color="auto"/>
            </w:tcBorders>
          </w:tcPr>
          <w:p w14:paraId="32B69F44" w14:textId="77777777" w:rsidR="00992643" w:rsidRPr="00CA035B" w:rsidRDefault="00992643" w:rsidP="00992643">
            <w:pPr>
              <w:spacing w:line="10" w:lineRule="atLeast"/>
              <w:ind w:right="12"/>
            </w:pPr>
            <w:r w:rsidRPr="00CA035B">
              <w:t>Monographic Issue</w:t>
            </w:r>
          </w:p>
          <w:p w14:paraId="2308B6EA" w14:textId="77777777" w:rsidR="00992643" w:rsidRPr="00CA035B" w:rsidRDefault="00992643" w:rsidP="00992643">
            <w:pPr>
              <w:spacing w:line="10" w:lineRule="atLeast"/>
              <w:ind w:right="12"/>
            </w:pPr>
            <w:r w:rsidRPr="00CA035B">
              <w:t>Co-author</w:t>
            </w:r>
          </w:p>
        </w:tc>
      </w:tr>
      <w:tr w:rsidR="00992643" w:rsidRPr="00CA035B" w14:paraId="624FF3F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221A308" w14:textId="77777777" w:rsidR="00992643" w:rsidRPr="00CA035B" w:rsidRDefault="00992643" w:rsidP="00992643">
            <w:r w:rsidRPr="00CA035B">
              <w:lastRenderedPageBreak/>
              <w:t>475</w:t>
            </w:r>
          </w:p>
        </w:tc>
        <w:tc>
          <w:tcPr>
            <w:tcW w:w="720" w:type="dxa"/>
            <w:tcBorders>
              <w:top w:val="dotted" w:sz="6" w:space="0" w:color="auto"/>
              <w:left w:val="dotted" w:sz="6" w:space="0" w:color="auto"/>
              <w:bottom w:val="dotted" w:sz="6" w:space="0" w:color="auto"/>
              <w:right w:val="dotted" w:sz="6" w:space="0" w:color="auto"/>
            </w:tcBorders>
          </w:tcPr>
          <w:p w14:paraId="6F783A14" w14:textId="77777777" w:rsidR="00992643" w:rsidRPr="00CA035B" w:rsidRDefault="00992643" w:rsidP="00992643">
            <w:r w:rsidRPr="00CA035B">
              <w:t>2017</w:t>
            </w:r>
          </w:p>
        </w:tc>
        <w:tc>
          <w:tcPr>
            <w:tcW w:w="4139" w:type="dxa"/>
            <w:tcBorders>
              <w:top w:val="dotted" w:sz="6" w:space="0" w:color="auto"/>
              <w:left w:val="dotted" w:sz="6" w:space="0" w:color="auto"/>
              <w:bottom w:val="dotted" w:sz="6" w:space="0" w:color="auto"/>
              <w:right w:val="dotted" w:sz="6" w:space="0" w:color="auto"/>
            </w:tcBorders>
          </w:tcPr>
          <w:p w14:paraId="7258F8BD" w14:textId="77777777" w:rsidR="00992643" w:rsidRPr="00CA035B" w:rsidRDefault="00992643" w:rsidP="00992643">
            <w:pPr>
              <w:shd w:val="clear" w:color="auto" w:fill="FFFFFF"/>
              <w:rPr>
                <w:lang w:val="es-ES_tradnl"/>
              </w:rPr>
            </w:pPr>
            <w:r w:rsidRPr="00CA035B">
              <w:rPr>
                <w:lang w:val="es-ES_tradnl"/>
              </w:rPr>
              <w:t>“Monstruosidad y locura. Represión, categorías y conceptualización de lo anómalo en la Edad Moderna” (with S. Gala)</w:t>
            </w:r>
          </w:p>
        </w:tc>
        <w:tc>
          <w:tcPr>
            <w:tcW w:w="2700" w:type="dxa"/>
            <w:tcBorders>
              <w:top w:val="dotted" w:sz="6" w:space="0" w:color="auto"/>
              <w:left w:val="dotted" w:sz="6" w:space="0" w:color="auto"/>
              <w:bottom w:val="dotted" w:sz="6" w:space="0" w:color="auto"/>
              <w:right w:val="dotted" w:sz="6" w:space="0" w:color="auto"/>
            </w:tcBorders>
          </w:tcPr>
          <w:p w14:paraId="5A4B6504" w14:textId="77777777" w:rsidR="00992643" w:rsidRPr="00CA035B" w:rsidRDefault="00992643" w:rsidP="00992643">
            <w:pPr>
              <w:widowControl w:val="0"/>
              <w:autoSpaceDE w:val="0"/>
              <w:autoSpaceDN w:val="0"/>
              <w:adjustRightInd w:val="0"/>
              <w:rPr>
                <w:lang w:val="es-ES_tradnl"/>
              </w:rPr>
            </w:pPr>
            <w:r w:rsidRPr="00CA035B">
              <w:rPr>
                <w:i/>
                <w:lang w:val="es-ES_tradnl"/>
              </w:rPr>
              <w:t>eHumanista</w:t>
            </w:r>
            <w:r w:rsidRPr="00CA035B">
              <w:rPr>
                <w:lang w:val="es-ES_tradnl"/>
              </w:rPr>
              <w:t xml:space="preserve"> 36 (2017): i-iii</w:t>
            </w:r>
          </w:p>
        </w:tc>
        <w:tc>
          <w:tcPr>
            <w:tcW w:w="1440" w:type="dxa"/>
            <w:tcBorders>
              <w:top w:val="dotted" w:sz="6" w:space="0" w:color="auto"/>
              <w:left w:val="dotted" w:sz="6" w:space="0" w:color="auto"/>
              <w:bottom w:val="dotted" w:sz="6" w:space="0" w:color="auto"/>
              <w:right w:val="dotted" w:sz="6" w:space="0" w:color="auto"/>
            </w:tcBorders>
          </w:tcPr>
          <w:p w14:paraId="196F3C1F" w14:textId="77777777" w:rsidR="00992643" w:rsidRPr="00CA035B" w:rsidRDefault="00992643" w:rsidP="00992643">
            <w:pPr>
              <w:spacing w:line="10" w:lineRule="atLeast"/>
              <w:ind w:right="12"/>
            </w:pPr>
            <w:r w:rsidRPr="00CA035B">
              <w:t>Monographic issue. Introduction</w:t>
            </w:r>
          </w:p>
          <w:p w14:paraId="5B6239CA" w14:textId="77777777" w:rsidR="00992643" w:rsidRPr="00CA035B" w:rsidRDefault="00992643" w:rsidP="00992643">
            <w:pPr>
              <w:spacing w:line="10" w:lineRule="atLeast"/>
              <w:ind w:right="12"/>
            </w:pPr>
            <w:r w:rsidRPr="00CA035B">
              <w:t>Co-author</w:t>
            </w:r>
          </w:p>
        </w:tc>
      </w:tr>
      <w:tr w:rsidR="00992643" w:rsidRPr="00CA035B" w14:paraId="2A08534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050298C" w14:textId="77777777" w:rsidR="00992643" w:rsidRPr="00CA035B" w:rsidRDefault="00992643" w:rsidP="00992643">
            <w:r w:rsidRPr="00CA035B">
              <w:t>476</w:t>
            </w:r>
          </w:p>
        </w:tc>
        <w:tc>
          <w:tcPr>
            <w:tcW w:w="720" w:type="dxa"/>
            <w:tcBorders>
              <w:top w:val="dotted" w:sz="6" w:space="0" w:color="auto"/>
              <w:left w:val="dotted" w:sz="6" w:space="0" w:color="auto"/>
              <w:bottom w:val="dotted" w:sz="6" w:space="0" w:color="auto"/>
              <w:right w:val="dotted" w:sz="6" w:space="0" w:color="auto"/>
            </w:tcBorders>
          </w:tcPr>
          <w:p w14:paraId="0E56A446" w14:textId="77777777" w:rsidR="00992643" w:rsidRPr="00CA035B" w:rsidRDefault="00992643" w:rsidP="00992643">
            <w:r w:rsidRPr="00CA035B">
              <w:t>2017</w:t>
            </w:r>
          </w:p>
        </w:tc>
        <w:tc>
          <w:tcPr>
            <w:tcW w:w="4139" w:type="dxa"/>
            <w:tcBorders>
              <w:top w:val="dotted" w:sz="6" w:space="0" w:color="auto"/>
              <w:left w:val="dotted" w:sz="6" w:space="0" w:color="auto"/>
              <w:bottom w:val="dotted" w:sz="6" w:space="0" w:color="auto"/>
              <w:right w:val="dotted" w:sz="6" w:space="0" w:color="auto"/>
            </w:tcBorders>
          </w:tcPr>
          <w:p w14:paraId="2CE8BEB0" w14:textId="77777777" w:rsidR="00992643" w:rsidRPr="00CA035B" w:rsidRDefault="00992643" w:rsidP="00992643">
            <w:pPr>
              <w:shd w:val="clear" w:color="auto" w:fill="FFFFFF"/>
              <w:rPr>
                <w:highlight w:val="white"/>
              </w:rPr>
            </w:pPr>
            <w:r w:rsidRPr="00CA035B">
              <w:t xml:space="preserve">Review Ausiàs March. </w:t>
            </w:r>
            <w:r w:rsidRPr="00CA035B">
              <w:rPr>
                <w:i/>
              </w:rPr>
              <w:t>Dictats. Obra itesa</w:t>
            </w:r>
            <w:r w:rsidRPr="00CA035B">
              <w:t>. Robert Archer ed.</w:t>
            </w:r>
          </w:p>
        </w:tc>
        <w:tc>
          <w:tcPr>
            <w:tcW w:w="2700" w:type="dxa"/>
            <w:tcBorders>
              <w:top w:val="dotted" w:sz="6" w:space="0" w:color="auto"/>
              <w:left w:val="dotted" w:sz="6" w:space="0" w:color="auto"/>
              <w:bottom w:val="dotted" w:sz="6" w:space="0" w:color="auto"/>
              <w:right w:val="dotted" w:sz="6" w:space="0" w:color="auto"/>
            </w:tcBorders>
          </w:tcPr>
          <w:p w14:paraId="77E834AF" w14:textId="77777777" w:rsidR="00992643" w:rsidRPr="00CA035B" w:rsidRDefault="00992643" w:rsidP="00992643">
            <w:pPr>
              <w:widowControl w:val="0"/>
              <w:autoSpaceDE w:val="0"/>
              <w:autoSpaceDN w:val="0"/>
              <w:adjustRightInd w:val="0"/>
              <w:rPr>
                <w:iCs/>
              </w:rPr>
            </w:pPr>
            <w:r w:rsidRPr="00CA035B">
              <w:rPr>
                <w:i/>
              </w:rPr>
              <w:t>eHumanista</w:t>
            </w:r>
            <w:r w:rsidRPr="00CA035B">
              <w:rPr>
                <w:iCs/>
              </w:rPr>
              <w:t xml:space="preserve"> 36 (2017): 445-447</w:t>
            </w:r>
          </w:p>
        </w:tc>
        <w:tc>
          <w:tcPr>
            <w:tcW w:w="1440" w:type="dxa"/>
            <w:tcBorders>
              <w:top w:val="dotted" w:sz="6" w:space="0" w:color="auto"/>
              <w:left w:val="dotted" w:sz="6" w:space="0" w:color="auto"/>
              <w:bottom w:val="dotted" w:sz="6" w:space="0" w:color="auto"/>
              <w:right w:val="dotted" w:sz="6" w:space="0" w:color="auto"/>
            </w:tcBorders>
          </w:tcPr>
          <w:p w14:paraId="223A1A1B" w14:textId="77777777" w:rsidR="00992643" w:rsidRPr="00CA035B" w:rsidRDefault="00992643" w:rsidP="00992643">
            <w:pPr>
              <w:spacing w:line="10" w:lineRule="atLeast"/>
              <w:ind w:right="12"/>
            </w:pPr>
            <w:r w:rsidRPr="00CA035B">
              <w:t>Review</w:t>
            </w:r>
          </w:p>
        </w:tc>
      </w:tr>
      <w:tr w:rsidR="00992643" w:rsidRPr="00CA035B" w14:paraId="7C67CE5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C70947B" w14:textId="77777777" w:rsidR="00992643" w:rsidRPr="00CA035B" w:rsidRDefault="00992643" w:rsidP="00992643">
            <w:r w:rsidRPr="00CA035B">
              <w:t>477</w:t>
            </w:r>
          </w:p>
        </w:tc>
        <w:tc>
          <w:tcPr>
            <w:tcW w:w="720" w:type="dxa"/>
            <w:tcBorders>
              <w:top w:val="dotted" w:sz="6" w:space="0" w:color="auto"/>
              <w:left w:val="dotted" w:sz="6" w:space="0" w:color="auto"/>
              <w:bottom w:val="dotted" w:sz="6" w:space="0" w:color="auto"/>
              <w:right w:val="dotted" w:sz="6" w:space="0" w:color="auto"/>
            </w:tcBorders>
          </w:tcPr>
          <w:p w14:paraId="25FCEE8E" w14:textId="77777777" w:rsidR="00992643" w:rsidRPr="00CA035B" w:rsidRDefault="00992643" w:rsidP="00992643">
            <w:r w:rsidRPr="00CA035B">
              <w:t>2017</w:t>
            </w:r>
          </w:p>
        </w:tc>
        <w:tc>
          <w:tcPr>
            <w:tcW w:w="4139" w:type="dxa"/>
            <w:tcBorders>
              <w:top w:val="dotted" w:sz="6" w:space="0" w:color="auto"/>
              <w:left w:val="dotted" w:sz="6" w:space="0" w:color="auto"/>
              <w:bottom w:val="dotted" w:sz="6" w:space="0" w:color="auto"/>
              <w:right w:val="dotted" w:sz="6" w:space="0" w:color="auto"/>
            </w:tcBorders>
          </w:tcPr>
          <w:p w14:paraId="73587614" w14:textId="77777777" w:rsidR="00992643" w:rsidRPr="00CA035B" w:rsidRDefault="00992643" w:rsidP="00992643">
            <w:pPr>
              <w:shd w:val="clear" w:color="auto" w:fill="FFFFFF"/>
              <w:rPr>
                <w:lang w:val="es-ES_tradnl"/>
              </w:rPr>
            </w:pPr>
            <w:r w:rsidRPr="00CA035B">
              <w:rPr>
                <w:i/>
                <w:lang w:val="es-ES_tradnl"/>
              </w:rPr>
              <w:t xml:space="preserve">Minorías en la España medieval y moderna (siglos XV al XVIII). </w:t>
            </w:r>
            <w:r w:rsidRPr="00CA035B">
              <w:rPr>
                <w:lang w:val="es-ES_tradnl"/>
              </w:rPr>
              <w:t>R. Amrán &amp; A. Cortijo eds.</w:t>
            </w:r>
          </w:p>
        </w:tc>
        <w:tc>
          <w:tcPr>
            <w:tcW w:w="2700" w:type="dxa"/>
            <w:tcBorders>
              <w:top w:val="dotted" w:sz="6" w:space="0" w:color="auto"/>
              <w:left w:val="dotted" w:sz="6" w:space="0" w:color="auto"/>
              <w:bottom w:val="dotted" w:sz="6" w:space="0" w:color="auto"/>
              <w:right w:val="dotted" w:sz="6" w:space="0" w:color="auto"/>
            </w:tcBorders>
          </w:tcPr>
          <w:p w14:paraId="23B6DBD2" w14:textId="77777777" w:rsidR="00992643" w:rsidRPr="00CA035B" w:rsidRDefault="00992643" w:rsidP="00992643">
            <w:pPr>
              <w:widowControl w:val="0"/>
              <w:autoSpaceDE w:val="0"/>
              <w:autoSpaceDN w:val="0"/>
              <w:adjustRightInd w:val="0"/>
            </w:pPr>
            <w:r w:rsidRPr="00CA035B">
              <w:t xml:space="preserve">Santa Barbara: Publications of </w:t>
            </w:r>
            <w:r w:rsidRPr="00CA035B">
              <w:rPr>
                <w:i/>
              </w:rPr>
              <w:t>eHumanista</w:t>
            </w:r>
            <w:r w:rsidRPr="00CA035B">
              <w:t>, 2017. Minorías eBooks, 3.</w:t>
            </w:r>
          </w:p>
        </w:tc>
        <w:tc>
          <w:tcPr>
            <w:tcW w:w="1440" w:type="dxa"/>
            <w:tcBorders>
              <w:top w:val="dotted" w:sz="6" w:space="0" w:color="auto"/>
              <w:left w:val="dotted" w:sz="6" w:space="0" w:color="auto"/>
              <w:bottom w:val="dotted" w:sz="6" w:space="0" w:color="auto"/>
              <w:right w:val="dotted" w:sz="6" w:space="0" w:color="auto"/>
            </w:tcBorders>
          </w:tcPr>
          <w:p w14:paraId="391BD930" w14:textId="77777777" w:rsidR="00992643" w:rsidRPr="00CA035B" w:rsidRDefault="00992643" w:rsidP="00992643">
            <w:pPr>
              <w:spacing w:line="10" w:lineRule="atLeast"/>
              <w:ind w:right="12"/>
            </w:pPr>
            <w:r w:rsidRPr="00CA035B">
              <w:t>Book. Co-editor</w:t>
            </w:r>
          </w:p>
        </w:tc>
      </w:tr>
      <w:tr w:rsidR="00992643" w:rsidRPr="00CA035B" w14:paraId="53EF4E8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564D460" w14:textId="77777777" w:rsidR="00992643" w:rsidRPr="00CA035B" w:rsidRDefault="00992643" w:rsidP="00992643">
            <w:r w:rsidRPr="00CA035B">
              <w:t>478</w:t>
            </w:r>
          </w:p>
        </w:tc>
        <w:tc>
          <w:tcPr>
            <w:tcW w:w="720" w:type="dxa"/>
            <w:tcBorders>
              <w:top w:val="dotted" w:sz="6" w:space="0" w:color="auto"/>
              <w:left w:val="dotted" w:sz="6" w:space="0" w:color="auto"/>
              <w:bottom w:val="dotted" w:sz="6" w:space="0" w:color="auto"/>
              <w:right w:val="dotted" w:sz="6" w:space="0" w:color="auto"/>
            </w:tcBorders>
          </w:tcPr>
          <w:p w14:paraId="783433D3" w14:textId="77777777" w:rsidR="00992643" w:rsidRPr="00CA035B" w:rsidRDefault="00992643" w:rsidP="00992643">
            <w:r w:rsidRPr="00CA035B">
              <w:t>2017</w:t>
            </w:r>
          </w:p>
        </w:tc>
        <w:tc>
          <w:tcPr>
            <w:tcW w:w="4139" w:type="dxa"/>
            <w:tcBorders>
              <w:top w:val="dotted" w:sz="6" w:space="0" w:color="auto"/>
              <w:left w:val="dotted" w:sz="6" w:space="0" w:color="auto"/>
              <w:bottom w:val="dotted" w:sz="6" w:space="0" w:color="auto"/>
              <w:right w:val="dotted" w:sz="6" w:space="0" w:color="auto"/>
            </w:tcBorders>
          </w:tcPr>
          <w:p w14:paraId="05B51466" w14:textId="77777777" w:rsidR="00992643" w:rsidRPr="00CA035B" w:rsidRDefault="00992643" w:rsidP="00992643">
            <w:pPr>
              <w:shd w:val="clear" w:color="auto" w:fill="FFFFFF"/>
              <w:rPr>
                <w:lang w:val="es-ES_tradnl"/>
              </w:rPr>
            </w:pPr>
            <w:r w:rsidRPr="00CA035B">
              <w:rPr>
                <w:i/>
                <w:lang w:val="es-ES_tradnl"/>
              </w:rPr>
              <w:t>Al-Andalus y la identidad española: historia y mito</w:t>
            </w:r>
            <w:r w:rsidRPr="00CA035B">
              <w:rPr>
                <w:lang w:val="es-ES_tradnl"/>
              </w:rPr>
              <w:t>. J. Torrecilla &amp; A. Cortijo eds.</w:t>
            </w:r>
          </w:p>
        </w:tc>
        <w:tc>
          <w:tcPr>
            <w:tcW w:w="2700" w:type="dxa"/>
            <w:tcBorders>
              <w:top w:val="dotted" w:sz="6" w:space="0" w:color="auto"/>
              <w:left w:val="dotted" w:sz="6" w:space="0" w:color="auto"/>
              <w:bottom w:val="dotted" w:sz="6" w:space="0" w:color="auto"/>
              <w:right w:val="dotted" w:sz="6" w:space="0" w:color="auto"/>
            </w:tcBorders>
          </w:tcPr>
          <w:p w14:paraId="0EDC525E" w14:textId="77777777" w:rsidR="00992643" w:rsidRPr="00CA035B" w:rsidRDefault="00992643" w:rsidP="00992643">
            <w:pPr>
              <w:widowControl w:val="0"/>
              <w:autoSpaceDE w:val="0"/>
              <w:autoSpaceDN w:val="0"/>
              <w:adjustRightInd w:val="0"/>
            </w:pPr>
            <w:r w:rsidRPr="00CA035B">
              <w:rPr>
                <w:i/>
                <w:iCs/>
              </w:rPr>
              <w:t xml:space="preserve">eHumanista </w:t>
            </w:r>
            <w:r w:rsidRPr="00CA035B">
              <w:t>37 (2017): 172-356</w:t>
            </w:r>
          </w:p>
        </w:tc>
        <w:tc>
          <w:tcPr>
            <w:tcW w:w="1440" w:type="dxa"/>
            <w:tcBorders>
              <w:top w:val="dotted" w:sz="6" w:space="0" w:color="auto"/>
              <w:left w:val="dotted" w:sz="6" w:space="0" w:color="auto"/>
              <w:bottom w:val="dotted" w:sz="6" w:space="0" w:color="auto"/>
              <w:right w:val="dotted" w:sz="6" w:space="0" w:color="auto"/>
            </w:tcBorders>
          </w:tcPr>
          <w:p w14:paraId="3550944D" w14:textId="77777777" w:rsidR="00992643" w:rsidRPr="00CA035B" w:rsidRDefault="00992643" w:rsidP="00992643">
            <w:pPr>
              <w:spacing w:line="10" w:lineRule="atLeast"/>
              <w:ind w:right="12"/>
            </w:pPr>
            <w:r w:rsidRPr="00CA035B">
              <w:t>Monograph</w:t>
            </w:r>
          </w:p>
          <w:p w14:paraId="6F5611A1" w14:textId="77777777" w:rsidR="00992643" w:rsidRPr="00CA035B" w:rsidRDefault="00992643" w:rsidP="00992643">
            <w:pPr>
              <w:spacing w:line="10" w:lineRule="atLeast"/>
              <w:ind w:right="12"/>
            </w:pPr>
            <w:r w:rsidRPr="00CA035B">
              <w:t>Co-author</w:t>
            </w:r>
          </w:p>
        </w:tc>
      </w:tr>
      <w:tr w:rsidR="00992643" w:rsidRPr="00CA035B" w14:paraId="00B79A1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EA3EF8D" w14:textId="77777777" w:rsidR="00992643" w:rsidRPr="00CA035B" w:rsidRDefault="00992643" w:rsidP="00992643">
            <w:r w:rsidRPr="00CA035B">
              <w:t>479</w:t>
            </w:r>
          </w:p>
        </w:tc>
        <w:tc>
          <w:tcPr>
            <w:tcW w:w="720" w:type="dxa"/>
            <w:tcBorders>
              <w:top w:val="dotted" w:sz="6" w:space="0" w:color="auto"/>
              <w:left w:val="dotted" w:sz="6" w:space="0" w:color="auto"/>
              <w:bottom w:val="dotted" w:sz="6" w:space="0" w:color="auto"/>
              <w:right w:val="dotted" w:sz="6" w:space="0" w:color="auto"/>
            </w:tcBorders>
          </w:tcPr>
          <w:p w14:paraId="1229C6A6" w14:textId="77777777" w:rsidR="00992643" w:rsidRPr="00CA035B" w:rsidRDefault="00992643" w:rsidP="00992643">
            <w:r w:rsidRPr="00CA035B">
              <w:t>2017</w:t>
            </w:r>
          </w:p>
        </w:tc>
        <w:tc>
          <w:tcPr>
            <w:tcW w:w="4139" w:type="dxa"/>
            <w:tcBorders>
              <w:top w:val="dotted" w:sz="6" w:space="0" w:color="auto"/>
              <w:left w:val="dotted" w:sz="6" w:space="0" w:color="auto"/>
              <w:bottom w:val="dotted" w:sz="6" w:space="0" w:color="auto"/>
              <w:right w:val="dotted" w:sz="6" w:space="0" w:color="auto"/>
            </w:tcBorders>
          </w:tcPr>
          <w:p w14:paraId="67B67A49" w14:textId="77777777" w:rsidR="00992643" w:rsidRPr="00CA035B" w:rsidRDefault="00992643" w:rsidP="00992643">
            <w:pPr>
              <w:shd w:val="clear" w:color="auto" w:fill="FFFFFF"/>
            </w:pPr>
            <w:r w:rsidRPr="00CA035B">
              <w:rPr>
                <w:lang w:val="es-ES_tradnl"/>
              </w:rPr>
              <w:t xml:space="preserve">“Al-Andalus y la identidad española: historia y mito”. </w:t>
            </w:r>
            <w:r w:rsidRPr="00CA035B">
              <w:t>With J. Torrecilla</w:t>
            </w:r>
          </w:p>
        </w:tc>
        <w:tc>
          <w:tcPr>
            <w:tcW w:w="2700" w:type="dxa"/>
            <w:tcBorders>
              <w:top w:val="dotted" w:sz="6" w:space="0" w:color="auto"/>
              <w:left w:val="dotted" w:sz="6" w:space="0" w:color="auto"/>
              <w:bottom w:val="dotted" w:sz="6" w:space="0" w:color="auto"/>
              <w:right w:val="dotted" w:sz="6" w:space="0" w:color="auto"/>
            </w:tcBorders>
          </w:tcPr>
          <w:p w14:paraId="5E7E3442" w14:textId="77777777" w:rsidR="00992643" w:rsidRPr="00CA035B" w:rsidRDefault="00992643" w:rsidP="00992643">
            <w:pPr>
              <w:widowControl w:val="0"/>
              <w:autoSpaceDE w:val="0"/>
              <w:autoSpaceDN w:val="0"/>
              <w:adjustRightInd w:val="0"/>
            </w:pPr>
            <w:r w:rsidRPr="00CA035B">
              <w:rPr>
                <w:i/>
                <w:iCs/>
              </w:rPr>
              <w:t>eHumanista</w:t>
            </w:r>
            <w:r w:rsidRPr="00CA035B">
              <w:t xml:space="preserve"> 37 (2017): vi-xi</w:t>
            </w:r>
          </w:p>
        </w:tc>
        <w:tc>
          <w:tcPr>
            <w:tcW w:w="1440" w:type="dxa"/>
            <w:tcBorders>
              <w:top w:val="dotted" w:sz="6" w:space="0" w:color="auto"/>
              <w:left w:val="dotted" w:sz="6" w:space="0" w:color="auto"/>
              <w:bottom w:val="dotted" w:sz="6" w:space="0" w:color="auto"/>
              <w:right w:val="dotted" w:sz="6" w:space="0" w:color="auto"/>
            </w:tcBorders>
          </w:tcPr>
          <w:p w14:paraId="2AA7BDD7" w14:textId="77777777" w:rsidR="00992643" w:rsidRPr="00CA035B" w:rsidRDefault="00992643" w:rsidP="00992643">
            <w:pPr>
              <w:spacing w:line="10" w:lineRule="atLeast"/>
              <w:ind w:right="12"/>
            </w:pPr>
            <w:r w:rsidRPr="00CA035B">
              <w:t>Introduction</w:t>
            </w:r>
          </w:p>
          <w:p w14:paraId="002AB03C" w14:textId="77777777" w:rsidR="00992643" w:rsidRPr="00CA035B" w:rsidRDefault="00992643" w:rsidP="00992643">
            <w:pPr>
              <w:spacing w:line="10" w:lineRule="atLeast"/>
              <w:ind w:right="12"/>
            </w:pPr>
            <w:r w:rsidRPr="00CA035B">
              <w:t>Co-author</w:t>
            </w:r>
          </w:p>
        </w:tc>
      </w:tr>
      <w:tr w:rsidR="00992643" w:rsidRPr="00CA035B" w14:paraId="11C5697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E9ED885" w14:textId="77777777" w:rsidR="00992643" w:rsidRPr="00CA035B" w:rsidRDefault="00992643" w:rsidP="00992643">
            <w:r w:rsidRPr="00CA035B">
              <w:t>480</w:t>
            </w:r>
          </w:p>
        </w:tc>
        <w:tc>
          <w:tcPr>
            <w:tcW w:w="720" w:type="dxa"/>
            <w:tcBorders>
              <w:top w:val="dotted" w:sz="6" w:space="0" w:color="auto"/>
              <w:left w:val="dotted" w:sz="6" w:space="0" w:color="auto"/>
              <w:bottom w:val="dotted" w:sz="6" w:space="0" w:color="auto"/>
              <w:right w:val="dotted" w:sz="6" w:space="0" w:color="auto"/>
            </w:tcBorders>
          </w:tcPr>
          <w:p w14:paraId="4EE533B4" w14:textId="77777777" w:rsidR="00992643" w:rsidRPr="00CA035B" w:rsidRDefault="00992643" w:rsidP="00992643">
            <w:r w:rsidRPr="00CA035B">
              <w:t>2017</w:t>
            </w:r>
          </w:p>
        </w:tc>
        <w:tc>
          <w:tcPr>
            <w:tcW w:w="4139" w:type="dxa"/>
            <w:tcBorders>
              <w:top w:val="dotted" w:sz="6" w:space="0" w:color="auto"/>
              <w:left w:val="dotted" w:sz="6" w:space="0" w:color="auto"/>
              <w:bottom w:val="dotted" w:sz="6" w:space="0" w:color="auto"/>
              <w:right w:val="dotted" w:sz="6" w:space="0" w:color="auto"/>
            </w:tcBorders>
          </w:tcPr>
          <w:p w14:paraId="49FD6CF6" w14:textId="77777777" w:rsidR="00992643" w:rsidRPr="00CA035B" w:rsidRDefault="00992643" w:rsidP="00992643">
            <w:pPr>
              <w:shd w:val="clear" w:color="auto" w:fill="FFFFFF"/>
              <w:rPr>
                <w:i/>
                <w:color w:val="333333"/>
                <w:highlight w:val="white"/>
                <w:lang w:val="es-ES_tradnl"/>
              </w:rPr>
            </w:pPr>
            <w:r w:rsidRPr="00CA035B">
              <w:rPr>
                <w:color w:val="333333"/>
                <w:highlight w:val="white"/>
                <w:lang w:val="es-ES_tradnl"/>
              </w:rPr>
              <w:t xml:space="preserve">Review of Juan Valero. </w:t>
            </w:r>
            <w:r w:rsidRPr="00CA035B">
              <w:rPr>
                <w:i/>
                <w:color w:val="333333"/>
                <w:highlight w:val="white"/>
                <w:lang w:val="es-ES_tradnl"/>
              </w:rPr>
              <w:t>Ercilla y La Araucana. Del Siglo de Oro a la posteridad</w:t>
            </w:r>
          </w:p>
        </w:tc>
        <w:tc>
          <w:tcPr>
            <w:tcW w:w="2700" w:type="dxa"/>
            <w:tcBorders>
              <w:top w:val="dotted" w:sz="6" w:space="0" w:color="auto"/>
              <w:left w:val="dotted" w:sz="6" w:space="0" w:color="auto"/>
              <w:bottom w:val="dotted" w:sz="6" w:space="0" w:color="auto"/>
              <w:right w:val="dotted" w:sz="6" w:space="0" w:color="auto"/>
            </w:tcBorders>
          </w:tcPr>
          <w:p w14:paraId="1A49FAC7" w14:textId="77777777" w:rsidR="00992643" w:rsidRPr="00CA035B" w:rsidRDefault="001C71CB" w:rsidP="00992643">
            <w:pPr>
              <w:widowControl w:val="0"/>
              <w:autoSpaceDE w:val="0"/>
              <w:autoSpaceDN w:val="0"/>
              <w:adjustRightInd w:val="0"/>
              <w:rPr>
                <w:iCs/>
                <w:lang w:val="es-ES_tradnl"/>
              </w:rPr>
            </w:pPr>
            <w:r w:rsidRPr="00CA035B">
              <w:rPr>
                <w:i/>
                <w:iCs/>
                <w:lang w:val="es-ES_tradnl"/>
              </w:rPr>
              <w:t>Mirabilia</w:t>
            </w:r>
            <w:r w:rsidRPr="00CA035B">
              <w:rPr>
                <w:lang w:val="es-ES_tradnl"/>
              </w:rPr>
              <w:t xml:space="preserve"> 24</w:t>
            </w:r>
            <w:r w:rsidR="00992643" w:rsidRPr="00CA035B">
              <w:rPr>
                <w:iCs/>
                <w:lang w:val="es-ES_tradnl"/>
              </w:rPr>
              <w:t xml:space="preserve"> (2017</w:t>
            </w:r>
            <w:r w:rsidRPr="00CA035B">
              <w:rPr>
                <w:iCs/>
                <w:lang w:val="es-ES_tradnl"/>
              </w:rPr>
              <w:t>.1</w:t>
            </w:r>
            <w:r w:rsidR="00992643" w:rsidRPr="00CA035B">
              <w:rPr>
                <w:iCs/>
                <w:lang w:val="es-ES_tradnl"/>
              </w:rPr>
              <w:t xml:space="preserve">): </w:t>
            </w:r>
            <w:r w:rsidRPr="00CA035B">
              <w:rPr>
                <w:iCs/>
                <w:lang w:val="es-ES_tradnl"/>
              </w:rPr>
              <w:t>214-216</w:t>
            </w:r>
          </w:p>
        </w:tc>
        <w:tc>
          <w:tcPr>
            <w:tcW w:w="1440" w:type="dxa"/>
            <w:tcBorders>
              <w:top w:val="dotted" w:sz="6" w:space="0" w:color="auto"/>
              <w:left w:val="dotted" w:sz="6" w:space="0" w:color="auto"/>
              <w:bottom w:val="dotted" w:sz="6" w:space="0" w:color="auto"/>
              <w:right w:val="dotted" w:sz="6" w:space="0" w:color="auto"/>
            </w:tcBorders>
          </w:tcPr>
          <w:p w14:paraId="23265CDE" w14:textId="77777777" w:rsidR="00992643" w:rsidRPr="00CA035B" w:rsidRDefault="00992643" w:rsidP="00992643">
            <w:pPr>
              <w:spacing w:line="10" w:lineRule="atLeast"/>
              <w:ind w:right="12"/>
              <w:rPr>
                <w:lang w:val="es-ES_tradnl"/>
              </w:rPr>
            </w:pPr>
            <w:r w:rsidRPr="00CA035B">
              <w:rPr>
                <w:lang w:val="es-ES_tradnl"/>
              </w:rPr>
              <w:t>Review</w:t>
            </w:r>
          </w:p>
        </w:tc>
      </w:tr>
      <w:tr w:rsidR="00992643" w:rsidRPr="00CA035B" w14:paraId="5F1B843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D6B081D" w14:textId="77777777" w:rsidR="00992643" w:rsidRPr="00CA035B" w:rsidRDefault="00992643" w:rsidP="00992643">
            <w:r w:rsidRPr="00CA035B">
              <w:t>481</w:t>
            </w:r>
          </w:p>
        </w:tc>
        <w:tc>
          <w:tcPr>
            <w:tcW w:w="720" w:type="dxa"/>
            <w:tcBorders>
              <w:top w:val="dotted" w:sz="6" w:space="0" w:color="auto"/>
              <w:left w:val="dotted" w:sz="6" w:space="0" w:color="auto"/>
              <w:bottom w:val="dotted" w:sz="6" w:space="0" w:color="auto"/>
              <w:right w:val="dotted" w:sz="6" w:space="0" w:color="auto"/>
            </w:tcBorders>
          </w:tcPr>
          <w:p w14:paraId="6E23283C" w14:textId="77777777" w:rsidR="00992643" w:rsidRPr="00CA035B" w:rsidRDefault="00992643" w:rsidP="00992643">
            <w:r w:rsidRPr="00CA035B">
              <w:t>2017</w:t>
            </w:r>
          </w:p>
        </w:tc>
        <w:tc>
          <w:tcPr>
            <w:tcW w:w="4139" w:type="dxa"/>
            <w:tcBorders>
              <w:top w:val="dotted" w:sz="6" w:space="0" w:color="auto"/>
              <w:left w:val="dotted" w:sz="6" w:space="0" w:color="auto"/>
              <w:bottom w:val="dotted" w:sz="6" w:space="0" w:color="auto"/>
              <w:right w:val="dotted" w:sz="6" w:space="0" w:color="auto"/>
            </w:tcBorders>
          </w:tcPr>
          <w:p w14:paraId="55CB6E9F" w14:textId="77777777" w:rsidR="00992643" w:rsidRPr="00CA035B" w:rsidRDefault="00992643" w:rsidP="00992643">
            <w:pPr>
              <w:shd w:val="clear" w:color="auto" w:fill="FFFFFF"/>
              <w:rPr>
                <w:i/>
                <w:color w:val="333333"/>
                <w:highlight w:val="white"/>
              </w:rPr>
            </w:pPr>
            <w:r w:rsidRPr="00CA035B">
              <w:rPr>
                <w:color w:val="333333"/>
                <w:highlight w:val="white"/>
              </w:rPr>
              <w:t xml:space="preserve">Review of Sánchez de Arévalo. </w:t>
            </w:r>
            <w:r w:rsidRPr="00CA035B">
              <w:rPr>
                <w:i/>
                <w:color w:val="333333"/>
                <w:highlight w:val="white"/>
              </w:rPr>
              <w:t>Epistolario Completo</w:t>
            </w:r>
          </w:p>
        </w:tc>
        <w:tc>
          <w:tcPr>
            <w:tcW w:w="2700" w:type="dxa"/>
            <w:tcBorders>
              <w:top w:val="dotted" w:sz="6" w:space="0" w:color="auto"/>
              <w:left w:val="dotted" w:sz="6" w:space="0" w:color="auto"/>
              <w:bottom w:val="dotted" w:sz="6" w:space="0" w:color="auto"/>
              <w:right w:val="dotted" w:sz="6" w:space="0" w:color="auto"/>
            </w:tcBorders>
          </w:tcPr>
          <w:p w14:paraId="785FA818" w14:textId="77777777" w:rsidR="00992643" w:rsidRPr="00CA035B" w:rsidRDefault="001C71CB" w:rsidP="00992643">
            <w:pPr>
              <w:widowControl w:val="0"/>
              <w:autoSpaceDE w:val="0"/>
              <w:autoSpaceDN w:val="0"/>
              <w:adjustRightInd w:val="0"/>
              <w:rPr>
                <w:iCs/>
                <w:lang w:val="es-ES_tradnl"/>
              </w:rPr>
            </w:pPr>
            <w:r w:rsidRPr="00CA035B">
              <w:rPr>
                <w:i/>
                <w:iCs/>
                <w:lang w:val="es-ES_tradnl"/>
              </w:rPr>
              <w:t xml:space="preserve">Mirabilia </w:t>
            </w:r>
            <w:r w:rsidRPr="00CA035B">
              <w:rPr>
                <w:lang w:val="es-ES_tradnl"/>
              </w:rPr>
              <w:t>24</w:t>
            </w:r>
            <w:r w:rsidR="00992643" w:rsidRPr="00CA035B">
              <w:rPr>
                <w:iCs/>
                <w:lang w:val="es-ES_tradnl"/>
              </w:rPr>
              <w:t xml:space="preserve"> (2017</w:t>
            </w:r>
            <w:r w:rsidRPr="00CA035B">
              <w:rPr>
                <w:iCs/>
                <w:lang w:val="es-ES_tradnl"/>
              </w:rPr>
              <w:t>.1</w:t>
            </w:r>
            <w:r w:rsidR="00992643" w:rsidRPr="00CA035B">
              <w:rPr>
                <w:iCs/>
                <w:lang w:val="es-ES_tradnl"/>
              </w:rPr>
              <w:t xml:space="preserve">): </w:t>
            </w:r>
            <w:r w:rsidRPr="00CA035B">
              <w:rPr>
                <w:iCs/>
                <w:lang w:val="es-ES_tradnl"/>
              </w:rPr>
              <w:t>211-213</w:t>
            </w:r>
          </w:p>
        </w:tc>
        <w:tc>
          <w:tcPr>
            <w:tcW w:w="1440" w:type="dxa"/>
            <w:tcBorders>
              <w:top w:val="dotted" w:sz="6" w:space="0" w:color="auto"/>
              <w:left w:val="dotted" w:sz="6" w:space="0" w:color="auto"/>
              <w:bottom w:val="dotted" w:sz="6" w:space="0" w:color="auto"/>
              <w:right w:val="dotted" w:sz="6" w:space="0" w:color="auto"/>
            </w:tcBorders>
          </w:tcPr>
          <w:p w14:paraId="08C094DC" w14:textId="77777777" w:rsidR="00992643" w:rsidRPr="00CA035B" w:rsidRDefault="00992643" w:rsidP="00992643">
            <w:pPr>
              <w:spacing w:line="10" w:lineRule="atLeast"/>
              <w:ind w:right="12"/>
              <w:rPr>
                <w:lang w:val="es-ES_tradnl"/>
              </w:rPr>
            </w:pPr>
            <w:r w:rsidRPr="00CA035B">
              <w:rPr>
                <w:lang w:val="es-ES_tradnl"/>
              </w:rPr>
              <w:t>Review</w:t>
            </w:r>
          </w:p>
        </w:tc>
      </w:tr>
      <w:tr w:rsidR="00992643" w:rsidRPr="00CA035B" w14:paraId="2A96936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AC89C6" w14:textId="77777777" w:rsidR="00992643" w:rsidRPr="00CA035B" w:rsidRDefault="00992643" w:rsidP="00992643">
            <w:r w:rsidRPr="00CA035B">
              <w:t>482</w:t>
            </w:r>
          </w:p>
        </w:tc>
        <w:tc>
          <w:tcPr>
            <w:tcW w:w="720" w:type="dxa"/>
            <w:tcBorders>
              <w:top w:val="dotted" w:sz="6" w:space="0" w:color="auto"/>
              <w:left w:val="dotted" w:sz="6" w:space="0" w:color="auto"/>
              <w:bottom w:val="dotted" w:sz="6" w:space="0" w:color="auto"/>
              <w:right w:val="dotted" w:sz="6" w:space="0" w:color="auto"/>
            </w:tcBorders>
          </w:tcPr>
          <w:p w14:paraId="1F2E4F91" w14:textId="77777777" w:rsidR="00992643" w:rsidRPr="00CA035B" w:rsidRDefault="00992643" w:rsidP="00992643">
            <w:r w:rsidRPr="00CA035B">
              <w:t>2018</w:t>
            </w:r>
          </w:p>
        </w:tc>
        <w:tc>
          <w:tcPr>
            <w:tcW w:w="4139" w:type="dxa"/>
            <w:tcBorders>
              <w:top w:val="dotted" w:sz="6" w:space="0" w:color="auto"/>
              <w:left w:val="dotted" w:sz="6" w:space="0" w:color="auto"/>
              <w:bottom w:val="dotted" w:sz="6" w:space="0" w:color="auto"/>
              <w:right w:val="dotted" w:sz="6" w:space="0" w:color="auto"/>
            </w:tcBorders>
          </w:tcPr>
          <w:p w14:paraId="4EAF30F6" w14:textId="77777777" w:rsidR="00992643" w:rsidRPr="00CA035B" w:rsidRDefault="00992643" w:rsidP="00992643">
            <w:pPr>
              <w:shd w:val="clear" w:color="auto" w:fill="FFFFFF"/>
              <w:jc w:val="both"/>
              <w:rPr>
                <w:rFonts w:eastAsia="Merriweather"/>
                <w:color w:val="333333"/>
              </w:rPr>
            </w:pPr>
            <w:r w:rsidRPr="00CA035B">
              <w:rPr>
                <w:i/>
                <w:color w:val="333333"/>
                <w:highlight w:val="white"/>
                <w:lang w:val="es-ES_tradnl"/>
              </w:rPr>
              <w:t>Hermanas. Relaciones entre la península ibérica y la península itálica, de la Edad Media a la Moderna</w:t>
            </w:r>
            <w:r w:rsidRPr="00CA035B">
              <w:rPr>
                <w:color w:val="333333"/>
                <w:lang w:val="es-ES_tradnl"/>
              </w:rPr>
              <w:t xml:space="preserve">. </w:t>
            </w:r>
            <w:r w:rsidRPr="00CA035B">
              <w:rPr>
                <w:color w:val="333333"/>
                <w:highlight w:val="white"/>
              </w:rPr>
              <w:t>Raúl González Arévalo &amp; Antonio Cortijo Ocaña eds.</w:t>
            </w:r>
          </w:p>
        </w:tc>
        <w:tc>
          <w:tcPr>
            <w:tcW w:w="2700" w:type="dxa"/>
            <w:tcBorders>
              <w:top w:val="dotted" w:sz="6" w:space="0" w:color="auto"/>
              <w:left w:val="dotted" w:sz="6" w:space="0" w:color="auto"/>
              <w:bottom w:val="dotted" w:sz="6" w:space="0" w:color="auto"/>
              <w:right w:val="dotted" w:sz="6" w:space="0" w:color="auto"/>
            </w:tcBorders>
          </w:tcPr>
          <w:p w14:paraId="31F62B8E" w14:textId="77777777" w:rsidR="00992643" w:rsidRPr="00CA035B" w:rsidRDefault="00992643" w:rsidP="00992643">
            <w:pPr>
              <w:widowControl w:val="0"/>
              <w:autoSpaceDE w:val="0"/>
              <w:autoSpaceDN w:val="0"/>
              <w:adjustRightInd w:val="0"/>
              <w:rPr>
                <w:lang w:val="es-ES_tradnl"/>
              </w:rPr>
            </w:pPr>
            <w:r w:rsidRPr="00CA035B">
              <w:rPr>
                <w:i/>
                <w:iCs/>
                <w:lang w:val="es-ES_tradnl"/>
              </w:rPr>
              <w:t>eHumanista</w:t>
            </w:r>
            <w:r w:rsidRPr="00CA035B">
              <w:rPr>
                <w:lang w:val="es-ES_tradnl"/>
              </w:rPr>
              <w:t xml:space="preserve"> 38 (2018): 1-251</w:t>
            </w:r>
          </w:p>
        </w:tc>
        <w:tc>
          <w:tcPr>
            <w:tcW w:w="1440" w:type="dxa"/>
            <w:tcBorders>
              <w:top w:val="dotted" w:sz="6" w:space="0" w:color="auto"/>
              <w:left w:val="dotted" w:sz="6" w:space="0" w:color="auto"/>
              <w:bottom w:val="dotted" w:sz="6" w:space="0" w:color="auto"/>
              <w:right w:val="dotted" w:sz="6" w:space="0" w:color="auto"/>
            </w:tcBorders>
          </w:tcPr>
          <w:p w14:paraId="4BF1A66D" w14:textId="77777777" w:rsidR="00992643" w:rsidRPr="00CA035B" w:rsidRDefault="00992643" w:rsidP="00992643">
            <w:pPr>
              <w:spacing w:line="10" w:lineRule="atLeast"/>
              <w:ind w:right="12"/>
              <w:rPr>
                <w:lang w:val="es-ES_tradnl"/>
              </w:rPr>
            </w:pPr>
            <w:r w:rsidRPr="00CA035B">
              <w:rPr>
                <w:lang w:val="es-ES_tradnl"/>
              </w:rPr>
              <w:t>Monograph</w:t>
            </w:r>
          </w:p>
          <w:p w14:paraId="108A7426" w14:textId="77777777" w:rsidR="00992643" w:rsidRPr="00CA035B" w:rsidRDefault="00992643" w:rsidP="00992643">
            <w:pPr>
              <w:spacing w:line="10" w:lineRule="atLeast"/>
              <w:ind w:right="12"/>
              <w:rPr>
                <w:lang w:val="es-ES_tradnl"/>
              </w:rPr>
            </w:pPr>
            <w:r w:rsidRPr="00CA035B">
              <w:rPr>
                <w:lang w:val="es-ES_tradnl"/>
              </w:rPr>
              <w:t>Co-author</w:t>
            </w:r>
          </w:p>
        </w:tc>
      </w:tr>
      <w:tr w:rsidR="00992643" w:rsidRPr="00CA035B" w14:paraId="090381B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DA16F5E" w14:textId="77777777" w:rsidR="00992643" w:rsidRPr="00CA035B" w:rsidRDefault="00992643" w:rsidP="00992643">
            <w:r w:rsidRPr="00CA035B">
              <w:t>483</w:t>
            </w:r>
          </w:p>
        </w:tc>
        <w:tc>
          <w:tcPr>
            <w:tcW w:w="720" w:type="dxa"/>
            <w:tcBorders>
              <w:top w:val="dotted" w:sz="6" w:space="0" w:color="auto"/>
              <w:left w:val="dotted" w:sz="6" w:space="0" w:color="auto"/>
              <w:bottom w:val="dotted" w:sz="6" w:space="0" w:color="auto"/>
              <w:right w:val="dotted" w:sz="6" w:space="0" w:color="auto"/>
            </w:tcBorders>
          </w:tcPr>
          <w:p w14:paraId="653A55A5" w14:textId="77777777" w:rsidR="00992643" w:rsidRPr="00CA035B" w:rsidRDefault="00992643" w:rsidP="00992643">
            <w:r w:rsidRPr="00CA035B">
              <w:t>2018</w:t>
            </w:r>
          </w:p>
        </w:tc>
        <w:tc>
          <w:tcPr>
            <w:tcW w:w="4139" w:type="dxa"/>
            <w:tcBorders>
              <w:top w:val="dotted" w:sz="6" w:space="0" w:color="auto"/>
              <w:left w:val="dotted" w:sz="6" w:space="0" w:color="auto"/>
              <w:bottom w:val="dotted" w:sz="6" w:space="0" w:color="auto"/>
              <w:right w:val="dotted" w:sz="6" w:space="0" w:color="auto"/>
            </w:tcBorders>
          </w:tcPr>
          <w:p w14:paraId="09F47562" w14:textId="77777777" w:rsidR="00992643" w:rsidRPr="00CA035B" w:rsidRDefault="00992643" w:rsidP="00992643">
            <w:pPr>
              <w:shd w:val="clear" w:color="auto" w:fill="FFFFFF"/>
              <w:rPr>
                <w:color w:val="333333"/>
                <w:lang w:val="es-GT"/>
              </w:rPr>
            </w:pPr>
            <w:r w:rsidRPr="00CA035B">
              <w:rPr>
                <w:color w:val="333333"/>
                <w:highlight w:val="white"/>
                <w:lang w:val="es-GT"/>
              </w:rPr>
              <w:t>“Hermanas. Relaciones entre la península ibérica y la península itálica, de la Edad Media a la Moderna</w:t>
            </w:r>
            <w:r w:rsidRPr="00CA035B">
              <w:rPr>
                <w:color w:val="333333"/>
                <w:lang w:val="es-GT"/>
              </w:rPr>
              <w:t>”.</w:t>
            </w:r>
          </w:p>
          <w:p w14:paraId="0247ED4C" w14:textId="77777777" w:rsidR="00992643" w:rsidRPr="00CA035B" w:rsidRDefault="00992643" w:rsidP="00992643">
            <w:pPr>
              <w:shd w:val="clear" w:color="auto" w:fill="FFFFFF"/>
              <w:rPr>
                <w:i/>
                <w:color w:val="333333"/>
                <w:highlight w:val="white"/>
                <w:lang w:val="es-GT"/>
              </w:rPr>
            </w:pPr>
            <w:r w:rsidRPr="00CA035B">
              <w:rPr>
                <w:color w:val="333333"/>
                <w:highlight w:val="white"/>
                <w:lang w:val="es-GT"/>
              </w:rPr>
              <w:t>Raúl González Arévalo &amp; Antonio Cortijo Ocaña.</w:t>
            </w:r>
          </w:p>
        </w:tc>
        <w:tc>
          <w:tcPr>
            <w:tcW w:w="2700" w:type="dxa"/>
            <w:tcBorders>
              <w:top w:val="dotted" w:sz="6" w:space="0" w:color="auto"/>
              <w:left w:val="dotted" w:sz="6" w:space="0" w:color="auto"/>
              <w:bottom w:val="dotted" w:sz="6" w:space="0" w:color="auto"/>
              <w:right w:val="dotted" w:sz="6" w:space="0" w:color="auto"/>
            </w:tcBorders>
          </w:tcPr>
          <w:p w14:paraId="1C673508" w14:textId="77777777" w:rsidR="00992643" w:rsidRPr="00CA035B" w:rsidRDefault="00992643" w:rsidP="00992643">
            <w:pPr>
              <w:widowControl w:val="0"/>
            </w:pPr>
            <w:r w:rsidRPr="00CA035B">
              <w:rPr>
                <w:i/>
              </w:rPr>
              <w:t>eHumanista</w:t>
            </w:r>
            <w:r w:rsidRPr="00CA035B">
              <w:t xml:space="preserve"> 38 (2018): i-ii</w:t>
            </w:r>
          </w:p>
        </w:tc>
        <w:tc>
          <w:tcPr>
            <w:tcW w:w="1440" w:type="dxa"/>
            <w:tcBorders>
              <w:top w:val="dotted" w:sz="6" w:space="0" w:color="auto"/>
              <w:left w:val="dotted" w:sz="6" w:space="0" w:color="auto"/>
              <w:bottom w:val="dotted" w:sz="6" w:space="0" w:color="auto"/>
              <w:right w:val="dotted" w:sz="6" w:space="0" w:color="auto"/>
            </w:tcBorders>
          </w:tcPr>
          <w:p w14:paraId="3E6A4522" w14:textId="77777777" w:rsidR="00992643" w:rsidRPr="00CA035B" w:rsidRDefault="00992643" w:rsidP="00992643">
            <w:pPr>
              <w:ind w:right="12"/>
            </w:pPr>
            <w:r w:rsidRPr="00CA035B">
              <w:t>Article.</w:t>
            </w:r>
          </w:p>
          <w:p w14:paraId="0DEAEFF0" w14:textId="77777777" w:rsidR="00992643" w:rsidRPr="00CA035B" w:rsidRDefault="00992643" w:rsidP="00992643">
            <w:pPr>
              <w:ind w:right="12"/>
            </w:pPr>
            <w:r w:rsidRPr="00CA035B">
              <w:t>Presentation</w:t>
            </w:r>
          </w:p>
        </w:tc>
      </w:tr>
      <w:tr w:rsidR="00992643" w:rsidRPr="00CA035B" w14:paraId="1AF9D61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shd w:val="clear" w:color="auto" w:fill="D9D9D9"/>
          </w:tcPr>
          <w:p w14:paraId="6693ED72" w14:textId="77777777" w:rsidR="00992643" w:rsidRPr="00CA035B" w:rsidRDefault="00992643" w:rsidP="00992643">
            <w:bookmarkStart w:id="2" w:name="_Hlk60042365"/>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54090F72" w14:textId="77777777" w:rsidR="00992643" w:rsidRPr="00CA035B" w:rsidRDefault="00992643" w:rsidP="00992643"/>
        </w:tc>
        <w:tc>
          <w:tcPr>
            <w:tcW w:w="4139" w:type="dxa"/>
            <w:tcBorders>
              <w:top w:val="dotted" w:sz="6" w:space="0" w:color="auto"/>
              <w:left w:val="dotted" w:sz="6" w:space="0" w:color="auto"/>
              <w:bottom w:val="dotted" w:sz="6" w:space="0" w:color="auto"/>
              <w:right w:val="dotted" w:sz="6" w:space="0" w:color="auto"/>
            </w:tcBorders>
            <w:shd w:val="clear" w:color="auto" w:fill="D9D9D9"/>
          </w:tcPr>
          <w:p w14:paraId="7AA26ADE" w14:textId="77777777" w:rsidR="00992643" w:rsidRPr="00CA035B" w:rsidRDefault="00992643" w:rsidP="00992643">
            <w:pPr>
              <w:jc w:val="center"/>
              <w:rPr>
                <w:b/>
              </w:rPr>
            </w:pPr>
            <w:r w:rsidRPr="00CA035B">
              <w:rPr>
                <w:b/>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43EABA6A" w14:textId="77777777" w:rsidR="00992643" w:rsidRPr="00CA035B" w:rsidRDefault="00992643" w:rsidP="00992643">
            <w:pPr>
              <w:rPr>
                <w:lang w:val="fr-FR"/>
              </w:rPr>
            </w:pPr>
          </w:p>
        </w:tc>
        <w:tc>
          <w:tcPr>
            <w:tcW w:w="1440" w:type="dxa"/>
            <w:tcBorders>
              <w:top w:val="dotted" w:sz="6" w:space="0" w:color="auto"/>
              <w:left w:val="dotted" w:sz="6" w:space="0" w:color="auto"/>
              <w:bottom w:val="dotted" w:sz="6" w:space="0" w:color="auto"/>
              <w:right w:val="dotted" w:sz="6" w:space="0" w:color="auto"/>
            </w:tcBorders>
            <w:shd w:val="clear" w:color="auto" w:fill="D9D9D9"/>
          </w:tcPr>
          <w:p w14:paraId="1EFE406A" w14:textId="77777777" w:rsidR="00992643" w:rsidRPr="00CA035B" w:rsidRDefault="00992643" w:rsidP="00992643"/>
        </w:tc>
      </w:tr>
      <w:bookmarkEnd w:id="2"/>
      <w:tr w:rsidR="00992643" w:rsidRPr="00CA035B" w14:paraId="2C3DF30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D95D616" w14:textId="77777777" w:rsidR="00992643" w:rsidRPr="00CA035B" w:rsidRDefault="00992643" w:rsidP="00992643">
            <w:pPr>
              <w:spacing w:line="10" w:lineRule="atLeast"/>
            </w:pPr>
            <w:r w:rsidRPr="00CA035B">
              <w:t>484</w:t>
            </w:r>
          </w:p>
        </w:tc>
        <w:tc>
          <w:tcPr>
            <w:tcW w:w="720" w:type="dxa"/>
            <w:tcBorders>
              <w:top w:val="dotted" w:sz="6" w:space="0" w:color="auto"/>
              <w:left w:val="dotted" w:sz="6" w:space="0" w:color="auto"/>
              <w:bottom w:val="dotted" w:sz="6" w:space="0" w:color="auto"/>
              <w:right w:val="dotted" w:sz="6" w:space="0" w:color="auto"/>
            </w:tcBorders>
          </w:tcPr>
          <w:p w14:paraId="7843059F" w14:textId="77777777" w:rsidR="00992643" w:rsidRPr="00CA035B" w:rsidRDefault="00992643" w:rsidP="00992643">
            <w:pPr>
              <w:spacing w:line="10" w:lineRule="atLeast"/>
            </w:pPr>
            <w:r w:rsidRPr="00CA035B">
              <w:t>2018</w:t>
            </w:r>
          </w:p>
        </w:tc>
        <w:tc>
          <w:tcPr>
            <w:tcW w:w="4139" w:type="dxa"/>
            <w:tcBorders>
              <w:top w:val="dotted" w:sz="6" w:space="0" w:color="auto"/>
              <w:left w:val="dotted" w:sz="6" w:space="0" w:color="auto"/>
              <w:bottom w:val="dotted" w:sz="6" w:space="0" w:color="auto"/>
              <w:right w:val="dotted" w:sz="6" w:space="0" w:color="auto"/>
            </w:tcBorders>
          </w:tcPr>
          <w:p w14:paraId="3E3B99BA" w14:textId="77777777" w:rsidR="00992643" w:rsidRPr="00CA035B" w:rsidRDefault="00992643" w:rsidP="003F11BF">
            <w:pPr>
              <w:shd w:val="clear" w:color="auto" w:fill="FFFFFF"/>
              <w:rPr>
                <w:color w:val="333333"/>
                <w:shd w:val="clear" w:color="auto" w:fill="FFFFFF"/>
                <w:lang w:val="es-ES_tradnl"/>
              </w:rPr>
            </w:pPr>
            <w:r w:rsidRPr="00CA035B">
              <w:rPr>
                <w:i/>
                <w:color w:val="333333"/>
                <w:shd w:val="clear" w:color="auto" w:fill="FFFFFF"/>
                <w:lang w:val="es-ES_tradnl"/>
              </w:rPr>
              <w:t>Confessio Amantis. Literatura moral y mater</w:t>
            </w:r>
            <w:r w:rsidR="009C4ACE" w:rsidRPr="00CA035B">
              <w:rPr>
                <w:i/>
                <w:color w:val="333333"/>
                <w:shd w:val="clear" w:color="auto" w:fill="FFFFFF"/>
                <w:lang w:val="es-ES_tradnl"/>
              </w:rPr>
              <w:t>ia</w:t>
            </w:r>
            <w:r w:rsidRPr="00CA035B">
              <w:rPr>
                <w:i/>
                <w:color w:val="333333"/>
                <w:shd w:val="clear" w:color="auto" w:fill="FFFFFF"/>
                <w:lang w:val="es-ES_tradnl"/>
              </w:rPr>
              <w:t xml:space="preserve"> amorosa en Inglaterra y la Península Ibérica (siglos XIV-XV)</w:t>
            </w:r>
            <w:r w:rsidRPr="00CA035B">
              <w:rPr>
                <w:color w:val="333333"/>
                <w:shd w:val="clear" w:color="auto" w:fill="FFFFFF"/>
                <w:lang w:val="es-ES_tradnl"/>
              </w:rPr>
              <w:t xml:space="preserve"> (With Alvar &amp; Faccon)</w:t>
            </w:r>
          </w:p>
          <w:p w14:paraId="0F853CE1" w14:textId="77777777" w:rsidR="00992643" w:rsidRPr="00CA035B" w:rsidRDefault="00992643" w:rsidP="003F11BF">
            <w:pPr>
              <w:shd w:val="clear" w:color="auto" w:fill="FFFFFF"/>
              <w:rPr>
                <w:color w:val="333333"/>
                <w:shd w:val="clear" w:color="auto" w:fill="FFFFFF"/>
                <w:lang w:val="es-ES_tradnl"/>
              </w:rPr>
            </w:pPr>
          </w:p>
          <w:p w14:paraId="057D4215" w14:textId="77777777" w:rsidR="00992643" w:rsidRPr="00CA035B" w:rsidRDefault="00992643" w:rsidP="003F11BF">
            <w:pPr>
              <w:shd w:val="clear" w:color="auto" w:fill="FFFFFF"/>
              <w:rPr>
                <w:color w:val="333333"/>
                <w:shd w:val="clear" w:color="auto" w:fill="FFFFFF"/>
                <w:lang w:val="es-ES_tradnl"/>
              </w:rPr>
            </w:pPr>
            <w:r w:rsidRPr="00CA035B">
              <w:rPr>
                <w:color w:val="333333"/>
                <w:shd w:val="clear" w:color="auto" w:fill="FFFFFF"/>
                <w:lang w:val="es-ES_tradnl"/>
              </w:rPr>
              <w:t>Review:</w:t>
            </w:r>
          </w:p>
          <w:p w14:paraId="315CD7E7" w14:textId="77777777" w:rsidR="00C35B40" w:rsidRPr="00CA035B" w:rsidRDefault="00992643" w:rsidP="00F94300">
            <w:pPr>
              <w:numPr>
                <w:ilvl w:val="0"/>
                <w:numId w:val="5"/>
              </w:numPr>
              <w:shd w:val="clear" w:color="auto" w:fill="FFFFFF"/>
              <w:rPr>
                <w:color w:val="333333"/>
                <w:shd w:val="clear" w:color="auto" w:fill="FFFFFF"/>
                <w:lang w:val="es-ES_tradnl"/>
              </w:rPr>
            </w:pPr>
            <w:r w:rsidRPr="00CA035B">
              <w:rPr>
                <w:color w:val="333333"/>
                <w:shd w:val="clear" w:color="auto" w:fill="FFFFFF"/>
                <w:lang w:val="es-ES_tradnl"/>
              </w:rPr>
              <w:t xml:space="preserve">Sell, </w:t>
            </w:r>
            <w:r w:rsidRPr="00CA035B">
              <w:rPr>
                <w:i/>
                <w:color w:val="333333"/>
                <w:shd w:val="clear" w:color="auto" w:fill="FFFFFF"/>
                <w:lang w:val="es-ES_tradnl"/>
              </w:rPr>
              <w:t xml:space="preserve">Revista de Literatura Medieval </w:t>
            </w:r>
            <w:r w:rsidRPr="00CA035B">
              <w:rPr>
                <w:color w:val="333333"/>
                <w:shd w:val="clear" w:color="auto" w:fill="FFFFFF"/>
                <w:lang w:val="es-ES_tradnl"/>
              </w:rPr>
              <w:t>31 (2019): 279-282</w:t>
            </w:r>
          </w:p>
          <w:p w14:paraId="51D37C34" w14:textId="77777777" w:rsidR="00D400B2" w:rsidRPr="00CA035B" w:rsidRDefault="00D400B2" w:rsidP="00F94300">
            <w:pPr>
              <w:numPr>
                <w:ilvl w:val="0"/>
                <w:numId w:val="5"/>
              </w:numPr>
              <w:shd w:val="clear" w:color="auto" w:fill="FFFFFF"/>
              <w:rPr>
                <w:color w:val="333333"/>
                <w:shd w:val="clear" w:color="auto" w:fill="FFFFFF"/>
                <w:lang w:val="es-ES_tradnl"/>
              </w:rPr>
            </w:pPr>
            <w:r w:rsidRPr="00CA035B">
              <w:rPr>
                <w:color w:val="333333"/>
                <w:shd w:val="clear" w:color="auto" w:fill="FFFFFF"/>
                <w:lang w:val="es-ES_tradnl"/>
              </w:rPr>
              <w:t>https://gower.lib.utsa.edu/items/show/9274</w:t>
            </w:r>
          </w:p>
        </w:tc>
        <w:tc>
          <w:tcPr>
            <w:tcW w:w="2700" w:type="dxa"/>
            <w:tcBorders>
              <w:top w:val="dotted" w:sz="6" w:space="0" w:color="auto"/>
              <w:left w:val="dotted" w:sz="6" w:space="0" w:color="auto"/>
              <w:bottom w:val="dotted" w:sz="6" w:space="0" w:color="auto"/>
              <w:right w:val="dotted" w:sz="6" w:space="0" w:color="auto"/>
            </w:tcBorders>
          </w:tcPr>
          <w:p w14:paraId="3950B514" w14:textId="77777777" w:rsidR="00992643" w:rsidRPr="00CA035B" w:rsidRDefault="00992643" w:rsidP="003F11BF">
            <w:pPr>
              <w:widowControl w:val="0"/>
              <w:autoSpaceDE w:val="0"/>
              <w:autoSpaceDN w:val="0"/>
              <w:adjustRightInd w:val="0"/>
              <w:rPr>
                <w:iCs/>
                <w:lang w:val="es-ES_tradnl"/>
              </w:rPr>
            </w:pPr>
            <w:r w:rsidRPr="00CA035B">
              <w:rPr>
                <w:iCs/>
                <w:lang w:val="es-ES_tradnl"/>
              </w:rPr>
              <w:t>San Millán de la Cogolla: La Rioja, 2018. 1254 pgs.</w:t>
            </w:r>
          </w:p>
        </w:tc>
        <w:tc>
          <w:tcPr>
            <w:tcW w:w="1440" w:type="dxa"/>
            <w:tcBorders>
              <w:top w:val="dotted" w:sz="6" w:space="0" w:color="auto"/>
              <w:left w:val="dotted" w:sz="6" w:space="0" w:color="auto"/>
              <w:bottom w:val="dotted" w:sz="6" w:space="0" w:color="auto"/>
              <w:right w:val="dotted" w:sz="6" w:space="0" w:color="auto"/>
            </w:tcBorders>
          </w:tcPr>
          <w:p w14:paraId="683F801A" w14:textId="77777777" w:rsidR="00992643" w:rsidRPr="00CA035B" w:rsidRDefault="00992643" w:rsidP="00992643">
            <w:pPr>
              <w:spacing w:line="10" w:lineRule="atLeast"/>
              <w:ind w:right="12"/>
              <w:rPr>
                <w:lang w:val="es-ES_tradnl"/>
              </w:rPr>
            </w:pPr>
            <w:r w:rsidRPr="00CA035B">
              <w:rPr>
                <w:lang w:val="es-ES_tradnl"/>
              </w:rPr>
              <w:t>Monograph</w:t>
            </w:r>
          </w:p>
          <w:p w14:paraId="67225C5B" w14:textId="77777777" w:rsidR="00992643" w:rsidRPr="00CA035B" w:rsidRDefault="00992643" w:rsidP="00992643">
            <w:pPr>
              <w:spacing w:line="10" w:lineRule="atLeast"/>
              <w:ind w:right="12"/>
              <w:rPr>
                <w:lang w:val="es-ES_tradnl"/>
              </w:rPr>
            </w:pPr>
            <w:r w:rsidRPr="00CA035B">
              <w:rPr>
                <w:lang w:val="es-ES_tradnl"/>
              </w:rPr>
              <w:t>Co-authored</w:t>
            </w:r>
          </w:p>
        </w:tc>
      </w:tr>
      <w:tr w:rsidR="00992643" w:rsidRPr="00CA035B" w14:paraId="286F7BD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FA09FC4" w14:textId="77777777" w:rsidR="00992643" w:rsidRPr="00CA035B" w:rsidRDefault="00992643" w:rsidP="00992643">
            <w:pPr>
              <w:spacing w:line="10" w:lineRule="atLeast"/>
              <w:rPr>
                <w:lang w:val="es-ES_tradnl"/>
              </w:rPr>
            </w:pPr>
            <w:r w:rsidRPr="00CA035B">
              <w:rPr>
                <w:lang w:val="es-ES_tradnl"/>
              </w:rPr>
              <w:t>485</w:t>
            </w:r>
          </w:p>
        </w:tc>
        <w:tc>
          <w:tcPr>
            <w:tcW w:w="720" w:type="dxa"/>
            <w:tcBorders>
              <w:top w:val="dotted" w:sz="6" w:space="0" w:color="auto"/>
              <w:left w:val="dotted" w:sz="6" w:space="0" w:color="auto"/>
              <w:bottom w:val="dotted" w:sz="6" w:space="0" w:color="auto"/>
              <w:right w:val="dotted" w:sz="6" w:space="0" w:color="auto"/>
            </w:tcBorders>
          </w:tcPr>
          <w:p w14:paraId="301E0EB3" w14:textId="77777777" w:rsidR="00992643" w:rsidRPr="00CA035B" w:rsidRDefault="00992643" w:rsidP="00992643">
            <w:pPr>
              <w:spacing w:line="10" w:lineRule="atLeast"/>
              <w:rPr>
                <w:lang w:val="es-ES_tradnl"/>
              </w:rPr>
            </w:pPr>
            <w:r w:rsidRPr="00CA035B">
              <w:rPr>
                <w:lang w:val="es-ES_tradnl"/>
              </w:rPr>
              <w:t>2018</w:t>
            </w:r>
          </w:p>
        </w:tc>
        <w:tc>
          <w:tcPr>
            <w:tcW w:w="4139" w:type="dxa"/>
            <w:tcBorders>
              <w:top w:val="dotted" w:sz="6" w:space="0" w:color="auto"/>
              <w:left w:val="dotted" w:sz="6" w:space="0" w:color="auto"/>
              <w:bottom w:val="dotted" w:sz="6" w:space="0" w:color="auto"/>
              <w:right w:val="dotted" w:sz="6" w:space="0" w:color="auto"/>
            </w:tcBorders>
          </w:tcPr>
          <w:p w14:paraId="0C26C378" w14:textId="77777777" w:rsidR="00992643" w:rsidRPr="00CA035B" w:rsidRDefault="00992643" w:rsidP="003F11BF">
            <w:pPr>
              <w:rPr>
                <w:shd w:val="clear" w:color="auto" w:fill="FFFFFF"/>
              </w:rPr>
            </w:pPr>
            <w:r w:rsidRPr="00CA035B">
              <w:rPr>
                <w:i/>
                <w:shd w:val="clear" w:color="auto" w:fill="FFFFFF"/>
                <w:lang w:val="es-ES"/>
              </w:rPr>
              <w:t>PhiloBiblon. BETA (Bibliografía Española de Textos Antiguos)</w:t>
            </w:r>
            <w:r w:rsidRPr="00CA035B">
              <w:rPr>
                <w:shd w:val="clear" w:color="auto" w:fill="FFFFFF"/>
                <w:lang w:val="es-ES"/>
              </w:rPr>
              <w:t xml:space="preserve"> (with Ch. Faulhaber, A. Gómez Moreno, O, Perea).  </w:t>
            </w:r>
            <w:r w:rsidRPr="00CA035B">
              <w:rPr>
                <w:shd w:val="clear" w:color="auto" w:fill="FFFFFF"/>
              </w:rPr>
              <w:t>2018.3</w:t>
            </w:r>
          </w:p>
        </w:tc>
        <w:tc>
          <w:tcPr>
            <w:tcW w:w="2700" w:type="dxa"/>
            <w:tcBorders>
              <w:top w:val="dotted" w:sz="6" w:space="0" w:color="auto"/>
              <w:left w:val="dotted" w:sz="6" w:space="0" w:color="auto"/>
              <w:bottom w:val="dotted" w:sz="6" w:space="0" w:color="auto"/>
              <w:right w:val="dotted" w:sz="6" w:space="0" w:color="auto"/>
            </w:tcBorders>
          </w:tcPr>
          <w:p w14:paraId="46258F49" w14:textId="77777777" w:rsidR="00992643" w:rsidRPr="00CA035B" w:rsidRDefault="00992643" w:rsidP="003F11BF">
            <w:pPr>
              <w:widowControl w:val="0"/>
              <w:autoSpaceDE w:val="0"/>
              <w:autoSpaceDN w:val="0"/>
              <w:adjustRightInd w:val="0"/>
              <w:rPr>
                <w:rStyle w:val="Hyperlink"/>
                <w:i/>
                <w:iCs/>
              </w:rPr>
            </w:pPr>
            <w:r w:rsidRPr="00CA035B">
              <w:rPr>
                <w:iCs/>
              </w:rPr>
              <w:t xml:space="preserve">PhiloBiblon 3.8, 2017. </w:t>
            </w:r>
            <w:hyperlink r:id="rId69" w:history="1">
              <w:r w:rsidR="001B3202" w:rsidRPr="00CA035B">
                <w:rPr>
                  <w:rStyle w:val="Hyperlink"/>
                  <w:i/>
                  <w:iCs/>
                </w:rPr>
                <w:t>https://update.lib.berkeley.edu/2018/07/08/philobiblon-2018-n-3-julio-campanas-de-primavera/</w:t>
              </w:r>
            </w:hyperlink>
          </w:p>
          <w:p w14:paraId="29F6C24E" w14:textId="77777777" w:rsidR="001B3202" w:rsidRPr="00CA035B" w:rsidRDefault="001B3202" w:rsidP="003F11BF">
            <w:pPr>
              <w:widowControl w:val="0"/>
              <w:autoSpaceDE w:val="0"/>
              <w:autoSpaceDN w:val="0"/>
              <w:adjustRightInd w:val="0"/>
              <w:rPr>
                <w:i/>
              </w:rPr>
            </w:pPr>
          </w:p>
        </w:tc>
        <w:tc>
          <w:tcPr>
            <w:tcW w:w="1440" w:type="dxa"/>
            <w:tcBorders>
              <w:top w:val="dotted" w:sz="6" w:space="0" w:color="auto"/>
              <w:left w:val="dotted" w:sz="6" w:space="0" w:color="auto"/>
              <w:bottom w:val="dotted" w:sz="6" w:space="0" w:color="auto"/>
              <w:right w:val="dotted" w:sz="6" w:space="0" w:color="auto"/>
            </w:tcBorders>
          </w:tcPr>
          <w:p w14:paraId="7A88FB8E" w14:textId="77777777" w:rsidR="00992643" w:rsidRPr="00CA035B" w:rsidRDefault="00992643" w:rsidP="00992643">
            <w:pPr>
              <w:spacing w:line="10" w:lineRule="atLeast"/>
              <w:ind w:right="12"/>
            </w:pPr>
            <w:r w:rsidRPr="00CA035B">
              <w:t>Database</w:t>
            </w:r>
            <w:r w:rsidR="00E158FC" w:rsidRPr="00CA035B">
              <w:t xml:space="preserve"> update</w:t>
            </w:r>
            <w:r w:rsidRPr="00CA035B">
              <w:t>.</w:t>
            </w:r>
          </w:p>
          <w:p w14:paraId="742772E4" w14:textId="77777777" w:rsidR="00992643" w:rsidRPr="00CA035B" w:rsidRDefault="00992643" w:rsidP="00992643">
            <w:pPr>
              <w:spacing w:line="10" w:lineRule="atLeast"/>
              <w:ind w:right="12"/>
            </w:pPr>
            <w:r w:rsidRPr="00CA035B">
              <w:t>Co-compiler</w:t>
            </w:r>
          </w:p>
        </w:tc>
      </w:tr>
      <w:tr w:rsidR="00992643" w:rsidRPr="00CA035B" w14:paraId="5221250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7EF511B" w14:textId="77777777" w:rsidR="00992643" w:rsidRPr="00CA035B" w:rsidRDefault="00992643" w:rsidP="00992643">
            <w:pPr>
              <w:spacing w:line="10" w:lineRule="atLeast"/>
            </w:pPr>
            <w:r w:rsidRPr="00CA035B">
              <w:lastRenderedPageBreak/>
              <w:t>486</w:t>
            </w:r>
          </w:p>
        </w:tc>
        <w:tc>
          <w:tcPr>
            <w:tcW w:w="720" w:type="dxa"/>
            <w:tcBorders>
              <w:top w:val="dotted" w:sz="6" w:space="0" w:color="auto"/>
              <w:left w:val="dotted" w:sz="6" w:space="0" w:color="auto"/>
              <w:bottom w:val="dotted" w:sz="6" w:space="0" w:color="auto"/>
              <w:right w:val="dotted" w:sz="6" w:space="0" w:color="auto"/>
            </w:tcBorders>
          </w:tcPr>
          <w:p w14:paraId="13075CC4" w14:textId="77777777" w:rsidR="00992643" w:rsidRPr="00CA035B" w:rsidRDefault="00992643" w:rsidP="00992643">
            <w:pPr>
              <w:spacing w:line="10" w:lineRule="atLeast"/>
            </w:pPr>
            <w:r w:rsidRPr="00CA035B">
              <w:t>2018</w:t>
            </w:r>
          </w:p>
        </w:tc>
        <w:tc>
          <w:tcPr>
            <w:tcW w:w="4139" w:type="dxa"/>
            <w:tcBorders>
              <w:top w:val="dotted" w:sz="6" w:space="0" w:color="auto"/>
              <w:left w:val="dotted" w:sz="6" w:space="0" w:color="auto"/>
              <w:bottom w:val="dotted" w:sz="6" w:space="0" w:color="auto"/>
              <w:right w:val="dotted" w:sz="6" w:space="0" w:color="auto"/>
            </w:tcBorders>
          </w:tcPr>
          <w:p w14:paraId="1C7E8A85" w14:textId="77777777" w:rsidR="00992643" w:rsidRPr="00CA035B" w:rsidRDefault="00992643" w:rsidP="003F11BF">
            <w:pPr>
              <w:shd w:val="clear" w:color="auto" w:fill="FFFFFF"/>
              <w:rPr>
                <w:color w:val="333333"/>
                <w:shd w:val="clear" w:color="auto" w:fill="FFFFFF"/>
              </w:rPr>
            </w:pPr>
            <w:r w:rsidRPr="00CA035B">
              <w:rPr>
                <w:color w:val="333333"/>
                <w:shd w:val="clear" w:color="auto" w:fill="FFFFFF"/>
              </w:rPr>
              <w:t xml:space="preserve">“Llull´s </w:t>
            </w:r>
            <w:r w:rsidRPr="00CA035B">
              <w:rPr>
                <w:i/>
                <w:color w:val="333333"/>
                <w:shd w:val="clear" w:color="auto" w:fill="FFFFFF"/>
              </w:rPr>
              <w:t>A Contemporary Life</w:t>
            </w:r>
            <w:r w:rsidRPr="00CA035B">
              <w:rPr>
                <w:color w:val="333333"/>
                <w:shd w:val="clear" w:color="auto" w:fill="FFFFFF"/>
              </w:rPr>
              <w:t xml:space="preserve">: </w:t>
            </w:r>
            <w:r w:rsidRPr="00CA035B">
              <w:rPr>
                <w:i/>
                <w:color w:val="333333"/>
                <w:shd w:val="clear" w:color="auto" w:fill="FFFFFF"/>
              </w:rPr>
              <w:t xml:space="preserve">Narratio Vera </w:t>
            </w:r>
            <w:r w:rsidRPr="00CA035B">
              <w:rPr>
                <w:color w:val="333333"/>
                <w:shd w:val="clear" w:color="auto" w:fill="FFFFFF"/>
              </w:rPr>
              <w:t>or Auto-hagiographic Account?”</w:t>
            </w:r>
          </w:p>
        </w:tc>
        <w:tc>
          <w:tcPr>
            <w:tcW w:w="2700" w:type="dxa"/>
            <w:tcBorders>
              <w:top w:val="dotted" w:sz="6" w:space="0" w:color="auto"/>
              <w:left w:val="dotted" w:sz="6" w:space="0" w:color="auto"/>
              <w:bottom w:val="dotted" w:sz="6" w:space="0" w:color="auto"/>
              <w:right w:val="dotted" w:sz="6" w:space="0" w:color="auto"/>
            </w:tcBorders>
          </w:tcPr>
          <w:p w14:paraId="3D94D673" w14:textId="77777777" w:rsidR="00992643" w:rsidRPr="00CA035B" w:rsidRDefault="00992643" w:rsidP="003F11BF">
            <w:pPr>
              <w:widowControl w:val="0"/>
              <w:autoSpaceDE w:val="0"/>
              <w:autoSpaceDN w:val="0"/>
              <w:adjustRightInd w:val="0"/>
              <w:rPr>
                <w:iCs/>
                <w:lang w:val="es-ES_tradnl"/>
              </w:rPr>
            </w:pPr>
            <w:r w:rsidRPr="00CA035B">
              <w:rPr>
                <w:i/>
                <w:iCs/>
              </w:rPr>
              <w:t>Zeitschrift für Kat</w:t>
            </w:r>
            <w:r w:rsidRPr="00CA035B">
              <w:rPr>
                <w:i/>
                <w:iCs/>
                <w:lang w:val="es-ES_tradnl"/>
              </w:rPr>
              <w:t xml:space="preserve">alanistik </w:t>
            </w:r>
            <w:r w:rsidRPr="00CA035B">
              <w:rPr>
                <w:iCs/>
                <w:lang w:val="es-ES_tradnl"/>
              </w:rPr>
              <w:t>31 (2018): 23-34</w:t>
            </w:r>
          </w:p>
        </w:tc>
        <w:tc>
          <w:tcPr>
            <w:tcW w:w="1440" w:type="dxa"/>
            <w:tcBorders>
              <w:top w:val="dotted" w:sz="6" w:space="0" w:color="auto"/>
              <w:left w:val="dotted" w:sz="6" w:space="0" w:color="auto"/>
              <w:bottom w:val="dotted" w:sz="6" w:space="0" w:color="auto"/>
              <w:right w:val="dotted" w:sz="6" w:space="0" w:color="auto"/>
            </w:tcBorders>
          </w:tcPr>
          <w:p w14:paraId="11F3D438" w14:textId="77777777" w:rsidR="00992643" w:rsidRPr="00CA035B" w:rsidRDefault="00992643" w:rsidP="00992643">
            <w:pPr>
              <w:spacing w:line="10" w:lineRule="atLeast"/>
              <w:ind w:right="12"/>
            </w:pPr>
            <w:r w:rsidRPr="00CA035B">
              <w:t>Article</w:t>
            </w:r>
          </w:p>
        </w:tc>
      </w:tr>
      <w:tr w:rsidR="00992643" w:rsidRPr="00CA035B" w14:paraId="06BBB2C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C96A90D" w14:textId="77777777" w:rsidR="00992643" w:rsidRPr="00CA035B" w:rsidRDefault="00992643" w:rsidP="00992643">
            <w:pPr>
              <w:spacing w:line="10" w:lineRule="atLeast"/>
            </w:pPr>
            <w:r w:rsidRPr="00CA035B">
              <w:t>487</w:t>
            </w:r>
          </w:p>
        </w:tc>
        <w:tc>
          <w:tcPr>
            <w:tcW w:w="720" w:type="dxa"/>
            <w:tcBorders>
              <w:top w:val="dotted" w:sz="6" w:space="0" w:color="auto"/>
              <w:left w:val="dotted" w:sz="6" w:space="0" w:color="auto"/>
              <w:bottom w:val="dotted" w:sz="6" w:space="0" w:color="auto"/>
              <w:right w:val="dotted" w:sz="6" w:space="0" w:color="auto"/>
            </w:tcBorders>
          </w:tcPr>
          <w:p w14:paraId="1AE04F50" w14:textId="77777777" w:rsidR="00992643" w:rsidRPr="00CA035B" w:rsidRDefault="00992643" w:rsidP="00992643">
            <w:pPr>
              <w:spacing w:line="10" w:lineRule="atLeast"/>
            </w:pPr>
            <w:r w:rsidRPr="00CA035B">
              <w:t>2018</w:t>
            </w:r>
          </w:p>
        </w:tc>
        <w:tc>
          <w:tcPr>
            <w:tcW w:w="4139" w:type="dxa"/>
            <w:tcBorders>
              <w:top w:val="dotted" w:sz="6" w:space="0" w:color="auto"/>
              <w:left w:val="dotted" w:sz="6" w:space="0" w:color="auto"/>
              <w:bottom w:val="dotted" w:sz="6" w:space="0" w:color="auto"/>
              <w:right w:val="dotted" w:sz="6" w:space="0" w:color="auto"/>
            </w:tcBorders>
          </w:tcPr>
          <w:p w14:paraId="2A4F5FA5" w14:textId="77777777" w:rsidR="00992643" w:rsidRPr="00CA035B" w:rsidRDefault="00992643" w:rsidP="003F11BF">
            <w:pPr>
              <w:shd w:val="clear" w:color="auto" w:fill="FFFFFF"/>
              <w:rPr>
                <w:color w:val="333333"/>
                <w:shd w:val="clear" w:color="auto" w:fill="FFFFFF"/>
                <w:lang w:val="es-ES_tradnl"/>
              </w:rPr>
            </w:pPr>
            <w:r w:rsidRPr="00CA035B">
              <w:rPr>
                <w:color w:val="333333"/>
                <w:shd w:val="clear" w:color="auto" w:fill="FFFFFF"/>
                <w:lang w:val="es-ES_tradnl"/>
              </w:rPr>
              <w:t>“El proceso de la Inquisición de México contra Margarita Moreira (1646) por judaizante (Documentos)”</w:t>
            </w:r>
          </w:p>
        </w:tc>
        <w:tc>
          <w:tcPr>
            <w:tcW w:w="2700" w:type="dxa"/>
            <w:tcBorders>
              <w:top w:val="dotted" w:sz="6" w:space="0" w:color="auto"/>
              <w:left w:val="dotted" w:sz="6" w:space="0" w:color="auto"/>
              <w:bottom w:val="dotted" w:sz="6" w:space="0" w:color="auto"/>
              <w:right w:val="dotted" w:sz="6" w:space="0" w:color="auto"/>
            </w:tcBorders>
          </w:tcPr>
          <w:p w14:paraId="4214FD88" w14:textId="77777777" w:rsidR="00992643" w:rsidRPr="00CA035B" w:rsidRDefault="00992643" w:rsidP="003F11BF">
            <w:pPr>
              <w:widowControl w:val="0"/>
              <w:autoSpaceDE w:val="0"/>
              <w:autoSpaceDN w:val="0"/>
              <w:adjustRightInd w:val="0"/>
              <w:rPr>
                <w:iCs/>
                <w:lang w:val="es-ES_tradnl"/>
              </w:rPr>
            </w:pPr>
            <w:r w:rsidRPr="00CA035B">
              <w:rPr>
                <w:i/>
                <w:iCs/>
                <w:lang w:val="es-ES_tradnl"/>
              </w:rPr>
              <w:t>iMex</w:t>
            </w:r>
            <w:r w:rsidRPr="00CA035B">
              <w:rPr>
                <w:iCs/>
                <w:lang w:val="es-ES_tradnl"/>
              </w:rPr>
              <w:t xml:space="preserve"> 14 (2018.2): 15-32</w:t>
            </w:r>
          </w:p>
        </w:tc>
        <w:tc>
          <w:tcPr>
            <w:tcW w:w="1440" w:type="dxa"/>
            <w:tcBorders>
              <w:top w:val="dotted" w:sz="6" w:space="0" w:color="auto"/>
              <w:left w:val="dotted" w:sz="6" w:space="0" w:color="auto"/>
              <w:bottom w:val="dotted" w:sz="6" w:space="0" w:color="auto"/>
              <w:right w:val="dotted" w:sz="6" w:space="0" w:color="auto"/>
            </w:tcBorders>
          </w:tcPr>
          <w:p w14:paraId="3A4F13E9" w14:textId="77777777" w:rsidR="00992643" w:rsidRPr="00CA035B" w:rsidRDefault="00992643" w:rsidP="00992643">
            <w:pPr>
              <w:spacing w:line="10" w:lineRule="atLeast"/>
              <w:ind w:right="12"/>
              <w:rPr>
                <w:lang w:val="es-ES_tradnl"/>
              </w:rPr>
            </w:pPr>
            <w:r w:rsidRPr="00CA035B">
              <w:rPr>
                <w:lang w:val="es-ES_tradnl"/>
              </w:rPr>
              <w:t>Article</w:t>
            </w:r>
          </w:p>
        </w:tc>
      </w:tr>
      <w:tr w:rsidR="00992643" w:rsidRPr="00CA035B" w14:paraId="59C4566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9C5592C" w14:textId="77777777" w:rsidR="00992643" w:rsidRPr="00CA035B" w:rsidRDefault="00992643" w:rsidP="00992643">
            <w:pPr>
              <w:spacing w:line="10" w:lineRule="atLeast"/>
            </w:pPr>
            <w:r w:rsidRPr="00CA035B">
              <w:t>488</w:t>
            </w:r>
          </w:p>
        </w:tc>
        <w:tc>
          <w:tcPr>
            <w:tcW w:w="720" w:type="dxa"/>
            <w:tcBorders>
              <w:top w:val="dotted" w:sz="6" w:space="0" w:color="auto"/>
              <w:left w:val="dotted" w:sz="6" w:space="0" w:color="auto"/>
              <w:bottom w:val="dotted" w:sz="6" w:space="0" w:color="auto"/>
              <w:right w:val="dotted" w:sz="6" w:space="0" w:color="auto"/>
            </w:tcBorders>
          </w:tcPr>
          <w:p w14:paraId="52FADCA0" w14:textId="77777777" w:rsidR="00992643" w:rsidRPr="00CA035B" w:rsidRDefault="00992643" w:rsidP="00992643">
            <w:pPr>
              <w:spacing w:line="10" w:lineRule="atLeast"/>
            </w:pPr>
            <w:r w:rsidRPr="00CA035B">
              <w:t>2018</w:t>
            </w:r>
          </w:p>
        </w:tc>
        <w:tc>
          <w:tcPr>
            <w:tcW w:w="4139" w:type="dxa"/>
            <w:tcBorders>
              <w:top w:val="dotted" w:sz="6" w:space="0" w:color="auto"/>
              <w:left w:val="dotted" w:sz="6" w:space="0" w:color="auto"/>
              <w:bottom w:val="dotted" w:sz="6" w:space="0" w:color="auto"/>
              <w:right w:val="dotted" w:sz="6" w:space="0" w:color="auto"/>
            </w:tcBorders>
          </w:tcPr>
          <w:p w14:paraId="7CEED8B0" w14:textId="77777777" w:rsidR="00992643" w:rsidRPr="00CA035B" w:rsidRDefault="00992643" w:rsidP="003F11BF">
            <w:pPr>
              <w:shd w:val="clear" w:color="auto" w:fill="FFFFFF"/>
              <w:rPr>
                <w:color w:val="333333"/>
                <w:shd w:val="clear" w:color="auto" w:fill="FFFFFF"/>
              </w:rPr>
            </w:pPr>
            <w:r w:rsidRPr="00CA035B">
              <w:rPr>
                <w:color w:val="333333"/>
                <w:shd w:val="clear" w:color="auto" w:fill="FFFFFF"/>
              </w:rPr>
              <w:t xml:space="preserve">“Water in the </w:t>
            </w:r>
            <w:r w:rsidRPr="00CA035B">
              <w:rPr>
                <w:i/>
                <w:color w:val="333333"/>
                <w:shd w:val="clear" w:color="auto" w:fill="FFFFFF"/>
              </w:rPr>
              <w:t>Llibre de Fortuna I Prudència</w:t>
            </w:r>
            <w:r w:rsidRPr="00CA035B">
              <w:rPr>
                <w:color w:val="333333"/>
                <w:shd w:val="clear" w:color="auto" w:fill="FFFFFF"/>
              </w:rPr>
              <w:t xml:space="preserve"> by Bernat Metge”</w:t>
            </w:r>
          </w:p>
        </w:tc>
        <w:tc>
          <w:tcPr>
            <w:tcW w:w="2700" w:type="dxa"/>
            <w:tcBorders>
              <w:top w:val="dotted" w:sz="6" w:space="0" w:color="auto"/>
              <w:left w:val="dotted" w:sz="6" w:space="0" w:color="auto"/>
              <w:bottom w:val="dotted" w:sz="6" w:space="0" w:color="auto"/>
              <w:right w:val="dotted" w:sz="6" w:space="0" w:color="auto"/>
            </w:tcBorders>
          </w:tcPr>
          <w:p w14:paraId="71FBCDB9" w14:textId="77777777" w:rsidR="00992643" w:rsidRPr="00CA035B" w:rsidRDefault="00992643" w:rsidP="003F11BF">
            <w:pPr>
              <w:widowControl w:val="0"/>
              <w:autoSpaceDE w:val="0"/>
              <w:autoSpaceDN w:val="0"/>
              <w:adjustRightInd w:val="0"/>
              <w:rPr>
                <w:iCs/>
              </w:rPr>
            </w:pPr>
            <w:r w:rsidRPr="00CA035B">
              <w:rPr>
                <w:i/>
                <w:iCs/>
              </w:rPr>
              <w:t>Erasmo</w:t>
            </w:r>
            <w:r w:rsidRPr="00CA035B">
              <w:rPr>
                <w:iCs/>
              </w:rPr>
              <w:t xml:space="preserve"> 6-7 (2018-2020): 45-54</w:t>
            </w:r>
          </w:p>
        </w:tc>
        <w:tc>
          <w:tcPr>
            <w:tcW w:w="1440" w:type="dxa"/>
            <w:tcBorders>
              <w:top w:val="dotted" w:sz="6" w:space="0" w:color="auto"/>
              <w:left w:val="dotted" w:sz="6" w:space="0" w:color="auto"/>
              <w:bottom w:val="dotted" w:sz="6" w:space="0" w:color="auto"/>
              <w:right w:val="dotted" w:sz="6" w:space="0" w:color="auto"/>
            </w:tcBorders>
          </w:tcPr>
          <w:p w14:paraId="641020B9" w14:textId="77777777" w:rsidR="00992643" w:rsidRPr="00CA035B" w:rsidRDefault="00992643" w:rsidP="00992643">
            <w:pPr>
              <w:spacing w:line="10" w:lineRule="atLeast"/>
              <w:ind w:right="12"/>
            </w:pPr>
            <w:r w:rsidRPr="00CA035B">
              <w:t>Article</w:t>
            </w:r>
          </w:p>
        </w:tc>
      </w:tr>
      <w:tr w:rsidR="00992643" w:rsidRPr="00CA035B" w14:paraId="0BF4AF8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C33E7FD" w14:textId="77777777" w:rsidR="00992643" w:rsidRPr="00CA035B" w:rsidRDefault="00992643" w:rsidP="00992643">
            <w:pPr>
              <w:spacing w:line="10" w:lineRule="atLeast"/>
            </w:pPr>
            <w:r w:rsidRPr="00CA035B">
              <w:t>489</w:t>
            </w:r>
          </w:p>
        </w:tc>
        <w:tc>
          <w:tcPr>
            <w:tcW w:w="720" w:type="dxa"/>
            <w:tcBorders>
              <w:top w:val="dotted" w:sz="6" w:space="0" w:color="auto"/>
              <w:left w:val="dotted" w:sz="6" w:space="0" w:color="auto"/>
              <w:bottom w:val="dotted" w:sz="6" w:space="0" w:color="auto"/>
              <w:right w:val="dotted" w:sz="6" w:space="0" w:color="auto"/>
            </w:tcBorders>
          </w:tcPr>
          <w:p w14:paraId="4E57B9B0" w14:textId="77777777" w:rsidR="00992643" w:rsidRPr="00CA035B" w:rsidRDefault="00992643" w:rsidP="00992643">
            <w:pPr>
              <w:spacing w:line="10" w:lineRule="atLeast"/>
            </w:pPr>
            <w:r w:rsidRPr="00CA035B">
              <w:t>2018</w:t>
            </w:r>
          </w:p>
        </w:tc>
        <w:tc>
          <w:tcPr>
            <w:tcW w:w="4139" w:type="dxa"/>
            <w:tcBorders>
              <w:top w:val="dotted" w:sz="6" w:space="0" w:color="auto"/>
              <w:left w:val="dotted" w:sz="6" w:space="0" w:color="auto"/>
              <w:bottom w:val="dotted" w:sz="6" w:space="0" w:color="auto"/>
              <w:right w:val="dotted" w:sz="6" w:space="0" w:color="auto"/>
            </w:tcBorders>
          </w:tcPr>
          <w:p w14:paraId="167B7A8B" w14:textId="77777777" w:rsidR="00992643" w:rsidRPr="00CA035B" w:rsidRDefault="00992643" w:rsidP="003F11BF">
            <w:pPr>
              <w:shd w:val="clear" w:color="auto" w:fill="FFFFFF"/>
              <w:rPr>
                <w:color w:val="333333"/>
                <w:shd w:val="clear" w:color="auto" w:fill="FFFFFF"/>
              </w:rPr>
            </w:pPr>
            <w:r w:rsidRPr="00CA035B">
              <w:rPr>
                <w:i/>
                <w:color w:val="333333"/>
                <w:shd w:val="clear" w:color="auto" w:fill="FFFFFF"/>
              </w:rPr>
              <w:t>New Approaches in the Reasearch of the Crown of Aragon</w:t>
            </w:r>
            <w:r w:rsidRPr="00CA035B">
              <w:rPr>
                <w:color w:val="333333"/>
                <w:shd w:val="clear" w:color="auto" w:fill="FFFFFF"/>
              </w:rPr>
              <w:t xml:space="preserve"> (with Martines)</w:t>
            </w:r>
          </w:p>
        </w:tc>
        <w:tc>
          <w:tcPr>
            <w:tcW w:w="2700" w:type="dxa"/>
            <w:tcBorders>
              <w:top w:val="dotted" w:sz="6" w:space="0" w:color="auto"/>
              <w:left w:val="dotted" w:sz="6" w:space="0" w:color="auto"/>
              <w:bottom w:val="dotted" w:sz="6" w:space="0" w:color="auto"/>
              <w:right w:val="dotted" w:sz="6" w:space="0" w:color="auto"/>
            </w:tcBorders>
          </w:tcPr>
          <w:p w14:paraId="1A18E5AA" w14:textId="77777777" w:rsidR="00992643" w:rsidRPr="00CA035B" w:rsidRDefault="00992643" w:rsidP="003F11BF">
            <w:pPr>
              <w:widowControl w:val="0"/>
              <w:autoSpaceDE w:val="0"/>
              <w:autoSpaceDN w:val="0"/>
              <w:adjustRightInd w:val="0"/>
              <w:rPr>
                <w:iCs/>
                <w:lang w:val="es-ES"/>
              </w:rPr>
            </w:pPr>
            <w:r w:rsidRPr="00CA035B">
              <w:rPr>
                <w:iCs/>
                <w:lang w:val="es-ES"/>
              </w:rPr>
              <w:t>Mirabilia/ MedTrans 7</w:t>
            </w:r>
          </w:p>
          <w:p w14:paraId="482F62F4" w14:textId="77777777" w:rsidR="00E158FC" w:rsidRPr="00CA035B" w:rsidRDefault="00E158FC" w:rsidP="00E158FC">
            <w:pPr>
              <w:widowControl w:val="0"/>
              <w:autoSpaceDE w:val="0"/>
              <w:autoSpaceDN w:val="0"/>
              <w:adjustRightInd w:val="0"/>
              <w:rPr>
                <w:iCs/>
                <w:lang w:val="es-ES"/>
              </w:rPr>
            </w:pPr>
            <w:hyperlink r:id="rId70" w:history="1">
              <w:r w:rsidRPr="00CA035B">
                <w:rPr>
                  <w:rStyle w:val="Hyperlink"/>
                  <w:iCs/>
                  <w:lang w:val="es-ES"/>
                </w:rPr>
                <w:t>https://www.revistamirabilia.com/medtrans/issues/mirabilia-medtrans-07-2018-1</w:t>
              </w:r>
            </w:hyperlink>
          </w:p>
          <w:p w14:paraId="5CF40D52" w14:textId="77777777" w:rsidR="00E158FC" w:rsidRPr="00CA035B" w:rsidRDefault="00E158FC" w:rsidP="00E158FC">
            <w:pPr>
              <w:widowControl w:val="0"/>
              <w:autoSpaceDE w:val="0"/>
              <w:autoSpaceDN w:val="0"/>
              <w:adjustRightInd w:val="0"/>
              <w:rPr>
                <w:iCs/>
                <w:lang w:val="es-ES"/>
              </w:rPr>
            </w:pPr>
          </w:p>
        </w:tc>
        <w:tc>
          <w:tcPr>
            <w:tcW w:w="1440" w:type="dxa"/>
            <w:tcBorders>
              <w:top w:val="dotted" w:sz="6" w:space="0" w:color="auto"/>
              <w:left w:val="dotted" w:sz="6" w:space="0" w:color="auto"/>
              <w:bottom w:val="dotted" w:sz="6" w:space="0" w:color="auto"/>
              <w:right w:val="dotted" w:sz="6" w:space="0" w:color="auto"/>
            </w:tcBorders>
          </w:tcPr>
          <w:p w14:paraId="19AFE519" w14:textId="77777777" w:rsidR="00992643" w:rsidRPr="00CA035B" w:rsidRDefault="00992643" w:rsidP="00992643">
            <w:pPr>
              <w:spacing w:line="10" w:lineRule="atLeast"/>
              <w:ind w:right="12"/>
            </w:pPr>
            <w:r w:rsidRPr="00CA035B">
              <w:t>Journal Issue.Co-editor</w:t>
            </w:r>
          </w:p>
        </w:tc>
      </w:tr>
      <w:tr w:rsidR="00992643" w:rsidRPr="00CA035B" w14:paraId="6BC6CCD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4FF61EE" w14:textId="77777777" w:rsidR="00992643" w:rsidRPr="00CA035B" w:rsidRDefault="00992643" w:rsidP="00992643">
            <w:pPr>
              <w:spacing w:line="10" w:lineRule="atLeast"/>
            </w:pPr>
            <w:r w:rsidRPr="00CA035B">
              <w:t>490</w:t>
            </w:r>
          </w:p>
        </w:tc>
        <w:tc>
          <w:tcPr>
            <w:tcW w:w="720" w:type="dxa"/>
            <w:tcBorders>
              <w:top w:val="dotted" w:sz="6" w:space="0" w:color="auto"/>
              <w:left w:val="dotted" w:sz="6" w:space="0" w:color="auto"/>
              <w:bottom w:val="dotted" w:sz="6" w:space="0" w:color="auto"/>
              <w:right w:val="dotted" w:sz="6" w:space="0" w:color="auto"/>
            </w:tcBorders>
          </w:tcPr>
          <w:p w14:paraId="145CB9A9" w14:textId="77777777" w:rsidR="00992643" w:rsidRPr="00CA035B" w:rsidRDefault="00992643" w:rsidP="00992643">
            <w:pPr>
              <w:spacing w:line="10" w:lineRule="atLeast"/>
            </w:pPr>
            <w:r w:rsidRPr="00CA035B">
              <w:t>2018</w:t>
            </w:r>
          </w:p>
        </w:tc>
        <w:tc>
          <w:tcPr>
            <w:tcW w:w="4139" w:type="dxa"/>
            <w:tcBorders>
              <w:top w:val="dotted" w:sz="6" w:space="0" w:color="auto"/>
              <w:left w:val="dotted" w:sz="6" w:space="0" w:color="auto"/>
              <w:bottom w:val="dotted" w:sz="6" w:space="0" w:color="auto"/>
              <w:right w:val="dotted" w:sz="6" w:space="0" w:color="auto"/>
            </w:tcBorders>
          </w:tcPr>
          <w:p w14:paraId="444B45D6" w14:textId="77777777" w:rsidR="00992643" w:rsidRPr="00CA035B" w:rsidRDefault="00992643" w:rsidP="003F11BF">
            <w:pPr>
              <w:shd w:val="clear" w:color="auto" w:fill="FFFFFF"/>
              <w:rPr>
                <w:color w:val="333333"/>
                <w:shd w:val="clear" w:color="auto" w:fill="FFFFFF"/>
              </w:rPr>
            </w:pPr>
            <w:r w:rsidRPr="00CA035B">
              <w:rPr>
                <w:i/>
                <w:color w:val="333333"/>
                <w:shd w:val="clear" w:color="auto" w:fill="FFFFFF"/>
              </w:rPr>
              <w:t>New Approaches in the Reasearch of the Crown of Aragon</w:t>
            </w:r>
            <w:r w:rsidRPr="00CA035B">
              <w:rPr>
                <w:color w:val="333333"/>
                <w:shd w:val="clear" w:color="auto" w:fill="FFFFFF"/>
              </w:rPr>
              <w:t xml:space="preserve"> (with Martines)</w:t>
            </w:r>
          </w:p>
        </w:tc>
        <w:tc>
          <w:tcPr>
            <w:tcW w:w="2700" w:type="dxa"/>
            <w:tcBorders>
              <w:top w:val="dotted" w:sz="6" w:space="0" w:color="auto"/>
              <w:left w:val="dotted" w:sz="6" w:space="0" w:color="auto"/>
              <w:bottom w:val="dotted" w:sz="6" w:space="0" w:color="auto"/>
              <w:right w:val="dotted" w:sz="6" w:space="0" w:color="auto"/>
            </w:tcBorders>
          </w:tcPr>
          <w:p w14:paraId="16C2FA7C" w14:textId="77777777" w:rsidR="00992643" w:rsidRPr="00CA035B" w:rsidRDefault="00992643" w:rsidP="003F11BF">
            <w:pPr>
              <w:widowControl w:val="0"/>
              <w:autoSpaceDE w:val="0"/>
              <w:autoSpaceDN w:val="0"/>
              <w:adjustRightInd w:val="0"/>
              <w:rPr>
                <w:iCs/>
              </w:rPr>
            </w:pPr>
            <w:r w:rsidRPr="00CA035B">
              <w:rPr>
                <w:iCs/>
              </w:rPr>
              <w:t>Mirabilia/ MedTrans 7</w:t>
            </w:r>
          </w:p>
        </w:tc>
        <w:tc>
          <w:tcPr>
            <w:tcW w:w="1440" w:type="dxa"/>
            <w:tcBorders>
              <w:top w:val="dotted" w:sz="6" w:space="0" w:color="auto"/>
              <w:left w:val="dotted" w:sz="6" w:space="0" w:color="auto"/>
              <w:bottom w:val="dotted" w:sz="6" w:space="0" w:color="auto"/>
              <w:right w:val="dotted" w:sz="6" w:space="0" w:color="auto"/>
            </w:tcBorders>
          </w:tcPr>
          <w:p w14:paraId="5110356C" w14:textId="77777777" w:rsidR="007A2114" w:rsidRPr="00CA035B" w:rsidRDefault="007A2114" w:rsidP="007A2114">
            <w:pPr>
              <w:spacing w:line="10" w:lineRule="atLeast"/>
              <w:ind w:right="12"/>
            </w:pPr>
            <w:r w:rsidRPr="00CA035B">
              <w:t>Journal Issue. Introd.</w:t>
            </w:r>
          </w:p>
          <w:p w14:paraId="75DE49EC" w14:textId="77777777" w:rsidR="00992643" w:rsidRPr="00CA035B" w:rsidRDefault="007A2114" w:rsidP="007A2114">
            <w:pPr>
              <w:spacing w:line="10" w:lineRule="atLeast"/>
              <w:ind w:right="12"/>
            </w:pPr>
            <w:r w:rsidRPr="00CA035B">
              <w:t>Co-Author</w:t>
            </w:r>
          </w:p>
        </w:tc>
      </w:tr>
      <w:tr w:rsidR="00992643" w:rsidRPr="00CA035B" w14:paraId="23099B7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4ACE903" w14:textId="77777777" w:rsidR="00992643" w:rsidRPr="00CA035B" w:rsidRDefault="00992643" w:rsidP="00992643">
            <w:pPr>
              <w:spacing w:line="10" w:lineRule="atLeast"/>
            </w:pPr>
            <w:r w:rsidRPr="00CA035B">
              <w:t>491</w:t>
            </w:r>
          </w:p>
        </w:tc>
        <w:tc>
          <w:tcPr>
            <w:tcW w:w="720" w:type="dxa"/>
            <w:tcBorders>
              <w:top w:val="dotted" w:sz="6" w:space="0" w:color="auto"/>
              <w:left w:val="dotted" w:sz="6" w:space="0" w:color="auto"/>
              <w:bottom w:val="dotted" w:sz="6" w:space="0" w:color="auto"/>
              <w:right w:val="dotted" w:sz="6" w:space="0" w:color="auto"/>
            </w:tcBorders>
          </w:tcPr>
          <w:p w14:paraId="3873E5A4" w14:textId="77777777" w:rsidR="00992643" w:rsidRPr="00CA035B" w:rsidRDefault="00992643" w:rsidP="00992643">
            <w:pPr>
              <w:spacing w:line="10" w:lineRule="atLeast"/>
            </w:pPr>
            <w:r w:rsidRPr="00CA035B">
              <w:t>2018</w:t>
            </w:r>
          </w:p>
        </w:tc>
        <w:tc>
          <w:tcPr>
            <w:tcW w:w="4139" w:type="dxa"/>
            <w:tcBorders>
              <w:top w:val="dotted" w:sz="6" w:space="0" w:color="auto"/>
              <w:left w:val="dotted" w:sz="6" w:space="0" w:color="auto"/>
              <w:bottom w:val="dotted" w:sz="6" w:space="0" w:color="auto"/>
              <w:right w:val="dotted" w:sz="6" w:space="0" w:color="auto"/>
            </w:tcBorders>
          </w:tcPr>
          <w:p w14:paraId="513D9E57" w14:textId="77777777" w:rsidR="00992643" w:rsidRPr="00CA035B" w:rsidRDefault="00992643" w:rsidP="003F11BF">
            <w:pPr>
              <w:shd w:val="clear" w:color="auto" w:fill="FFFFFF"/>
              <w:rPr>
                <w:color w:val="333333"/>
                <w:shd w:val="clear" w:color="auto" w:fill="FFFFFF"/>
                <w:lang w:val="es-ES_tradnl"/>
              </w:rPr>
            </w:pPr>
            <w:r w:rsidRPr="00CA035B">
              <w:rPr>
                <w:color w:val="333333"/>
                <w:shd w:val="clear" w:color="auto" w:fill="FFFFFF"/>
                <w:lang w:val="es-ES_tradnl"/>
              </w:rPr>
              <w:t xml:space="preserve">“Ricardo da Costa y la Edad Media del </w:t>
            </w:r>
            <w:r w:rsidRPr="00CA035B">
              <w:rPr>
                <w:i/>
                <w:color w:val="333333"/>
                <w:shd w:val="clear" w:color="auto" w:fill="FFFFFF"/>
                <w:lang w:val="es-ES_tradnl"/>
              </w:rPr>
              <w:t>amor entusiasmado</w:t>
            </w:r>
            <w:r w:rsidRPr="00CA035B">
              <w:rPr>
                <w:color w:val="333333"/>
                <w:shd w:val="clear" w:color="auto" w:fill="FFFFFF"/>
                <w:lang w:val="es-ES_tradnl"/>
              </w:rPr>
              <w:t xml:space="preserve">” </w:t>
            </w:r>
          </w:p>
        </w:tc>
        <w:tc>
          <w:tcPr>
            <w:tcW w:w="2700" w:type="dxa"/>
            <w:tcBorders>
              <w:top w:val="dotted" w:sz="6" w:space="0" w:color="auto"/>
              <w:left w:val="dotted" w:sz="6" w:space="0" w:color="auto"/>
              <w:bottom w:val="dotted" w:sz="6" w:space="0" w:color="auto"/>
              <w:right w:val="dotted" w:sz="6" w:space="0" w:color="auto"/>
            </w:tcBorders>
          </w:tcPr>
          <w:p w14:paraId="43F060AC" w14:textId="77777777" w:rsidR="00992643" w:rsidRPr="00CA035B" w:rsidRDefault="00992643" w:rsidP="003F11BF">
            <w:pPr>
              <w:widowControl w:val="0"/>
              <w:autoSpaceDE w:val="0"/>
              <w:autoSpaceDN w:val="0"/>
              <w:adjustRightInd w:val="0"/>
              <w:rPr>
                <w:iCs/>
                <w:lang w:val="es-ES_tradnl"/>
              </w:rPr>
            </w:pPr>
            <w:r w:rsidRPr="00CA035B">
              <w:rPr>
                <w:color w:val="333333"/>
                <w:shd w:val="clear" w:color="auto" w:fill="FFFFFF"/>
                <w:lang w:val="es-ES_tradnl"/>
              </w:rPr>
              <w:t xml:space="preserve">Presentation to </w:t>
            </w:r>
            <w:r w:rsidRPr="00CA035B">
              <w:rPr>
                <w:i/>
                <w:iCs/>
                <w:color w:val="000000"/>
                <w:shd w:val="clear" w:color="auto" w:fill="FFFFFF"/>
                <w:lang w:val="es-ES_tradnl"/>
              </w:rPr>
              <w:t>Visões da Idade Média</w:t>
            </w:r>
            <w:r w:rsidRPr="00CA035B">
              <w:rPr>
                <w:color w:val="000000"/>
                <w:shd w:val="clear" w:color="auto" w:fill="FFFFFF"/>
                <w:lang w:val="es-ES_tradnl"/>
              </w:rPr>
              <w:t> (</w:t>
            </w:r>
            <w:r w:rsidRPr="00CA035B">
              <w:rPr>
                <w:i/>
                <w:iCs/>
                <w:color w:val="000000"/>
                <w:shd w:val="clear" w:color="auto" w:fill="FFFFFF"/>
                <w:lang w:val="es-ES_tradnl"/>
              </w:rPr>
              <w:t>Visiones de la Edad Media</w:t>
            </w:r>
            <w:r w:rsidRPr="00CA035B">
              <w:rPr>
                <w:color w:val="000000"/>
                <w:shd w:val="clear" w:color="auto" w:fill="FFFFFF"/>
                <w:lang w:val="es-ES_tradnl"/>
              </w:rPr>
              <w:t>) by R. da Costa. 7-15</w:t>
            </w:r>
          </w:p>
        </w:tc>
        <w:tc>
          <w:tcPr>
            <w:tcW w:w="1440" w:type="dxa"/>
            <w:tcBorders>
              <w:top w:val="dotted" w:sz="6" w:space="0" w:color="auto"/>
              <w:left w:val="dotted" w:sz="6" w:space="0" w:color="auto"/>
              <w:bottom w:val="dotted" w:sz="6" w:space="0" w:color="auto"/>
              <w:right w:val="dotted" w:sz="6" w:space="0" w:color="auto"/>
            </w:tcBorders>
          </w:tcPr>
          <w:p w14:paraId="77B983FE" w14:textId="77777777" w:rsidR="00992643" w:rsidRPr="00CA035B" w:rsidRDefault="007A2114" w:rsidP="00523896">
            <w:pPr>
              <w:spacing w:line="10" w:lineRule="atLeast"/>
              <w:ind w:right="12"/>
              <w:rPr>
                <w:lang w:val="es-ES_tradnl"/>
              </w:rPr>
            </w:pPr>
            <w:r w:rsidRPr="00CA035B">
              <w:rPr>
                <w:lang w:val="es-ES_tradnl"/>
              </w:rPr>
              <w:t>Book Chapter</w:t>
            </w:r>
          </w:p>
        </w:tc>
      </w:tr>
      <w:tr w:rsidR="00992643" w:rsidRPr="00CA035B" w14:paraId="0CB23CE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29ED9C2" w14:textId="77777777" w:rsidR="00992643" w:rsidRPr="00CA035B" w:rsidRDefault="00992643" w:rsidP="00992643">
            <w:pPr>
              <w:spacing w:line="10" w:lineRule="atLeast"/>
              <w:rPr>
                <w:lang w:val="es-ES_tradnl"/>
              </w:rPr>
            </w:pPr>
            <w:r w:rsidRPr="00CA035B">
              <w:rPr>
                <w:lang w:val="es-ES_tradnl"/>
              </w:rPr>
              <w:t>492</w:t>
            </w:r>
          </w:p>
        </w:tc>
        <w:tc>
          <w:tcPr>
            <w:tcW w:w="720" w:type="dxa"/>
            <w:tcBorders>
              <w:top w:val="dotted" w:sz="6" w:space="0" w:color="auto"/>
              <w:left w:val="dotted" w:sz="6" w:space="0" w:color="auto"/>
              <w:bottom w:val="dotted" w:sz="6" w:space="0" w:color="auto"/>
              <w:right w:val="dotted" w:sz="6" w:space="0" w:color="auto"/>
            </w:tcBorders>
          </w:tcPr>
          <w:p w14:paraId="6314CF07" w14:textId="77777777" w:rsidR="00992643" w:rsidRPr="00CA035B" w:rsidRDefault="00992643" w:rsidP="00992643">
            <w:pPr>
              <w:spacing w:line="10" w:lineRule="atLeast"/>
              <w:rPr>
                <w:lang w:val="es-ES_tradnl"/>
              </w:rPr>
            </w:pPr>
            <w:r w:rsidRPr="00CA035B">
              <w:rPr>
                <w:lang w:val="es-ES_tradnl"/>
              </w:rPr>
              <w:t>2018</w:t>
            </w:r>
          </w:p>
        </w:tc>
        <w:tc>
          <w:tcPr>
            <w:tcW w:w="4139" w:type="dxa"/>
            <w:tcBorders>
              <w:top w:val="dotted" w:sz="6" w:space="0" w:color="auto"/>
              <w:left w:val="dotted" w:sz="6" w:space="0" w:color="auto"/>
              <w:bottom w:val="dotted" w:sz="6" w:space="0" w:color="auto"/>
              <w:right w:val="dotted" w:sz="6" w:space="0" w:color="auto"/>
            </w:tcBorders>
          </w:tcPr>
          <w:p w14:paraId="30571A6F" w14:textId="77777777" w:rsidR="00992643" w:rsidRPr="00CA035B" w:rsidRDefault="00992643" w:rsidP="003F11BF">
            <w:pPr>
              <w:rPr>
                <w:shd w:val="clear" w:color="auto" w:fill="FFFFFF"/>
              </w:rPr>
            </w:pPr>
            <w:r w:rsidRPr="00CA035B">
              <w:rPr>
                <w:i/>
                <w:shd w:val="clear" w:color="auto" w:fill="FFFFFF"/>
                <w:lang w:val="es-ES"/>
              </w:rPr>
              <w:t>PhiloBiblon. BETA (Bibliografía Española de Textos Antiguos)</w:t>
            </w:r>
            <w:r w:rsidRPr="00CA035B">
              <w:rPr>
                <w:shd w:val="clear" w:color="auto" w:fill="FFFFFF"/>
                <w:lang w:val="es-ES"/>
              </w:rPr>
              <w:t xml:space="preserve"> (with Ch. Faulhaber, A. Gómez Moreno, O, Perea).  </w:t>
            </w:r>
            <w:r w:rsidRPr="00CA035B">
              <w:rPr>
                <w:shd w:val="clear" w:color="auto" w:fill="FFFFFF"/>
              </w:rPr>
              <w:t>2018.3.8.1.7</w:t>
            </w:r>
          </w:p>
        </w:tc>
        <w:tc>
          <w:tcPr>
            <w:tcW w:w="2700" w:type="dxa"/>
            <w:tcBorders>
              <w:top w:val="dotted" w:sz="6" w:space="0" w:color="auto"/>
              <w:left w:val="dotted" w:sz="6" w:space="0" w:color="auto"/>
              <w:bottom w:val="dotted" w:sz="6" w:space="0" w:color="auto"/>
              <w:right w:val="dotted" w:sz="6" w:space="0" w:color="auto"/>
            </w:tcBorders>
          </w:tcPr>
          <w:p w14:paraId="189DD477" w14:textId="77777777" w:rsidR="00992643" w:rsidRPr="00CA035B" w:rsidRDefault="00992643" w:rsidP="003F11BF">
            <w:pPr>
              <w:widowControl w:val="0"/>
              <w:autoSpaceDE w:val="0"/>
              <w:autoSpaceDN w:val="0"/>
              <w:adjustRightInd w:val="0"/>
              <w:rPr>
                <w:i/>
              </w:rPr>
            </w:pPr>
            <w:r w:rsidRPr="00CA035B">
              <w:rPr>
                <w:iCs/>
              </w:rPr>
              <w:t xml:space="preserve">PhiloBiblon 3.8.1.7, 2017. </w:t>
            </w:r>
            <w:hyperlink r:id="rId71" w:history="1">
              <w:r w:rsidR="00316237" w:rsidRPr="00CA035B">
                <w:rPr>
                  <w:rStyle w:val="Hyperlink"/>
                  <w:i/>
                  <w:iCs/>
                </w:rPr>
                <w:t>https://bancroft.berkeley.edu/philobiblon/beta_en.html</w:t>
              </w:r>
            </w:hyperlink>
          </w:p>
        </w:tc>
        <w:tc>
          <w:tcPr>
            <w:tcW w:w="1440" w:type="dxa"/>
            <w:tcBorders>
              <w:top w:val="dotted" w:sz="6" w:space="0" w:color="auto"/>
              <w:left w:val="dotted" w:sz="6" w:space="0" w:color="auto"/>
              <w:bottom w:val="dotted" w:sz="6" w:space="0" w:color="auto"/>
              <w:right w:val="dotted" w:sz="6" w:space="0" w:color="auto"/>
            </w:tcBorders>
          </w:tcPr>
          <w:p w14:paraId="79EC9F49" w14:textId="77777777" w:rsidR="00992643" w:rsidRPr="00CA035B" w:rsidRDefault="00992643" w:rsidP="00992643">
            <w:pPr>
              <w:spacing w:line="10" w:lineRule="atLeast"/>
              <w:ind w:right="12"/>
              <w:rPr>
                <w:lang w:val="es-ES_tradnl"/>
              </w:rPr>
            </w:pPr>
            <w:r w:rsidRPr="00CA035B">
              <w:rPr>
                <w:lang w:val="es-ES_tradnl"/>
              </w:rPr>
              <w:t>Database</w:t>
            </w:r>
            <w:r w:rsidR="00E158FC" w:rsidRPr="00CA035B">
              <w:rPr>
                <w:lang w:val="es-ES_tradnl"/>
              </w:rPr>
              <w:t xml:space="preserve"> update</w:t>
            </w:r>
            <w:r w:rsidRPr="00CA035B">
              <w:rPr>
                <w:lang w:val="es-ES_tradnl"/>
              </w:rPr>
              <w:t>.</w:t>
            </w:r>
          </w:p>
          <w:p w14:paraId="05A7AD5B" w14:textId="77777777" w:rsidR="00992643" w:rsidRPr="00CA035B" w:rsidRDefault="00992643" w:rsidP="00992643">
            <w:pPr>
              <w:spacing w:line="10" w:lineRule="atLeast"/>
              <w:ind w:right="12"/>
              <w:rPr>
                <w:lang w:val="es-ES_tradnl"/>
              </w:rPr>
            </w:pPr>
            <w:r w:rsidRPr="00CA035B">
              <w:rPr>
                <w:lang w:val="es-ES_tradnl"/>
              </w:rPr>
              <w:t>Co-compiler</w:t>
            </w:r>
          </w:p>
        </w:tc>
      </w:tr>
      <w:tr w:rsidR="00992643" w:rsidRPr="00CA035B" w14:paraId="2273981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CD6156C" w14:textId="77777777" w:rsidR="00992643" w:rsidRPr="00CA035B" w:rsidRDefault="00992643" w:rsidP="00992643">
            <w:pPr>
              <w:spacing w:line="10" w:lineRule="atLeast"/>
            </w:pPr>
            <w:r w:rsidRPr="00CA035B">
              <w:t>493</w:t>
            </w:r>
          </w:p>
        </w:tc>
        <w:tc>
          <w:tcPr>
            <w:tcW w:w="720" w:type="dxa"/>
            <w:tcBorders>
              <w:top w:val="dotted" w:sz="6" w:space="0" w:color="auto"/>
              <w:left w:val="dotted" w:sz="6" w:space="0" w:color="auto"/>
              <w:bottom w:val="dotted" w:sz="6" w:space="0" w:color="auto"/>
              <w:right w:val="dotted" w:sz="6" w:space="0" w:color="auto"/>
            </w:tcBorders>
          </w:tcPr>
          <w:p w14:paraId="2C00A4FB" w14:textId="77777777" w:rsidR="00992643" w:rsidRPr="00CA035B" w:rsidRDefault="00992643" w:rsidP="00992643">
            <w:pPr>
              <w:spacing w:line="10" w:lineRule="atLeast"/>
            </w:pPr>
            <w:r w:rsidRPr="00CA035B">
              <w:t>2018</w:t>
            </w:r>
          </w:p>
        </w:tc>
        <w:tc>
          <w:tcPr>
            <w:tcW w:w="4139" w:type="dxa"/>
            <w:tcBorders>
              <w:top w:val="dotted" w:sz="6" w:space="0" w:color="auto"/>
              <w:left w:val="dotted" w:sz="6" w:space="0" w:color="auto"/>
              <w:bottom w:val="dotted" w:sz="6" w:space="0" w:color="auto"/>
              <w:right w:val="dotted" w:sz="6" w:space="0" w:color="auto"/>
            </w:tcBorders>
          </w:tcPr>
          <w:p w14:paraId="2FC5F55F" w14:textId="77777777" w:rsidR="00992643" w:rsidRPr="00CA035B" w:rsidRDefault="00992643" w:rsidP="003F11BF">
            <w:pPr>
              <w:rPr>
                <w:i/>
                <w:shd w:val="clear" w:color="auto" w:fill="FFFFFF"/>
                <w:lang w:val="es-ES"/>
              </w:rPr>
            </w:pPr>
            <w:r w:rsidRPr="00CA035B">
              <w:rPr>
                <w:color w:val="000000"/>
                <w:shd w:val="clear" w:color="auto" w:fill="FFFFFF"/>
                <w:lang w:val="es-ES_tradnl"/>
              </w:rPr>
              <w:t>“</w:t>
            </w:r>
            <w:proofErr w:type="gramStart"/>
            <w:r w:rsidRPr="00CA035B">
              <w:rPr>
                <w:color w:val="000000"/>
                <w:shd w:val="clear" w:color="auto" w:fill="FFFFFF"/>
                <w:lang w:val="es-ES_tradnl"/>
              </w:rPr>
              <w:t>Judíos</w:t>
            </w:r>
            <w:proofErr w:type="gramEnd"/>
            <w:r w:rsidRPr="00CA035B">
              <w:rPr>
                <w:color w:val="000000"/>
                <w:shd w:val="clear" w:color="auto" w:fill="FFFFFF"/>
                <w:lang w:val="es-ES_tradnl"/>
              </w:rPr>
              <w:t xml:space="preserve"> perversos en Cubillo de Aragón”</w:t>
            </w:r>
          </w:p>
        </w:tc>
        <w:tc>
          <w:tcPr>
            <w:tcW w:w="2700" w:type="dxa"/>
            <w:tcBorders>
              <w:top w:val="dotted" w:sz="6" w:space="0" w:color="auto"/>
              <w:left w:val="dotted" w:sz="6" w:space="0" w:color="auto"/>
              <w:bottom w:val="dotted" w:sz="6" w:space="0" w:color="auto"/>
              <w:right w:val="dotted" w:sz="6" w:space="0" w:color="auto"/>
            </w:tcBorders>
          </w:tcPr>
          <w:p w14:paraId="5862FC3A" w14:textId="77777777" w:rsidR="00992643" w:rsidRPr="00CA035B" w:rsidRDefault="00992643" w:rsidP="003F11BF">
            <w:pPr>
              <w:widowControl w:val="0"/>
              <w:autoSpaceDE w:val="0"/>
              <w:autoSpaceDN w:val="0"/>
              <w:adjustRightInd w:val="0"/>
              <w:rPr>
                <w:iCs/>
                <w:lang w:val="es-ES_tradnl"/>
              </w:rPr>
            </w:pPr>
            <w:r w:rsidRPr="00CA035B">
              <w:rPr>
                <w:i/>
                <w:iCs/>
                <w:color w:val="000000"/>
                <w:shd w:val="clear" w:color="auto" w:fill="FFFFFF"/>
                <w:lang w:val="es-ES_tradnl"/>
              </w:rPr>
              <w:t>Escenarios de conflicto en el teatro bíblico áureo</w:t>
            </w:r>
            <w:r w:rsidRPr="00CA035B">
              <w:rPr>
                <w:color w:val="000000"/>
                <w:shd w:val="clear" w:color="auto" w:fill="FFFFFF"/>
                <w:lang w:val="es-ES_tradnl"/>
              </w:rPr>
              <w:t>, ed. Delia Gavela García, New York, IDEA / IGAS, 2018</w:t>
            </w:r>
          </w:p>
        </w:tc>
        <w:tc>
          <w:tcPr>
            <w:tcW w:w="1440" w:type="dxa"/>
            <w:tcBorders>
              <w:top w:val="dotted" w:sz="6" w:space="0" w:color="auto"/>
              <w:left w:val="dotted" w:sz="6" w:space="0" w:color="auto"/>
              <w:bottom w:val="dotted" w:sz="6" w:space="0" w:color="auto"/>
              <w:right w:val="dotted" w:sz="6" w:space="0" w:color="auto"/>
            </w:tcBorders>
          </w:tcPr>
          <w:p w14:paraId="6873182E" w14:textId="77777777" w:rsidR="00992643" w:rsidRPr="00CA035B" w:rsidRDefault="00992643" w:rsidP="00992643">
            <w:pPr>
              <w:spacing w:line="10" w:lineRule="atLeast"/>
              <w:ind w:right="12"/>
              <w:rPr>
                <w:lang w:val="es-ES_tradnl"/>
              </w:rPr>
            </w:pPr>
            <w:r w:rsidRPr="00CA035B">
              <w:rPr>
                <w:lang w:val="es-ES_tradnl"/>
              </w:rPr>
              <w:t>Article</w:t>
            </w:r>
          </w:p>
        </w:tc>
      </w:tr>
      <w:tr w:rsidR="003F11BF" w:rsidRPr="00CA035B" w14:paraId="3657C48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9F96F5" w14:textId="77777777" w:rsidR="003F11BF" w:rsidRPr="00CA035B" w:rsidRDefault="003F11BF" w:rsidP="003F11BF">
            <w:pPr>
              <w:spacing w:line="10" w:lineRule="atLeast"/>
            </w:pPr>
            <w:r w:rsidRPr="00CA035B">
              <w:t>494</w:t>
            </w:r>
          </w:p>
        </w:tc>
        <w:tc>
          <w:tcPr>
            <w:tcW w:w="720" w:type="dxa"/>
            <w:tcBorders>
              <w:top w:val="dotted" w:sz="6" w:space="0" w:color="auto"/>
              <w:left w:val="dotted" w:sz="6" w:space="0" w:color="auto"/>
              <w:bottom w:val="dotted" w:sz="6" w:space="0" w:color="auto"/>
              <w:right w:val="dotted" w:sz="6" w:space="0" w:color="auto"/>
            </w:tcBorders>
          </w:tcPr>
          <w:p w14:paraId="506F0999" w14:textId="77777777" w:rsidR="003F11BF" w:rsidRPr="00CA035B" w:rsidRDefault="003F11BF" w:rsidP="003F11BF">
            <w:pPr>
              <w:spacing w:line="10" w:lineRule="atLeast"/>
            </w:pPr>
            <w:r w:rsidRPr="00CA035B">
              <w:t>2018</w:t>
            </w:r>
          </w:p>
        </w:tc>
        <w:tc>
          <w:tcPr>
            <w:tcW w:w="4139" w:type="dxa"/>
            <w:tcBorders>
              <w:top w:val="dotted" w:sz="6" w:space="0" w:color="auto"/>
              <w:left w:val="dotted" w:sz="6" w:space="0" w:color="auto"/>
              <w:bottom w:val="dotted" w:sz="6" w:space="0" w:color="auto"/>
              <w:right w:val="dotted" w:sz="6" w:space="0" w:color="auto"/>
            </w:tcBorders>
          </w:tcPr>
          <w:p w14:paraId="4ED00F31" w14:textId="77777777" w:rsidR="003F11BF" w:rsidRPr="00CA035B" w:rsidRDefault="003F11BF" w:rsidP="003F11BF">
            <w:pPr>
              <w:jc w:val="both"/>
              <w:rPr>
                <w:i/>
                <w:iCs/>
                <w:color w:val="000000"/>
                <w:shd w:val="clear" w:color="auto" w:fill="FFFFFF"/>
                <w:lang w:val="es-ES_tradnl"/>
              </w:rPr>
            </w:pPr>
            <w:r w:rsidRPr="00CA035B">
              <w:rPr>
                <w:i/>
                <w:iCs/>
                <w:color w:val="000000"/>
                <w:shd w:val="clear" w:color="auto" w:fill="FFFFFF"/>
                <w:lang w:val="es-ES_tradnl"/>
              </w:rPr>
              <w:t>Amors, enveja i desamors, personal y de conquesta</w:t>
            </w:r>
          </w:p>
        </w:tc>
        <w:tc>
          <w:tcPr>
            <w:tcW w:w="2700" w:type="dxa"/>
            <w:tcBorders>
              <w:top w:val="dotted" w:sz="6" w:space="0" w:color="auto"/>
              <w:left w:val="dotted" w:sz="6" w:space="0" w:color="auto"/>
              <w:bottom w:val="dotted" w:sz="6" w:space="0" w:color="auto"/>
              <w:right w:val="dotted" w:sz="6" w:space="0" w:color="auto"/>
            </w:tcBorders>
          </w:tcPr>
          <w:p w14:paraId="1EE3B820" w14:textId="77777777" w:rsidR="003F11BF" w:rsidRPr="00CA035B" w:rsidRDefault="003F11BF" w:rsidP="003F11BF">
            <w:pPr>
              <w:widowControl w:val="0"/>
              <w:autoSpaceDE w:val="0"/>
              <w:autoSpaceDN w:val="0"/>
              <w:adjustRightInd w:val="0"/>
              <w:rPr>
                <w:color w:val="000000"/>
                <w:shd w:val="clear" w:color="auto" w:fill="FFFFFF"/>
                <w:lang w:val="es-ES_tradnl"/>
              </w:rPr>
            </w:pPr>
            <w:r w:rsidRPr="00CA035B">
              <w:rPr>
                <w:color w:val="000000"/>
                <w:shd w:val="clear" w:color="auto" w:fill="FFFFFF"/>
                <w:lang w:val="es-ES_tradnl"/>
              </w:rPr>
              <w:t>Mirabilia/MedTrans 8 (2018.2)</w:t>
            </w:r>
          </w:p>
          <w:p w14:paraId="211B57A1" w14:textId="77777777" w:rsidR="00E158FC" w:rsidRPr="00CA035B" w:rsidRDefault="00E158FC" w:rsidP="003F11BF">
            <w:pPr>
              <w:widowControl w:val="0"/>
              <w:autoSpaceDE w:val="0"/>
              <w:autoSpaceDN w:val="0"/>
              <w:adjustRightInd w:val="0"/>
              <w:rPr>
                <w:color w:val="000000"/>
                <w:shd w:val="clear" w:color="auto" w:fill="FFFFFF"/>
                <w:lang w:val="es-ES_tradnl"/>
              </w:rPr>
            </w:pPr>
            <w:hyperlink r:id="rId72" w:history="1">
              <w:r w:rsidRPr="00CA035B">
                <w:rPr>
                  <w:rStyle w:val="Hyperlink"/>
                  <w:shd w:val="clear" w:color="auto" w:fill="FFFFFF"/>
                  <w:lang w:val="es-ES_tradnl"/>
                </w:rPr>
                <w:t>https://www.revistamirabilia.com/medtrans/issues/mirabilia-medtrans-08-2018-2</w:t>
              </w:r>
            </w:hyperlink>
          </w:p>
          <w:p w14:paraId="30FD7137" w14:textId="77777777" w:rsidR="00E158FC" w:rsidRPr="00CA035B" w:rsidRDefault="00E158FC" w:rsidP="003F11BF">
            <w:pPr>
              <w:widowControl w:val="0"/>
              <w:autoSpaceDE w:val="0"/>
              <w:autoSpaceDN w:val="0"/>
              <w:adjustRightInd w:val="0"/>
              <w:rPr>
                <w:color w:val="000000"/>
                <w:shd w:val="clear" w:color="auto" w:fill="FFFFFF"/>
                <w:lang w:val="es-ES_tradnl"/>
              </w:rPr>
            </w:pPr>
          </w:p>
        </w:tc>
        <w:tc>
          <w:tcPr>
            <w:tcW w:w="1440" w:type="dxa"/>
            <w:tcBorders>
              <w:top w:val="dotted" w:sz="6" w:space="0" w:color="auto"/>
              <w:left w:val="dotted" w:sz="6" w:space="0" w:color="auto"/>
              <w:bottom w:val="dotted" w:sz="6" w:space="0" w:color="auto"/>
              <w:right w:val="dotted" w:sz="6" w:space="0" w:color="auto"/>
            </w:tcBorders>
          </w:tcPr>
          <w:p w14:paraId="05ED0787" w14:textId="77777777" w:rsidR="003F11BF" w:rsidRPr="00CA035B" w:rsidRDefault="003F11BF" w:rsidP="003F11BF">
            <w:pPr>
              <w:spacing w:line="10" w:lineRule="atLeast"/>
              <w:ind w:right="12"/>
              <w:rPr>
                <w:lang w:val="es-ES_tradnl"/>
              </w:rPr>
            </w:pPr>
            <w:r w:rsidRPr="00CA035B">
              <w:rPr>
                <w:lang w:val="es-ES_tradnl"/>
              </w:rPr>
              <w:t>Journal Issue.</w:t>
            </w:r>
          </w:p>
          <w:p w14:paraId="71467086" w14:textId="77777777" w:rsidR="003F11BF" w:rsidRPr="00CA035B" w:rsidRDefault="003F11BF" w:rsidP="003F11BF">
            <w:pPr>
              <w:spacing w:line="10" w:lineRule="atLeast"/>
              <w:ind w:right="12"/>
              <w:rPr>
                <w:lang w:val="es-ES_tradnl"/>
              </w:rPr>
            </w:pPr>
            <w:r w:rsidRPr="00CA035B">
              <w:rPr>
                <w:lang w:val="es-ES_tradnl"/>
              </w:rPr>
              <w:t>Co-author</w:t>
            </w:r>
          </w:p>
        </w:tc>
      </w:tr>
      <w:tr w:rsidR="003F11BF" w:rsidRPr="00CA035B" w14:paraId="13E3019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01A846B" w14:textId="77777777" w:rsidR="003F11BF" w:rsidRPr="00CA035B" w:rsidRDefault="003F11BF" w:rsidP="003F11BF">
            <w:pPr>
              <w:spacing w:line="10" w:lineRule="atLeast"/>
            </w:pPr>
            <w:r w:rsidRPr="00CA035B">
              <w:t>495</w:t>
            </w:r>
          </w:p>
        </w:tc>
        <w:tc>
          <w:tcPr>
            <w:tcW w:w="720" w:type="dxa"/>
            <w:tcBorders>
              <w:top w:val="dotted" w:sz="6" w:space="0" w:color="auto"/>
              <w:left w:val="dotted" w:sz="6" w:space="0" w:color="auto"/>
              <w:bottom w:val="dotted" w:sz="6" w:space="0" w:color="auto"/>
              <w:right w:val="dotted" w:sz="6" w:space="0" w:color="auto"/>
            </w:tcBorders>
          </w:tcPr>
          <w:p w14:paraId="7456EADD" w14:textId="77777777" w:rsidR="003F11BF" w:rsidRPr="00CA035B" w:rsidRDefault="003F11BF" w:rsidP="003F11BF">
            <w:pPr>
              <w:spacing w:line="10" w:lineRule="atLeast"/>
            </w:pPr>
            <w:r w:rsidRPr="00CA035B">
              <w:t>2019</w:t>
            </w:r>
          </w:p>
        </w:tc>
        <w:tc>
          <w:tcPr>
            <w:tcW w:w="4139" w:type="dxa"/>
            <w:tcBorders>
              <w:top w:val="dotted" w:sz="6" w:space="0" w:color="auto"/>
              <w:left w:val="dotted" w:sz="6" w:space="0" w:color="auto"/>
              <w:bottom w:val="dotted" w:sz="6" w:space="0" w:color="auto"/>
              <w:right w:val="dotted" w:sz="6" w:space="0" w:color="auto"/>
            </w:tcBorders>
          </w:tcPr>
          <w:p w14:paraId="457D1300" w14:textId="77777777" w:rsidR="003F11BF" w:rsidRPr="00CA035B" w:rsidRDefault="003F11BF" w:rsidP="00106AC6">
            <w:pPr>
              <w:rPr>
                <w:iCs/>
                <w:color w:val="000000"/>
                <w:shd w:val="clear" w:color="auto" w:fill="FFFFFF"/>
              </w:rPr>
            </w:pPr>
            <w:r w:rsidRPr="00CA035B">
              <w:rPr>
                <w:i/>
                <w:iCs/>
                <w:color w:val="000000"/>
                <w:shd w:val="clear" w:color="auto" w:fill="FFFFFF"/>
              </w:rPr>
              <w:t xml:space="preserve">Second and Third Language Acquisition in Catalan/Speaking Regions </w:t>
            </w:r>
            <w:r w:rsidRPr="00CA035B">
              <w:rPr>
                <w:iCs/>
                <w:color w:val="000000"/>
                <w:shd w:val="clear" w:color="auto" w:fill="FFFFFF"/>
              </w:rPr>
              <w:t>(with L. Marqués Pascual)</w:t>
            </w:r>
          </w:p>
          <w:p w14:paraId="6A4EC46F" w14:textId="77777777" w:rsidR="00704C85" w:rsidRPr="00CA035B" w:rsidRDefault="00704C85" w:rsidP="00F06B7F">
            <w:pPr>
              <w:numPr>
                <w:ilvl w:val="0"/>
                <w:numId w:val="7"/>
              </w:numPr>
              <w:rPr>
                <w:iCs/>
                <w:color w:val="000000"/>
                <w:shd w:val="clear" w:color="auto" w:fill="FFFFFF"/>
              </w:rPr>
            </w:pPr>
            <w:r w:rsidRPr="00CA035B">
              <w:rPr>
                <w:iCs/>
                <w:color w:val="000000"/>
                <w:shd w:val="clear" w:color="auto" w:fill="FFFFFF"/>
              </w:rPr>
              <w:t>Llompart, Scripta</w:t>
            </w:r>
            <w:r w:rsidRPr="00CA035B">
              <w:rPr>
                <w:i/>
                <w:color w:val="000000"/>
                <w:shd w:val="clear" w:color="auto" w:fill="FFFFFF"/>
              </w:rPr>
              <w:t xml:space="preserve"> </w:t>
            </w:r>
            <w:r w:rsidRPr="00CA035B">
              <w:rPr>
                <w:iCs/>
                <w:color w:val="000000"/>
                <w:shd w:val="clear" w:color="auto" w:fill="FFFFFF"/>
              </w:rPr>
              <w:t>15 (2020): 288-293</w:t>
            </w:r>
          </w:p>
        </w:tc>
        <w:tc>
          <w:tcPr>
            <w:tcW w:w="2700" w:type="dxa"/>
            <w:tcBorders>
              <w:top w:val="dotted" w:sz="6" w:space="0" w:color="auto"/>
              <w:left w:val="dotted" w:sz="6" w:space="0" w:color="auto"/>
              <w:bottom w:val="dotted" w:sz="6" w:space="0" w:color="auto"/>
              <w:right w:val="dotted" w:sz="6" w:space="0" w:color="auto"/>
            </w:tcBorders>
          </w:tcPr>
          <w:p w14:paraId="6AD2C391" w14:textId="77777777" w:rsidR="003F11BF" w:rsidRPr="00CA035B" w:rsidRDefault="003F11BF" w:rsidP="003F11BF">
            <w:pPr>
              <w:widowControl w:val="0"/>
              <w:autoSpaceDE w:val="0"/>
              <w:autoSpaceDN w:val="0"/>
              <w:adjustRightInd w:val="0"/>
              <w:rPr>
                <w:color w:val="000000"/>
                <w:shd w:val="clear" w:color="auto" w:fill="FFFFFF"/>
                <w:lang w:val="es-ES_tradnl"/>
              </w:rPr>
            </w:pPr>
            <w:r w:rsidRPr="00CA035B">
              <w:rPr>
                <w:color w:val="000000"/>
                <w:shd w:val="clear" w:color="auto" w:fill="FFFFFF"/>
                <w:lang w:val="es-ES_tradnl"/>
              </w:rPr>
              <w:t xml:space="preserve">Delaware: </w:t>
            </w:r>
            <w:proofErr w:type="gramStart"/>
            <w:r w:rsidRPr="00CA035B">
              <w:rPr>
                <w:color w:val="000000"/>
                <w:shd w:val="clear" w:color="auto" w:fill="FFFFFF"/>
                <w:lang w:val="es-ES_tradnl"/>
              </w:rPr>
              <w:t>Juan  de</w:t>
            </w:r>
            <w:proofErr w:type="gramEnd"/>
            <w:r w:rsidRPr="00CA035B">
              <w:rPr>
                <w:color w:val="000000"/>
                <w:shd w:val="clear" w:color="auto" w:fill="FFFFFF"/>
                <w:lang w:val="es-ES_tradnl"/>
              </w:rPr>
              <w:t xml:space="preserve"> la Cuesta, 2019</w:t>
            </w:r>
          </w:p>
        </w:tc>
        <w:tc>
          <w:tcPr>
            <w:tcW w:w="1440" w:type="dxa"/>
            <w:tcBorders>
              <w:top w:val="dotted" w:sz="6" w:space="0" w:color="auto"/>
              <w:left w:val="dotted" w:sz="6" w:space="0" w:color="auto"/>
              <w:bottom w:val="dotted" w:sz="6" w:space="0" w:color="auto"/>
              <w:right w:val="dotted" w:sz="6" w:space="0" w:color="auto"/>
            </w:tcBorders>
          </w:tcPr>
          <w:p w14:paraId="32A58B6F" w14:textId="77777777" w:rsidR="003F11BF" w:rsidRPr="00CA035B" w:rsidRDefault="003F11BF" w:rsidP="003F11BF">
            <w:pPr>
              <w:spacing w:line="10" w:lineRule="atLeast"/>
              <w:ind w:right="12"/>
              <w:rPr>
                <w:lang w:val="es-ES_tradnl"/>
              </w:rPr>
            </w:pPr>
            <w:r w:rsidRPr="00CA035B">
              <w:rPr>
                <w:lang w:val="es-ES_tradnl"/>
              </w:rPr>
              <w:t>Co-Edited Book</w:t>
            </w:r>
          </w:p>
        </w:tc>
      </w:tr>
      <w:tr w:rsidR="003F11BF" w:rsidRPr="00CA035B" w14:paraId="0A855C7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6C180D0" w14:textId="77777777" w:rsidR="003F11BF" w:rsidRPr="00CA035B" w:rsidRDefault="003F11BF" w:rsidP="003F11BF">
            <w:pPr>
              <w:spacing w:line="10" w:lineRule="atLeast"/>
            </w:pPr>
            <w:r w:rsidRPr="00CA035B">
              <w:lastRenderedPageBreak/>
              <w:t>496</w:t>
            </w:r>
          </w:p>
        </w:tc>
        <w:tc>
          <w:tcPr>
            <w:tcW w:w="720" w:type="dxa"/>
            <w:tcBorders>
              <w:top w:val="dotted" w:sz="6" w:space="0" w:color="auto"/>
              <w:left w:val="dotted" w:sz="6" w:space="0" w:color="auto"/>
              <w:bottom w:val="dotted" w:sz="6" w:space="0" w:color="auto"/>
              <w:right w:val="dotted" w:sz="6" w:space="0" w:color="auto"/>
            </w:tcBorders>
          </w:tcPr>
          <w:p w14:paraId="48775572" w14:textId="77777777" w:rsidR="003F11BF" w:rsidRPr="00CA035B" w:rsidRDefault="003F11BF" w:rsidP="003F11BF">
            <w:pPr>
              <w:spacing w:line="10" w:lineRule="atLeast"/>
            </w:pPr>
            <w:r w:rsidRPr="00CA035B">
              <w:t>2019</w:t>
            </w:r>
          </w:p>
        </w:tc>
        <w:tc>
          <w:tcPr>
            <w:tcW w:w="4139" w:type="dxa"/>
            <w:tcBorders>
              <w:top w:val="dotted" w:sz="6" w:space="0" w:color="auto"/>
              <w:left w:val="dotted" w:sz="6" w:space="0" w:color="auto"/>
              <w:bottom w:val="dotted" w:sz="6" w:space="0" w:color="auto"/>
              <w:right w:val="dotted" w:sz="6" w:space="0" w:color="auto"/>
            </w:tcBorders>
          </w:tcPr>
          <w:p w14:paraId="2515E4DC" w14:textId="77777777" w:rsidR="003F11BF" w:rsidRPr="00CA035B" w:rsidRDefault="003F11BF" w:rsidP="00106AC6">
            <w:pPr>
              <w:rPr>
                <w:color w:val="000000"/>
                <w:shd w:val="clear" w:color="auto" w:fill="FFFFFF"/>
                <w:lang w:val="es-ES_tradnl"/>
              </w:rPr>
            </w:pPr>
            <w:r w:rsidRPr="00CA035B">
              <w:rPr>
                <w:i/>
                <w:iCs/>
                <w:color w:val="000000"/>
                <w:shd w:val="clear" w:color="auto" w:fill="FFFFFF"/>
                <w:lang w:val="es-ES_tradnl"/>
              </w:rPr>
              <w:t>Don Quijote o la paradoja del ser</w:t>
            </w:r>
          </w:p>
          <w:p w14:paraId="53F99BB8" w14:textId="77777777" w:rsidR="00AF42D6" w:rsidRPr="00CA035B" w:rsidRDefault="00AF42D6" w:rsidP="00106AC6">
            <w:pPr>
              <w:rPr>
                <w:color w:val="000000"/>
                <w:shd w:val="clear" w:color="auto" w:fill="FFFFFF"/>
                <w:lang w:val="es-ES_tradnl"/>
              </w:rPr>
            </w:pPr>
          </w:p>
          <w:p w14:paraId="29D7CCD8" w14:textId="77777777" w:rsidR="00AF42D6" w:rsidRPr="00CA035B" w:rsidRDefault="00AF42D6" w:rsidP="00106AC6">
            <w:pPr>
              <w:rPr>
                <w:color w:val="000000"/>
                <w:shd w:val="clear" w:color="auto" w:fill="FFFFFF"/>
                <w:lang w:val="es-ES_tradnl"/>
              </w:rPr>
            </w:pPr>
            <w:r w:rsidRPr="00CA035B">
              <w:rPr>
                <w:color w:val="000000"/>
                <w:shd w:val="clear" w:color="auto" w:fill="FFFFFF"/>
                <w:lang w:val="es-ES_tradnl"/>
              </w:rPr>
              <w:t xml:space="preserve">Review: Inocencio Arias, </w:t>
            </w:r>
            <w:r w:rsidRPr="00CA035B">
              <w:rPr>
                <w:i/>
                <w:iCs/>
                <w:color w:val="000000"/>
                <w:shd w:val="clear" w:color="auto" w:fill="FFFFFF"/>
                <w:lang w:val="es-ES_tradnl"/>
              </w:rPr>
              <w:t>SIBA</w:t>
            </w:r>
            <w:r w:rsidRPr="00CA035B">
              <w:rPr>
                <w:color w:val="000000"/>
                <w:shd w:val="clear" w:color="auto" w:fill="FFFFFF"/>
                <w:lang w:val="es-ES_tradnl"/>
              </w:rPr>
              <w:t xml:space="preserve"> 7 (2020): 315-17</w:t>
            </w:r>
          </w:p>
        </w:tc>
        <w:tc>
          <w:tcPr>
            <w:tcW w:w="2700" w:type="dxa"/>
            <w:tcBorders>
              <w:top w:val="dotted" w:sz="6" w:space="0" w:color="auto"/>
              <w:left w:val="dotted" w:sz="6" w:space="0" w:color="auto"/>
              <w:bottom w:val="dotted" w:sz="6" w:space="0" w:color="auto"/>
              <w:right w:val="dotted" w:sz="6" w:space="0" w:color="auto"/>
            </w:tcBorders>
          </w:tcPr>
          <w:p w14:paraId="56DA3CA1" w14:textId="77777777" w:rsidR="003F11BF" w:rsidRPr="00CA035B" w:rsidRDefault="003F11BF" w:rsidP="003F11BF">
            <w:pPr>
              <w:widowControl w:val="0"/>
              <w:autoSpaceDE w:val="0"/>
              <w:autoSpaceDN w:val="0"/>
              <w:adjustRightInd w:val="0"/>
              <w:rPr>
                <w:color w:val="000000"/>
                <w:shd w:val="clear" w:color="auto" w:fill="FFFFFF"/>
                <w:lang w:val="es-ES_tradnl"/>
              </w:rPr>
            </w:pPr>
            <w:r w:rsidRPr="00CA035B">
              <w:rPr>
                <w:color w:val="000000"/>
                <w:shd w:val="clear" w:color="auto" w:fill="FFFFFF"/>
                <w:lang w:val="es-ES_tradnl"/>
              </w:rPr>
              <w:t xml:space="preserve">Barcelona: Calambur, 2019 (ISBN </w:t>
            </w:r>
            <w:r w:rsidRPr="00CA035B">
              <w:t xml:space="preserve">ISBN 978-84-8359-392-9). </w:t>
            </w:r>
          </w:p>
        </w:tc>
        <w:tc>
          <w:tcPr>
            <w:tcW w:w="1440" w:type="dxa"/>
            <w:tcBorders>
              <w:top w:val="dotted" w:sz="6" w:space="0" w:color="auto"/>
              <w:left w:val="dotted" w:sz="6" w:space="0" w:color="auto"/>
              <w:bottom w:val="dotted" w:sz="6" w:space="0" w:color="auto"/>
              <w:right w:val="dotted" w:sz="6" w:space="0" w:color="auto"/>
            </w:tcBorders>
          </w:tcPr>
          <w:p w14:paraId="0D54D53E" w14:textId="77777777" w:rsidR="003F11BF" w:rsidRPr="00CA035B" w:rsidRDefault="003F11BF" w:rsidP="003F11BF">
            <w:pPr>
              <w:spacing w:line="10" w:lineRule="atLeast"/>
              <w:ind w:right="12"/>
              <w:rPr>
                <w:lang w:val="es-ES_tradnl"/>
              </w:rPr>
            </w:pPr>
            <w:r w:rsidRPr="00CA035B">
              <w:rPr>
                <w:lang w:val="es-ES_tradnl"/>
              </w:rPr>
              <w:t>Monograph</w:t>
            </w:r>
          </w:p>
        </w:tc>
      </w:tr>
      <w:tr w:rsidR="003F11BF" w:rsidRPr="00CA035B" w14:paraId="671D010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9389912" w14:textId="77777777" w:rsidR="003F11BF" w:rsidRPr="00CA035B" w:rsidRDefault="003F11BF" w:rsidP="003F11BF">
            <w:pPr>
              <w:spacing w:line="10" w:lineRule="atLeast"/>
            </w:pPr>
            <w:r w:rsidRPr="00CA035B">
              <w:t>497</w:t>
            </w:r>
          </w:p>
        </w:tc>
        <w:tc>
          <w:tcPr>
            <w:tcW w:w="720" w:type="dxa"/>
            <w:tcBorders>
              <w:top w:val="dotted" w:sz="6" w:space="0" w:color="auto"/>
              <w:left w:val="dotted" w:sz="6" w:space="0" w:color="auto"/>
              <w:bottom w:val="dotted" w:sz="6" w:space="0" w:color="auto"/>
              <w:right w:val="dotted" w:sz="6" w:space="0" w:color="auto"/>
            </w:tcBorders>
          </w:tcPr>
          <w:p w14:paraId="4B551397" w14:textId="77777777" w:rsidR="003F11BF" w:rsidRPr="00CA035B" w:rsidRDefault="003F11BF" w:rsidP="003F11BF">
            <w:pPr>
              <w:spacing w:line="10" w:lineRule="atLeast"/>
            </w:pPr>
            <w:r w:rsidRPr="00CA035B">
              <w:t>2019</w:t>
            </w:r>
          </w:p>
        </w:tc>
        <w:tc>
          <w:tcPr>
            <w:tcW w:w="4139" w:type="dxa"/>
            <w:tcBorders>
              <w:top w:val="dotted" w:sz="6" w:space="0" w:color="auto"/>
              <w:left w:val="dotted" w:sz="6" w:space="0" w:color="auto"/>
              <w:bottom w:val="dotted" w:sz="6" w:space="0" w:color="auto"/>
              <w:right w:val="dotted" w:sz="6" w:space="0" w:color="auto"/>
            </w:tcBorders>
          </w:tcPr>
          <w:p w14:paraId="19DD6FB5" w14:textId="77777777" w:rsidR="003F11BF" w:rsidRPr="00CA035B" w:rsidRDefault="003F11BF" w:rsidP="00106AC6">
            <w:pPr>
              <w:rPr>
                <w:i/>
                <w:iCs/>
                <w:color w:val="000000"/>
                <w:shd w:val="clear" w:color="auto" w:fill="FFFFFF"/>
                <w:lang w:val="es-ES_tradnl"/>
              </w:rPr>
            </w:pPr>
            <w:r w:rsidRPr="00CA035B">
              <w:rPr>
                <w:i/>
                <w:iCs/>
                <w:color w:val="000000"/>
                <w:shd w:val="clear" w:color="auto" w:fill="FFFFFF"/>
                <w:lang w:val="es-ES_tradnl"/>
              </w:rPr>
              <w:t xml:space="preserve">BITRA. Bibliografía de Interpretación y traducción, Univ. Of Alicante, Franco Aixelá, Javier. 2001-2018. </w:t>
            </w:r>
          </w:p>
        </w:tc>
        <w:tc>
          <w:tcPr>
            <w:tcW w:w="2700" w:type="dxa"/>
            <w:tcBorders>
              <w:top w:val="dotted" w:sz="6" w:space="0" w:color="auto"/>
              <w:left w:val="dotted" w:sz="6" w:space="0" w:color="auto"/>
              <w:bottom w:val="dotted" w:sz="6" w:space="0" w:color="auto"/>
              <w:right w:val="dotted" w:sz="6" w:space="0" w:color="auto"/>
            </w:tcBorders>
          </w:tcPr>
          <w:p w14:paraId="5F134327" w14:textId="77777777" w:rsidR="003F11BF" w:rsidRPr="00CA035B" w:rsidRDefault="003F11BF" w:rsidP="003F11BF">
            <w:pPr>
              <w:widowControl w:val="0"/>
              <w:autoSpaceDE w:val="0"/>
              <w:autoSpaceDN w:val="0"/>
              <w:adjustRightInd w:val="0"/>
              <w:rPr>
                <w:color w:val="000000"/>
                <w:shd w:val="clear" w:color="auto" w:fill="FFFFFF"/>
                <w:lang w:val="es-ES_tradnl"/>
              </w:rPr>
            </w:pPr>
            <w:hyperlink r:id="rId73" w:history="1">
              <w:r w:rsidRPr="00CA035B">
                <w:rPr>
                  <w:rStyle w:val="Hyperlink"/>
                  <w:i/>
                  <w:iCs/>
                  <w:shd w:val="clear" w:color="auto" w:fill="FFFFFF"/>
                  <w:lang w:val="es-ES_tradnl"/>
                </w:rPr>
                <w:t>http://dti.ua.es/es/bitra/introduccion.html</w:t>
              </w:r>
            </w:hyperlink>
          </w:p>
        </w:tc>
        <w:tc>
          <w:tcPr>
            <w:tcW w:w="1440" w:type="dxa"/>
            <w:tcBorders>
              <w:top w:val="dotted" w:sz="6" w:space="0" w:color="auto"/>
              <w:left w:val="dotted" w:sz="6" w:space="0" w:color="auto"/>
              <w:bottom w:val="dotted" w:sz="6" w:space="0" w:color="auto"/>
              <w:right w:val="dotted" w:sz="6" w:space="0" w:color="auto"/>
            </w:tcBorders>
          </w:tcPr>
          <w:p w14:paraId="01040531" w14:textId="77777777" w:rsidR="003F11BF" w:rsidRPr="00CA035B" w:rsidRDefault="003F11BF" w:rsidP="003F11BF">
            <w:pPr>
              <w:spacing w:line="10" w:lineRule="atLeast"/>
              <w:ind w:right="12"/>
              <w:rPr>
                <w:lang w:val="es-ES_tradnl"/>
              </w:rPr>
            </w:pPr>
            <w:r w:rsidRPr="00CA035B">
              <w:rPr>
                <w:lang w:val="es-ES_tradnl"/>
              </w:rPr>
              <w:t>Database.</w:t>
            </w:r>
          </w:p>
          <w:p w14:paraId="1247C9FF" w14:textId="77777777" w:rsidR="003F11BF" w:rsidRPr="00CA035B" w:rsidRDefault="003F11BF" w:rsidP="003F11BF">
            <w:pPr>
              <w:spacing w:line="10" w:lineRule="atLeast"/>
              <w:ind w:right="12"/>
              <w:rPr>
                <w:lang w:val="es-ES_tradnl"/>
              </w:rPr>
            </w:pPr>
            <w:r w:rsidRPr="00CA035B">
              <w:rPr>
                <w:lang w:val="es-ES_tradnl"/>
              </w:rPr>
              <w:t>Co-compiler</w:t>
            </w:r>
          </w:p>
        </w:tc>
      </w:tr>
      <w:tr w:rsidR="003F11BF" w:rsidRPr="00CA035B" w14:paraId="6AFFE0D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EBD09CC" w14:textId="77777777" w:rsidR="003F11BF" w:rsidRPr="00CA035B" w:rsidRDefault="003F11BF" w:rsidP="003F11BF">
            <w:pPr>
              <w:spacing w:line="10" w:lineRule="atLeast"/>
            </w:pPr>
            <w:r w:rsidRPr="00CA035B">
              <w:t>498</w:t>
            </w:r>
          </w:p>
        </w:tc>
        <w:tc>
          <w:tcPr>
            <w:tcW w:w="720" w:type="dxa"/>
            <w:tcBorders>
              <w:top w:val="dotted" w:sz="6" w:space="0" w:color="auto"/>
              <w:left w:val="dotted" w:sz="6" w:space="0" w:color="auto"/>
              <w:bottom w:val="dotted" w:sz="6" w:space="0" w:color="auto"/>
              <w:right w:val="dotted" w:sz="6" w:space="0" w:color="auto"/>
            </w:tcBorders>
          </w:tcPr>
          <w:p w14:paraId="152DCBB3" w14:textId="77777777" w:rsidR="003F11BF" w:rsidRPr="00CA035B" w:rsidRDefault="003F11BF" w:rsidP="003F11BF">
            <w:pPr>
              <w:spacing w:line="10" w:lineRule="atLeast"/>
            </w:pPr>
            <w:r w:rsidRPr="00CA035B">
              <w:t>2019</w:t>
            </w:r>
          </w:p>
        </w:tc>
        <w:tc>
          <w:tcPr>
            <w:tcW w:w="4139" w:type="dxa"/>
            <w:tcBorders>
              <w:top w:val="dotted" w:sz="6" w:space="0" w:color="auto"/>
              <w:left w:val="dotted" w:sz="6" w:space="0" w:color="auto"/>
              <w:bottom w:val="dotted" w:sz="6" w:space="0" w:color="auto"/>
              <w:right w:val="dotted" w:sz="6" w:space="0" w:color="auto"/>
            </w:tcBorders>
          </w:tcPr>
          <w:p w14:paraId="18EC5DC8" w14:textId="77777777" w:rsidR="003F11BF" w:rsidRPr="00CA035B" w:rsidRDefault="003F11BF" w:rsidP="00106AC6">
            <w:pPr>
              <w:rPr>
                <w:iCs/>
                <w:color w:val="000000"/>
                <w:shd w:val="clear" w:color="auto" w:fill="FFFFFF"/>
                <w:lang w:val="es-ES_tradnl"/>
              </w:rPr>
            </w:pPr>
            <w:r w:rsidRPr="00CA035B">
              <w:rPr>
                <w:iCs/>
                <w:color w:val="000000"/>
                <w:shd w:val="clear" w:color="auto" w:fill="FFFFFF"/>
                <w:lang w:val="es-ES_tradnl"/>
              </w:rPr>
              <w:t>“Sor Juana o el sueño de la razón”</w:t>
            </w:r>
          </w:p>
        </w:tc>
        <w:tc>
          <w:tcPr>
            <w:tcW w:w="2700" w:type="dxa"/>
            <w:tcBorders>
              <w:top w:val="dotted" w:sz="6" w:space="0" w:color="auto"/>
              <w:left w:val="dotted" w:sz="6" w:space="0" w:color="auto"/>
              <w:bottom w:val="dotted" w:sz="6" w:space="0" w:color="auto"/>
              <w:right w:val="dotted" w:sz="6" w:space="0" w:color="auto"/>
            </w:tcBorders>
          </w:tcPr>
          <w:p w14:paraId="3ED68DA2" w14:textId="77777777" w:rsidR="003F11BF" w:rsidRPr="00CA035B" w:rsidRDefault="003F11BF" w:rsidP="003F11BF">
            <w:pPr>
              <w:widowControl w:val="0"/>
              <w:autoSpaceDE w:val="0"/>
              <w:autoSpaceDN w:val="0"/>
              <w:adjustRightInd w:val="0"/>
              <w:rPr>
                <w:iCs/>
                <w:color w:val="000000"/>
                <w:shd w:val="clear" w:color="auto" w:fill="FFFFFF"/>
                <w:lang w:val="es-ES_tradnl"/>
              </w:rPr>
            </w:pPr>
            <w:r w:rsidRPr="00CA035B">
              <w:rPr>
                <w:i/>
                <w:iCs/>
                <w:color w:val="000000"/>
                <w:shd w:val="clear" w:color="auto" w:fill="FFFFFF"/>
                <w:lang w:val="es-ES_tradnl"/>
              </w:rPr>
              <w:t>Inundación Castálida</w:t>
            </w:r>
            <w:r w:rsidRPr="00CA035B">
              <w:rPr>
                <w:iCs/>
                <w:color w:val="000000"/>
                <w:shd w:val="clear" w:color="auto" w:fill="FFFFFF"/>
                <w:lang w:val="es-ES_tradnl"/>
              </w:rPr>
              <w:t xml:space="preserve"> 9 (2019): 87-94</w:t>
            </w:r>
          </w:p>
        </w:tc>
        <w:tc>
          <w:tcPr>
            <w:tcW w:w="1440" w:type="dxa"/>
            <w:tcBorders>
              <w:top w:val="dotted" w:sz="6" w:space="0" w:color="auto"/>
              <w:left w:val="dotted" w:sz="6" w:space="0" w:color="auto"/>
              <w:bottom w:val="dotted" w:sz="6" w:space="0" w:color="auto"/>
              <w:right w:val="dotted" w:sz="6" w:space="0" w:color="auto"/>
            </w:tcBorders>
          </w:tcPr>
          <w:p w14:paraId="480460BC" w14:textId="77777777" w:rsidR="003F11BF" w:rsidRPr="00CA035B" w:rsidRDefault="003F11BF" w:rsidP="003F11BF">
            <w:pPr>
              <w:spacing w:line="10" w:lineRule="atLeast"/>
              <w:ind w:right="12"/>
              <w:rPr>
                <w:lang w:val="es-ES_tradnl"/>
              </w:rPr>
            </w:pPr>
            <w:r w:rsidRPr="00CA035B">
              <w:rPr>
                <w:lang w:val="es-ES_tradnl"/>
              </w:rPr>
              <w:t>Article</w:t>
            </w:r>
          </w:p>
        </w:tc>
      </w:tr>
      <w:tr w:rsidR="003F11BF" w:rsidRPr="00CA035B" w14:paraId="640A4FD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5608791" w14:textId="77777777" w:rsidR="003F11BF" w:rsidRPr="00CA035B" w:rsidRDefault="003F11BF" w:rsidP="003F11BF">
            <w:pPr>
              <w:spacing w:line="10" w:lineRule="atLeast"/>
            </w:pPr>
            <w:r w:rsidRPr="00CA035B">
              <w:t>499</w:t>
            </w:r>
          </w:p>
        </w:tc>
        <w:tc>
          <w:tcPr>
            <w:tcW w:w="720" w:type="dxa"/>
            <w:tcBorders>
              <w:top w:val="dotted" w:sz="6" w:space="0" w:color="auto"/>
              <w:left w:val="dotted" w:sz="6" w:space="0" w:color="auto"/>
              <w:bottom w:val="dotted" w:sz="6" w:space="0" w:color="auto"/>
              <w:right w:val="dotted" w:sz="6" w:space="0" w:color="auto"/>
            </w:tcBorders>
          </w:tcPr>
          <w:p w14:paraId="133DB732" w14:textId="77777777" w:rsidR="003F11BF" w:rsidRPr="00CA035B" w:rsidRDefault="003F11BF" w:rsidP="003F11BF">
            <w:pPr>
              <w:spacing w:line="10" w:lineRule="atLeast"/>
            </w:pPr>
            <w:r w:rsidRPr="00CA035B">
              <w:t>2019</w:t>
            </w:r>
          </w:p>
        </w:tc>
        <w:tc>
          <w:tcPr>
            <w:tcW w:w="4139" w:type="dxa"/>
            <w:tcBorders>
              <w:top w:val="dotted" w:sz="6" w:space="0" w:color="auto"/>
              <w:left w:val="dotted" w:sz="6" w:space="0" w:color="auto"/>
              <w:bottom w:val="dotted" w:sz="6" w:space="0" w:color="auto"/>
              <w:right w:val="dotted" w:sz="6" w:space="0" w:color="auto"/>
            </w:tcBorders>
          </w:tcPr>
          <w:p w14:paraId="41A9B3D5" w14:textId="77777777" w:rsidR="003F11BF" w:rsidRPr="00CA035B" w:rsidRDefault="003F11BF" w:rsidP="00106AC6">
            <w:pPr>
              <w:rPr>
                <w:shd w:val="clear" w:color="auto" w:fill="FFFFFF"/>
              </w:rPr>
            </w:pPr>
            <w:r w:rsidRPr="00CA035B">
              <w:rPr>
                <w:i/>
                <w:shd w:val="clear" w:color="auto" w:fill="FFFFFF"/>
                <w:lang w:val="es-ES"/>
              </w:rPr>
              <w:t>PhiloBiblon. BETA (Bibliografía Española de Textos Antiguos)</w:t>
            </w:r>
            <w:r w:rsidRPr="00CA035B">
              <w:rPr>
                <w:shd w:val="clear" w:color="auto" w:fill="FFFFFF"/>
                <w:lang w:val="es-ES"/>
              </w:rPr>
              <w:t xml:space="preserve"> (with Ch. Faulhaber, A. Gómez Moreno, O, Perea).  </w:t>
            </w:r>
            <w:r w:rsidRPr="00CA035B">
              <w:rPr>
                <w:shd w:val="clear" w:color="auto" w:fill="FFFFFF"/>
              </w:rPr>
              <w:t>2018.3.8.1.7</w:t>
            </w:r>
            <w:r w:rsidR="00E158FC" w:rsidRPr="00CA035B">
              <w:rPr>
                <w:rStyle w:val="FootnoteReference"/>
                <w:shd w:val="clear" w:color="auto" w:fill="FFFFFF"/>
              </w:rPr>
              <w:footnoteReference w:id="1"/>
            </w:r>
          </w:p>
        </w:tc>
        <w:tc>
          <w:tcPr>
            <w:tcW w:w="2700" w:type="dxa"/>
            <w:tcBorders>
              <w:top w:val="dotted" w:sz="6" w:space="0" w:color="auto"/>
              <w:left w:val="dotted" w:sz="6" w:space="0" w:color="auto"/>
              <w:bottom w:val="dotted" w:sz="6" w:space="0" w:color="auto"/>
              <w:right w:val="dotted" w:sz="6" w:space="0" w:color="auto"/>
            </w:tcBorders>
          </w:tcPr>
          <w:p w14:paraId="2664D4D6" w14:textId="77777777" w:rsidR="003F11BF" w:rsidRPr="00CA035B" w:rsidRDefault="003F11BF" w:rsidP="003F11BF">
            <w:pPr>
              <w:widowControl w:val="0"/>
              <w:autoSpaceDE w:val="0"/>
              <w:autoSpaceDN w:val="0"/>
              <w:adjustRightInd w:val="0"/>
              <w:rPr>
                <w:rStyle w:val="Hyperlink"/>
                <w:i/>
                <w:iCs/>
              </w:rPr>
            </w:pPr>
            <w:r w:rsidRPr="00CA035B">
              <w:rPr>
                <w:iCs/>
              </w:rPr>
              <w:t xml:space="preserve">PhiloBiblon 3.8.1.7, 2017. </w:t>
            </w:r>
            <w:hyperlink r:id="rId74" w:history="1">
              <w:r w:rsidR="001B3202" w:rsidRPr="00CA035B">
                <w:rPr>
                  <w:rStyle w:val="Hyperlink"/>
                  <w:i/>
                  <w:iCs/>
                </w:rPr>
                <w:t>https://bancroft.berkeley.edu/philobiblon/</w:t>
              </w:r>
            </w:hyperlink>
          </w:p>
          <w:p w14:paraId="0545E326" w14:textId="77777777" w:rsidR="001B3202" w:rsidRPr="00CA035B" w:rsidRDefault="001B3202" w:rsidP="003F11BF">
            <w:pPr>
              <w:widowControl w:val="0"/>
              <w:autoSpaceDE w:val="0"/>
              <w:autoSpaceDN w:val="0"/>
              <w:adjustRightInd w:val="0"/>
              <w:rPr>
                <w:i/>
              </w:rPr>
            </w:pPr>
          </w:p>
        </w:tc>
        <w:tc>
          <w:tcPr>
            <w:tcW w:w="1440" w:type="dxa"/>
            <w:tcBorders>
              <w:top w:val="dotted" w:sz="6" w:space="0" w:color="auto"/>
              <w:left w:val="dotted" w:sz="6" w:space="0" w:color="auto"/>
              <w:bottom w:val="dotted" w:sz="6" w:space="0" w:color="auto"/>
              <w:right w:val="dotted" w:sz="6" w:space="0" w:color="auto"/>
            </w:tcBorders>
          </w:tcPr>
          <w:p w14:paraId="6527CE44" w14:textId="77777777" w:rsidR="003F11BF" w:rsidRPr="00CA035B" w:rsidRDefault="003F11BF" w:rsidP="003F11BF">
            <w:pPr>
              <w:spacing w:line="10" w:lineRule="atLeast"/>
              <w:ind w:right="12"/>
              <w:rPr>
                <w:lang w:val="es-ES_tradnl"/>
              </w:rPr>
            </w:pPr>
            <w:r w:rsidRPr="00CA035B">
              <w:rPr>
                <w:lang w:val="es-ES_tradnl"/>
              </w:rPr>
              <w:t>Database</w:t>
            </w:r>
            <w:r w:rsidR="00E158FC" w:rsidRPr="00CA035B">
              <w:rPr>
                <w:lang w:val="es-ES_tradnl"/>
              </w:rPr>
              <w:t xml:space="preserve"> update</w:t>
            </w:r>
            <w:r w:rsidRPr="00CA035B">
              <w:rPr>
                <w:lang w:val="es-ES_tradnl"/>
              </w:rPr>
              <w:t>.</w:t>
            </w:r>
          </w:p>
          <w:p w14:paraId="43210003" w14:textId="77777777" w:rsidR="003F11BF" w:rsidRPr="00CA035B" w:rsidRDefault="003F11BF" w:rsidP="003F11BF">
            <w:pPr>
              <w:spacing w:line="10" w:lineRule="atLeast"/>
              <w:ind w:right="12"/>
              <w:rPr>
                <w:lang w:val="es-ES_tradnl"/>
              </w:rPr>
            </w:pPr>
            <w:r w:rsidRPr="00CA035B">
              <w:rPr>
                <w:lang w:val="es-ES_tradnl"/>
              </w:rPr>
              <w:t>Co-compiler</w:t>
            </w:r>
          </w:p>
        </w:tc>
      </w:tr>
      <w:tr w:rsidR="003F11BF" w:rsidRPr="00CA035B" w14:paraId="5052F83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AA63316" w14:textId="77777777" w:rsidR="003F11BF" w:rsidRPr="00CA035B" w:rsidRDefault="003F11BF" w:rsidP="003F11BF">
            <w:pPr>
              <w:spacing w:line="10" w:lineRule="atLeast"/>
            </w:pPr>
            <w:r w:rsidRPr="00CA035B">
              <w:t>500</w:t>
            </w:r>
          </w:p>
        </w:tc>
        <w:tc>
          <w:tcPr>
            <w:tcW w:w="720" w:type="dxa"/>
            <w:tcBorders>
              <w:top w:val="dotted" w:sz="6" w:space="0" w:color="auto"/>
              <w:left w:val="dotted" w:sz="6" w:space="0" w:color="auto"/>
              <w:bottom w:val="dotted" w:sz="6" w:space="0" w:color="auto"/>
              <w:right w:val="dotted" w:sz="6" w:space="0" w:color="auto"/>
            </w:tcBorders>
          </w:tcPr>
          <w:p w14:paraId="5502CB7A" w14:textId="77777777" w:rsidR="003F11BF" w:rsidRPr="00CA035B" w:rsidRDefault="003F11BF" w:rsidP="003F11BF">
            <w:pPr>
              <w:spacing w:line="10" w:lineRule="atLeast"/>
            </w:pPr>
            <w:r w:rsidRPr="00CA035B">
              <w:t>2019</w:t>
            </w:r>
          </w:p>
        </w:tc>
        <w:tc>
          <w:tcPr>
            <w:tcW w:w="4139" w:type="dxa"/>
            <w:tcBorders>
              <w:top w:val="dotted" w:sz="6" w:space="0" w:color="auto"/>
              <w:left w:val="dotted" w:sz="6" w:space="0" w:color="auto"/>
              <w:bottom w:val="dotted" w:sz="6" w:space="0" w:color="auto"/>
              <w:right w:val="dotted" w:sz="6" w:space="0" w:color="auto"/>
            </w:tcBorders>
          </w:tcPr>
          <w:p w14:paraId="6744E428" w14:textId="77777777" w:rsidR="003F11BF" w:rsidRPr="00CA035B" w:rsidRDefault="003F11BF" w:rsidP="00106AC6">
            <w:pPr>
              <w:rPr>
                <w:iCs/>
                <w:shd w:val="clear" w:color="auto" w:fill="FFFFFF"/>
              </w:rPr>
            </w:pPr>
            <w:r w:rsidRPr="00CA035B">
              <w:rPr>
                <w:i/>
                <w:shd w:val="clear" w:color="auto" w:fill="FFFFFF"/>
                <w:lang w:val="es-ES"/>
              </w:rPr>
              <w:t xml:space="preserve">PhiloBiblon. BETA (Bibliografía Española de Textos Antiguos) (with Ch. Faulhaber, A. Gómez Moreno, O, Perea).  </w:t>
            </w:r>
            <w:r w:rsidRPr="00CA035B">
              <w:rPr>
                <w:i/>
                <w:shd w:val="clear" w:color="auto" w:fill="FFFFFF"/>
              </w:rPr>
              <w:t>2018.3.8.1.7</w:t>
            </w:r>
            <w:r w:rsidRPr="00CA035B">
              <w:rPr>
                <w:iCs/>
                <w:shd w:val="clear" w:color="auto" w:fill="FFFFFF"/>
              </w:rPr>
              <w:t>)</w:t>
            </w:r>
          </w:p>
        </w:tc>
        <w:tc>
          <w:tcPr>
            <w:tcW w:w="2700" w:type="dxa"/>
            <w:tcBorders>
              <w:top w:val="dotted" w:sz="6" w:space="0" w:color="auto"/>
              <w:left w:val="dotted" w:sz="6" w:space="0" w:color="auto"/>
              <w:bottom w:val="dotted" w:sz="6" w:space="0" w:color="auto"/>
              <w:right w:val="dotted" w:sz="6" w:space="0" w:color="auto"/>
            </w:tcBorders>
          </w:tcPr>
          <w:p w14:paraId="58F1AE64" w14:textId="77777777" w:rsidR="003F11BF" w:rsidRPr="00CA035B" w:rsidRDefault="003F11BF" w:rsidP="003F11BF">
            <w:pPr>
              <w:widowControl w:val="0"/>
              <w:autoSpaceDE w:val="0"/>
              <w:autoSpaceDN w:val="0"/>
              <w:adjustRightInd w:val="0"/>
              <w:rPr>
                <w:rStyle w:val="Hyperlink"/>
                <w:i/>
                <w:iCs/>
              </w:rPr>
            </w:pPr>
            <w:r w:rsidRPr="00CA035B">
              <w:rPr>
                <w:iCs/>
              </w:rPr>
              <w:t xml:space="preserve">PhiloBiblon 3.8.1.7, 2019.3. </w:t>
            </w:r>
            <w:hyperlink r:id="rId75" w:history="1">
              <w:r w:rsidR="001B3202" w:rsidRPr="00CA035B">
                <w:rPr>
                  <w:rStyle w:val="Hyperlink"/>
                  <w:i/>
                  <w:iCs/>
                </w:rPr>
                <w:t>https://bancroft.berkeley.edu/philobiblon/</w:t>
              </w:r>
            </w:hyperlink>
          </w:p>
          <w:p w14:paraId="4ABC26B1" w14:textId="77777777" w:rsidR="001B3202" w:rsidRPr="00CA035B" w:rsidRDefault="001B3202" w:rsidP="003F11BF">
            <w:pPr>
              <w:widowControl w:val="0"/>
              <w:autoSpaceDE w:val="0"/>
              <w:autoSpaceDN w:val="0"/>
              <w:adjustRightInd w:val="0"/>
              <w:rPr>
                <w:iCs/>
              </w:rPr>
            </w:pPr>
          </w:p>
        </w:tc>
        <w:tc>
          <w:tcPr>
            <w:tcW w:w="1440" w:type="dxa"/>
            <w:tcBorders>
              <w:top w:val="dotted" w:sz="6" w:space="0" w:color="auto"/>
              <w:left w:val="dotted" w:sz="6" w:space="0" w:color="auto"/>
              <w:bottom w:val="dotted" w:sz="6" w:space="0" w:color="auto"/>
              <w:right w:val="dotted" w:sz="6" w:space="0" w:color="auto"/>
            </w:tcBorders>
          </w:tcPr>
          <w:p w14:paraId="2F253183" w14:textId="77777777" w:rsidR="003F11BF" w:rsidRPr="00CA035B" w:rsidRDefault="003F11BF" w:rsidP="003F11BF">
            <w:pPr>
              <w:spacing w:line="10" w:lineRule="atLeast"/>
              <w:ind w:right="12"/>
              <w:rPr>
                <w:lang w:val="es-ES_tradnl"/>
              </w:rPr>
            </w:pPr>
            <w:r w:rsidRPr="00CA035B">
              <w:rPr>
                <w:lang w:val="es-ES_tradnl"/>
              </w:rPr>
              <w:t>Database</w:t>
            </w:r>
            <w:r w:rsidR="00E158FC" w:rsidRPr="00CA035B">
              <w:rPr>
                <w:lang w:val="es-ES_tradnl"/>
              </w:rPr>
              <w:t xml:space="preserve"> update</w:t>
            </w:r>
            <w:r w:rsidRPr="00CA035B">
              <w:rPr>
                <w:lang w:val="es-ES_tradnl"/>
              </w:rPr>
              <w:t>.</w:t>
            </w:r>
          </w:p>
          <w:p w14:paraId="40E946EE" w14:textId="77777777" w:rsidR="003F11BF" w:rsidRPr="00CA035B" w:rsidRDefault="003F11BF" w:rsidP="003F11BF">
            <w:pPr>
              <w:spacing w:line="10" w:lineRule="atLeast"/>
              <w:ind w:right="12"/>
              <w:rPr>
                <w:lang w:val="es-ES"/>
              </w:rPr>
            </w:pPr>
            <w:r w:rsidRPr="00CA035B">
              <w:rPr>
                <w:lang w:val="es-ES_tradnl"/>
              </w:rPr>
              <w:t>Co-compiler</w:t>
            </w:r>
          </w:p>
        </w:tc>
      </w:tr>
      <w:tr w:rsidR="003F11BF" w:rsidRPr="00CA035B" w14:paraId="09B6E04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A095B6E" w14:textId="77777777" w:rsidR="003F11BF" w:rsidRPr="00CA035B" w:rsidRDefault="003F11BF" w:rsidP="003F11BF">
            <w:pPr>
              <w:spacing w:line="10" w:lineRule="atLeast"/>
            </w:pPr>
            <w:r w:rsidRPr="00CA035B">
              <w:t>501</w:t>
            </w:r>
          </w:p>
        </w:tc>
        <w:tc>
          <w:tcPr>
            <w:tcW w:w="720" w:type="dxa"/>
            <w:tcBorders>
              <w:top w:val="dotted" w:sz="6" w:space="0" w:color="auto"/>
              <w:left w:val="dotted" w:sz="6" w:space="0" w:color="auto"/>
              <w:bottom w:val="dotted" w:sz="6" w:space="0" w:color="auto"/>
              <w:right w:val="dotted" w:sz="6" w:space="0" w:color="auto"/>
            </w:tcBorders>
          </w:tcPr>
          <w:p w14:paraId="740551B1" w14:textId="77777777" w:rsidR="003F11BF" w:rsidRPr="00CA035B" w:rsidRDefault="003F11BF" w:rsidP="003F11BF">
            <w:pPr>
              <w:spacing w:line="10" w:lineRule="atLeast"/>
            </w:pPr>
            <w:r w:rsidRPr="00CA035B">
              <w:t>2019</w:t>
            </w:r>
          </w:p>
        </w:tc>
        <w:tc>
          <w:tcPr>
            <w:tcW w:w="4139" w:type="dxa"/>
            <w:tcBorders>
              <w:top w:val="dotted" w:sz="6" w:space="0" w:color="auto"/>
              <w:left w:val="dotted" w:sz="6" w:space="0" w:color="auto"/>
              <w:bottom w:val="dotted" w:sz="6" w:space="0" w:color="auto"/>
              <w:right w:val="dotted" w:sz="6" w:space="0" w:color="auto"/>
            </w:tcBorders>
          </w:tcPr>
          <w:p w14:paraId="0B1BDF20" w14:textId="77777777" w:rsidR="003F11BF" w:rsidRPr="00CA035B" w:rsidRDefault="003F11BF" w:rsidP="00106AC6">
            <w:pPr>
              <w:rPr>
                <w:iCs/>
                <w:shd w:val="clear" w:color="auto" w:fill="FFFFFF"/>
              </w:rPr>
            </w:pPr>
            <w:r w:rsidRPr="00CA035B">
              <w:rPr>
                <w:iCs/>
                <w:shd w:val="clear" w:color="auto" w:fill="FFFFFF"/>
              </w:rPr>
              <w:t>“James Salgado: Anti-Spanish Sentiment and the Popish Plot”</w:t>
            </w:r>
          </w:p>
        </w:tc>
        <w:tc>
          <w:tcPr>
            <w:tcW w:w="2700" w:type="dxa"/>
            <w:tcBorders>
              <w:top w:val="dotted" w:sz="6" w:space="0" w:color="auto"/>
              <w:left w:val="dotted" w:sz="6" w:space="0" w:color="auto"/>
              <w:bottom w:val="dotted" w:sz="6" w:space="0" w:color="auto"/>
              <w:right w:val="dotted" w:sz="6" w:space="0" w:color="auto"/>
            </w:tcBorders>
          </w:tcPr>
          <w:p w14:paraId="474B90C9" w14:textId="77777777" w:rsidR="003F11BF" w:rsidRPr="00CA035B" w:rsidRDefault="003F11BF" w:rsidP="003F11BF">
            <w:pPr>
              <w:widowControl w:val="0"/>
              <w:autoSpaceDE w:val="0"/>
              <w:autoSpaceDN w:val="0"/>
              <w:adjustRightInd w:val="0"/>
              <w:rPr>
                <w:i/>
              </w:rPr>
            </w:pPr>
            <w:r w:rsidRPr="00CA035B">
              <w:rPr>
                <w:iCs/>
              </w:rPr>
              <w:t xml:space="preserve">In </w:t>
            </w:r>
            <w:r w:rsidRPr="00CA035B">
              <w:rPr>
                <w:i/>
              </w:rPr>
              <w:t>Literary Hispanophobia and Hispanophilia</w:t>
            </w:r>
          </w:p>
          <w:p w14:paraId="38FE57C5" w14:textId="77777777" w:rsidR="003F11BF" w:rsidRPr="00CA035B" w:rsidRDefault="003F11BF" w:rsidP="003F11BF">
            <w:pPr>
              <w:widowControl w:val="0"/>
              <w:autoSpaceDE w:val="0"/>
              <w:autoSpaceDN w:val="0"/>
              <w:adjustRightInd w:val="0"/>
              <w:rPr>
                <w:iCs/>
              </w:rPr>
            </w:pPr>
            <w:r w:rsidRPr="00CA035B">
              <w:rPr>
                <w:i/>
              </w:rPr>
              <w:t>in Britain and the Low Countries (1550-1850)</w:t>
            </w:r>
            <w:r w:rsidRPr="00CA035B">
              <w:rPr>
                <w:iCs/>
              </w:rPr>
              <w:t xml:space="preserve"> 165-186, Y. Rodríguez Pérez ed. Amsterdam: Amsterdam University Press, 2019</w:t>
            </w:r>
          </w:p>
        </w:tc>
        <w:tc>
          <w:tcPr>
            <w:tcW w:w="1440" w:type="dxa"/>
            <w:tcBorders>
              <w:top w:val="dotted" w:sz="6" w:space="0" w:color="auto"/>
              <w:left w:val="dotted" w:sz="6" w:space="0" w:color="auto"/>
              <w:bottom w:val="dotted" w:sz="6" w:space="0" w:color="auto"/>
              <w:right w:val="dotted" w:sz="6" w:space="0" w:color="auto"/>
            </w:tcBorders>
          </w:tcPr>
          <w:p w14:paraId="1079F7DC" w14:textId="77777777" w:rsidR="003F11BF" w:rsidRPr="00CA035B" w:rsidRDefault="003F11BF" w:rsidP="003F11BF">
            <w:pPr>
              <w:spacing w:line="10" w:lineRule="atLeast"/>
              <w:ind w:right="12"/>
            </w:pPr>
            <w:r w:rsidRPr="00CA035B">
              <w:t>Book Chapter</w:t>
            </w:r>
          </w:p>
          <w:p w14:paraId="32267DDA" w14:textId="77777777" w:rsidR="003F11BF" w:rsidRPr="00CA035B" w:rsidRDefault="003F11BF" w:rsidP="003F11BF">
            <w:pPr>
              <w:spacing w:line="10" w:lineRule="atLeast"/>
              <w:ind w:right="12"/>
            </w:pPr>
          </w:p>
        </w:tc>
      </w:tr>
      <w:tr w:rsidR="003F11BF" w:rsidRPr="00CA035B" w14:paraId="1BA2484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C5B8BD" w14:textId="77777777" w:rsidR="003F11BF" w:rsidRPr="00CA035B" w:rsidRDefault="003F11BF" w:rsidP="003F11BF">
            <w:pPr>
              <w:spacing w:line="10" w:lineRule="atLeast"/>
            </w:pPr>
            <w:r w:rsidRPr="00CA035B">
              <w:t>502</w:t>
            </w:r>
          </w:p>
        </w:tc>
        <w:tc>
          <w:tcPr>
            <w:tcW w:w="720" w:type="dxa"/>
            <w:tcBorders>
              <w:top w:val="dotted" w:sz="6" w:space="0" w:color="auto"/>
              <w:left w:val="dotted" w:sz="6" w:space="0" w:color="auto"/>
              <w:bottom w:val="dotted" w:sz="6" w:space="0" w:color="auto"/>
              <w:right w:val="dotted" w:sz="6" w:space="0" w:color="auto"/>
            </w:tcBorders>
          </w:tcPr>
          <w:p w14:paraId="074CFB10" w14:textId="77777777" w:rsidR="003F11BF" w:rsidRPr="00CA035B" w:rsidRDefault="003F11BF" w:rsidP="003F11BF">
            <w:pPr>
              <w:spacing w:line="10" w:lineRule="atLeast"/>
            </w:pPr>
            <w:r w:rsidRPr="00CA035B">
              <w:t>2019</w:t>
            </w:r>
          </w:p>
        </w:tc>
        <w:tc>
          <w:tcPr>
            <w:tcW w:w="4139" w:type="dxa"/>
            <w:tcBorders>
              <w:top w:val="dotted" w:sz="6" w:space="0" w:color="auto"/>
              <w:left w:val="dotted" w:sz="6" w:space="0" w:color="auto"/>
              <w:bottom w:val="dotted" w:sz="6" w:space="0" w:color="auto"/>
              <w:right w:val="dotted" w:sz="6" w:space="0" w:color="auto"/>
            </w:tcBorders>
          </w:tcPr>
          <w:p w14:paraId="2F484478" w14:textId="77777777" w:rsidR="003F11BF" w:rsidRPr="00CA035B" w:rsidRDefault="003F11BF" w:rsidP="00106AC6">
            <w:pPr>
              <w:rPr>
                <w:iCs/>
                <w:shd w:val="clear" w:color="auto" w:fill="FFFFFF"/>
              </w:rPr>
            </w:pPr>
            <w:r w:rsidRPr="00CA035B">
              <w:rPr>
                <w:i/>
                <w:shd w:val="clear" w:color="auto" w:fill="FFFFFF"/>
                <w:lang w:val="es-ES"/>
              </w:rPr>
              <w:t xml:space="preserve">PhiloBiblon. BETA (Bibliografía Española de Textos Antiguos) (with Ch. Faulhaber, A. Gómez Moreno, O, Perea).  </w:t>
            </w:r>
            <w:r w:rsidRPr="00CA035B">
              <w:rPr>
                <w:i/>
                <w:shd w:val="clear" w:color="auto" w:fill="FFFFFF"/>
              </w:rPr>
              <w:t>2019.4</w:t>
            </w:r>
            <w:r w:rsidRPr="00CA035B">
              <w:rPr>
                <w:iCs/>
                <w:shd w:val="clear" w:color="auto" w:fill="FFFFFF"/>
              </w:rPr>
              <w:t>)</w:t>
            </w:r>
          </w:p>
        </w:tc>
        <w:tc>
          <w:tcPr>
            <w:tcW w:w="2700" w:type="dxa"/>
            <w:tcBorders>
              <w:top w:val="dotted" w:sz="6" w:space="0" w:color="auto"/>
              <w:left w:val="dotted" w:sz="6" w:space="0" w:color="auto"/>
              <w:bottom w:val="dotted" w:sz="6" w:space="0" w:color="auto"/>
              <w:right w:val="dotted" w:sz="6" w:space="0" w:color="auto"/>
            </w:tcBorders>
          </w:tcPr>
          <w:p w14:paraId="02777728" w14:textId="77777777" w:rsidR="003F11BF" w:rsidRPr="00CA035B" w:rsidRDefault="003F11BF" w:rsidP="003F11BF">
            <w:pPr>
              <w:widowControl w:val="0"/>
              <w:autoSpaceDE w:val="0"/>
              <w:autoSpaceDN w:val="0"/>
              <w:adjustRightInd w:val="0"/>
              <w:rPr>
                <w:iCs/>
              </w:rPr>
            </w:pPr>
            <w:r w:rsidRPr="00CA035B">
              <w:rPr>
                <w:iCs/>
              </w:rPr>
              <w:t xml:space="preserve">PhiloBiblon 4, 2019.4, </w:t>
            </w:r>
            <w:hyperlink r:id="rId76" w:history="1">
              <w:r w:rsidR="00316237" w:rsidRPr="00CA035B">
                <w:rPr>
                  <w:rStyle w:val="Hyperlink"/>
                  <w:i/>
                  <w:iCs/>
                </w:rPr>
                <w:t>https://bancroft.berkeley.edu/philobiblon/</w:t>
              </w:r>
            </w:hyperlink>
          </w:p>
        </w:tc>
        <w:tc>
          <w:tcPr>
            <w:tcW w:w="1440" w:type="dxa"/>
            <w:tcBorders>
              <w:top w:val="dotted" w:sz="6" w:space="0" w:color="auto"/>
              <w:left w:val="dotted" w:sz="6" w:space="0" w:color="auto"/>
              <w:bottom w:val="dotted" w:sz="6" w:space="0" w:color="auto"/>
              <w:right w:val="dotted" w:sz="6" w:space="0" w:color="auto"/>
            </w:tcBorders>
          </w:tcPr>
          <w:p w14:paraId="3C22D88D" w14:textId="77777777" w:rsidR="003F11BF" w:rsidRPr="00CA035B" w:rsidRDefault="003F11BF" w:rsidP="003F11BF">
            <w:pPr>
              <w:spacing w:line="10" w:lineRule="atLeast"/>
              <w:ind w:right="12"/>
            </w:pPr>
            <w:r w:rsidRPr="00CA035B">
              <w:t>Database</w:t>
            </w:r>
            <w:r w:rsidR="00E158FC" w:rsidRPr="00CA035B">
              <w:t xml:space="preserve"> update</w:t>
            </w:r>
            <w:r w:rsidRPr="00CA035B">
              <w:t>.</w:t>
            </w:r>
          </w:p>
          <w:p w14:paraId="1FDA7AB6" w14:textId="77777777" w:rsidR="003F11BF" w:rsidRPr="00CA035B" w:rsidRDefault="003F11BF" w:rsidP="003F11BF">
            <w:pPr>
              <w:spacing w:line="10" w:lineRule="atLeast"/>
              <w:ind w:right="12"/>
            </w:pPr>
            <w:r w:rsidRPr="00CA035B">
              <w:t>Co-compiler</w:t>
            </w:r>
          </w:p>
        </w:tc>
      </w:tr>
      <w:tr w:rsidR="003F11BF" w:rsidRPr="00CA035B" w14:paraId="3EC50FE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BBC5D95" w14:textId="77777777" w:rsidR="003F11BF" w:rsidRPr="00CA035B" w:rsidRDefault="003F11BF" w:rsidP="003F11BF">
            <w:pPr>
              <w:spacing w:line="10" w:lineRule="atLeast"/>
            </w:pPr>
            <w:r w:rsidRPr="00CA035B">
              <w:t>503</w:t>
            </w:r>
          </w:p>
          <w:p w14:paraId="445EEC07" w14:textId="77777777" w:rsidR="003F11BF" w:rsidRPr="00CA035B" w:rsidRDefault="003F11BF" w:rsidP="003F11BF">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0891ACA7" w14:textId="77777777" w:rsidR="003F11BF" w:rsidRPr="00CA035B" w:rsidRDefault="003F11BF" w:rsidP="003F11BF">
            <w:pPr>
              <w:spacing w:line="10" w:lineRule="atLeast"/>
            </w:pPr>
            <w:r w:rsidRPr="00CA035B">
              <w:t>2020</w:t>
            </w:r>
          </w:p>
        </w:tc>
        <w:tc>
          <w:tcPr>
            <w:tcW w:w="4139" w:type="dxa"/>
            <w:tcBorders>
              <w:top w:val="dotted" w:sz="6" w:space="0" w:color="auto"/>
              <w:left w:val="dotted" w:sz="6" w:space="0" w:color="auto"/>
              <w:bottom w:val="dotted" w:sz="6" w:space="0" w:color="auto"/>
              <w:right w:val="dotted" w:sz="6" w:space="0" w:color="auto"/>
            </w:tcBorders>
          </w:tcPr>
          <w:p w14:paraId="5799298E" w14:textId="77777777" w:rsidR="003F11BF" w:rsidRPr="00CA035B" w:rsidRDefault="003F11BF" w:rsidP="00106AC6">
            <w:pPr>
              <w:rPr>
                <w:iCs/>
                <w:shd w:val="clear" w:color="auto" w:fill="FFFFFF"/>
              </w:rPr>
            </w:pPr>
            <w:r w:rsidRPr="00CA035B">
              <w:rPr>
                <w:iCs/>
                <w:shd w:val="clear" w:color="auto" w:fill="FFFFFF"/>
              </w:rPr>
              <w:t>“Three Poems by Salvador Espriu” (by A. Kaufman &amp; A. Cortijo)</w:t>
            </w:r>
          </w:p>
        </w:tc>
        <w:tc>
          <w:tcPr>
            <w:tcW w:w="2700" w:type="dxa"/>
            <w:tcBorders>
              <w:top w:val="dotted" w:sz="6" w:space="0" w:color="auto"/>
              <w:left w:val="dotted" w:sz="6" w:space="0" w:color="auto"/>
              <w:bottom w:val="dotted" w:sz="6" w:space="0" w:color="auto"/>
              <w:right w:val="dotted" w:sz="6" w:space="0" w:color="auto"/>
            </w:tcBorders>
          </w:tcPr>
          <w:p w14:paraId="29DC10D7" w14:textId="77777777" w:rsidR="003F11BF" w:rsidRPr="00CA035B" w:rsidRDefault="003F11BF" w:rsidP="003F11BF">
            <w:pPr>
              <w:widowControl w:val="0"/>
              <w:autoSpaceDE w:val="0"/>
              <w:autoSpaceDN w:val="0"/>
              <w:adjustRightInd w:val="0"/>
              <w:rPr>
                <w:iCs/>
              </w:rPr>
            </w:pPr>
            <w:r w:rsidRPr="00CA035B">
              <w:rPr>
                <w:i/>
                <w:iCs/>
              </w:rPr>
              <w:t xml:space="preserve">Today´s American Catholic </w:t>
            </w:r>
            <w:r w:rsidRPr="00CA035B">
              <w:rPr>
                <w:iCs/>
              </w:rPr>
              <w:t>28.1 (2020): 4a-4b</w:t>
            </w:r>
          </w:p>
        </w:tc>
        <w:tc>
          <w:tcPr>
            <w:tcW w:w="1440" w:type="dxa"/>
            <w:tcBorders>
              <w:top w:val="dotted" w:sz="6" w:space="0" w:color="auto"/>
              <w:left w:val="dotted" w:sz="6" w:space="0" w:color="auto"/>
              <w:bottom w:val="dotted" w:sz="6" w:space="0" w:color="auto"/>
              <w:right w:val="dotted" w:sz="6" w:space="0" w:color="auto"/>
            </w:tcBorders>
          </w:tcPr>
          <w:p w14:paraId="7A7EE34A" w14:textId="77777777" w:rsidR="003F11BF" w:rsidRPr="00CA035B" w:rsidRDefault="003F11BF" w:rsidP="003F11BF">
            <w:pPr>
              <w:spacing w:line="10" w:lineRule="atLeast"/>
              <w:ind w:right="12"/>
            </w:pPr>
            <w:r w:rsidRPr="00CA035B">
              <w:t>Translation.</w:t>
            </w:r>
          </w:p>
          <w:p w14:paraId="70E29041" w14:textId="77777777" w:rsidR="003F11BF" w:rsidRPr="00CA035B" w:rsidRDefault="003F11BF" w:rsidP="003F11BF">
            <w:pPr>
              <w:spacing w:line="10" w:lineRule="atLeast"/>
              <w:ind w:right="12"/>
            </w:pPr>
            <w:r w:rsidRPr="00CA035B">
              <w:t>Co-authored</w:t>
            </w:r>
          </w:p>
        </w:tc>
      </w:tr>
      <w:tr w:rsidR="003F11BF" w:rsidRPr="00CA035B" w14:paraId="61A9788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900590E" w14:textId="77777777" w:rsidR="003F11BF" w:rsidRPr="00CA035B" w:rsidRDefault="003F11BF" w:rsidP="003F11BF">
            <w:pPr>
              <w:spacing w:line="10" w:lineRule="atLeast"/>
            </w:pPr>
            <w:r w:rsidRPr="00CA035B">
              <w:t>504</w:t>
            </w:r>
          </w:p>
        </w:tc>
        <w:tc>
          <w:tcPr>
            <w:tcW w:w="720" w:type="dxa"/>
            <w:tcBorders>
              <w:top w:val="dotted" w:sz="6" w:space="0" w:color="auto"/>
              <w:left w:val="dotted" w:sz="6" w:space="0" w:color="auto"/>
              <w:bottom w:val="dotted" w:sz="6" w:space="0" w:color="auto"/>
              <w:right w:val="dotted" w:sz="6" w:space="0" w:color="auto"/>
            </w:tcBorders>
          </w:tcPr>
          <w:p w14:paraId="0D6527C9" w14:textId="77777777" w:rsidR="003F11BF" w:rsidRPr="00CA035B" w:rsidRDefault="003F11BF" w:rsidP="003F11BF">
            <w:pPr>
              <w:spacing w:line="10" w:lineRule="atLeast"/>
            </w:pPr>
            <w:r w:rsidRPr="00CA035B">
              <w:t>2020</w:t>
            </w:r>
          </w:p>
        </w:tc>
        <w:tc>
          <w:tcPr>
            <w:tcW w:w="4139" w:type="dxa"/>
            <w:tcBorders>
              <w:top w:val="dotted" w:sz="6" w:space="0" w:color="auto"/>
              <w:left w:val="dotted" w:sz="6" w:space="0" w:color="auto"/>
              <w:bottom w:val="dotted" w:sz="6" w:space="0" w:color="auto"/>
              <w:right w:val="dotted" w:sz="6" w:space="0" w:color="auto"/>
            </w:tcBorders>
          </w:tcPr>
          <w:p w14:paraId="7CB3F83F" w14:textId="77777777" w:rsidR="003F11BF" w:rsidRPr="00CA035B" w:rsidRDefault="003F11BF" w:rsidP="00106AC6">
            <w:pPr>
              <w:rPr>
                <w:iCs/>
                <w:shd w:val="clear" w:color="auto" w:fill="FFFFFF"/>
              </w:rPr>
            </w:pPr>
            <w:r w:rsidRPr="00CA035B">
              <w:rPr>
                <w:i/>
                <w:shd w:val="clear" w:color="auto" w:fill="FFFFFF"/>
                <w:lang w:val="es-ES"/>
              </w:rPr>
              <w:t>PhiloBiblon. BETA (Bibliografía Española de Textos Antiguos)</w:t>
            </w:r>
            <w:r w:rsidRPr="00CA035B">
              <w:rPr>
                <w:shd w:val="clear" w:color="auto" w:fill="FFFFFF"/>
                <w:lang w:val="es-ES"/>
              </w:rPr>
              <w:t xml:space="preserve"> (with Ch. Faulhaber, A. Gómez Moreno, O, Perea).  </w:t>
            </w:r>
            <w:r w:rsidRPr="00CA035B">
              <w:rPr>
                <w:shd w:val="clear" w:color="auto" w:fill="FFFFFF"/>
              </w:rPr>
              <w:t>2020.1</w:t>
            </w:r>
          </w:p>
        </w:tc>
        <w:tc>
          <w:tcPr>
            <w:tcW w:w="2700" w:type="dxa"/>
            <w:tcBorders>
              <w:top w:val="dotted" w:sz="6" w:space="0" w:color="auto"/>
              <w:left w:val="dotted" w:sz="6" w:space="0" w:color="auto"/>
              <w:bottom w:val="dotted" w:sz="6" w:space="0" w:color="auto"/>
              <w:right w:val="dotted" w:sz="6" w:space="0" w:color="auto"/>
            </w:tcBorders>
          </w:tcPr>
          <w:p w14:paraId="1F478BDD" w14:textId="77777777" w:rsidR="003F11BF" w:rsidRPr="00CA035B" w:rsidRDefault="003F11BF" w:rsidP="003F11BF">
            <w:pPr>
              <w:widowControl w:val="0"/>
              <w:autoSpaceDE w:val="0"/>
              <w:autoSpaceDN w:val="0"/>
              <w:adjustRightInd w:val="0"/>
              <w:rPr>
                <w:i/>
                <w:iCs/>
              </w:rPr>
            </w:pPr>
            <w:r w:rsidRPr="00CA035B">
              <w:rPr>
                <w:i/>
                <w:iCs/>
              </w:rPr>
              <w:t xml:space="preserve">PhiloBiblon </w:t>
            </w:r>
            <w:r w:rsidRPr="00CA035B">
              <w:t>2020</w:t>
            </w:r>
            <w:r w:rsidR="00E158FC" w:rsidRPr="00CA035B">
              <w:t>.1</w:t>
            </w:r>
            <w:r w:rsidRPr="00CA035B">
              <w:rPr>
                <w:i/>
                <w:iCs/>
              </w:rPr>
              <w:t xml:space="preserve"> </w:t>
            </w:r>
            <w:hyperlink r:id="rId77" w:history="1">
              <w:r w:rsidR="00316237" w:rsidRPr="00CA035B">
                <w:rPr>
                  <w:rStyle w:val="Hyperlink"/>
                  <w:i/>
                  <w:iCs/>
                </w:rPr>
                <w:t>https://bancroft.berkeley.edu/philobiblon/</w:t>
              </w:r>
            </w:hyperlink>
          </w:p>
        </w:tc>
        <w:tc>
          <w:tcPr>
            <w:tcW w:w="1440" w:type="dxa"/>
            <w:tcBorders>
              <w:top w:val="dotted" w:sz="6" w:space="0" w:color="auto"/>
              <w:left w:val="dotted" w:sz="6" w:space="0" w:color="auto"/>
              <w:bottom w:val="dotted" w:sz="6" w:space="0" w:color="auto"/>
              <w:right w:val="dotted" w:sz="6" w:space="0" w:color="auto"/>
            </w:tcBorders>
          </w:tcPr>
          <w:p w14:paraId="16CD643F" w14:textId="77777777" w:rsidR="003F11BF" w:rsidRPr="00CA035B" w:rsidRDefault="003F11BF" w:rsidP="003F11BF">
            <w:pPr>
              <w:spacing w:line="10" w:lineRule="atLeast"/>
              <w:ind w:right="12"/>
            </w:pPr>
            <w:r w:rsidRPr="00CA035B">
              <w:t>Data</w:t>
            </w:r>
            <w:r w:rsidR="00E158FC" w:rsidRPr="00CA035B">
              <w:t>b</w:t>
            </w:r>
            <w:r w:rsidRPr="00CA035B">
              <w:t>ase</w:t>
            </w:r>
            <w:r w:rsidR="00E158FC" w:rsidRPr="00CA035B">
              <w:t xml:space="preserve"> update</w:t>
            </w:r>
          </w:p>
          <w:p w14:paraId="608B78E3" w14:textId="77777777" w:rsidR="003F11BF" w:rsidRPr="00CA035B" w:rsidRDefault="003F11BF" w:rsidP="003F11BF">
            <w:pPr>
              <w:spacing w:line="10" w:lineRule="atLeast"/>
              <w:ind w:right="12"/>
            </w:pPr>
            <w:r w:rsidRPr="00CA035B">
              <w:t>Co-Compiler</w:t>
            </w:r>
          </w:p>
        </w:tc>
      </w:tr>
      <w:tr w:rsidR="003F11BF" w:rsidRPr="00CA035B" w14:paraId="70737A7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829C21" w14:textId="77777777" w:rsidR="003F11BF" w:rsidRPr="00CA035B" w:rsidRDefault="003F11BF" w:rsidP="003F11BF">
            <w:pPr>
              <w:spacing w:line="10" w:lineRule="atLeast"/>
            </w:pPr>
            <w:r w:rsidRPr="00CA035B">
              <w:t>505</w:t>
            </w:r>
          </w:p>
        </w:tc>
        <w:tc>
          <w:tcPr>
            <w:tcW w:w="720" w:type="dxa"/>
            <w:tcBorders>
              <w:top w:val="dotted" w:sz="6" w:space="0" w:color="auto"/>
              <w:left w:val="dotted" w:sz="6" w:space="0" w:color="auto"/>
              <w:bottom w:val="dotted" w:sz="6" w:space="0" w:color="auto"/>
              <w:right w:val="dotted" w:sz="6" w:space="0" w:color="auto"/>
            </w:tcBorders>
          </w:tcPr>
          <w:p w14:paraId="56AC6ED6" w14:textId="77777777" w:rsidR="003F11BF" w:rsidRPr="00CA035B" w:rsidRDefault="003F11BF" w:rsidP="003F11BF">
            <w:pPr>
              <w:spacing w:line="10" w:lineRule="atLeast"/>
            </w:pPr>
            <w:r w:rsidRPr="00CA035B">
              <w:t>2020</w:t>
            </w:r>
          </w:p>
        </w:tc>
        <w:tc>
          <w:tcPr>
            <w:tcW w:w="4139" w:type="dxa"/>
            <w:tcBorders>
              <w:top w:val="dotted" w:sz="6" w:space="0" w:color="auto"/>
              <w:left w:val="dotted" w:sz="6" w:space="0" w:color="auto"/>
              <w:bottom w:val="dotted" w:sz="6" w:space="0" w:color="auto"/>
              <w:right w:val="dotted" w:sz="6" w:space="0" w:color="auto"/>
            </w:tcBorders>
          </w:tcPr>
          <w:p w14:paraId="3024E135" w14:textId="77777777" w:rsidR="003F11BF" w:rsidRPr="00CA035B" w:rsidRDefault="003F11BF" w:rsidP="00106AC6">
            <w:pPr>
              <w:rPr>
                <w:shd w:val="clear" w:color="auto" w:fill="FFFFFF"/>
                <w:lang w:val="es-ES"/>
              </w:rPr>
            </w:pPr>
            <w:r w:rsidRPr="00CA035B">
              <w:rPr>
                <w:shd w:val="clear" w:color="auto" w:fill="FFFFFF"/>
                <w:lang w:val="es-ES"/>
              </w:rPr>
              <w:t>“Sor Juana, una figura humanista”</w:t>
            </w:r>
          </w:p>
        </w:tc>
        <w:tc>
          <w:tcPr>
            <w:tcW w:w="2700" w:type="dxa"/>
            <w:tcBorders>
              <w:top w:val="dotted" w:sz="6" w:space="0" w:color="auto"/>
              <w:left w:val="dotted" w:sz="6" w:space="0" w:color="auto"/>
              <w:bottom w:val="dotted" w:sz="6" w:space="0" w:color="auto"/>
              <w:right w:val="dotted" w:sz="6" w:space="0" w:color="auto"/>
            </w:tcBorders>
          </w:tcPr>
          <w:p w14:paraId="11E08373" w14:textId="77777777" w:rsidR="003F11BF" w:rsidRPr="00CA035B" w:rsidRDefault="003F11BF" w:rsidP="003F11BF">
            <w:pPr>
              <w:widowControl w:val="0"/>
              <w:autoSpaceDE w:val="0"/>
              <w:autoSpaceDN w:val="0"/>
              <w:adjustRightInd w:val="0"/>
              <w:rPr>
                <w:iCs/>
                <w:lang w:val="es-ES"/>
              </w:rPr>
            </w:pPr>
            <w:r w:rsidRPr="00CA035B">
              <w:rPr>
                <w:i/>
                <w:iCs/>
                <w:lang w:val="es-ES"/>
              </w:rPr>
              <w:t>Inundación castálida</w:t>
            </w:r>
            <w:r w:rsidRPr="00CA035B">
              <w:rPr>
                <w:iCs/>
                <w:lang w:val="es-ES"/>
              </w:rPr>
              <w:t xml:space="preserve"> 14 (2020): 99-103</w:t>
            </w:r>
          </w:p>
        </w:tc>
        <w:tc>
          <w:tcPr>
            <w:tcW w:w="1440" w:type="dxa"/>
            <w:tcBorders>
              <w:top w:val="dotted" w:sz="6" w:space="0" w:color="auto"/>
              <w:left w:val="dotted" w:sz="6" w:space="0" w:color="auto"/>
              <w:bottom w:val="dotted" w:sz="6" w:space="0" w:color="auto"/>
              <w:right w:val="dotted" w:sz="6" w:space="0" w:color="auto"/>
            </w:tcBorders>
          </w:tcPr>
          <w:p w14:paraId="6D1F9A68" w14:textId="77777777" w:rsidR="003F11BF" w:rsidRPr="00CA035B" w:rsidRDefault="003F11BF" w:rsidP="003F11BF">
            <w:pPr>
              <w:spacing w:line="10" w:lineRule="atLeast"/>
              <w:ind w:right="12"/>
              <w:rPr>
                <w:lang w:val="es-ES"/>
              </w:rPr>
            </w:pPr>
            <w:r w:rsidRPr="00CA035B">
              <w:rPr>
                <w:lang w:val="es-ES"/>
              </w:rPr>
              <w:t>Article</w:t>
            </w:r>
          </w:p>
        </w:tc>
      </w:tr>
      <w:tr w:rsidR="003F11BF" w:rsidRPr="00CA035B" w14:paraId="4CFA27D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92F3793" w14:textId="77777777" w:rsidR="003F11BF" w:rsidRPr="00CA035B" w:rsidRDefault="003F11BF" w:rsidP="003F11BF">
            <w:pPr>
              <w:spacing w:line="10" w:lineRule="atLeast"/>
            </w:pPr>
            <w:r w:rsidRPr="00CA035B">
              <w:lastRenderedPageBreak/>
              <w:t>506</w:t>
            </w:r>
          </w:p>
        </w:tc>
        <w:tc>
          <w:tcPr>
            <w:tcW w:w="720" w:type="dxa"/>
            <w:tcBorders>
              <w:top w:val="dotted" w:sz="6" w:space="0" w:color="auto"/>
              <w:left w:val="dotted" w:sz="6" w:space="0" w:color="auto"/>
              <w:bottom w:val="dotted" w:sz="6" w:space="0" w:color="auto"/>
              <w:right w:val="dotted" w:sz="6" w:space="0" w:color="auto"/>
            </w:tcBorders>
          </w:tcPr>
          <w:p w14:paraId="4373C95C" w14:textId="77777777" w:rsidR="003F11BF" w:rsidRPr="00CA035B" w:rsidRDefault="003F11BF" w:rsidP="003F11BF">
            <w:pPr>
              <w:spacing w:line="10" w:lineRule="atLeast"/>
            </w:pPr>
            <w:r w:rsidRPr="00CA035B">
              <w:t>2020</w:t>
            </w:r>
          </w:p>
        </w:tc>
        <w:tc>
          <w:tcPr>
            <w:tcW w:w="4139" w:type="dxa"/>
            <w:tcBorders>
              <w:top w:val="dotted" w:sz="6" w:space="0" w:color="auto"/>
              <w:left w:val="dotted" w:sz="6" w:space="0" w:color="auto"/>
              <w:bottom w:val="dotted" w:sz="6" w:space="0" w:color="auto"/>
              <w:right w:val="dotted" w:sz="6" w:space="0" w:color="auto"/>
            </w:tcBorders>
          </w:tcPr>
          <w:p w14:paraId="4C00A8C9" w14:textId="77777777" w:rsidR="003F11BF" w:rsidRPr="00CA035B" w:rsidRDefault="003F11BF" w:rsidP="00106AC6">
            <w:pPr>
              <w:rPr>
                <w:shd w:val="clear" w:color="auto" w:fill="FFFFFF"/>
                <w:lang w:val="es-ES"/>
              </w:rPr>
            </w:pPr>
            <w:r w:rsidRPr="00CA035B">
              <w:rPr>
                <w:i/>
                <w:shd w:val="clear" w:color="auto" w:fill="FFFFFF"/>
                <w:lang w:val="es-ES"/>
              </w:rPr>
              <w:t>El pregonero de Dios y patriarca de los pobres</w:t>
            </w:r>
            <w:r w:rsidRPr="00CA035B">
              <w:rPr>
                <w:shd w:val="clear" w:color="auto" w:fill="FFFFFF"/>
                <w:lang w:val="es-ES"/>
              </w:rPr>
              <w:t xml:space="preserve"> (with S. Poot Herrera)</w:t>
            </w:r>
          </w:p>
          <w:p w14:paraId="5058031B" w14:textId="77777777" w:rsidR="008B6C0E" w:rsidRPr="00CA035B" w:rsidRDefault="008B6C0E" w:rsidP="00106AC6">
            <w:pPr>
              <w:rPr>
                <w:shd w:val="clear" w:color="auto" w:fill="FFFFFF"/>
                <w:lang w:val="es-ES"/>
              </w:rPr>
            </w:pPr>
          </w:p>
          <w:p w14:paraId="5B7C05B6" w14:textId="77777777" w:rsidR="008B6C0E" w:rsidRPr="00CA035B" w:rsidRDefault="008B6C0E" w:rsidP="00106AC6">
            <w:pPr>
              <w:rPr>
                <w:shd w:val="clear" w:color="auto" w:fill="FFFFFF"/>
                <w:lang w:val="es-ES"/>
              </w:rPr>
            </w:pPr>
            <w:r w:rsidRPr="00CA035B">
              <w:rPr>
                <w:shd w:val="clear" w:color="auto" w:fill="FFFFFF"/>
                <w:lang w:val="es-ES"/>
              </w:rPr>
              <w:t xml:space="preserve">Review: </w:t>
            </w:r>
            <w:r w:rsidRPr="00CA035B">
              <w:rPr>
                <w:i/>
                <w:iCs/>
                <w:shd w:val="clear" w:color="auto" w:fill="FFFFFF"/>
                <w:lang w:val="es-ES"/>
              </w:rPr>
              <w:t xml:space="preserve">Rilce </w:t>
            </w:r>
            <w:r w:rsidRPr="00CA035B">
              <w:rPr>
                <w:shd w:val="clear" w:color="auto" w:fill="FFFFFF"/>
                <w:lang w:val="es-ES"/>
              </w:rPr>
              <w:t>37.2 (2021): 891-894 (MJ Rodilla)</w:t>
            </w:r>
          </w:p>
        </w:tc>
        <w:tc>
          <w:tcPr>
            <w:tcW w:w="2700" w:type="dxa"/>
            <w:tcBorders>
              <w:top w:val="dotted" w:sz="6" w:space="0" w:color="auto"/>
              <w:left w:val="dotted" w:sz="6" w:space="0" w:color="auto"/>
              <w:bottom w:val="dotted" w:sz="6" w:space="0" w:color="auto"/>
              <w:right w:val="dotted" w:sz="6" w:space="0" w:color="auto"/>
            </w:tcBorders>
          </w:tcPr>
          <w:p w14:paraId="3FF40E54" w14:textId="77777777" w:rsidR="003F11BF" w:rsidRPr="00CA035B" w:rsidRDefault="003F11BF" w:rsidP="003F11BF">
            <w:pPr>
              <w:widowControl w:val="0"/>
              <w:autoSpaceDE w:val="0"/>
              <w:autoSpaceDN w:val="0"/>
              <w:adjustRightInd w:val="0"/>
              <w:rPr>
                <w:iCs/>
                <w:lang w:val="es-ES"/>
              </w:rPr>
            </w:pPr>
            <w:r w:rsidRPr="00CA035B">
              <w:rPr>
                <w:iCs/>
                <w:lang w:val="es-ES"/>
              </w:rPr>
              <w:t>Madrid: Atenea, 2020</w:t>
            </w:r>
          </w:p>
        </w:tc>
        <w:tc>
          <w:tcPr>
            <w:tcW w:w="1440" w:type="dxa"/>
            <w:tcBorders>
              <w:top w:val="dotted" w:sz="6" w:space="0" w:color="auto"/>
              <w:left w:val="dotted" w:sz="6" w:space="0" w:color="auto"/>
              <w:bottom w:val="dotted" w:sz="6" w:space="0" w:color="auto"/>
              <w:right w:val="dotted" w:sz="6" w:space="0" w:color="auto"/>
            </w:tcBorders>
          </w:tcPr>
          <w:p w14:paraId="10D685FC" w14:textId="77777777" w:rsidR="003F11BF" w:rsidRPr="00CA035B" w:rsidRDefault="003F11BF" w:rsidP="003F11BF">
            <w:pPr>
              <w:spacing w:line="10" w:lineRule="atLeast"/>
              <w:ind w:right="12"/>
              <w:rPr>
                <w:lang w:val="es-ES"/>
              </w:rPr>
            </w:pPr>
            <w:r w:rsidRPr="00CA035B">
              <w:rPr>
                <w:lang w:val="es-ES"/>
              </w:rPr>
              <w:t>Book</w:t>
            </w:r>
          </w:p>
          <w:p w14:paraId="10DEC361" w14:textId="77777777" w:rsidR="003F11BF" w:rsidRPr="00CA035B" w:rsidRDefault="003F11BF" w:rsidP="003F11BF">
            <w:pPr>
              <w:spacing w:line="10" w:lineRule="atLeast"/>
              <w:ind w:right="12"/>
              <w:rPr>
                <w:lang w:val="es-ES"/>
              </w:rPr>
            </w:pPr>
            <w:r w:rsidRPr="00CA035B">
              <w:rPr>
                <w:lang w:val="es-ES"/>
              </w:rPr>
              <w:t>Co-author</w:t>
            </w:r>
          </w:p>
        </w:tc>
      </w:tr>
      <w:tr w:rsidR="003F11BF" w:rsidRPr="00CA035B" w14:paraId="47249A2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3D8625D" w14:textId="77777777" w:rsidR="003F11BF" w:rsidRPr="00CA035B" w:rsidRDefault="003F11BF" w:rsidP="003F11BF">
            <w:pPr>
              <w:spacing w:line="10" w:lineRule="atLeast"/>
              <w:rPr>
                <w:lang w:val="es-ES_tradnl"/>
              </w:rPr>
            </w:pPr>
            <w:r w:rsidRPr="00CA035B">
              <w:rPr>
                <w:lang w:val="es-ES_tradnl"/>
              </w:rPr>
              <w:t>507</w:t>
            </w:r>
          </w:p>
        </w:tc>
        <w:tc>
          <w:tcPr>
            <w:tcW w:w="720" w:type="dxa"/>
            <w:tcBorders>
              <w:top w:val="dotted" w:sz="6" w:space="0" w:color="auto"/>
              <w:left w:val="dotted" w:sz="6" w:space="0" w:color="auto"/>
              <w:bottom w:val="dotted" w:sz="6" w:space="0" w:color="auto"/>
              <w:right w:val="dotted" w:sz="6" w:space="0" w:color="auto"/>
            </w:tcBorders>
          </w:tcPr>
          <w:p w14:paraId="0F426726" w14:textId="77777777" w:rsidR="003F11BF" w:rsidRPr="00CA035B" w:rsidRDefault="003F11BF" w:rsidP="003F11BF">
            <w:pPr>
              <w:spacing w:line="10" w:lineRule="atLeast"/>
              <w:rPr>
                <w:lang w:val="es-ES_tradnl"/>
              </w:rPr>
            </w:pPr>
            <w:r w:rsidRPr="00CA035B">
              <w:rPr>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017BDCB9" w14:textId="77777777" w:rsidR="003F11BF" w:rsidRPr="00CA035B" w:rsidRDefault="003F11BF" w:rsidP="00106AC6">
            <w:pPr>
              <w:shd w:val="clear" w:color="auto" w:fill="FFFFFF"/>
              <w:rPr>
                <w:i/>
                <w:iCs/>
                <w:color w:val="333333"/>
                <w:shd w:val="clear" w:color="auto" w:fill="FFFFFF"/>
              </w:rPr>
            </w:pPr>
            <w:r w:rsidRPr="00CA035B">
              <w:rPr>
                <w:i/>
                <w:iCs/>
                <w:color w:val="333333"/>
                <w:shd w:val="clear" w:color="auto" w:fill="FFFFFF"/>
              </w:rPr>
              <w:t>“War and Disease. Between Pericles´s Funeral Oration and the Plague of Athens”</w:t>
            </w:r>
          </w:p>
        </w:tc>
        <w:tc>
          <w:tcPr>
            <w:tcW w:w="2700" w:type="dxa"/>
            <w:tcBorders>
              <w:top w:val="dotted" w:sz="6" w:space="0" w:color="auto"/>
              <w:left w:val="dotted" w:sz="6" w:space="0" w:color="auto"/>
              <w:bottom w:val="dotted" w:sz="6" w:space="0" w:color="auto"/>
              <w:right w:val="dotted" w:sz="6" w:space="0" w:color="auto"/>
            </w:tcBorders>
          </w:tcPr>
          <w:p w14:paraId="07CF565D" w14:textId="77777777" w:rsidR="003F11BF" w:rsidRPr="00CA035B" w:rsidRDefault="003F11BF" w:rsidP="003F11BF">
            <w:pPr>
              <w:widowControl w:val="0"/>
              <w:autoSpaceDE w:val="0"/>
              <w:autoSpaceDN w:val="0"/>
              <w:adjustRightInd w:val="0"/>
              <w:rPr>
                <w:lang w:val="es-ES_tradnl"/>
              </w:rPr>
            </w:pPr>
            <w:r w:rsidRPr="00CA035B">
              <w:rPr>
                <w:lang w:val="es-ES_tradnl"/>
              </w:rPr>
              <w:t>Mirabilia Med/</w:t>
            </w:r>
            <w:proofErr w:type="gramStart"/>
            <w:r w:rsidRPr="00CA035B">
              <w:rPr>
                <w:lang w:val="es-ES_tradnl"/>
              </w:rPr>
              <w:t>Trans 30</w:t>
            </w:r>
            <w:proofErr w:type="gramEnd"/>
            <w:r w:rsidRPr="00CA035B">
              <w:rPr>
                <w:lang w:val="es-ES_tradnl"/>
              </w:rPr>
              <w:t xml:space="preserve"> (2020/1): 20-40</w:t>
            </w:r>
          </w:p>
        </w:tc>
        <w:tc>
          <w:tcPr>
            <w:tcW w:w="1440" w:type="dxa"/>
            <w:tcBorders>
              <w:top w:val="dotted" w:sz="6" w:space="0" w:color="auto"/>
              <w:left w:val="dotted" w:sz="6" w:space="0" w:color="auto"/>
              <w:bottom w:val="dotted" w:sz="6" w:space="0" w:color="auto"/>
              <w:right w:val="dotted" w:sz="6" w:space="0" w:color="auto"/>
            </w:tcBorders>
          </w:tcPr>
          <w:p w14:paraId="3830E742" w14:textId="77777777" w:rsidR="003F11BF" w:rsidRPr="00CA035B" w:rsidRDefault="003F11BF" w:rsidP="003F11BF">
            <w:pPr>
              <w:spacing w:line="10" w:lineRule="atLeast"/>
              <w:ind w:right="12"/>
              <w:rPr>
                <w:lang w:val="es-ES_tradnl"/>
              </w:rPr>
            </w:pPr>
            <w:r w:rsidRPr="00CA035B">
              <w:rPr>
                <w:lang w:val="es-ES_tradnl"/>
              </w:rPr>
              <w:t>Article</w:t>
            </w:r>
          </w:p>
        </w:tc>
      </w:tr>
      <w:tr w:rsidR="003F11BF" w:rsidRPr="00CA035B" w14:paraId="0C9C572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23B34EB" w14:textId="77777777" w:rsidR="003F11BF" w:rsidRPr="00CA035B" w:rsidRDefault="003F11BF" w:rsidP="003F11BF">
            <w:pPr>
              <w:spacing w:line="10" w:lineRule="atLeast"/>
            </w:pPr>
            <w:r w:rsidRPr="00CA035B">
              <w:t>508</w:t>
            </w:r>
          </w:p>
        </w:tc>
        <w:tc>
          <w:tcPr>
            <w:tcW w:w="720" w:type="dxa"/>
            <w:tcBorders>
              <w:top w:val="dotted" w:sz="6" w:space="0" w:color="auto"/>
              <w:left w:val="dotted" w:sz="6" w:space="0" w:color="auto"/>
              <w:bottom w:val="dotted" w:sz="6" w:space="0" w:color="auto"/>
              <w:right w:val="dotted" w:sz="6" w:space="0" w:color="auto"/>
            </w:tcBorders>
          </w:tcPr>
          <w:p w14:paraId="1469F849" w14:textId="77777777" w:rsidR="003F11BF" w:rsidRPr="00CA035B" w:rsidRDefault="003F11BF" w:rsidP="003F11BF">
            <w:pPr>
              <w:spacing w:line="10" w:lineRule="atLeast"/>
            </w:pPr>
            <w:r w:rsidRPr="00CA035B">
              <w:t>2018/20</w:t>
            </w:r>
          </w:p>
        </w:tc>
        <w:tc>
          <w:tcPr>
            <w:tcW w:w="4139" w:type="dxa"/>
            <w:tcBorders>
              <w:top w:val="dotted" w:sz="6" w:space="0" w:color="auto"/>
              <w:left w:val="dotted" w:sz="6" w:space="0" w:color="auto"/>
              <w:bottom w:val="dotted" w:sz="6" w:space="0" w:color="auto"/>
              <w:right w:val="dotted" w:sz="6" w:space="0" w:color="auto"/>
            </w:tcBorders>
          </w:tcPr>
          <w:p w14:paraId="4066C4FD" w14:textId="77777777" w:rsidR="003F11BF" w:rsidRPr="00CA035B" w:rsidRDefault="003F11BF" w:rsidP="00106AC6">
            <w:pPr>
              <w:rPr>
                <w:iCs/>
                <w:shd w:val="clear" w:color="auto" w:fill="FFFFFF"/>
              </w:rPr>
            </w:pPr>
            <w:r w:rsidRPr="00CA035B">
              <w:rPr>
                <w:iCs/>
                <w:shd w:val="clear" w:color="auto" w:fill="FFFFFF"/>
              </w:rPr>
              <w:t>Amors, enveja i desamors</w:t>
            </w:r>
            <w:r w:rsidR="00E76969" w:rsidRPr="00CA035B">
              <w:rPr>
                <w:iCs/>
                <w:shd w:val="clear" w:color="auto" w:fill="FFFFFF"/>
              </w:rPr>
              <w:t>.</w:t>
            </w:r>
          </w:p>
          <w:p w14:paraId="419FE7CA" w14:textId="77777777" w:rsidR="003F11BF" w:rsidRPr="00CA035B" w:rsidRDefault="003F11BF" w:rsidP="00106AC6">
            <w:pPr>
              <w:rPr>
                <w:iCs/>
                <w:shd w:val="clear" w:color="auto" w:fill="FFFFFF"/>
              </w:rPr>
            </w:pPr>
            <w:r w:rsidRPr="00CA035B">
              <w:rPr>
                <w:iCs/>
                <w:shd w:val="clear" w:color="auto" w:fill="FFFFFF"/>
              </w:rPr>
              <w:t>With V. Martines</w:t>
            </w:r>
          </w:p>
        </w:tc>
        <w:tc>
          <w:tcPr>
            <w:tcW w:w="2700" w:type="dxa"/>
            <w:tcBorders>
              <w:top w:val="dotted" w:sz="6" w:space="0" w:color="auto"/>
              <w:left w:val="dotted" w:sz="6" w:space="0" w:color="auto"/>
              <w:bottom w:val="dotted" w:sz="6" w:space="0" w:color="auto"/>
              <w:right w:val="dotted" w:sz="6" w:space="0" w:color="auto"/>
            </w:tcBorders>
          </w:tcPr>
          <w:p w14:paraId="2E8C0DF8" w14:textId="77777777" w:rsidR="003F11BF" w:rsidRPr="00CA035B" w:rsidRDefault="003F11BF" w:rsidP="003F11BF">
            <w:pPr>
              <w:widowControl w:val="0"/>
              <w:autoSpaceDE w:val="0"/>
              <w:autoSpaceDN w:val="0"/>
              <w:adjustRightInd w:val="0"/>
              <w:rPr>
                <w:iCs/>
                <w:lang w:val="es-ES"/>
              </w:rPr>
            </w:pPr>
            <w:r w:rsidRPr="00CA035B">
              <w:rPr>
                <w:iCs/>
                <w:lang w:val="es-ES"/>
              </w:rPr>
              <w:t>Mirabilia/MedTrans 8 (2018.2)</w:t>
            </w:r>
          </w:p>
        </w:tc>
        <w:tc>
          <w:tcPr>
            <w:tcW w:w="1440" w:type="dxa"/>
            <w:tcBorders>
              <w:top w:val="dotted" w:sz="6" w:space="0" w:color="auto"/>
              <w:left w:val="dotted" w:sz="6" w:space="0" w:color="auto"/>
              <w:bottom w:val="dotted" w:sz="6" w:space="0" w:color="auto"/>
              <w:right w:val="dotted" w:sz="6" w:space="0" w:color="auto"/>
            </w:tcBorders>
          </w:tcPr>
          <w:p w14:paraId="4E00B7E9" w14:textId="77777777" w:rsidR="003F11BF" w:rsidRPr="00CA035B" w:rsidRDefault="003F11BF" w:rsidP="003F11BF">
            <w:pPr>
              <w:spacing w:line="10" w:lineRule="atLeast"/>
              <w:ind w:right="12"/>
            </w:pPr>
            <w:r w:rsidRPr="00CA035B">
              <w:t>Journal Issue. Introd. Co-Author</w:t>
            </w:r>
          </w:p>
        </w:tc>
      </w:tr>
      <w:tr w:rsidR="003F11BF" w:rsidRPr="00CA035B" w14:paraId="11FDE6A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4C8A0DA" w14:textId="77777777" w:rsidR="003F11BF" w:rsidRPr="00CA035B" w:rsidRDefault="003F11BF" w:rsidP="003F11BF">
            <w:pPr>
              <w:spacing w:line="10" w:lineRule="atLeast"/>
            </w:pPr>
            <w:r w:rsidRPr="00CA035B">
              <w:t>509</w:t>
            </w:r>
          </w:p>
        </w:tc>
        <w:tc>
          <w:tcPr>
            <w:tcW w:w="720" w:type="dxa"/>
            <w:tcBorders>
              <w:top w:val="dotted" w:sz="6" w:space="0" w:color="auto"/>
              <w:left w:val="dotted" w:sz="6" w:space="0" w:color="auto"/>
              <w:bottom w:val="dotted" w:sz="6" w:space="0" w:color="auto"/>
              <w:right w:val="dotted" w:sz="6" w:space="0" w:color="auto"/>
            </w:tcBorders>
          </w:tcPr>
          <w:p w14:paraId="7FCFA6AE" w14:textId="77777777" w:rsidR="003F11BF" w:rsidRPr="00CA035B" w:rsidRDefault="003F11BF" w:rsidP="003F11BF">
            <w:pPr>
              <w:spacing w:line="10" w:lineRule="atLeast"/>
            </w:pPr>
            <w:r w:rsidRPr="00CA035B">
              <w:t>2019/20</w:t>
            </w:r>
          </w:p>
        </w:tc>
        <w:tc>
          <w:tcPr>
            <w:tcW w:w="4139" w:type="dxa"/>
            <w:tcBorders>
              <w:top w:val="dotted" w:sz="6" w:space="0" w:color="auto"/>
              <w:left w:val="dotted" w:sz="6" w:space="0" w:color="auto"/>
              <w:bottom w:val="dotted" w:sz="6" w:space="0" w:color="auto"/>
              <w:right w:val="dotted" w:sz="6" w:space="0" w:color="auto"/>
            </w:tcBorders>
          </w:tcPr>
          <w:p w14:paraId="5C3A5918" w14:textId="77777777" w:rsidR="003F11BF" w:rsidRPr="00CA035B" w:rsidRDefault="003F11BF" w:rsidP="00106AC6">
            <w:pPr>
              <w:rPr>
                <w:iCs/>
                <w:shd w:val="clear" w:color="auto" w:fill="FFFFFF"/>
              </w:rPr>
            </w:pPr>
            <w:r w:rsidRPr="00CA035B">
              <w:rPr>
                <w:iCs/>
                <w:shd w:val="clear" w:color="auto" w:fill="FFFFFF"/>
              </w:rPr>
              <w:t>New Approaches in the Research of the Crown of Aragon</w:t>
            </w:r>
          </w:p>
          <w:p w14:paraId="4578DF89" w14:textId="77777777" w:rsidR="003F11BF" w:rsidRPr="00CA035B" w:rsidRDefault="003F11BF" w:rsidP="00D863A8">
            <w:pPr>
              <w:rPr>
                <w:iCs/>
                <w:shd w:val="clear" w:color="auto" w:fill="FFFFFF"/>
              </w:rPr>
            </w:pPr>
            <w:r w:rsidRPr="00CA035B">
              <w:rPr>
                <w:i/>
                <w:shd w:val="clear" w:color="auto" w:fill="FFFFFF"/>
              </w:rPr>
              <w:t>Saints, Painters, Nuns and (Linguistic) Politics. Aspects of Politics and Forbidden Delights in Valencia</w:t>
            </w:r>
          </w:p>
        </w:tc>
        <w:tc>
          <w:tcPr>
            <w:tcW w:w="2700" w:type="dxa"/>
            <w:tcBorders>
              <w:top w:val="dotted" w:sz="6" w:space="0" w:color="auto"/>
              <w:left w:val="dotted" w:sz="6" w:space="0" w:color="auto"/>
              <w:bottom w:val="dotted" w:sz="6" w:space="0" w:color="auto"/>
              <w:right w:val="dotted" w:sz="6" w:space="0" w:color="auto"/>
            </w:tcBorders>
          </w:tcPr>
          <w:p w14:paraId="4924613D" w14:textId="77777777" w:rsidR="003F11BF" w:rsidRPr="00CA035B" w:rsidRDefault="003F11BF" w:rsidP="003F11BF">
            <w:pPr>
              <w:widowControl w:val="0"/>
              <w:autoSpaceDE w:val="0"/>
              <w:autoSpaceDN w:val="0"/>
              <w:adjustRightInd w:val="0"/>
              <w:rPr>
                <w:iCs/>
                <w:lang w:val="es-ES"/>
              </w:rPr>
            </w:pPr>
            <w:r w:rsidRPr="00CA035B">
              <w:rPr>
                <w:iCs/>
                <w:lang w:val="es-ES"/>
              </w:rPr>
              <w:t>Mirabilia/MedTrans 9 (2019.1)</w:t>
            </w:r>
          </w:p>
          <w:p w14:paraId="13B32C2B" w14:textId="77777777" w:rsidR="00E158FC" w:rsidRPr="00CA035B" w:rsidRDefault="00E158FC" w:rsidP="003F11BF">
            <w:pPr>
              <w:widowControl w:val="0"/>
              <w:autoSpaceDE w:val="0"/>
              <w:autoSpaceDN w:val="0"/>
              <w:adjustRightInd w:val="0"/>
              <w:rPr>
                <w:iCs/>
                <w:lang w:val="es-ES"/>
              </w:rPr>
            </w:pPr>
            <w:hyperlink r:id="rId78" w:history="1">
              <w:r w:rsidRPr="00CA035B">
                <w:rPr>
                  <w:rStyle w:val="Hyperlink"/>
                  <w:iCs/>
                  <w:lang w:val="es-ES"/>
                </w:rPr>
                <w:t>https://www.revistamirabilia.com/medtrans/issues/mirabilia-medtrans-09-2019-1</w:t>
              </w:r>
            </w:hyperlink>
          </w:p>
          <w:p w14:paraId="5BB21A47" w14:textId="77777777" w:rsidR="00E158FC" w:rsidRPr="00CA035B" w:rsidRDefault="00E158FC" w:rsidP="003F11BF">
            <w:pPr>
              <w:widowControl w:val="0"/>
              <w:autoSpaceDE w:val="0"/>
              <w:autoSpaceDN w:val="0"/>
              <w:adjustRightInd w:val="0"/>
              <w:rPr>
                <w:iCs/>
                <w:lang w:val="es-ES"/>
              </w:rPr>
            </w:pPr>
          </w:p>
        </w:tc>
        <w:tc>
          <w:tcPr>
            <w:tcW w:w="1440" w:type="dxa"/>
            <w:tcBorders>
              <w:top w:val="dotted" w:sz="6" w:space="0" w:color="auto"/>
              <w:left w:val="dotted" w:sz="6" w:space="0" w:color="auto"/>
              <w:bottom w:val="dotted" w:sz="6" w:space="0" w:color="auto"/>
              <w:right w:val="dotted" w:sz="6" w:space="0" w:color="auto"/>
            </w:tcBorders>
          </w:tcPr>
          <w:p w14:paraId="5AA6F985" w14:textId="77777777" w:rsidR="003F11BF" w:rsidRPr="00CA035B" w:rsidRDefault="003F11BF" w:rsidP="003F11BF">
            <w:pPr>
              <w:spacing w:line="10" w:lineRule="atLeast"/>
              <w:ind w:right="12"/>
              <w:rPr>
                <w:lang w:val="es-ES"/>
              </w:rPr>
            </w:pPr>
            <w:r w:rsidRPr="00CA035B">
              <w:rPr>
                <w:lang w:val="es-ES"/>
              </w:rPr>
              <w:t>Journal Issue</w:t>
            </w:r>
          </w:p>
          <w:p w14:paraId="52BF5A74" w14:textId="77777777" w:rsidR="003F11BF" w:rsidRPr="00CA035B" w:rsidRDefault="003F11BF" w:rsidP="003F11BF">
            <w:pPr>
              <w:spacing w:line="10" w:lineRule="atLeast"/>
              <w:ind w:right="12"/>
              <w:rPr>
                <w:lang w:val="es-ES"/>
              </w:rPr>
            </w:pPr>
            <w:r w:rsidRPr="00CA035B">
              <w:rPr>
                <w:lang w:val="es-ES"/>
              </w:rPr>
              <w:t>Co-Author</w:t>
            </w:r>
          </w:p>
        </w:tc>
      </w:tr>
      <w:tr w:rsidR="003F11BF" w:rsidRPr="00CA035B" w14:paraId="1B4D49A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485D487" w14:textId="77777777" w:rsidR="003F11BF" w:rsidRPr="00CA035B" w:rsidRDefault="003F11BF" w:rsidP="003F11BF">
            <w:pPr>
              <w:spacing w:line="10" w:lineRule="atLeast"/>
            </w:pPr>
            <w:r w:rsidRPr="00CA035B">
              <w:t>510</w:t>
            </w:r>
          </w:p>
        </w:tc>
        <w:tc>
          <w:tcPr>
            <w:tcW w:w="720" w:type="dxa"/>
            <w:tcBorders>
              <w:top w:val="dotted" w:sz="6" w:space="0" w:color="auto"/>
              <w:left w:val="dotted" w:sz="6" w:space="0" w:color="auto"/>
              <w:bottom w:val="dotted" w:sz="6" w:space="0" w:color="auto"/>
              <w:right w:val="dotted" w:sz="6" w:space="0" w:color="auto"/>
            </w:tcBorders>
          </w:tcPr>
          <w:p w14:paraId="2D372CAA" w14:textId="77777777" w:rsidR="003F11BF" w:rsidRPr="00CA035B" w:rsidRDefault="003F11BF" w:rsidP="003F11BF">
            <w:pPr>
              <w:spacing w:line="10" w:lineRule="atLeast"/>
            </w:pPr>
            <w:r w:rsidRPr="00CA035B">
              <w:t>2019/20</w:t>
            </w:r>
          </w:p>
        </w:tc>
        <w:tc>
          <w:tcPr>
            <w:tcW w:w="4139" w:type="dxa"/>
            <w:tcBorders>
              <w:top w:val="dotted" w:sz="6" w:space="0" w:color="auto"/>
              <w:left w:val="dotted" w:sz="6" w:space="0" w:color="auto"/>
              <w:bottom w:val="dotted" w:sz="6" w:space="0" w:color="auto"/>
              <w:right w:val="dotted" w:sz="6" w:space="0" w:color="auto"/>
            </w:tcBorders>
          </w:tcPr>
          <w:p w14:paraId="38B945A2" w14:textId="77777777" w:rsidR="003F11BF" w:rsidRPr="00CA035B" w:rsidRDefault="003F11BF" w:rsidP="00106AC6">
            <w:pPr>
              <w:rPr>
                <w:iCs/>
                <w:shd w:val="clear" w:color="auto" w:fill="FFFFFF"/>
              </w:rPr>
            </w:pPr>
            <w:r w:rsidRPr="00CA035B">
              <w:rPr>
                <w:iCs/>
                <w:shd w:val="clear" w:color="auto" w:fill="FFFFFF"/>
              </w:rPr>
              <w:t>New Approaches in the Research of the Crown of Aragon</w:t>
            </w:r>
          </w:p>
          <w:p w14:paraId="36B12375" w14:textId="77777777" w:rsidR="003F11BF" w:rsidRPr="00CA035B" w:rsidRDefault="003F11BF" w:rsidP="00106AC6">
            <w:pPr>
              <w:rPr>
                <w:i/>
                <w:shd w:val="clear" w:color="auto" w:fill="FFFFFF"/>
              </w:rPr>
            </w:pPr>
            <w:r w:rsidRPr="00CA035B">
              <w:rPr>
                <w:i/>
                <w:shd w:val="clear" w:color="auto" w:fill="FFFFFF"/>
              </w:rPr>
              <w:t>Saints, Painters, Nuns and (Linguistic) Politics. Aspects of Politics and Forbidden Delights in Valencia</w:t>
            </w:r>
          </w:p>
          <w:p w14:paraId="44A9FD8B" w14:textId="77777777" w:rsidR="003F11BF" w:rsidRPr="00CA035B" w:rsidRDefault="003F11BF" w:rsidP="00106AC6">
            <w:pPr>
              <w:rPr>
                <w:iCs/>
                <w:shd w:val="clear" w:color="auto" w:fill="FFFFFF"/>
              </w:rPr>
            </w:pPr>
            <w:r w:rsidRPr="00CA035B">
              <w:rPr>
                <w:iCs/>
                <w:shd w:val="clear" w:color="auto" w:fill="FFFFFF"/>
              </w:rPr>
              <w:t>With V. Martinez</w:t>
            </w:r>
          </w:p>
        </w:tc>
        <w:tc>
          <w:tcPr>
            <w:tcW w:w="2700" w:type="dxa"/>
            <w:tcBorders>
              <w:top w:val="dotted" w:sz="6" w:space="0" w:color="auto"/>
              <w:left w:val="dotted" w:sz="6" w:space="0" w:color="auto"/>
              <w:bottom w:val="dotted" w:sz="6" w:space="0" w:color="auto"/>
              <w:right w:val="dotted" w:sz="6" w:space="0" w:color="auto"/>
            </w:tcBorders>
          </w:tcPr>
          <w:p w14:paraId="4870A69F" w14:textId="77777777" w:rsidR="003F11BF" w:rsidRPr="00CA035B" w:rsidRDefault="003F11BF" w:rsidP="003F11BF">
            <w:pPr>
              <w:widowControl w:val="0"/>
              <w:autoSpaceDE w:val="0"/>
              <w:autoSpaceDN w:val="0"/>
              <w:adjustRightInd w:val="0"/>
              <w:rPr>
                <w:iCs/>
                <w:lang w:val="es-ES"/>
              </w:rPr>
            </w:pPr>
            <w:r w:rsidRPr="00CA035B">
              <w:rPr>
                <w:iCs/>
                <w:lang w:val="es-ES"/>
              </w:rPr>
              <w:t>Mirabilia/</w:t>
            </w:r>
            <w:proofErr w:type="gramStart"/>
            <w:r w:rsidRPr="00CA035B">
              <w:rPr>
                <w:iCs/>
                <w:lang w:val="es-ES"/>
              </w:rPr>
              <w:t>MedTrans  9</w:t>
            </w:r>
            <w:proofErr w:type="gramEnd"/>
            <w:r w:rsidRPr="00CA035B">
              <w:rPr>
                <w:iCs/>
                <w:lang w:val="es-ES"/>
              </w:rPr>
              <w:t xml:space="preserve"> (2019.1)</w:t>
            </w:r>
          </w:p>
        </w:tc>
        <w:tc>
          <w:tcPr>
            <w:tcW w:w="1440" w:type="dxa"/>
            <w:tcBorders>
              <w:top w:val="dotted" w:sz="6" w:space="0" w:color="auto"/>
              <w:left w:val="dotted" w:sz="6" w:space="0" w:color="auto"/>
              <w:bottom w:val="dotted" w:sz="6" w:space="0" w:color="auto"/>
              <w:right w:val="dotted" w:sz="6" w:space="0" w:color="auto"/>
            </w:tcBorders>
          </w:tcPr>
          <w:p w14:paraId="24B4F589" w14:textId="77777777" w:rsidR="003F11BF" w:rsidRPr="00CA035B" w:rsidRDefault="003F11BF" w:rsidP="003F11BF">
            <w:pPr>
              <w:spacing w:line="10" w:lineRule="atLeast"/>
              <w:ind w:right="12"/>
            </w:pPr>
            <w:r w:rsidRPr="00CA035B">
              <w:t>Journal Issue. Introd.</w:t>
            </w:r>
          </w:p>
          <w:p w14:paraId="4D3C3F18" w14:textId="77777777" w:rsidR="003F11BF" w:rsidRPr="00CA035B" w:rsidRDefault="003F11BF" w:rsidP="003F11BF">
            <w:pPr>
              <w:spacing w:line="10" w:lineRule="atLeast"/>
              <w:ind w:right="12"/>
            </w:pPr>
            <w:r w:rsidRPr="00CA035B">
              <w:t>Co-Author</w:t>
            </w:r>
          </w:p>
        </w:tc>
      </w:tr>
      <w:tr w:rsidR="003F11BF" w:rsidRPr="00CA035B" w14:paraId="545092B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F0F152E" w14:textId="77777777" w:rsidR="003F11BF" w:rsidRPr="00CA035B" w:rsidRDefault="003F11BF" w:rsidP="003F11BF">
            <w:pPr>
              <w:spacing w:line="10" w:lineRule="atLeast"/>
            </w:pPr>
            <w:r w:rsidRPr="00CA035B">
              <w:t>511</w:t>
            </w:r>
          </w:p>
        </w:tc>
        <w:tc>
          <w:tcPr>
            <w:tcW w:w="720" w:type="dxa"/>
            <w:tcBorders>
              <w:top w:val="dotted" w:sz="6" w:space="0" w:color="auto"/>
              <w:left w:val="dotted" w:sz="6" w:space="0" w:color="auto"/>
              <w:bottom w:val="dotted" w:sz="6" w:space="0" w:color="auto"/>
              <w:right w:val="dotted" w:sz="6" w:space="0" w:color="auto"/>
            </w:tcBorders>
          </w:tcPr>
          <w:p w14:paraId="00AC888A" w14:textId="77777777" w:rsidR="003F11BF" w:rsidRPr="00CA035B" w:rsidRDefault="003F11BF" w:rsidP="003F11BF">
            <w:pPr>
              <w:spacing w:line="10" w:lineRule="atLeast"/>
            </w:pPr>
            <w:r w:rsidRPr="00CA035B">
              <w:t>2019/20</w:t>
            </w:r>
          </w:p>
        </w:tc>
        <w:tc>
          <w:tcPr>
            <w:tcW w:w="4139" w:type="dxa"/>
            <w:tcBorders>
              <w:top w:val="dotted" w:sz="6" w:space="0" w:color="auto"/>
              <w:left w:val="dotted" w:sz="6" w:space="0" w:color="auto"/>
              <w:bottom w:val="dotted" w:sz="6" w:space="0" w:color="auto"/>
              <w:right w:val="dotted" w:sz="6" w:space="0" w:color="auto"/>
            </w:tcBorders>
          </w:tcPr>
          <w:p w14:paraId="75FECF26" w14:textId="77777777" w:rsidR="003F11BF" w:rsidRPr="00CA035B" w:rsidRDefault="003F11BF" w:rsidP="00106AC6">
            <w:pPr>
              <w:rPr>
                <w:i/>
                <w:iCs/>
                <w:color w:val="000000"/>
                <w:shd w:val="clear" w:color="auto" w:fill="FFFFFF"/>
              </w:rPr>
            </w:pPr>
            <w:r w:rsidRPr="00CA035B">
              <w:rPr>
                <w:i/>
                <w:iCs/>
                <w:color w:val="000000"/>
                <w:shd w:val="clear" w:color="auto" w:fill="FFFFFF"/>
              </w:rPr>
              <w:t>Life and Thought, Religiosity and Conflict, Pleasure and Crime on Both Sides of the Mediterranean (the Crown of Aragon and Acre)</w:t>
            </w:r>
          </w:p>
          <w:p w14:paraId="4B5DEDC6" w14:textId="77777777" w:rsidR="003F11BF" w:rsidRPr="00CA035B" w:rsidRDefault="003F11BF" w:rsidP="00106AC6">
            <w:pPr>
              <w:rPr>
                <w:iCs/>
                <w:shd w:val="clear" w:color="auto" w:fill="FFFFFF"/>
                <w:lang w:val="es-ES"/>
              </w:rPr>
            </w:pPr>
            <w:r w:rsidRPr="00CA035B">
              <w:rPr>
                <w:i/>
                <w:iCs/>
                <w:color w:val="000000"/>
                <w:shd w:val="clear" w:color="auto" w:fill="FFFFFF"/>
                <w:lang w:val="es-ES_tradnl"/>
              </w:rPr>
              <w:t>Presentation</w:t>
            </w:r>
            <w:r w:rsidRPr="00CA035B">
              <w:rPr>
                <w:iCs/>
                <w:shd w:val="clear" w:color="auto" w:fill="FFFFFF"/>
                <w:lang w:val="es-ES"/>
              </w:rPr>
              <w:t xml:space="preserve"> (With V. Martines)</w:t>
            </w:r>
          </w:p>
        </w:tc>
        <w:tc>
          <w:tcPr>
            <w:tcW w:w="2700" w:type="dxa"/>
            <w:tcBorders>
              <w:top w:val="dotted" w:sz="6" w:space="0" w:color="auto"/>
              <w:left w:val="dotted" w:sz="6" w:space="0" w:color="auto"/>
              <w:bottom w:val="dotted" w:sz="6" w:space="0" w:color="auto"/>
              <w:right w:val="dotted" w:sz="6" w:space="0" w:color="auto"/>
            </w:tcBorders>
          </w:tcPr>
          <w:p w14:paraId="6D77ABCE" w14:textId="77777777" w:rsidR="003F11BF" w:rsidRPr="00CA035B" w:rsidRDefault="003F11BF" w:rsidP="003F11BF">
            <w:pPr>
              <w:widowControl w:val="0"/>
              <w:autoSpaceDE w:val="0"/>
              <w:autoSpaceDN w:val="0"/>
              <w:adjustRightInd w:val="0"/>
              <w:rPr>
                <w:iCs/>
                <w:lang w:val="es-ES"/>
              </w:rPr>
            </w:pPr>
            <w:r w:rsidRPr="00CA035B">
              <w:rPr>
                <w:iCs/>
                <w:lang w:val="es-ES"/>
              </w:rPr>
              <w:t>Mirabilia/MedTrans 10 (2019.2)</w:t>
            </w:r>
          </w:p>
          <w:p w14:paraId="2306E6BD" w14:textId="77777777" w:rsidR="00E158FC" w:rsidRPr="00CA035B" w:rsidRDefault="00E158FC" w:rsidP="003F11BF">
            <w:pPr>
              <w:widowControl w:val="0"/>
              <w:autoSpaceDE w:val="0"/>
              <w:autoSpaceDN w:val="0"/>
              <w:adjustRightInd w:val="0"/>
              <w:rPr>
                <w:iCs/>
                <w:lang w:val="es-ES"/>
              </w:rPr>
            </w:pPr>
            <w:hyperlink r:id="rId79" w:history="1">
              <w:r w:rsidRPr="00CA035B">
                <w:rPr>
                  <w:rStyle w:val="Hyperlink"/>
                  <w:iCs/>
                  <w:lang w:val="es-ES"/>
                </w:rPr>
                <w:t>https://www.revistamirabilia.com/medtrans/issues/mirabilia-medtrans-10-2019-2</w:t>
              </w:r>
            </w:hyperlink>
          </w:p>
          <w:p w14:paraId="5ACE9F86" w14:textId="77777777" w:rsidR="00E158FC" w:rsidRPr="00CA035B" w:rsidRDefault="00E158FC" w:rsidP="003F11BF">
            <w:pPr>
              <w:widowControl w:val="0"/>
              <w:autoSpaceDE w:val="0"/>
              <w:autoSpaceDN w:val="0"/>
              <w:adjustRightInd w:val="0"/>
              <w:rPr>
                <w:iCs/>
                <w:lang w:val="es-ES"/>
              </w:rPr>
            </w:pPr>
          </w:p>
        </w:tc>
        <w:tc>
          <w:tcPr>
            <w:tcW w:w="1440" w:type="dxa"/>
            <w:tcBorders>
              <w:top w:val="dotted" w:sz="6" w:space="0" w:color="auto"/>
              <w:left w:val="dotted" w:sz="6" w:space="0" w:color="auto"/>
              <w:bottom w:val="dotted" w:sz="6" w:space="0" w:color="auto"/>
              <w:right w:val="dotted" w:sz="6" w:space="0" w:color="auto"/>
            </w:tcBorders>
          </w:tcPr>
          <w:p w14:paraId="43CAC0BB" w14:textId="77777777" w:rsidR="003F11BF" w:rsidRPr="00CA035B" w:rsidRDefault="003F11BF" w:rsidP="003F11BF">
            <w:pPr>
              <w:spacing w:line="10" w:lineRule="atLeast"/>
              <w:ind w:right="12"/>
            </w:pPr>
            <w:r w:rsidRPr="00CA035B">
              <w:t>Journal Issue. Co-Author</w:t>
            </w:r>
          </w:p>
        </w:tc>
      </w:tr>
      <w:tr w:rsidR="003F11BF" w:rsidRPr="00CA035B" w14:paraId="72401F1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21A171B" w14:textId="77777777" w:rsidR="003F11BF" w:rsidRPr="00CA035B" w:rsidRDefault="003F11BF" w:rsidP="003F11BF">
            <w:pPr>
              <w:spacing w:line="10" w:lineRule="atLeast"/>
            </w:pPr>
            <w:r w:rsidRPr="00CA035B">
              <w:t>512</w:t>
            </w:r>
          </w:p>
        </w:tc>
        <w:tc>
          <w:tcPr>
            <w:tcW w:w="720" w:type="dxa"/>
            <w:tcBorders>
              <w:top w:val="dotted" w:sz="6" w:space="0" w:color="auto"/>
              <w:left w:val="dotted" w:sz="6" w:space="0" w:color="auto"/>
              <w:bottom w:val="dotted" w:sz="6" w:space="0" w:color="auto"/>
              <w:right w:val="dotted" w:sz="6" w:space="0" w:color="auto"/>
            </w:tcBorders>
          </w:tcPr>
          <w:p w14:paraId="2DF5345C" w14:textId="77777777" w:rsidR="003F11BF" w:rsidRPr="00CA035B" w:rsidRDefault="003F11BF" w:rsidP="003F11BF">
            <w:pPr>
              <w:spacing w:line="10" w:lineRule="atLeast"/>
            </w:pPr>
            <w:r w:rsidRPr="00CA035B">
              <w:t>2019/20</w:t>
            </w:r>
          </w:p>
        </w:tc>
        <w:tc>
          <w:tcPr>
            <w:tcW w:w="4139" w:type="dxa"/>
            <w:tcBorders>
              <w:top w:val="dotted" w:sz="6" w:space="0" w:color="auto"/>
              <w:left w:val="dotted" w:sz="6" w:space="0" w:color="auto"/>
              <w:bottom w:val="dotted" w:sz="6" w:space="0" w:color="auto"/>
              <w:right w:val="dotted" w:sz="6" w:space="0" w:color="auto"/>
            </w:tcBorders>
          </w:tcPr>
          <w:p w14:paraId="32E68730" w14:textId="77777777" w:rsidR="003F11BF" w:rsidRPr="00CA035B" w:rsidRDefault="003F11BF" w:rsidP="00106AC6">
            <w:pPr>
              <w:rPr>
                <w:i/>
                <w:shd w:val="clear" w:color="auto" w:fill="FFFFFF"/>
              </w:rPr>
            </w:pPr>
            <w:r w:rsidRPr="00CA035B">
              <w:rPr>
                <w:i/>
                <w:shd w:val="clear" w:color="auto" w:fill="FFFFFF"/>
              </w:rPr>
              <w:t>Life and Thought, Religiosity and Conflict, Pleasure and Crime on Both Sides of the Mediterranean (the Crown of Aragon and Acre)</w:t>
            </w:r>
          </w:p>
          <w:p w14:paraId="50DD0724" w14:textId="77777777" w:rsidR="003F11BF" w:rsidRPr="00CA035B" w:rsidRDefault="003F11BF" w:rsidP="00106AC6">
            <w:pPr>
              <w:rPr>
                <w:iCs/>
                <w:shd w:val="clear" w:color="auto" w:fill="FFFFFF"/>
              </w:rPr>
            </w:pPr>
            <w:r w:rsidRPr="00CA035B">
              <w:rPr>
                <w:iCs/>
                <w:shd w:val="clear" w:color="auto" w:fill="FFFFFF"/>
              </w:rPr>
              <w:t>(With V. Martines)</w:t>
            </w:r>
          </w:p>
        </w:tc>
        <w:tc>
          <w:tcPr>
            <w:tcW w:w="2700" w:type="dxa"/>
            <w:tcBorders>
              <w:top w:val="dotted" w:sz="6" w:space="0" w:color="auto"/>
              <w:left w:val="dotted" w:sz="6" w:space="0" w:color="auto"/>
              <w:bottom w:val="dotted" w:sz="6" w:space="0" w:color="auto"/>
              <w:right w:val="dotted" w:sz="6" w:space="0" w:color="auto"/>
            </w:tcBorders>
          </w:tcPr>
          <w:p w14:paraId="4A67CD97" w14:textId="77777777" w:rsidR="003F11BF" w:rsidRPr="00CA035B" w:rsidRDefault="003F11BF" w:rsidP="003F11BF">
            <w:pPr>
              <w:widowControl w:val="0"/>
              <w:autoSpaceDE w:val="0"/>
              <w:autoSpaceDN w:val="0"/>
              <w:adjustRightInd w:val="0"/>
              <w:rPr>
                <w:iCs/>
                <w:lang w:val="es-ES"/>
              </w:rPr>
            </w:pPr>
            <w:r w:rsidRPr="00CA035B">
              <w:rPr>
                <w:iCs/>
                <w:lang w:val="es-ES"/>
              </w:rPr>
              <w:t>Mirabilia/MedTrans 10 (2019.2)</w:t>
            </w:r>
          </w:p>
        </w:tc>
        <w:tc>
          <w:tcPr>
            <w:tcW w:w="1440" w:type="dxa"/>
            <w:tcBorders>
              <w:top w:val="dotted" w:sz="6" w:space="0" w:color="auto"/>
              <w:left w:val="dotted" w:sz="6" w:space="0" w:color="auto"/>
              <w:bottom w:val="dotted" w:sz="6" w:space="0" w:color="auto"/>
              <w:right w:val="dotted" w:sz="6" w:space="0" w:color="auto"/>
            </w:tcBorders>
          </w:tcPr>
          <w:p w14:paraId="0B46E7B6" w14:textId="77777777" w:rsidR="003F11BF" w:rsidRPr="00CA035B" w:rsidRDefault="003F11BF" w:rsidP="003F11BF">
            <w:pPr>
              <w:spacing w:line="10" w:lineRule="atLeast"/>
              <w:ind w:right="12"/>
            </w:pPr>
            <w:r w:rsidRPr="00CA035B">
              <w:t>Journal Issue.</w:t>
            </w:r>
          </w:p>
          <w:p w14:paraId="3A33DA07" w14:textId="77777777" w:rsidR="003F11BF" w:rsidRPr="00CA035B" w:rsidRDefault="003F11BF" w:rsidP="003F11BF">
            <w:pPr>
              <w:spacing w:line="10" w:lineRule="atLeast"/>
              <w:ind w:right="12"/>
            </w:pPr>
            <w:r w:rsidRPr="00CA035B">
              <w:t>Introd. Co-Author</w:t>
            </w:r>
          </w:p>
        </w:tc>
      </w:tr>
      <w:tr w:rsidR="003F11BF" w:rsidRPr="00CA035B" w14:paraId="52CD76E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0F6EDA3" w14:textId="77777777" w:rsidR="003F11BF" w:rsidRPr="00CA035B" w:rsidRDefault="003F11BF" w:rsidP="003F11BF">
            <w:pPr>
              <w:spacing w:line="10" w:lineRule="atLeast"/>
            </w:pPr>
            <w:r w:rsidRPr="00CA035B">
              <w:t>513</w:t>
            </w:r>
          </w:p>
        </w:tc>
        <w:tc>
          <w:tcPr>
            <w:tcW w:w="720" w:type="dxa"/>
            <w:tcBorders>
              <w:top w:val="dotted" w:sz="6" w:space="0" w:color="auto"/>
              <w:left w:val="dotted" w:sz="6" w:space="0" w:color="auto"/>
              <w:bottom w:val="dotted" w:sz="6" w:space="0" w:color="auto"/>
              <w:right w:val="dotted" w:sz="6" w:space="0" w:color="auto"/>
            </w:tcBorders>
          </w:tcPr>
          <w:p w14:paraId="3C0745FB" w14:textId="77777777" w:rsidR="003F11BF" w:rsidRPr="00CA035B" w:rsidRDefault="003F11BF" w:rsidP="003F11BF">
            <w:pPr>
              <w:spacing w:line="10" w:lineRule="atLeast"/>
            </w:pPr>
            <w:r w:rsidRPr="00CA035B">
              <w:t>2020</w:t>
            </w:r>
          </w:p>
        </w:tc>
        <w:tc>
          <w:tcPr>
            <w:tcW w:w="4139" w:type="dxa"/>
            <w:tcBorders>
              <w:top w:val="dotted" w:sz="6" w:space="0" w:color="auto"/>
              <w:left w:val="dotted" w:sz="6" w:space="0" w:color="auto"/>
              <w:bottom w:val="dotted" w:sz="6" w:space="0" w:color="auto"/>
              <w:right w:val="dotted" w:sz="6" w:space="0" w:color="auto"/>
            </w:tcBorders>
          </w:tcPr>
          <w:p w14:paraId="7E1477C2" w14:textId="77777777" w:rsidR="003F11BF" w:rsidRPr="00CA035B" w:rsidRDefault="003F11BF" w:rsidP="00106AC6">
            <w:pPr>
              <w:rPr>
                <w:i/>
                <w:shd w:val="clear" w:color="auto" w:fill="FFFFFF"/>
              </w:rPr>
            </w:pPr>
            <w:r w:rsidRPr="00CA035B">
              <w:rPr>
                <w:i/>
                <w:iCs/>
                <w:color w:val="333333"/>
                <w:shd w:val="clear" w:color="auto" w:fill="FFFFFF"/>
              </w:rPr>
              <w:t>War and Disease</w:t>
            </w:r>
            <w:r w:rsidRPr="00CA035B">
              <w:rPr>
                <w:color w:val="333333"/>
                <w:shd w:val="clear" w:color="auto" w:fill="FFFFFF"/>
              </w:rPr>
              <w:t>. With V. Martines and A.A. dos Santos eds.</w:t>
            </w:r>
          </w:p>
        </w:tc>
        <w:tc>
          <w:tcPr>
            <w:tcW w:w="2700" w:type="dxa"/>
            <w:tcBorders>
              <w:top w:val="dotted" w:sz="6" w:space="0" w:color="auto"/>
              <w:left w:val="dotted" w:sz="6" w:space="0" w:color="auto"/>
              <w:bottom w:val="dotted" w:sz="6" w:space="0" w:color="auto"/>
              <w:right w:val="dotted" w:sz="6" w:space="0" w:color="auto"/>
            </w:tcBorders>
          </w:tcPr>
          <w:p w14:paraId="72435BEA" w14:textId="77777777" w:rsidR="003F11BF" w:rsidRPr="00CA035B" w:rsidRDefault="003F11BF" w:rsidP="003F11BF">
            <w:pPr>
              <w:widowControl w:val="0"/>
              <w:autoSpaceDE w:val="0"/>
              <w:autoSpaceDN w:val="0"/>
              <w:adjustRightInd w:val="0"/>
            </w:pPr>
            <w:r w:rsidRPr="00CA035B">
              <w:rPr>
                <w:i/>
                <w:iCs/>
              </w:rPr>
              <w:t>Mirabilia</w:t>
            </w:r>
            <w:r w:rsidRPr="00CA035B">
              <w:t xml:space="preserve"> Med /Trans 30 (2020)</w:t>
            </w:r>
          </w:p>
          <w:p w14:paraId="1D2A0563" w14:textId="77777777" w:rsidR="00E158FC" w:rsidRPr="00CA035B" w:rsidRDefault="00E158FC" w:rsidP="003F11BF">
            <w:pPr>
              <w:widowControl w:val="0"/>
              <w:autoSpaceDE w:val="0"/>
              <w:autoSpaceDN w:val="0"/>
              <w:adjustRightInd w:val="0"/>
              <w:rPr>
                <w:iCs/>
              </w:rPr>
            </w:pPr>
            <w:hyperlink r:id="rId80" w:history="1">
              <w:r w:rsidRPr="00CA035B">
                <w:rPr>
                  <w:rStyle w:val="Hyperlink"/>
                  <w:iCs/>
                </w:rPr>
                <w:t>https://www.revistamirabilia.com/issues/mirabilia-journal-30-2020-1</w:t>
              </w:r>
            </w:hyperlink>
          </w:p>
          <w:p w14:paraId="701D77A9" w14:textId="77777777" w:rsidR="00E158FC" w:rsidRPr="00CA035B" w:rsidRDefault="00E158FC" w:rsidP="003F11BF">
            <w:pPr>
              <w:widowControl w:val="0"/>
              <w:autoSpaceDE w:val="0"/>
              <w:autoSpaceDN w:val="0"/>
              <w:adjustRightInd w:val="0"/>
              <w:rPr>
                <w:iCs/>
              </w:rPr>
            </w:pPr>
          </w:p>
        </w:tc>
        <w:tc>
          <w:tcPr>
            <w:tcW w:w="1440" w:type="dxa"/>
            <w:tcBorders>
              <w:top w:val="dotted" w:sz="6" w:space="0" w:color="auto"/>
              <w:left w:val="dotted" w:sz="6" w:space="0" w:color="auto"/>
              <w:bottom w:val="dotted" w:sz="6" w:space="0" w:color="auto"/>
              <w:right w:val="dotted" w:sz="6" w:space="0" w:color="auto"/>
            </w:tcBorders>
          </w:tcPr>
          <w:p w14:paraId="35848049" w14:textId="77777777" w:rsidR="003F11BF" w:rsidRPr="00CA035B" w:rsidRDefault="003F11BF" w:rsidP="003F11BF">
            <w:pPr>
              <w:spacing w:line="10" w:lineRule="atLeast"/>
              <w:ind w:right="12"/>
            </w:pPr>
            <w:r w:rsidRPr="00CA035B">
              <w:t>Journal Issue. Monographic.</w:t>
            </w:r>
          </w:p>
          <w:p w14:paraId="373A4DF5" w14:textId="77777777" w:rsidR="003F11BF" w:rsidRPr="00CA035B" w:rsidRDefault="003F11BF" w:rsidP="003F11BF">
            <w:pPr>
              <w:spacing w:line="10" w:lineRule="atLeast"/>
              <w:ind w:right="12"/>
            </w:pPr>
            <w:r w:rsidRPr="00CA035B">
              <w:t>Co-author</w:t>
            </w:r>
          </w:p>
        </w:tc>
      </w:tr>
      <w:tr w:rsidR="003F11BF" w:rsidRPr="00CA035B" w14:paraId="5B9B2E4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shd w:val="clear" w:color="auto" w:fill="E2EFD9"/>
          </w:tcPr>
          <w:p w14:paraId="2F56B5DD" w14:textId="77777777" w:rsidR="003F11BF" w:rsidRPr="00CA035B" w:rsidRDefault="003F11BF" w:rsidP="00DB6FA7">
            <w:pPr>
              <w:spacing w:line="10" w:lineRule="atLeast"/>
            </w:pPr>
          </w:p>
        </w:tc>
        <w:tc>
          <w:tcPr>
            <w:tcW w:w="720" w:type="dxa"/>
            <w:tcBorders>
              <w:top w:val="dotted" w:sz="6" w:space="0" w:color="auto"/>
              <w:left w:val="dotted" w:sz="6" w:space="0" w:color="auto"/>
              <w:bottom w:val="dotted" w:sz="6" w:space="0" w:color="auto"/>
              <w:right w:val="dotted" w:sz="6" w:space="0" w:color="auto"/>
            </w:tcBorders>
            <w:shd w:val="clear" w:color="auto" w:fill="E2EFD9"/>
          </w:tcPr>
          <w:p w14:paraId="2C8B9922" w14:textId="77777777" w:rsidR="003F11BF" w:rsidRPr="00CA035B" w:rsidRDefault="003F11BF" w:rsidP="00DB6FA7">
            <w:pPr>
              <w:spacing w:line="10" w:lineRule="atLeast"/>
            </w:pPr>
          </w:p>
        </w:tc>
        <w:tc>
          <w:tcPr>
            <w:tcW w:w="4139" w:type="dxa"/>
            <w:tcBorders>
              <w:top w:val="dotted" w:sz="6" w:space="0" w:color="auto"/>
              <w:left w:val="dotted" w:sz="6" w:space="0" w:color="auto"/>
              <w:bottom w:val="dotted" w:sz="6" w:space="0" w:color="auto"/>
              <w:right w:val="dotted" w:sz="6" w:space="0" w:color="auto"/>
            </w:tcBorders>
            <w:shd w:val="clear" w:color="auto" w:fill="E2EFD9"/>
          </w:tcPr>
          <w:p w14:paraId="027E6986" w14:textId="77777777" w:rsidR="003F11BF" w:rsidRPr="00CA035B" w:rsidRDefault="003F11BF" w:rsidP="00106AC6">
            <w:pPr>
              <w:rPr>
                <w:i/>
                <w:shd w:val="clear" w:color="auto" w:fill="FFFFFF"/>
              </w:rPr>
            </w:pPr>
            <w:r w:rsidRPr="00CA035B">
              <w:rPr>
                <w:i/>
              </w:rPr>
              <w:t>eHumanista Journal</w:t>
            </w:r>
          </w:p>
        </w:tc>
        <w:tc>
          <w:tcPr>
            <w:tcW w:w="2700" w:type="dxa"/>
            <w:tcBorders>
              <w:top w:val="dotted" w:sz="6" w:space="0" w:color="auto"/>
              <w:left w:val="dotted" w:sz="6" w:space="0" w:color="auto"/>
              <w:bottom w:val="dotted" w:sz="6" w:space="0" w:color="auto"/>
              <w:right w:val="dotted" w:sz="6" w:space="0" w:color="auto"/>
            </w:tcBorders>
            <w:shd w:val="clear" w:color="auto" w:fill="E2EFD9"/>
          </w:tcPr>
          <w:p w14:paraId="46A2E7B0" w14:textId="77777777" w:rsidR="003F11BF" w:rsidRPr="00CA035B" w:rsidRDefault="003F11BF" w:rsidP="00DB6FA7">
            <w:pPr>
              <w:widowControl w:val="0"/>
              <w:autoSpaceDE w:val="0"/>
              <w:autoSpaceDN w:val="0"/>
              <w:adjustRightInd w:val="0"/>
              <w:rPr>
                <w:iCs/>
                <w:lang w:val="es-ES_tradnl"/>
              </w:rPr>
            </w:pPr>
          </w:p>
        </w:tc>
        <w:tc>
          <w:tcPr>
            <w:tcW w:w="1440" w:type="dxa"/>
            <w:tcBorders>
              <w:top w:val="dotted" w:sz="6" w:space="0" w:color="auto"/>
              <w:left w:val="dotted" w:sz="6" w:space="0" w:color="auto"/>
              <w:bottom w:val="dotted" w:sz="6" w:space="0" w:color="auto"/>
              <w:right w:val="dotted" w:sz="6" w:space="0" w:color="auto"/>
            </w:tcBorders>
            <w:shd w:val="clear" w:color="auto" w:fill="E2EFD9"/>
          </w:tcPr>
          <w:p w14:paraId="729F12A5" w14:textId="77777777" w:rsidR="003F11BF" w:rsidRPr="00CA035B" w:rsidRDefault="003F11BF" w:rsidP="00DB6FA7">
            <w:pPr>
              <w:spacing w:line="10" w:lineRule="atLeast"/>
              <w:ind w:right="12"/>
              <w:rPr>
                <w:lang w:val="es-ES_tradnl"/>
              </w:rPr>
            </w:pPr>
          </w:p>
        </w:tc>
      </w:tr>
      <w:tr w:rsidR="003F11BF" w:rsidRPr="00CA035B" w14:paraId="0D4ED5A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B4AB6F3" w14:textId="77777777" w:rsidR="003F11BF" w:rsidRPr="00CA035B" w:rsidRDefault="003F11BF" w:rsidP="003F11BF">
            <w:pPr>
              <w:spacing w:line="10" w:lineRule="atLeast"/>
              <w:rPr>
                <w:lang w:val="es-ES_tradnl"/>
              </w:rPr>
            </w:pPr>
            <w:r w:rsidRPr="00CA035B">
              <w:rPr>
                <w:lang w:val="es-ES_tradnl"/>
              </w:rPr>
              <w:lastRenderedPageBreak/>
              <w:t>514</w:t>
            </w:r>
          </w:p>
        </w:tc>
        <w:tc>
          <w:tcPr>
            <w:tcW w:w="720" w:type="dxa"/>
            <w:tcBorders>
              <w:top w:val="dotted" w:sz="6" w:space="0" w:color="auto"/>
              <w:left w:val="dotted" w:sz="6" w:space="0" w:color="auto"/>
              <w:bottom w:val="dotted" w:sz="6" w:space="0" w:color="auto"/>
              <w:right w:val="dotted" w:sz="6" w:space="0" w:color="auto"/>
            </w:tcBorders>
          </w:tcPr>
          <w:p w14:paraId="2C5976B9" w14:textId="77777777" w:rsidR="003F11BF" w:rsidRPr="00CA035B" w:rsidRDefault="003F11BF" w:rsidP="003F11BF">
            <w:pPr>
              <w:spacing w:line="10" w:lineRule="atLeast"/>
              <w:rPr>
                <w:lang w:val="es-ES_tradnl"/>
              </w:rPr>
            </w:pPr>
            <w:r w:rsidRPr="00CA035B">
              <w:rPr>
                <w:lang w:val="es-ES_tradnl"/>
              </w:rPr>
              <w:t>2018</w:t>
            </w:r>
          </w:p>
        </w:tc>
        <w:tc>
          <w:tcPr>
            <w:tcW w:w="4139" w:type="dxa"/>
            <w:tcBorders>
              <w:top w:val="dotted" w:sz="6" w:space="0" w:color="auto"/>
              <w:left w:val="dotted" w:sz="6" w:space="0" w:color="auto"/>
              <w:bottom w:val="dotted" w:sz="6" w:space="0" w:color="auto"/>
              <w:right w:val="dotted" w:sz="6" w:space="0" w:color="auto"/>
            </w:tcBorders>
          </w:tcPr>
          <w:p w14:paraId="7F2C6701" w14:textId="77777777" w:rsidR="003F11BF" w:rsidRPr="00CA035B" w:rsidRDefault="003F11BF" w:rsidP="00106AC6">
            <w:pPr>
              <w:shd w:val="clear" w:color="auto" w:fill="FFFFFF"/>
              <w:rPr>
                <w:color w:val="333333"/>
                <w:shd w:val="clear" w:color="auto" w:fill="FFFFFF"/>
                <w:lang w:val="es-ES_tradnl"/>
              </w:rPr>
            </w:pPr>
            <w:r w:rsidRPr="00CA035B">
              <w:rPr>
                <w:color w:val="333333"/>
                <w:shd w:val="clear" w:color="auto" w:fill="FFFFFF"/>
              </w:rPr>
              <w:t xml:space="preserve">Helen H. Reed, &amp; Trevor J. Dadson. </w:t>
            </w:r>
            <w:r w:rsidRPr="00CA035B">
              <w:rPr>
                <w:i/>
                <w:color w:val="333333"/>
                <w:shd w:val="clear" w:color="auto" w:fill="FFFFFF"/>
                <w:lang w:val="es-ES_tradnl"/>
              </w:rPr>
              <w:t>La princesa de Éboli. Cautiva del rey. Vida de Ana de Mendoza y de la Cer</w:t>
            </w:r>
            <w:r w:rsidRPr="00CA035B">
              <w:rPr>
                <w:i/>
                <w:color w:val="333333"/>
                <w:shd w:val="clear" w:color="auto" w:fill="FFFFFF"/>
                <w:lang w:val="es-ES"/>
              </w:rPr>
              <w:t>da (1540-1592)</w:t>
            </w:r>
            <w:r w:rsidRPr="00CA035B">
              <w:rPr>
                <w:color w:val="333333"/>
                <w:shd w:val="clear" w:color="auto" w:fill="FFFFFF"/>
                <w:lang w:val="es-ES"/>
              </w:rPr>
              <w:t>, Madrid, Centro de Estudios Europa Hispánica y Marcial Pons Historia. 2015</w:t>
            </w:r>
            <w:r w:rsidRPr="00CA035B">
              <w:rPr>
                <w:color w:val="333333"/>
                <w:shd w:val="clear" w:color="auto" w:fill="FFFFFF"/>
                <w:lang w:val="es-ES_tradnl"/>
              </w:rPr>
              <w:tab/>
            </w:r>
            <w:r w:rsidRPr="00CA035B">
              <w:rPr>
                <w:color w:val="333333"/>
                <w:shd w:val="clear" w:color="auto" w:fill="FFFFFF"/>
                <w:lang w:val="es-ES_tradnl"/>
              </w:rPr>
              <w:tab/>
            </w:r>
            <w:r w:rsidRPr="00CA035B">
              <w:rPr>
                <w:color w:val="333333"/>
                <w:shd w:val="clear" w:color="auto" w:fill="FFFFFF"/>
                <w:lang w:val="es-ES_tradnl"/>
              </w:rPr>
              <w:tab/>
            </w:r>
          </w:p>
        </w:tc>
        <w:tc>
          <w:tcPr>
            <w:tcW w:w="2700" w:type="dxa"/>
            <w:tcBorders>
              <w:top w:val="dotted" w:sz="6" w:space="0" w:color="auto"/>
              <w:left w:val="dotted" w:sz="6" w:space="0" w:color="auto"/>
              <w:bottom w:val="dotted" w:sz="6" w:space="0" w:color="auto"/>
              <w:right w:val="dotted" w:sz="6" w:space="0" w:color="auto"/>
            </w:tcBorders>
          </w:tcPr>
          <w:p w14:paraId="65787C5C" w14:textId="77777777" w:rsidR="003F11BF" w:rsidRPr="00CA035B" w:rsidRDefault="003F11BF" w:rsidP="003F11BF">
            <w:pPr>
              <w:widowControl w:val="0"/>
              <w:autoSpaceDE w:val="0"/>
              <w:autoSpaceDN w:val="0"/>
              <w:adjustRightInd w:val="0"/>
              <w:rPr>
                <w:iCs/>
                <w:lang w:val="es-ES_tradnl"/>
              </w:rPr>
            </w:pPr>
            <w:r w:rsidRPr="00CA035B">
              <w:rPr>
                <w:i/>
                <w:iCs/>
                <w:lang w:val="es-ES_tradnl"/>
              </w:rPr>
              <w:t xml:space="preserve">eHumanista </w:t>
            </w:r>
            <w:r w:rsidRPr="00CA035B">
              <w:rPr>
                <w:iCs/>
                <w:lang w:val="es-ES_tradnl"/>
              </w:rPr>
              <w:t>39 (2018): 442-444</w:t>
            </w:r>
          </w:p>
        </w:tc>
        <w:tc>
          <w:tcPr>
            <w:tcW w:w="1440" w:type="dxa"/>
            <w:tcBorders>
              <w:top w:val="dotted" w:sz="6" w:space="0" w:color="auto"/>
              <w:left w:val="dotted" w:sz="6" w:space="0" w:color="auto"/>
              <w:bottom w:val="dotted" w:sz="6" w:space="0" w:color="auto"/>
              <w:right w:val="dotted" w:sz="6" w:space="0" w:color="auto"/>
            </w:tcBorders>
          </w:tcPr>
          <w:p w14:paraId="5A47BDF2" w14:textId="77777777" w:rsidR="003F11BF" w:rsidRPr="00CA035B" w:rsidRDefault="003F11BF" w:rsidP="003F11BF">
            <w:pPr>
              <w:spacing w:line="10" w:lineRule="atLeast"/>
              <w:ind w:right="12"/>
              <w:rPr>
                <w:lang w:val="es-ES_tradnl"/>
              </w:rPr>
            </w:pPr>
            <w:r w:rsidRPr="00CA035B">
              <w:rPr>
                <w:lang w:val="es-ES_tradnl"/>
              </w:rPr>
              <w:t>Review</w:t>
            </w:r>
          </w:p>
        </w:tc>
      </w:tr>
      <w:tr w:rsidR="003F11BF" w:rsidRPr="00CA035B" w14:paraId="636B75E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467B20D" w14:textId="77777777" w:rsidR="003F11BF" w:rsidRPr="00CA035B" w:rsidRDefault="003F11BF" w:rsidP="003F11BF">
            <w:pPr>
              <w:spacing w:line="10" w:lineRule="atLeast"/>
              <w:rPr>
                <w:lang w:val="es-ES_tradnl"/>
              </w:rPr>
            </w:pPr>
            <w:r w:rsidRPr="00CA035B">
              <w:rPr>
                <w:lang w:val="es-ES_tradnl"/>
              </w:rPr>
              <w:t>515</w:t>
            </w:r>
          </w:p>
        </w:tc>
        <w:tc>
          <w:tcPr>
            <w:tcW w:w="720" w:type="dxa"/>
            <w:tcBorders>
              <w:top w:val="dotted" w:sz="6" w:space="0" w:color="auto"/>
              <w:left w:val="dotted" w:sz="6" w:space="0" w:color="auto"/>
              <w:bottom w:val="dotted" w:sz="6" w:space="0" w:color="auto"/>
              <w:right w:val="dotted" w:sz="6" w:space="0" w:color="auto"/>
            </w:tcBorders>
          </w:tcPr>
          <w:p w14:paraId="392667A7" w14:textId="77777777" w:rsidR="003F11BF" w:rsidRPr="00CA035B" w:rsidRDefault="003F11BF" w:rsidP="003F11BF">
            <w:pPr>
              <w:spacing w:line="10" w:lineRule="atLeast"/>
              <w:rPr>
                <w:lang w:val="es-ES_tradnl"/>
              </w:rPr>
            </w:pPr>
            <w:r w:rsidRPr="00CA035B">
              <w:rPr>
                <w:lang w:val="es-ES_tradnl"/>
              </w:rPr>
              <w:t>2018</w:t>
            </w:r>
          </w:p>
        </w:tc>
        <w:tc>
          <w:tcPr>
            <w:tcW w:w="4139" w:type="dxa"/>
            <w:tcBorders>
              <w:top w:val="dotted" w:sz="6" w:space="0" w:color="auto"/>
              <w:left w:val="dotted" w:sz="6" w:space="0" w:color="auto"/>
              <w:bottom w:val="dotted" w:sz="6" w:space="0" w:color="auto"/>
              <w:right w:val="dotted" w:sz="6" w:space="0" w:color="auto"/>
            </w:tcBorders>
          </w:tcPr>
          <w:p w14:paraId="11633DB9" w14:textId="77777777" w:rsidR="003F11BF" w:rsidRPr="00CA035B" w:rsidRDefault="003F11BF" w:rsidP="00106AC6">
            <w:pPr>
              <w:shd w:val="clear" w:color="auto" w:fill="FFFFFF"/>
              <w:rPr>
                <w:color w:val="333333"/>
                <w:shd w:val="clear" w:color="auto" w:fill="FFFFFF"/>
                <w:lang w:val="es-ES_tradnl"/>
              </w:rPr>
            </w:pPr>
            <w:r w:rsidRPr="00CA035B">
              <w:rPr>
                <w:i/>
                <w:iCs/>
                <w:color w:val="333333"/>
                <w:shd w:val="clear" w:color="auto" w:fill="FFFFFF"/>
                <w:lang w:val="es-ES_tradnl"/>
              </w:rPr>
              <w:t>Minorías en la España medieval y Moderna. Asimilación y/o exclusión</w:t>
            </w:r>
            <w:r w:rsidRPr="00CA035B">
              <w:rPr>
                <w:color w:val="333333"/>
                <w:shd w:val="clear" w:color="auto" w:fill="FFFFFF"/>
                <w:lang w:val="es-ES_tradnl"/>
              </w:rPr>
              <w:t xml:space="preserve"> (with R. Amrán)</w:t>
            </w:r>
          </w:p>
        </w:tc>
        <w:tc>
          <w:tcPr>
            <w:tcW w:w="2700" w:type="dxa"/>
            <w:tcBorders>
              <w:top w:val="dotted" w:sz="6" w:space="0" w:color="auto"/>
              <w:left w:val="dotted" w:sz="6" w:space="0" w:color="auto"/>
              <w:bottom w:val="dotted" w:sz="6" w:space="0" w:color="auto"/>
              <w:right w:val="dotted" w:sz="6" w:space="0" w:color="auto"/>
            </w:tcBorders>
          </w:tcPr>
          <w:p w14:paraId="2743A3B2" w14:textId="77777777" w:rsidR="003F11BF" w:rsidRPr="00CA035B" w:rsidRDefault="003F11BF" w:rsidP="003F11BF">
            <w:pPr>
              <w:widowControl w:val="0"/>
              <w:autoSpaceDE w:val="0"/>
              <w:autoSpaceDN w:val="0"/>
              <w:adjustRightInd w:val="0"/>
              <w:rPr>
                <w:i/>
                <w:iCs/>
                <w:lang w:val="es-ES_tradnl"/>
              </w:rPr>
            </w:pPr>
            <w:r w:rsidRPr="00CA035B">
              <w:t xml:space="preserve">Santa Barbara: Publications of </w:t>
            </w:r>
            <w:r w:rsidRPr="00CA035B">
              <w:rPr>
                <w:i/>
              </w:rPr>
              <w:t>eHumanista</w:t>
            </w:r>
            <w:r w:rsidRPr="00CA035B">
              <w:t>, 2018. Minorías eBooks, 4.</w:t>
            </w:r>
          </w:p>
        </w:tc>
        <w:tc>
          <w:tcPr>
            <w:tcW w:w="1440" w:type="dxa"/>
            <w:tcBorders>
              <w:top w:val="dotted" w:sz="6" w:space="0" w:color="auto"/>
              <w:left w:val="dotted" w:sz="6" w:space="0" w:color="auto"/>
              <w:bottom w:val="dotted" w:sz="6" w:space="0" w:color="auto"/>
              <w:right w:val="dotted" w:sz="6" w:space="0" w:color="auto"/>
            </w:tcBorders>
          </w:tcPr>
          <w:p w14:paraId="68EBB40F" w14:textId="77777777" w:rsidR="003F11BF" w:rsidRPr="00CA035B" w:rsidRDefault="003F11BF" w:rsidP="003F11BF">
            <w:pPr>
              <w:spacing w:line="10" w:lineRule="atLeast"/>
              <w:ind w:right="12"/>
              <w:rPr>
                <w:lang w:val="es-ES_tradnl"/>
              </w:rPr>
            </w:pPr>
            <w:r w:rsidRPr="00CA035B">
              <w:rPr>
                <w:lang w:val="es-ES_tradnl"/>
              </w:rPr>
              <w:t>Book.</w:t>
            </w:r>
          </w:p>
          <w:p w14:paraId="35679FD5" w14:textId="77777777" w:rsidR="003F11BF" w:rsidRPr="00CA035B" w:rsidRDefault="003F11BF" w:rsidP="003F11BF">
            <w:pPr>
              <w:spacing w:line="10" w:lineRule="atLeast"/>
              <w:ind w:right="12"/>
              <w:rPr>
                <w:lang w:val="es-ES_tradnl"/>
              </w:rPr>
            </w:pPr>
            <w:proofErr w:type="gramStart"/>
            <w:r w:rsidRPr="00CA035B">
              <w:rPr>
                <w:lang w:val="es-ES_tradnl"/>
              </w:rPr>
              <w:t>Co-editor</w:t>
            </w:r>
            <w:proofErr w:type="gramEnd"/>
          </w:p>
        </w:tc>
      </w:tr>
      <w:tr w:rsidR="003F11BF" w:rsidRPr="00CA035B" w14:paraId="5551B00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C983D93" w14:textId="77777777" w:rsidR="003F11BF" w:rsidRPr="00CA035B" w:rsidRDefault="003F11BF" w:rsidP="003F11BF">
            <w:pPr>
              <w:spacing w:line="10" w:lineRule="atLeast"/>
              <w:rPr>
                <w:lang w:val="es-ES_tradnl"/>
              </w:rPr>
            </w:pPr>
            <w:r w:rsidRPr="00CA035B">
              <w:rPr>
                <w:lang w:val="es-ES_tradnl"/>
              </w:rPr>
              <w:t>516</w:t>
            </w:r>
          </w:p>
        </w:tc>
        <w:tc>
          <w:tcPr>
            <w:tcW w:w="720" w:type="dxa"/>
            <w:tcBorders>
              <w:top w:val="dotted" w:sz="6" w:space="0" w:color="auto"/>
              <w:left w:val="dotted" w:sz="6" w:space="0" w:color="auto"/>
              <w:bottom w:val="dotted" w:sz="6" w:space="0" w:color="auto"/>
              <w:right w:val="dotted" w:sz="6" w:space="0" w:color="auto"/>
            </w:tcBorders>
          </w:tcPr>
          <w:p w14:paraId="677EEB85" w14:textId="77777777" w:rsidR="003F11BF" w:rsidRPr="00CA035B" w:rsidRDefault="003F11BF" w:rsidP="003F11BF">
            <w:pPr>
              <w:spacing w:line="10" w:lineRule="atLeast"/>
              <w:rPr>
                <w:lang w:val="es-ES_tradnl"/>
              </w:rPr>
            </w:pPr>
            <w:r w:rsidRPr="00CA035B">
              <w:rPr>
                <w:lang w:val="es-ES_tradnl"/>
              </w:rPr>
              <w:t>2018</w:t>
            </w:r>
          </w:p>
        </w:tc>
        <w:tc>
          <w:tcPr>
            <w:tcW w:w="4139" w:type="dxa"/>
            <w:tcBorders>
              <w:top w:val="dotted" w:sz="6" w:space="0" w:color="auto"/>
              <w:left w:val="dotted" w:sz="6" w:space="0" w:color="auto"/>
              <w:bottom w:val="dotted" w:sz="6" w:space="0" w:color="auto"/>
              <w:right w:val="dotted" w:sz="6" w:space="0" w:color="auto"/>
            </w:tcBorders>
          </w:tcPr>
          <w:p w14:paraId="0B1E3339" w14:textId="77777777" w:rsidR="003F11BF" w:rsidRPr="00CA035B" w:rsidRDefault="003F11BF" w:rsidP="00106AC6">
            <w:pPr>
              <w:shd w:val="clear" w:color="auto" w:fill="FFFFFF"/>
              <w:rPr>
                <w:color w:val="333333"/>
                <w:shd w:val="clear" w:color="auto" w:fill="FFFFFF"/>
                <w:lang w:val="es-ES_tradnl"/>
              </w:rPr>
            </w:pPr>
            <w:r w:rsidRPr="00CA035B">
              <w:rPr>
                <w:color w:val="333333"/>
                <w:shd w:val="clear" w:color="auto" w:fill="FFFFFF"/>
                <w:lang w:val="es-ES_tradnl"/>
              </w:rPr>
              <w:t xml:space="preserve">Tomás González Rolán et al./ </w:t>
            </w:r>
            <w:r w:rsidRPr="00CA035B">
              <w:rPr>
                <w:i/>
                <w:color w:val="333333"/>
                <w:shd w:val="clear" w:color="auto" w:fill="FFFFFF"/>
                <w:lang w:val="es-ES_tradnl"/>
              </w:rPr>
              <w:t>La génesis del humanismo cívico en Castilla. Alfonso de Cartagena.</w:t>
            </w:r>
          </w:p>
        </w:tc>
        <w:tc>
          <w:tcPr>
            <w:tcW w:w="2700" w:type="dxa"/>
            <w:tcBorders>
              <w:top w:val="dotted" w:sz="6" w:space="0" w:color="auto"/>
              <w:left w:val="dotted" w:sz="6" w:space="0" w:color="auto"/>
              <w:bottom w:val="dotted" w:sz="6" w:space="0" w:color="auto"/>
              <w:right w:val="dotted" w:sz="6" w:space="0" w:color="auto"/>
            </w:tcBorders>
          </w:tcPr>
          <w:p w14:paraId="209FC662" w14:textId="77777777" w:rsidR="003F11BF" w:rsidRPr="00CA035B" w:rsidRDefault="003F11BF" w:rsidP="003F11BF">
            <w:pPr>
              <w:widowControl w:val="0"/>
              <w:autoSpaceDE w:val="0"/>
              <w:autoSpaceDN w:val="0"/>
              <w:adjustRightInd w:val="0"/>
              <w:rPr>
                <w:iCs/>
                <w:lang w:val="es-ES_tradnl"/>
              </w:rPr>
            </w:pPr>
            <w:r w:rsidRPr="00CA035B">
              <w:rPr>
                <w:i/>
                <w:iCs/>
                <w:lang w:val="es-ES_tradnl"/>
              </w:rPr>
              <w:t>eHumanista</w:t>
            </w:r>
            <w:r w:rsidRPr="00CA035B">
              <w:rPr>
                <w:iCs/>
                <w:lang w:val="es-ES_tradnl"/>
              </w:rPr>
              <w:t xml:space="preserve"> 40 (2018): 558-560</w:t>
            </w:r>
          </w:p>
        </w:tc>
        <w:tc>
          <w:tcPr>
            <w:tcW w:w="1440" w:type="dxa"/>
            <w:tcBorders>
              <w:top w:val="dotted" w:sz="6" w:space="0" w:color="auto"/>
              <w:left w:val="dotted" w:sz="6" w:space="0" w:color="auto"/>
              <w:bottom w:val="dotted" w:sz="6" w:space="0" w:color="auto"/>
              <w:right w:val="dotted" w:sz="6" w:space="0" w:color="auto"/>
            </w:tcBorders>
          </w:tcPr>
          <w:p w14:paraId="2C8A6BAE" w14:textId="77777777" w:rsidR="003F11BF" w:rsidRPr="00CA035B" w:rsidRDefault="003F11BF" w:rsidP="003F11BF">
            <w:pPr>
              <w:spacing w:line="10" w:lineRule="atLeast"/>
              <w:ind w:right="12"/>
              <w:rPr>
                <w:lang w:val="es-ES_tradnl"/>
              </w:rPr>
            </w:pPr>
            <w:r w:rsidRPr="00CA035B">
              <w:rPr>
                <w:lang w:val="es-ES_tradnl"/>
              </w:rPr>
              <w:t>Review</w:t>
            </w:r>
          </w:p>
        </w:tc>
      </w:tr>
      <w:tr w:rsidR="003F11BF" w:rsidRPr="00CA035B" w14:paraId="050ACBC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9DAD0C3" w14:textId="77777777" w:rsidR="003F11BF" w:rsidRPr="00CA035B" w:rsidRDefault="003F11BF" w:rsidP="003F11BF">
            <w:pPr>
              <w:spacing w:line="10" w:lineRule="atLeast"/>
              <w:rPr>
                <w:lang w:val="es-ES_tradnl"/>
              </w:rPr>
            </w:pPr>
            <w:r w:rsidRPr="00CA035B">
              <w:rPr>
                <w:lang w:val="es-ES_tradnl"/>
              </w:rPr>
              <w:t>517</w:t>
            </w:r>
          </w:p>
        </w:tc>
        <w:tc>
          <w:tcPr>
            <w:tcW w:w="720" w:type="dxa"/>
            <w:tcBorders>
              <w:top w:val="dotted" w:sz="6" w:space="0" w:color="auto"/>
              <w:left w:val="dotted" w:sz="6" w:space="0" w:color="auto"/>
              <w:bottom w:val="dotted" w:sz="6" w:space="0" w:color="auto"/>
              <w:right w:val="dotted" w:sz="6" w:space="0" w:color="auto"/>
            </w:tcBorders>
          </w:tcPr>
          <w:p w14:paraId="1A87A8FA" w14:textId="77777777" w:rsidR="003F11BF" w:rsidRPr="00CA035B" w:rsidRDefault="003F11BF" w:rsidP="003F11BF">
            <w:pPr>
              <w:spacing w:line="10" w:lineRule="atLeast"/>
              <w:rPr>
                <w:lang w:val="es-ES_tradnl"/>
              </w:rPr>
            </w:pPr>
            <w:r w:rsidRPr="00CA035B">
              <w:rPr>
                <w:lang w:val="es-ES_tradnl"/>
              </w:rPr>
              <w:t>2019</w:t>
            </w:r>
          </w:p>
        </w:tc>
        <w:tc>
          <w:tcPr>
            <w:tcW w:w="4139" w:type="dxa"/>
            <w:tcBorders>
              <w:top w:val="dotted" w:sz="6" w:space="0" w:color="auto"/>
              <w:left w:val="dotted" w:sz="6" w:space="0" w:color="auto"/>
              <w:bottom w:val="dotted" w:sz="6" w:space="0" w:color="auto"/>
              <w:right w:val="dotted" w:sz="6" w:space="0" w:color="auto"/>
            </w:tcBorders>
          </w:tcPr>
          <w:p w14:paraId="616A3405" w14:textId="77777777" w:rsidR="003F11BF" w:rsidRPr="00CA035B" w:rsidRDefault="003F11BF" w:rsidP="00106AC6">
            <w:pPr>
              <w:shd w:val="clear" w:color="auto" w:fill="FFFFFF"/>
              <w:rPr>
                <w:color w:val="333333"/>
                <w:shd w:val="clear" w:color="auto" w:fill="FFFFFF"/>
                <w:lang w:val="es-ES_tradnl"/>
              </w:rPr>
            </w:pPr>
            <w:r w:rsidRPr="00CA035B">
              <w:rPr>
                <w:color w:val="333333"/>
                <w:shd w:val="clear" w:color="auto" w:fill="FFFFFF"/>
                <w:lang w:val="es-ES_tradnl"/>
              </w:rPr>
              <w:t xml:space="preserve">Guillermo Serés. </w:t>
            </w:r>
            <w:r w:rsidRPr="00CA035B">
              <w:rPr>
                <w:i/>
                <w:iCs/>
                <w:color w:val="333333"/>
                <w:shd w:val="clear" w:color="auto" w:fill="FFFFFF"/>
                <w:lang w:val="es-ES_tradnl"/>
              </w:rPr>
              <w:t>Historia del alma (Antigüedad, Edad Media, Siglo de Oro)</w:t>
            </w:r>
          </w:p>
        </w:tc>
        <w:tc>
          <w:tcPr>
            <w:tcW w:w="2700" w:type="dxa"/>
            <w:tcBorders>
              <w:top w:val="dotted" w:sz="6" w:space="0" w:color="auto"/>
              <w:left w:val="dotted" w:sz="6" w:space="0" w:color="auto"/>
              <w:bottom w:val="dotted" w:sz="6" w:space="0" w:color="auto"/>
              <w:right w:val="dotted" w:sz="6" w:space="0" w:color="auto"/>
            </w:tcBorders>
          </w:tcPr>
          <w:p w14:paraId="425A7C4F" w14:textId="77777777" w:rsidR="003F11BF" w:rsidRPr="00CA035B" w:rsidRDefault="003F11BF" w:rsidP="003F11BF">
            <w:pPr>
              <w:widowControl w:val="0"/>
              <w:autoSpaceDE w:val="0"/>
              <w:autoSpaceDN w:val="0"/>
              <w:adjustRightInd w:val="0"/>
              <w:rPr>
                <w:lang w:val="es-ES_tradnl"/>
              </w:rPr>
            </w:pPr>
            <w:r w:rsidRPr="00CA035B">
              <w:rPr>
                <w:i/>
                <w:iCs/>
                <w:lang w:val="es-ES_tradnl"/>
              </w:rPr>
              <w:t>eHumanista</w:t>
            </w:r>
            <w:r w:rsidRPr="00CA035B">
              <w:rPr>
                <w:lang w:val="es-ES_tradnl"/>
              </w:rPr>
              <w:t xml:space="preserve"> 41 (2019): 404-404</w:t>
            </w:r>
          </w:p>
        </w:tc>
        <w:tc>
          <w:tcPr>
            <w:tcW w:w="1440" w:type="dxa"/>
            <w:tcBorders>
              <w:top w:val="dotted" w:sz="6" w:space="0" w:color="auto"/>
              <w:left w:val="dotted" w:sz="6" w:space="0" w:color="auto"/>
              <w:bottom w:val="dotted" w:sz="6" w:space="0" w:color="auto"/>
              <w:right w:val="dotted" w:sz="6" w:space="0" w:color="auto"/>
            </w:tcBorders>
          </w:tcPr>
          <w:p w14:paraId="245FAA08" w14:textId="77777777" w:rsidR="003F11BF" w:rsidRPr="00CA035B" w:rsidRDefault="003F11BF" w:rsidP="003F11BF">
            <w:pPr>
              <w:spacing w:line="10" w:lineRule="atLeast"/>
              <w:ind w:right="12"/>
              <w:rPr>
                <w:lang w:val="es-ES_tradnl"/>
              </w:rPr>
            </w:pPr>
            <w:r w:rsidRPr="00CA035B">
              <w:rPr>
                <w:lang w:val="es-ES_tradnl"/>
              </w:rPr>
              <w:t>Review</w:t>
            </w:r>
          </w:p>
        </w:tc>
      </w:tr>
      <w:tr w:rsidR="003F11BF" w:rsidRPr="00CA035B" w14:paraId="53D962B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A374C3C" w14:textId="77777777" w:rsidR="003F11BF" w:rsidRPr="00CA035B" w:rsidRDefault="003F11BF" w:rsidP="003F11BF">
            <w:pPr>
              <w:spacing w:line="10" w:lineRule="atLeast"/>
              <w:rPr>
                <w:lang w:val="es-ES_tradnl"/>
              </w:rPr>
            </w:pPr>
            <w:r w:rsidRPr="00CA035B">
              <w:rPr>
                <w:lang w:val="es-ES_tradnl"/>
              </w:rPr>
              <w:t>518</w:t>
            </w:r>
          </w:p>
        </w:tc>
        <w:tc>
          <w:tcPr>
            <w:tcW w:w="720" w:type="dxa"/>
            <w:tcBorders>
              <w:top w:val="dotted" w:sz="6" w:space="0" w:color="auto"/>
              <w:left w:val="dotted" w:sz="6" w:space="0" w:color="auto"/>
              <w:bottom w:val="dotted" w:sz="6" w:space="0" w:color="auto"/>
              <w:right w:val="dotted" w:sz="6" w:space="0" w:color="auto"/>
            </w:tcBorders>
          </w:tcPr>
          <w:p w14:paraId="06745837" w14:textId="77777777" w:rsidR="003F11BF" w:rsidRPr="00CA035B" w:rsidRDefault="003F11BF" w:rsidP="003F11BF">
            <w:pPr>
              <w:spacing w:line="10" w:lineRule="atLeast"/>
              <w:rPr>
                <w:lang w:val="es-ES_tradnl"/>
              </w:rPr>
            </w:pPr>
            <w:r w:rsidRPr="00CA035B">
              <w:rPr>
                <w:lang w:val="es-ES_tradnl"/>
              </w:rPr>
              <w:t>2019</w:t>
            </w:r>
          </w:p>
        </w:tc>
        <w:tc>
          <w:tcPr>
            <w:tcW w:w="4139" w:type="dxa"/>
            <w:tcBorders>
              <w:top w:val="dotted" w:sz="6" w:space="0" w:color="auto"/>
              <w:left w:val="dotted" w:sz="6" w:space="0" w:color="auto"/>
              <w:bottom w:val="dotted" w:sz="6" w:space="0" w:color="auto"/>
              <w:right w:val="dotted" w:sz="6" w:space="0" w:color="auto"/>
            </w:tcBorders>
          </w:tcPr>
          <w:p w14:paraId="3868F539" w14:textId="77777777" w:rsidR="003F11BF" w:rsidRPr="00CA035B" w:rsidRDefault="003F11BF" w:rsidP="00106AC6">
            <w:pPr>
              <w:shd w:val="clear" w:color="auto" w:fill="FFFFFF"/>
              <w:rPr>
                <w:color w:val="333333"/>
                <w:shd w:val="clear" w:color="auto" w:fill="FFFFFF"/>
                <w:lang w:val="es-ES_tradnl"/>
              </w:rPr>
            </w:pPr>
            <w:r w:rsidRPr="00CA035B">
              <w:rPr>
                <w:color w:val="333333"/>
                <w:shd w:val="clear" w:color="auto" w:fill="FFFFFF"/>
                <w:lang w:val="es-ES_tradnl"/>
              </w:rPr>
              <w:t>Antonio Cortijo Ocaña, review of Helena Béjar. Felicidad. La salvación moderna</w:t>
            </w:r>
          </w:p>
        </w:tc>
        <w:tc>
          <w:tcPr>
            <w:tcW w:w="2700" w:type="dxa"/>
            <w:tcBorders>
              <w:top w:val="dotted" w:sz="6" w:space="0" w:color="auto"/>
              <w:left w:val="dotted" w:sz="6" w:space="0" w:color="auto"/>
              <w:bottom w:val="dotted" w:sz="6" w:space="0" w:color="auto"/>
              <w:right w:val="dotted" w:sz="6" w:space="0" w:color="auto"/>
            </w:tcBorders>
          </w:tcPr>
          <w:p w14:paraId="2D944ADF" w14:textId="77777777" w:rsidR="003F11BF" w:rsidRPr="00CA035B" w:rsidRDefault="003F11BF" w:rsidP="003F11BF">
            <w:pPr>
              <w:widowControl w:val="0"/>
              <w:autoSpaceDE w:val="0"/>
              <w:autoSpaceDN w:val="0"/>
              <w:adjustRightInd w:val="0"/>
              <w:rPr>
                <w:lang w:val="es-ES_tradnl"/>
              </w:rPr>
            </w:pPr>
            <w:r w:rsidRPr="00CA035B">
              <w:rPr>
                <w:i/>
                <w:iCs/>
                <w:lang w:val="es-ES_tradnl"/>
              </w:rPr>
              <w:t>eHumanista</w:t>
            </w:r>
            <w:r w:rsidRPr="00CA035B">
              <w:rPr>
                <w:lang w:val="es-ES_tradnl"/>
              </w:rPr>
              <w:t xml:space="preserve"> 42 (2019): 344-347</w:t>
            </w:r>
          </w:p>
        </w:tc>
        <w:tc>
          <w:tcPr>
            <w:tcW w:w="1440" w:type="dxa"/>
            <w:tcBorders>
              <w:top w:val="dotted" w:sz="6" w:space="0" w:color="auto"/>
              <w:left w:val="dotted" w:sz="6" w:space="0" w:color="auto"/>
              <w:bottom w:val="dotted" w:sz="6" w:space="0" w:color="auto"/>
              <w:right w:val="dotted" w:sz="6" w:space="0" w:color="auto"/>
            </w:tcBorders>
          </w:tcPr>
          <w:p w14:paraId="2D092B93" w14:textId="77777777" w:rsidR="003F11BF" w:rsidRPr="00CA035B" w:rsidRDefault="003F11BF" w:rsidP="003F11BF">
            <w:pPr>
              <w:spacing w:line="10" w:lineRule="atLeast"/>
              <w:ind w:right="12"/>
              <w:rPr>
                <w:lang w:val="es-ES_tradnl"/>
              </w:rPr>
            </w:pPr>
            <w:r w:rsidRPr="00CA035B">
              <w:rPr>
                <w:lang w:val="es-ES_tradnl"/>
              </w:rPr>
              <w:t>Review</w:t>
            </w:r>
          </w:p>
        </w:tc>
      </w:tr>
      <w:tr w:rsidR="003F11BF" w:rsidRPr="00CA035B" w14:paraId="4E811AA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5AD0F26" w14:textId="77777777" w:rsidR="003F11BF" w:rsidRPr="00CA035B" w:rsidRDefault="003F11BF" w:rsidP="003F11BF">
            <w:pPr>
              <w:spacing w:line="10" w:lineRule="atLeast"/>
              <w:rPr>
                <w:lang w:val="es-ES_tradnl"/>
              </w:rPr>
            </w:pPr>
            <w:r w:rsidRPr="00CA035B">
              <w:rPr>
                <w:lang w:val="es-ES_tradnl"/>
              </w:rPr>
              <w:t>519</w:t>
            </w:r>
          </w:p>
        </w:tc>
        <w:tc>
          <w:tcPr>
            <w:tcW w:w="720" w:type="dxa"/>
            <w:tcBorders>
              <w:top w:val="dotted" w:sz="6" w:space="0" w:color="auto"/>
              <w:left w:val="dotted" w:sz="6" w:space="0" w:color="auto"/>
              <w:bottom w:val="dotted" w:sz="6" w:space="0" w:color="auto"/>
              <w:right w:val="dotted" w:sz="6" w:space="0" w:color="auto"/>
            </w:tcBorders>
          </w:tcPr>
          <w:p w14:paraId="6B2B0AA1" w14:textId="77777777" w:rsidR="003F11BF" w:rsidRPr="00CA035B" w:rsidRDefault="003F11BF" w:rsidP="003F11BF">
            <w:pPr>
              <w:spacing w:line="10" w:lineRule="atLeast"/>
              <w:rPr>
                <w:lang w:val="es-ES_tradnl"/>
              </w:rPr>
            </w:pPr>
            <w:r w:rsidRPr="00CA035B">
              <w:rPr>
                <w:lang w:val="es-ES_tradnl"/>
              </w:rPr>
              <w:t>2019</w:t>
            </w:r>
          </w:p>
        </w:tc>
        <w:tc>
          <w:tcPr>
            <w:tcW w:w="4139" w:type="dxa"/>
            <w:tcBorders>
              <w:top w:val="dotted" w:sz="6" w:space="0" w:color="auto"/>
              <w:left w:val="dotted" w:sz="6" w:space="0" w:color="auto"/>
              <w:bottom w:val="dotted" w:sz="6" w:space="0" w:color="auto"/>
              <w:right w:val="dotted" w:sz="6" w:space="0" w:color="auto"/>
            </w:tcBorders>
          </w:tcPr>
          <w:p w14:paraId="6D43BCEB" w14:textId="77777777" w:rsidR="003F11BF" w:rsidRPr="00CA035B" w:rsidRDefault="003F11BF" w:rsidP="00106AC6">
            <w:pPr>
              <w:shd w:val="clear" w:color="auto" w:fill="FFFFFF"/>
              <w:rPr>
                <w:color w:val="333333"/>
                <w:shd w:val="clear" w:color="auto" w:fill="FFFFFF"/>
                <w:lang w:val="es-ES_tradnl"/>
              </w:rPr>
            </w:pPr>
            <w:r w:rsidRPr="00CA035B">
              <w:rPr>
                <w:i/>
                <w:iCs/>
                <w:color w:val="333333"/>
                <w:shd w:val="clear" w:color="auto" w:fill="FFFFFF"/>
                <w:lang w:val="es-ES_tradnl"/>
              </w:rPr>
              <w:t>J</w:t>
            </w:r>
            <w:r w:rsidRPr="00CA035B">
              <w:rPr>
                <w:i/>
                <w:iCs/>
                <w:color w:val="333333"/>
                <w:shd w:val="clear" w:color="auto" w:fill="FFFFFF"/>
                <w:lang w:val="es-ES"/>
              </w:rPr>
              <w:t>iménez de Cisneros: sus ideas y obras. Las minorías en España y América (siglos XV – XVIII)</w:t>
            </w:r>
            <w:r w:rsidRPr="00CA035B">
              <w:rPr>
                <w:color w:val="333333"/>
                <w:shd w:val="clear" w:color="auto" w:fill="FFFFFF"/>
                <w:lang w:val="es-ES"/>
              </w:rPr>
              <w:t xml:space="preserve"> (with R. Amrán)</w:t>
            </w:r>
          </w:p>
        </w:tc>
        <w:tc>
          <w:tcPr>
            <w:tcW w:w="2700" w:type="dxa"/>
            <w:tcBorders>
              <w:top w:val="dotted" w:sz="6" w:space="0" w:color="auto"/>
              <w:left w:val="dotted" w:sz="6" w:space="0" w:color="auto"/>
              <w:bottom w:val="dotted" w:sz="6" w:space="0" w:color="auto"/>
              <w:right w:val="dotted" w:sz="6" w:space="0" w:color="auto"/>
            </w:tcBorders>
          </w:tcPr>
          <w:p w14:paraId="5AB37BEE" w14:textId="77777777" w:rsidR="003F11BF" w:rsidRPr="00CA035B" w:rsidRDefault="003F11BF" w:rsidP="003F11BF">
            <w:pPr>
              <w:widowControl w:val="0"/>
              <w:autoSpaceDE w:val="0"/>
              <w:autoSpaceDN w:val="0"/>
              <w:adjustRightInd w:val="0"/>
              <w:rPr>
                <w:i/>
                <w:iCs/>
                <w:lang w:val="es-ES_tradnl"/>
              </w:rPr>
            </w:pPr>
            <w:r w:rsidRPr="00CA035B">
              <w:t xml:space="preserve">Santa Barbara: Publications of </w:t>
            </w:r>
            <w:r w:rsidRPr="00CA035B">
              <w:rPr>
                <w:i/>
              </w:rPr>
              <w:t>eHumanista</w:t>
            </w:r>
            <w:r w:rsidRPr="00CA035B">
              <w:t>, 2019. Minorías eBooks, 5.</w:t>
            </w:r>
          </w:p>
        </w:tc>
        <w:tc>
          <w:tcPr>
            <w:tcW w:w="1440" w:type="dxa"/>
            <w:tcBorders>
              <w:top w:val="dotted" w:sz="6" w:space="0" w:color="auto"/>
              <w:left w:val="dotted" w:sz="6" w:space="0" w:color="auto"/>
              <w:bottom w:val="dotted" w:sz="6" w:space="0" w:color="auto"/>
              <w:right w:val="dotted" w:sz="6" w:space="0" w:color="auto"/>
            </w:tcBorders>
          </w:tcPr>
          <w:p w14:paraId="32A63D57" w14:textId="77777777" w:rsidR="003F11BF" w:rsidRPr="00CA035B" w:rsidRDefault="003F11BF" w:rsidP="003F11BF">
            <w:pPr>
              <w:spacing w:line="10" w:lineRule="atLeast"/>
              <w:ind w:right="12"/>
              <w:rPr>
                <w:lang w:val="es-ES_tradnl"/>
              </w:rPr>
            </w:pPr>
            <w:r w:rsidRPr="00CA035B">
              <w:rPr>
                <w:lang w:val="es-ES_tradnl"/>
              </w:rPr>
              <w:t>Book</w:t>
            </w:r>
          </w:p>
          <w:p w14:paraId="2E8C1151" w14:textId="77777777" w:rsidR="003F11BF" w:rsidRPr="00CA035B" w:rsidRDefault="003F11BF" w:rsidP="003F11BF">
            <w:pPr>
              <w:spacing w:line="10" w:lineRule="atLeast"/>
              <w:ind w:right="12"/>
              <w:rPr>
                <w:lang w:val="es-ES_tradnl"/>
              </w:rPr>
            </w:pPr>
            <w:proofErr w:type="gramStart"/>
            <w:r w:rsidRPr="00CA035B">
              <w:rPr>
                <w:lang w:val="es-ES_tradnl"/>
              </w:rPr>
              <w:t>Co-editor</w:t>
            </w:r>
            <w:proofErr w:type="gramEnd"/>
          </w:p>
        </w:tc>
      </w:tr>
      <w:tr w:rsidR="003F11BF" w:rsidRPr="00CA035B" w14:paraId="6D3F48C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9E95F46" w14:textId="77777777" w:rsidR="003F11BF" w:rsidRPr="00CA035B" w:rsidRDefault="003F11BF" w:rsidP="003F11BF">
            <w:pPr>
              <w:spacing w:line="10" w:lineRule="atLeast"/>
              <w:rPr>
                <w:lang w:val="es-ES_tradnl"/>
              </w:rPr>
            </w:pPr>
            <w:r w:rsidRPr="00CA035B">
              <w:rPr>
                <w:lang w:val="es-ES_tradnl"/>
              </w:rPr>
              <w:t>520</w:t>
            </w:r>
          </w:p>
        </w:tc>
        <w:tc>
          <w:tcPr>
            <w:tcW w:w="720" w:type="dxa"/>
            <w:tcBorders>
              <w:top w:val="dotted" w:sz="6" w:space="0" w:color="auto"/>
              <w:left w:val="dotted" w:sz="6" w:space="0" w:color="auto"/>
              <w:bottom w:val="dotted" w:sz="6" w:space="0" w:color="auto"/>
              <w:right w:val="dotted" w:sz="6" w:space="0" w:color="auto"/>
            </w:tcBorders>
          </w:tcPr>
          <w:p w14:paraId="18F8E702" w14:textId="77777777" w:rsidR="003F11BF" w:rsidRPr="00CA035B" w:rsidRDefault="003F11BF" w:rsidP="003F11BF">
            <w:pPr>
              <w:spacing w:line="10" w:lineRule="atLeast"/>
              <w:rPr>
                <w:lang w:val="es-ES_tradnl"/>
              </w:rPr>
            </w:pPr>
            <w:r w:rsidRPr="00CA035B">
              <w:rPr>
                <w:lang w:val="es-ES_tradnl"/>
              </w:rPr>
              <w:t>2019</w:t>
            </w:r>
          </w:p>
        </w:tc>
        <w:tc>
          <w:tcPr>
            <w:tcW w:w="4139" w:type="dxa"/>
            <w:tcBorders>
              <w:top w:val="dotted" w:sz="6" w:space="0" w:color="auto"/>
              <w:left w:val="dotted" w:sz="6" w:space="0" w:color="auto"/>
              <w:bottom w:val="dotted" w:sz="6" w:space="0" w:color="auto"/>
              <w:right w:val="dotted" w:sz="6" w:space="0" w:color="auto"/>
            </w:tcBorders>
          </w:tcPr>
          <w:p w14:paraId="1FC304C1" w14:textId="77777777" w:rsidR="003F11BF" w:rsidRPr="00CA035B" w:rsidRDefault="003F11BF" w:rsidP="00106AC6">
            <w:pPr>
              <w:shd w:val="clear" w:color="auto" w:fill="FFFFFF"/>
              <w:rPr>
                <w:color w:val="333333"/>
                <w:shd w:val="clear" w:color="auto" w:fill="FFFFFF"/>
                <w:lang w:val="es-ES_tradnl"/>
              </w:rPr>
            </w:pPr>
            <w:r w:rsidRPr="00CA035B">
              <w:rPr>
                <w:color w:val="333333"/>
                <w:shd w:val="clear" w:color="auto" w:fill="FFFFFF"/>
                <w:lang w:val="es-ES_tradnl"/>
              </w:rPr>
              <w:t xml:space="preserve">“De la cueva al cielo: el destino de Sancho”. In </w:t>
            </w:r>
            <w:r w:rsidRPr="00CA035B">
              <w:rPr>
                <w:i/>
                <w:iCs/>
                <w:color w:val="333333"/>
                <w:shd w:val="clear" w:color="auto" w:fill="FFFFFF"/>
                <w:lang w:val="es-ES_tradnl"/>
              </w:rPr>
              <w:t>Yo no le trocaría con otro escudero”: Sancho Panza ante la crítica</w:t>
            </w:r>
            <w:r w:rsidRPr="00CA035B">
              <w:rPr>
                <w:color w:val="333333"/>
                <w:shd w:val="clear" w:color="auto" w:fill="FFFFFF"/>
                <w:lang w:val="es-ES_tradnl"/>
              </w:rPr>
              <w:t xml:space="preserve"> (F. Ramírez Santacruz ed.)</w:t>
            </w:r>
          </w:p>
        </w:tc>
        <w:tc>
          <w:tcPr>
            <w:tcW w:w="2700" w:type="dxa"/>
            <w:tcBorders>
              <w:top w:val="dotted" w:sz="6" w:space="0" w:color="auto"/>
              <w:left w:val="dotted" w:sz="6" w:space="0" w:color="auto"/>
              <w:bottom w:val="dotted" w:sz="6" w:space="0" w:color="auto"/>
              <w:right w:val="dotted" w:sz="6" w:space="0" w:color="auto"/>
            </w:tcBorders>
          </w:tcPr>
          <w:p w14:paraId="179A2F77" w14:textId="77777777" w:rsidR="003F11BF" w:rsidRPr="00CA035B" w:rsidRDefault="003F11BF" w:rsidP="003F11BF">
            <w:pPr>
              <w:widowControl w:val="0"/>
              <w:autoSpaceDE w:val="0"/>
              <w:autoSpaceDN w:val="0"/>
              <w:adjustRightInd w:val="0"/>
              <w:rPr>
                <w:lang w:val="es-ES_tradnl"/>
              </w:rPr>
            </w:pPr>
            <w:r w:rsidRPr="00CA035B">
              <w:rPr>
                <w:i/>
                <w:iCs/>
                <w:lang w:val="es-ES_tradnl"/>
              </w:rPr>
              <w:t xml:space="preserve">eHumanista/Cervantes </w:t>
            </w:r>
            <w:r w:rsidRPr="00CA035B">
              <w:rPr>
                <w:lang w:val="es-ES_tradnl"/>
              </w:rPr>
              <w:t>7 (2019): 73-86</w:t>
            </w:r>
          </w:p>
        </w:tc>
        <w:tc>
          <w:tcPr>
            <w:tcW w:w="1440" w:type="dxa"/>
            <w:tcBorders>
              <w:top w:val="dotted" w:sz="6" w:space="0" w:color="auto"/>
              <w:left w:val="dotted" w:sz="6" w:space="0" w:color="auto"/>
              <w:bottom w:val="dotted" w:sz="6" w:space="0" w:color="auto"/>
              <w:right w:val="dotted" w:sz="6" w:space="0" w:color="auto"/>
            </w:tcBorders>
          </w:tcPr>
          <w:p w14:paraId="111BA96C" w14:textId="77777777" w:rsidR="003F11BF" w:rsidRPr="00CA035B" w:rsidRDefault="003F11BF" w:rsidP="003F11BF">
            <w:pPr>
              <w:spacing w:line="10" w:lineRule="atLeast"/>
              <w:ind w:right="12"/>
              <w:rPr>
                <w:lang w:val="es-ES_tradnl"/>
              </w:rPr>
            </w:pPr>
            <w:r w:rsidRPr="00CA035B">
              <w:rPr>
                <w:lang w:val="es-ES_tradnl"/>
              </w:rPr>
              <w:t>Article</w:t>
            </w:r>
          </w:p>
        </w:tc>
      </w:tr>
      <w:tr w:rsidR="00F72755" w:rsidRPr="00CA035B" w14:paraId="45F56B2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shd w:val="clear" w:color="auto" w:fill="D9D9D9"/>
          </w:tcPr>
          <w:p w14:paraId="2FD720FB" w14:textId="77777777" w:rsidR="00F72755" w:rsidRPr="00CA035B" w:rsidRDefault="00F72755" w:rsidP="00F72755">
            <w:pPr>
              <w:spacing w:line="10" w:lineRule="atLeast"/>
              <w:rPr>
                <w:lang w:val="es-ES_tradnl"/>
              </w:rPr>
            </w:pPr>
            <w:bookmarkStart w:id="3" w:name="_Hlk60042824"/>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6B19033D" w14:textId="77777777" w:rsidR="00F72755" w:rsidRPr="00CA035B" w:rsidRDefault="00F72755" w:rsidP="00F72755">
            <w:pPr>
              <w:spacing w:line="10" w:lineRule="atLeast"/>
              <w:rPr>
                <w:lang w:val="es-ES_tradnl"/>
              </w:rPr>
            </w:pPr>
          </w:p>
        </w:tc>
        <w:tc>
          <w:tcPr>
            <w:tcW w:w="4139" w:type="dxa"/>
            <w:tcBorders>
              <w:top w:val="dotted" w:sz="6" w:space="0" w:color="auto"/>
              <w:left w:val="dotted" w:sz="6" w:space="0" w:color="auto"/>
              <w:bottom w:val="dotted" w:sz="6" w:space="0" w:color="auto"/>
              <w:right w:val="dotted" w:sz="6" w:space="0" w:color="auto"/>
            </w:tcBorders>
            <w:shd w:val="clear" w:color="auto" w:fill="D9D9D9"/>
          </w:tcPr>
          <w:p w14:paraId="399E34FF" w14:textId="77777777" w:rsidR="00F72755" w:rsidRPr="00CA035B" w:rsidRDefault="00F72755" w:rsidP="00F72755">
            <w:pPr>
              <w:shd w:val="clear" w:color="auto" w:fill="FFFFFF"/>
              <w:rPr>
                <w:b/>
                <w:bCs/>
                <w:color w:val="333333"/>
                <w:shd w:val="clear" w:color="auto" w:fill="FFFFFF"/>
                <w:lang w:val="es-ES_tradnl"/>
              </w:rPr>
            </w:pPr>
            <w:r w:rsidRPr="00CA035B">
              <w:rPr>
                <w:b/>
                <w:bCs/>
                <w:color w:val="333333"/>
                <w:shd w:val="clear" w:color="auto" w:fill="FFFFFF"/>
                <w:lang w:val="es-ES_tradnl"/>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0563DB74" w14:textId="77777777" w:rsidR="00F72755" w:rsidRPr="00CA035B" w:rsidRDefault="00F72755" w:rsidP="00F72755">
            <w:pPr>
              <w:widowControl w:val="0"/>
              <w:autoSpaceDE w:val="0"/>
              <w:autoSpaceDN w:val="0"/>
              <w:adjustRightInd w:val="0"/>
              <w:rPr>
                <w:i/>
                <w:iCs/>
                <w:lang w:val="es-ES_tradnl"/>
              </w:rPr>
            </w:pPr>
          </w:p>
        </w:tc>
        <w:tc>
          <w:tcPr>
            <w:tcW w:w="1440" w:type="dxa"/>
            <w:tcBorders>
              <w:top w:val="dotted" w:sz="6" w:space="0" w:color="auto"/>
              <w:left w:val="dotted" w:sz="6" w:space="0" w:color="auto"/>
              <w:bottom w:val="dotted" w:sz="6" w:space="0" w:color="auto"/>
              <w:right w:val="dotted" w:sz="6" w:space="0" w:color="auto"/>
            </w:tcBorders>
            <w:shd w:val="clear" w:color="auto" w:fill="D9D9D9"/>
          </w:tcPr>
          <w:p w14:paraId="62E6A92F" w14:textId="77777777" w:rsidR="00F72755" w:rsidRPr="00CA035B" w:rsidRDefault="00F72755" w:rsidP="00F72755">
            <w:pPr>
              <w:spacing w:line="10" w:lineRule="atLeast"/>
              <w:ind w:right="12"/>
              <w:rPr>
                <w:lang w:val="es-ES_tradnl"/>
              </w:rPr>
            </w:pPr>
          </w:p>
        </w:tc>
      </w:tr>
      <w:bookmarkEnd w:id="3"/>
      <w:tr w:rsidR="00F72755" w:rsidRPr="00CA035B" w14:paraId="758A81B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31DAE42" w14:textId="77777777" w:rsidR="00F72755" w:rsidRPr="00CA035B" w:rsidRDefault="00F72755" w:rsidP="00292B3D">
            <w:pPr>
              <w:spacing w:line="10" w:lineRule="atLeast"/>
              <w:rPr>
                <w:lang w:val="es-ES_tradnl"/>
              </w:rPr>
            </w:pPr>
            <w:r w:rsidRPr="00CA035B">
              <w:rPr>
                <w:lang w:val="es-ES_tradnl"/>
              </w:rPr>
              <w:t>521</w:t>
            </w:r>
          </w:p>
        </w:tc>
        <w:tc>
          <w:tcPr>
            <w:tcW w:w="720" w:type="dxa"/>
            <w:tcBorders>
              <w:top w:val="dotted" w:sz="6" w:space="0" w:color="auto"/>
              <w:left w:val="dotted" w:sz="6" w:space="0" w:color="auto"/>
              <w:bottom w:val="dotted" w:sz="6" w:space="0" w:color="auto"/>
              <w:right w:val="dotted" w:sz="6" w:space="0" w:color="auto"/>
            </w:tcBorders>
          </w:tcPr>
          <w:p w14:paraId="54B2FF0E" w14:textId="77777777" w:rsidR="00F72755" w:rsidRPr="00CA035B" w:rsidRDefault="00F72755" w:rsidP="00292B3D">
            <w:pPr>
              <w:spacing w:line="10" w:lineRule="atLeast"/>
              <w:rPr>
                <w:lang w:val="es-ES_tradnl"/>
              </w:rPr>
            </w:pPr>
            <w:r w:rsidRPr="00CA035B">
              <w:rPr>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71EF9745" w14:textId="77777777" w:rsidR="00F72755" w:rsidRPr="00CA035B" w:rsidRDefault="00F72755" w:rsidP="00292B3D">
            <w:pPr>
              <w:shd w:val="clear" w:color="auto" w:fill="FFFFFF"/>
              <w:jc w:val="both"/>
              <w:rPr>
                <w:i/>
                <w:iCs/>
                <w:color w:val="333333"/>
                <w:shd w:val="clear" w:color="auto" w:fill="FFFFFF"/>
                <w:lang w:val="es-ES_tradnl"/>
              </w:rPr>
            </w:pPr>
            <w:r w:rsidRPr="00CA035B">
              <w:rPr>
                <w:i/>
                <w:iCs/>
                <w:color w:val="333333"/>
                <w:shd w:val="clear" w:color="auto" w:fill="FFFFFF"/>
                <w:lang w:val="es-ES_tradnl"/>
              </w:rPr>
              <w:t>PhiloBiblon. BETA (Bibliografía Española de Textos Antiguos) (with Ch. Faulhaber, A. Gómez Moreno, O, Perea).  2020.</w:t>
            </w:r>
            <w:r w:rsidR="00F1063A" w:rsidRPr="00CA035B">
              <w:rPr>
                <w:i/>
                <w:iCs/>
                <w:color w:val="333333"/>
                <w:shd w:val="clear" w:color="auto" w:fill="FFFFFF"/>
                <w:lang w:val="es-ES_tradnl"/>
              </w:rPr>
              <w:t>1</w:t>
            </w:r>
          </w:p>
        </w:tc>
        <w:tc>
          <w:tcPr>
            <w:tcW w:w="2700" w:type="dxa"/>
            <w:tcBorders>
              <w:top w:val="dotted" w:sz="6" w:space="0" w:color="auto"/>
              <w:left w:val="dotted" w:sz="6" w:space="0" w:color="auto"/>
              <w:bottom w:val="dotted" w:sz="6" w:space="0" w:color="auto"/>
              <w:right w:val="dotted" w:sz="6" w:space="0" w:color="auto"/>
            </w:tcBorders>
          </w:tcPr>
          <w:p w14:paraId="0F8B3472" w14:textId="77777777" w:rsidR="00F72755" w:rsidRPr="00CA035B" w:rsidRDefault="00F72755" w:rsidP="00292B3D">
            <w:pPr>
              <w:widowControl w:val="0"/>
              <w:autoSpaceDE w:val="0"/>
              <w:autoSpaceDN w:val="0"/>
              <w:adjustRightInd w:val="0"/>
            </w:pPr>
            <w:r w:rsidRPr="00CA035B">
              <w:t>http://vm136.lib.berkeley.edu/BANC/philobiblon/ Biannual Update</w:t>
            </w:r>
          </w:p>
        </w:tc>
        <w:tc>
          <w:tcPr>
            <w:tcW w:w="1440" w:type="dxa"/>
            <w:tcBorders>
              <w:top w:val="dotted" w:sz="6" w:space="0" w:color="auto"/>
              <w:left w:val="dotted" w:sz="6" w:space="0" w:color="auto"/>
              <w:bottom w:val="dotted" w:sz="6" w:space="0" w:color="auto"/>
              <w:right w:val="dotted" w:sz="6" w:space="0" w:color="auto"/>
            </w:tcBorders>
          </w:tcPr>
          <w:p w14:paraId="6A67AEFC" w14:textId="77777777" w:rsidR="00F72755" w:rsidRPr="00CA035B" w:rsidRDefault="00F72755" w:rsidP="00292B3D">
            <w:pPr>
              <w:spacing w:line="10" w:lineRule="atLeast"/>
              <w:ind w:right="12"/>
            </w:pPr>
            <w:r w:rsidRPr="00CA035B">
              <w:t>Data Base</w:t>
            </w:r>
          </w:p>
          <w:p w14:paraId="26B0F4E1" w14:textId="77777777" w:rsidR="00F72755" w:rsidRPr="00CA035B" w:rsidRDefault="00F72755" w:rsidP="00292B3D">
            <w:pPr>
              <w:spacing w:line="10" w:lineRule="atLeast"/>
              <w:ind w:right="12"/>
            </w:pPr>
            <w:r w:rsidRPr="00CA035B">
              <w:t>Co-Compiler</w:t>
            </w:r>
          </w:p>
          <w:p w14:paraId="6DAF34D3" w14:textId="77777777" w:rsidR="00F72755" w:rsidRPr="00CA035B" w:rsidRDefault="00F72755" w:rsidP="00292B3D">
            <w:pPr>
              <w:spacing w:line="10" w:lineRule="atLeast"/>
              <w:ind w:right="12"/>
            </w:pPr>
            <w:r w:rsidRPr="00CA035B">
              <w:t>Update</w:t>
            </w:r>
          </w:p>
        </w:tc>
      </w:tr>
      <w:tr w:rsidR="00F72755" w:rsidRPr="00CA035B" w14:paraId="1FA99F6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D9FBF2B" w14:textId="77777777" w:rsidR="00F72755" w:rsidRPr="00CA035B" w:rsidRDefault="00F72755" w:rsidP="00292B3D">
            <w:pPr>
              <w:spacing w:line="10" w:lineRule="atLeast"/>
              <w:rPr>
                <w:lang w:val="es-ES_tradnl"/>
              </w:rPr>
            </w:pPr>
            <w:r w:rsidRPr="00CA035B">
              <w:rPr>
                <w:lang w:val="es-ES_tradnl"/>
              </w:rPr>
              <w:t>522</w:t>
            </w:r>
          </w:p>
        </w:tc>
        <w:tc>
          <w:tcPr>
            <w:tcW w:w="720" w:type="dxa"/>
            <w:tcBorders>
              <w:top w:val="dotted" w:sz="6" w:space="0" w:color="auto"/>
              <w:left w:val="dotted" w:sz="6" w:space="0" w:color="auto"/>
              <w:bottom w:val="dotted" w:sz="6" w:space="0" w:color="auto"/>
              <w:right w:val="dotted" w:sz="6" w:space="0" w:color="auto"/>
            </w:tcBorders>
          </w:tcPr>
          <w:p w14:paraId="5475C589" w14:textId="77777777" w:rsidR="00F72755" w:rsidRPr="00CA035B" w:rsidRDefault="00F72755" w:rsidP="00292B3D">
            <w:pPr>
              <w:spacing w:line="10" w:lineRule="atLeast"/>
              <w:rPr>
                <w:lang w:val="es-ES_tradnl"/>
              </w:rPr>
            </w:pPr>
            <w:r w:rsidRPr="00CA035B">
              <w:rPr>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45280EB5" w14:textId="77777777" w:rsidR="00F72755" w:rsidRPr="00CA035B" w:rsidRDefault="00F1063A" w:rsidP="00292B3D">
            <w:pPr>
              <w:shd w:val="clear" w:color="auto" w:fill="FFFFFF"/>
              <w:jc w:val="both"/>
              <w:rPr>
                <w:color w:val="333333"/>
                <w:shd w:val="clear" w:color="auto" w:fill="FFFFFF"/>
              </w:rPr>
            </w:pPr>
            <w:r w:rsidRPr="00CA035B">
              <w:rPr>
                <w:i/>
                <w:iCs/>
                <w:color w:val="333333"/>
                <w:shd w:val="clear" w:color="auto" w:fill="FFFFFF"/>
              </w:rPr>
              <w:t>“</w:t>
            </w:r>
            <w:r w:rsidR="00F72755" w:rsidRPr="00CA035B">
              <w:rPr>
                <w:i/>
                <w:iCs/>
                <w:color w:val="333333"/>
                <w:shd w:val="clear" w:color="auto" w:fill="FFFFFF"/>
              </w:rPr>
              <w:t>War and Disease</w:t>
            </w:r>
            <w:r w:rsidR="00F72755" w:rsidRPr="00CA035B">
              <w:rPr>
                <w:color w:val="333333"/>
                <w:shd w:val="clear" w:color="auto" w:fill="FFFFFF"/>
              </w:rPr>
              <w:t>: A Tale of Destruction. Introduction</w:t>
            </w:r>
            <w:r w:rsidRPr="00CA035B">
              <w:rPr>
                <w:color w:val="333333"/>
                <w:shd w:val="clear" w:color="auto" w:fill="FFFFFF"/>
              </w:rPr>
              <w:t>”</w:t>
            </w:r>
          </w:p>
        </w:tc>
        <w:tc>
          <w:tcPr>
            <w:tcW w:w="2700" w:type="dxa"/>
            <w:tcBorders>
              <w:top w:val="dotted" w:sz="6" w:space="0" w:color="auto"/>
              <w:left w:val="dotted" w:sz="6" w:space="0" w:color="auto"/>
              <w:bottom w:val="dotted" w:sz="6" w:space="0" w:color="auto"/>
              <w:right w:val="dotted" w:sz="6" w:space="0" w:color="auto"/>
            </w:tcBorders>
          </w:tcPr>
          <w:p w14:paraId="2CC90BD9" w14:textId="77777777" w:rsidR="00F72755" w:rsidRPr="00CA035B" w:rsidRDefault="00F72755" w:rsidP="00292B3D">
            <w:pPr>
              <w:widowControl w:val="0"/>
              <w:autoSpaceDE w:val="0"/>
              <w:autoSpaceDN w:val="0"/>
              <w:adjustRightInd w:val="0"/>
            </w:pPr>
            <w:r w:rsidRPr="00CA035B">
              <w:t>Mirabilia Med/Trans 30 (2020/1): I-VIII</w:t>
            </w:r>
          </w:p>
        </w:tc>
        <w:tc>
          <w:tcPr>
            <w:tcW w:w="1440" w:type="dxa"/>
            <w:tcBorders>
              <w:top w:val="dotted" w:sz="6" w:space="0" w:color="auto"/>
              <w:left w:val="dotted" w:sz="6" w:space="0" w:color="auto"/>
              <w:bottom w:val="dotted" w:sz="6" w:space="0" w:color="auto"/>
              <w:right w:val="dotted" w:sz="6" w:space="0" w:color="auto"/>
            </w:tcBorders>
          </w:tcPr>
          <w:p w14:paraId="37D8525C" w14:textId="77777777" w:rsidR="00A347E4" w:rsidRPr="00CA035B" w:rsidRDefault="00F72755" w:rsidP="00292B3D">
            <w:pPr>
              <w:spacing w:line="10" w:lineRule="atLeast"/>
              <w:ind w:right="12"/>
              <w:rPr>
                <w:lang w:val="es-ES_tradnl"/>
              </w:rPr>
            </w:pPr>
            <w:r w:rsidRPr="00CA035B">
              <w:rPr>
                <w:lang w:val="es-ES_tradnl"/>
              </w:rPr>
              <w:t>Article</w:t>
            </w:r>
          </w:p>
          <w:p w14:paraId="00DC54B0" w14:textId="77777777" w:rsidR="00F72755" w:rsidRPr="00CA035B" w:rsidRDefault="00F72755" w:rsidP="00292B3D">
            <w:pPr>
              <w:spacing w:line="10" w:lineRule="atLeast"/>
              <w:ind w:right="12"/>
              <w:rPr>
                <w:lang w:val="es-ES_tradnl"/>
              </w:rPr>
            </w:pPr>
            <w:r w:rsidRPr="00CA035B">
              <w:rPr>
                <w:lang w:val="es-ES_tradnl"/>
              </w:rPr>
              <w:t>Co-authored</w:t>
            </w:r>
          </w:p>
        </w:tc>
      </w:tr>
      <w:tr w:rsidR="00F72755" w:rsidRPr="00CA035B" w14:paraId="5D3E8D5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9562158" w14:textId="77777777" w:rsidR="00F72755" w:rsidRPr="00CA035B" w:rsidRDefault="00F72755" w:rsidP="00292B3D">
            <w:pPr>
              <w:spacing w:line="10" w:lineRule="atLeast"/>
              <w:rPr>
                <w:lang w:val="es-ES_tradnl"/>
              </w:rPr>
            </w:pPr>
            <w:r w:rsidRPr="00CA035B">
              <w:rPr>
                <w:lang w:val="es-ES_tradnl"/>
              </w:rPr>
              <w:t>523</w:t>
            </w:r>
          </w:p>
        </w:tc>
        <w:tc>
          <w:tcPr>
            <w:tcW w:w="720" w:type="dxa"/>
            <w:tcBorders>
              <w:top w:val="dotted" w:sz="6" w:space="0" w:color="auto"/>
              <w:left w:val="dotted" w:sz="6" w:space="0" w:color="auto"/>
              <w:bottom w:val="dotted" w:sz="6" w:space="0" w:color="auto"/>
              <w:right w:val="dotted" w:sz="6" w:space="0" w:color="auto"/>
            </w:tcBorders>
          </w:tcPr>
          <w:p w14:paraId="0849FEE8" w14:textId="77777777" w:rsidR="00F72755" w:rsidRPr="00CA035B" w:rsidRDefault="00F72755" w:rsidP="00292B3D">
            <w:pPr>
              <w:spacing w:line="10" w:lineRule="atLeast"/>
              <w:rPr>
                <w:lang w:val="es-ES_tradnl"/>
              </w:rPr>
            </w:pPr>
            <w:r w:rsidRPr="00CA035B">
              <w:rPr>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19C4C28E" w14:textId="77777777" w:rsidR="00F72755" w:rsidRPr="00CA035B" w:rsidRDefault="00F1063A" w:rsidP="00292B3D">
            <w:pPr>
              <w:shd w:val="clear" w:color="auto" w:fill="FFFFFF"/>
              <w:jc w:val="both"/>
              <w:rPr>
                <w:color w:val="333333"/>
                <w:shd w:val="clear" w:color="auto" w:fill="FFFFFF"/>
                <w:lang w:val="es-ES"/>
              </w:rPr>
            </w:pPr>
            <w:r w:rsidRPr="00CA035B">
              <w:rPr>
                <w:color w:val="000000"/>
                <w:shd w:val="clear" w:color="auto" w:fill="FFFFFF"/>
                <w:lang w:val="es-ES"/>
              </w:rPr>
              <w:t>“</w:t>
            </w:r>
            <w:r w:rsidR="00F72755" w:rsidRPr="00CA035B">
              <w:rPr>
                <w:color w:val="000000"/>
                <w:shd w:val="clear" w:color="auto" w:fill="FFFFFF"/>
                <w:lang w:val="es-ES"/>
              </w:rPr>
              <w:t>Torres Naharro, precursor teatral: Tinelo, Soldadesca y otras cuestiones</w:t>
            </w:r>
            <w:r w:rsidRPr="00CA035B">
              <w:rPr>
                <w:color w:val="000000"/>
                <w:shd w:val="clear" w:color="auto" w:fill="FFFFFF"/>
                <w:lang w:val="es-ES"/>
              </w:rPr>
              <w:t>”</w:t>
            </w:r>
          </w:p>
        </w:tc>
        <w:tc>
          <w:tcPr>
            <w:tcW w:w="2700" w:type="dxa"/>
            <w:tcBorders>
              <w:top w:val="dotted" w:sz="6" w:space="0" w:color="auto"/>
              <w:left w:val="dotted" w:sz="6" w:space="0" w:color="auto"/>
              <w:bottom w:val="dotted" w:sz="6" w:space="0" w:color="auto"/>
              <w:right w:val="dotted" w:sz="6" w:space="0" w:color="auto"/>
            </w:tcBorders>
          </w:tcPr>
          <w:p w14:paraId="2C6884E0" w14:textId="77777777" w:rsidR="00F72755" w:rsidRPr="00CA035B" w:rsidRDefault="00F72755" w:rsidP="00292B3D">
            <w:pPr>
              <w:widowControl w:val="0"/>
              <w:autoSpaceDE w:val="0"/>
              <w:autoSpaceDN w:val="0"/>
              <w:adjustRightInd w:val="0"/>
              <w:rPr>
                <w:lang w:val="es-ES"/>
              </w:rPr>
            </w:pPr>
            <w:r w:rsidRPr="00CA035B">
              <w:rPr>
                <w:color w:val="000000"/>
                <w:shd w:val="clear" w:color="auto" w:fill="FFFFFF"/>
                <w:lang w:val="es-ES"/>
              </w:rPr>
              <w:t>E. Sánchez García, R. Mondola eds. </w:t>
            </w:r>
            <w:r w:rsidRPr="00CA035B">
              <w:rPr>
                <w:i/>
                <w:iCs/>
                <w:color w:val="000000"/>
                <w:shd w:val="clear" w:color="auto" w:fill="FFFFFF"/>
                <w:lang w:val="es-ES"/>
              </w:rPr>
              <w:t xml:space="preserve">In onore di Pallade. La Propalladia di Torres Naharro per Ferrante d´Avalos e Vittoria Colonna. </w:t>
            </w:r>
            <w:r w:rsidRPr="00CA035B">
              <w:rPr>
                <w:i/>
                <w:iCs/>
                <w:color w:val="000000"/>
                <w:shd w:val="clear" w:color="auto" w:fill="FFFFFF"/>
              </w:rPr>
              <w:t>Napoli: Tullio Pironti</w:t>
            </w:r>
            <w:r w:rsidRPr="00CA035B">
              <w:rPr>
                <w:color w:val="000000"/>
                <w:shd w:val="clear" w:color="auto" w:fill="FFFFFF"/>
              </w:rPr>
              <w:t>. 157-182</w:t>
            </w:r>
          </w:p>
        </w:tc>
        <w:tc>
          <w:tcPr>
            <w:tcW w:w="1440" w:type="dxa"/>
            <w:tcBorders>
              <w:top w:val="dotted" w:sz="6" w:space="0" w:color="auto"/>
              <w:left w:val="dotted" w:sz="6" w:space="0" w:color="auto"/>
              <w:bottom w:val="dotted" w:sz="6" w:space="0" w:color="auto"/>
              <w:right w:val="dotted" w:sz="6" w:space="0" w:color="auto"/>
            </w:tcBorders>
          </w:tcPr>
          <w:p w14:paraId="40BE3D32" w14:textId="77777777" w:rsidR="00F72755" w:rsidRPr="00CA035B" w:rsidRDefault="00F72755" w:rsidP="00292B3D">
            <w:pPr>
              <w:spacing w:line="10" w:lineRule="atLeast"/>
              <w:ind w:right="12"/>
              <w:rPr>
                <w:lang w:val="es-ES_tradnl"/>
              </w:rPr>
            </w:pPr>
            <w:r w:rsidRPr="00CA035B">
              <w:rPr>
                <w:lang w:val="es-ES_tradnl"/>
              </w:rPr>
              <w:t>Book Chapter</w:t>
            </w:r>
          </w:p>
        </w:tc>
      </w:tr>
      <w:tr w:rsidR="00F72755" w:rsidRPr="00CA035B" w14:paraId="7B6BDAB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3C21FB2" w14:textId="77777777" w:rsidR="00F72755" w:rsidRPr="00CA035B" w:rsidRDefault="00F72755" w:rsidP="00292B3D">
            <w:pPr>
              <w:spacing w:line="10" w:lineRule="atLeast"/>
              <w:rPr>
                <w:lang w:val="es-ES_tradnl"/>
              </w:rPr>
            </w:pPr>
            <w:r w:rsidRPr="00CA035B">
              <w:rPr>
                <w:lang w:val="es-ES_tradnl"/>
              </w:rPr>
              <w:t>524</w:t>
            </w:r>
          </w:p>
        </w:tc>
        <w:tc>
          <w:tcPr>
            <w:tcW w:w="720" w:type="dxa"/>
            <w:tcBorders>
              <w:top w:val="dotted" w:sz="6" w:space="0" w:color="auto"/>
              <w:left w:val="dotted" w:sz="6" w:space="0" w:color="auto"/>
              <w:bottom w:val="dotted" w:sz="6" w:space="0" w:color="auto"/>
              <w:right w:val="dotted" w:sz="6" w:space="0" w:color="auto"/>
            </w:tcBorders>
          </w:tcPr>
          <w:p w14:paraId="0946D39F" w14:textId="77777777" w:rsidR="00F72755" w:rsidRPr="00CA035B" w:rsidRDefault="00F72755" w:rsidP="00292B3D">
            <w:pPr>
              <w:spacing w:line="10" w:lineRule="atLeast"/>
              <w:rPr>
                <w:lang w:val="es-ES_tradnl"/>
              </w:rPr>
            </w:pPr>
            <w:r w:rsidRPr="00CA035B">
              <w:rPr>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7D313A13" w14:textId="77777777" w:rsidR="00F72755" w:rsidRPr="00CA035B" w:rsidRDefault="00F72755" w:rsidP="00292B3D">
            <w:pPr>
              <w:shd w:val="clear" w:color="auto" w:fill="FFFFFF"/>
              <w:jc w:val="both"/>
              <w:rPr>
                <w:i/>
                <w:iCs/>
                <w:color w:val="333333"/>
                <w:shd w:val="clear" w:color="auto" w:fill="FFFFFF"/>
                <w:lang w:val="es-ES_tradnl"/>
              </w:rPr>
            </w:pPr>
            <w:r w:rsidRPr="00CA035B">
              <w:rPr>
                <w:i/>
                <w:iCs/>
                <w:color w:val="333333"/>
                <w:shd w:val="clear" w:color="auto" w:fill="FFFFFF"/>
                <w:lang w:val="es-ES_tradnl"/>
              </w:rPr>
              <w:t>PhiloBiblon. BETA (Bibliografía Española de Textos Antiguos) (with Ch. Faulhaber, A. Gómez Moreno, O, Perea).  2020.2</w:t>
            </w:r>
          </w:p>
        </w:tc>
        <w:tc>
          <w:tcPr>
            <w:tcW w:w="2700" w:type="dxa"/>
            <w:tcBorders>
              <w:top w:val="dotted" w:sz="6" w:space="0" w:color="auto"/>
              <w:left w:val="dotted" w:sz="6" w:space="0" w:color="auto"/>
              <w:bottom w:val="dotted" w:sz="6" w:space="0" w:color="auto"/>
              <w:right w:val="dotted" w:sz="6" w:space="0" w:color="auto"/>
            </w:tcBorders>
          </w:tcPr>
          <w:p w14:paraId="648DD766" w14:textId="77777777" w:rsidR="00F72755" w:rsidRPr="00CA035B" w:rsidRDefault="00F1063A" w:rsidP="00292B3D">
            <w:pPr>
              <w:widowControl w:val="0"/>
              <w:autoSpaceDE w:val="0"/>
              <w:autoSpaceDN w:val="0"/>
              <w:adjustRightInd w:val="0"/>
            </w:pPr>
            <w:r w:rsidRPr="00CA035B">
              <w:t>h</w:t>
            </w:r>
            <w:r w:rsidR="00F72755" w:rsidRPr="00CA035B">
              <w:t>ttp://vm136.lib.berkeley.edu/BANC/philobiblon/ Biannual Update</w:t>
            </w:r>
          </w:p>
        </w:tc>
        <w:tc>
          <w:tcPr>
            <w:tcW w:w="1440" w:type="dxa"/>
            <w:tcBorders>
              <w:top w:val="dotted" w:sz="6" w:space="0" w:color="auto"/>
              <w:left w:val="dotted" w:sz="6" w:space="0" w:color="auto"/>
              <w:bottom w:val="dotted" w:sz="6" w:space="0" w:color="auto"/>
              <w:right w:val="dotted" w:sz="6" w:space="0" w:color="auto"/>
            </w:tcBorders>
          </w:tcPr>
          <w:p w14:paraId="308D3E7F" w14:textId="77777777" w:rsidR="00F72755" w:rsidRPr="00CA035B" w:rsidRDefault="00F72755" w:rsidP="00292B3D">
            <w:pPr>
              <w:spacing w:line="10" w:lineRule="atLeast"/>
              <w:ind w:right="12"/>
            </w:pPr>
            <w:r w:rsidRPr="00CA035B">
              <w:t>Data Base</w:t>
            </w:r>
          </w:p>
          <w:p w14:paraId="35A34AD4" w14:textId="77777777" w:rsidR="00F72755" w:rsidRPr="00CA035B" w:rsidRDefault="00F72755" w:rsidP="00292B3D">
            <w:pPr>
              <w:spacing w:line="10" w:lineRule="atLeast"/>
              <w:ind w:right="12"/>
            </w:pPr>
            <w:r w:rsidRPr="00CA035B">
              <w:t>Co-Compiler</w:t>
            </w:r>
          </w:p>
          <w:p w14:paraId="547A85CD" w14:textId="77777777" w:rsidR="00F72755" w:rsidRPr="00CA035B" w:rsidRDefault="00F72755" w:rsidP="00292B3D">
            <w:pPr>
              <w:spacing w:line="10" w:lineRule="atLeast"/>
              <w:ind w:right="12"/>
            </w:pPr>
            <w:r w:rsidRPr="00CA035B">
              <w:t>Update</w:t>
            </w:r>
          </w:p>
        </w:tc>
      </w:tr>
      <w:tr w:rsidR="00F72755" w:rsidRPr="00CA035B" w14:paraId="71B4795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3B1B49B" w14:textId="77777777" w:rsidR="00F72755" w:rsidRPr="00CA035B" w:rsidRDefault="00F72755" w:rsidP="00292B3D">
            <w:pPr>
              <w:spacing w:line="10" w:lineRule="atLeast"/>
              <w:rPr>
                <w:lang w:val="es-ES_tradnl"/>
              </w:rPr>
            </w:pPr>
            <w:r w:rsidRPr="00CA035B">
              <w:rPr>
                <w:lang w:val="es-ES_tradnl"/>
              </w:rPr>
              <w:lastRenderedPageBreak/>
              <w:t>525</w:t>
            </w:r>
          </w:p>
        </w:tc>
        <w:tc>
          <w:tcPr>
            <w:tcW w:w="720" w:type="dxa"/>
            <w:tcBorders>
              <w:top w:val="dotted" w:sz="6" w:space="0" w:color="auto"/>
              <w:left w:val="dotted" w:sz="6" w:space="0" w:color="auto"/>
              <w:bottom w:val="dotted" w:sz="6" w:space="0" w:color="auto"/>
              <w:right w:val="dotted" w:sz="6" w:space="0" w:color="auto"/>
            </w:tcBorders>
          </w:tcPr>
          <w:p w14:paraId="036A8557" w14:textId="77777777" w:rsidR="00F72755" w:rsidRPr="00CA035B" w:rsidRDefault="00F72755" w:rsidP="00292B3D">
            <w:pPr>
              <w:spacing w:line="10" w:lineRule="atLeast"/>
              <w:rPr>
                <w:lang w:val="es-ES_tradnl"/>
              </w:rPr>
            </w:pPr>
            <w:r w:rsidRPr="00CA035B">
              <w:rPr>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288A04CB" w14:textId="77777777" w:rsidR="00F72755" w:rsidRPr="00CA035B" w:rsidRDefault="00F72755" w:rsidP="00292B3D">
            <w:pPr>
              <w:shd w:val="clear" w:color="auto" w:fill="FFFFFF"/>
              <w:jc w:val="both"/>
              <w:rPr>
                <w:color w:val="333333"/>
                <w:shd w:val="clear" w:color="auto" w:fill="FFFFFF"/>
              </w:rPr>
            </w:pPr>
            <w:r w:rsidRPr="00CA035B">
              <w:rPr>
                <w:i/>
                <w:iCs/>
                <w:color w:val="333333"/>
                <w:shd w:val="clear" w:color="auto" w:fill="FFFFFF"/>
              </w:rPr>
              <w:t>History of Catalonia and Its Implications for Contemporary Nationalism and Cultural Conflict</w:t>
            </w:r>
          </w:p>
          <w:p w14:paraId="51E69D56" w14:textId="77777777" w:rsidR="00F72755" w:rsidRPr="00CA035B" w:rsidRDefault="00F72755" w:rsidP="00292B3D">
            <w:pPr>
              <w:shd w:val="clear" w:color="auto" w:fill="FFFFFF"/>
              <w:jc w:val="both"/>
              <w:rPr>
                <w:color w:val="333333"/>
                <w:shd w:val="clear" w:color="auto" w:fill="FFFFFF"/>
              </w:rPr>
            </w:pPr>
            <w:r w:rsidRPr="00CA035B">
              <w:rPr>
                <w:color w:val="333333"/>
                <w:shd w:val="clear" w:color="auto" w:fill="FFFFFF"/>
              </w:rPr>
              <w:t>(with V. Martines)</w:t>
            </w:r>
          </w:p>
          <w:p w14:paraId="172ED1EC" w14:textId="77777777" w:rsidR="00F72755" w:rsidRPr="00CA035B" w:rsidRDefault="00F72755" w:rsidP="00292B3D">
            <w:pPr>
              <w:shd w:val="clear" w:color="auto" w:fill="FFFFFF"/>
              <w:jc w:val="both"/>
              <w:rPr>
                <w:color w:val="333333"/>
                <w:shd w:val="clear" w:color="auto" w:fill="FFFFFF"/>
              </w:rPr>
            </w:pPr>
          </w:p>
          <w:p w14:paraId="7A3810DD" w14:textId="77777777" w:rsidR="00F72755" w:rsidRPr="00CA035B" w:rsidRDefault="00F72755" w:rsidP="00292B3D">
            <w:pPr>
              <w:shd w:val="clear" w:color="auto" w:fill="FFFFFF"/>
              <w:jc w:val="both"/>
              <w:rPr>
                <w:color w:val="333333"/>
                <w:shd w:val="clear" w:color="auto" w:fill="FFFFFF"/>
              </w:rPr>
            </w:pPr>
            <w:r w:rsidRPr="00CA035B">
              <w:rPr>
                <w:color w:val="333333"/>
                <w:shd w:val="clear" w:color="auto" w:fill="FFFFFF"/>
              </w:rPr>
              <w:t xml:space="preserve">Review: </w:t>
            </w:r>
            <w:r w:rsidRPr="00CA035B">
              <w:rPr>
                <w:i/>
                <w:iCs/>
                <w:color w:val="333333"/>
                <w:shd w:val="clear" w:color="auto" w:fill="FFFFFF"/>
              </w:rPr>
              <w:t>Levante</w:t>
            </w:r>
            <w:r w:rsidRPr="00CA035B">
              <w:rPr>
                <w:color w:val="333333"/>
                <w:shd w:val="clear" w:color="auto" w:fill="FFFFFF"/>
              </w:rPr>
              <w:t xml:space="preserve"> (2020-10-18) (Cultura, Panorama)</w:t>
            </w:r>
          </w:p>
        </w:tc>
        <w:tc>
          <w:tcPr>
            <w:tcW w:w="2700" w:type="dxa"/>
            <w:tcBorders>
              <w:top w:val="dotted" w:sz="6" w:space="0" w:color="auto"/>
              <w:left w:val="dotted" w:sz="6" w:space="0" w:color="auto"/>
              <w:bottom w:val="dotted" w:sz="6" w:space="0" w:color="auto"/>
              <w:right w:val="dotted" w:sz="6" w:space="0" w:color="auto"/>
            </w:tcBorders>
          </w:tcPr>
          <w:p w14:paraId="53EBEF16" w14:textId="77777777" w:rsidR="00F72755" w:rsidRPr="00CA035B" w:rsidRDefault="00F72755" w:rsidP="00292B3D">
            <w:pPr>
              <w:widowControl w:val="0"/>
              <w:autoSpaceDE w:val="0"/>
              <w:autoSpaceDN w:val="0"/>
              <w:adjustRightInd w:val="0"/>
            </w:pPr>
            <w:r w:rsidRPr="00CA035B">
              <w:t>Philadelphia: IGI Publishing, 2020.</w:t>
            </w:r>
          </w:p>
          <w:p w14:paraId="1D400220" w14:textId="77777777" w:rsidR="00F72755" w:rsidRPr="00CA035B" w:rsidRDefault="00F72755" w:rsidP="00292B3D">
            <w:pPr>
              <w:widowControl w:val="0"/>
              <w:autoSpaceDE w:val="0"/>
              <w:autoSpaceDN w:val="0"/>
              <w:adjustRightInd w:val="0"/>
            </w:pPr>
            <w:r w:rsidRPr="00CA035B">
              <w:t>ISBN  9781799866145.</w:t>
            </w:r>
          </w:p>
          <w:p w14:paraId="3B9E4504" w14:textId="77777777" w:rsidR="00F72755" w:rsidRPr="00CA035B" w:rsidRDefault="00F72755" w:rsidP="00292B3D">
            <w:pPr>
              <w:widowControl w:val="0"/>
              <w:autoSpaceDE w:val="0"/>
              <w:autoSpaceDN w:val="0"/>
              <w:adjustRightInd w:val="0"/>
            </w:pPr>
            <w:r w:rsidRPr="00CA035B">
              <w:t> </w:t>
            </w:r>
          </w:p>
        </w:tc>
        <w:tc>
          <w:tcPr>
            <w:tcW w:w="1440" w:type="dxa"/>
            <w:tcBorders>
              <w:top w:val="dotted" w:sz="6" w:space="0" w:color="auto"/>
              <w:left w:val="dotted" w:sz="6" w:space="0" w:color="auto"/>
              <w:bottom w:val="dotted" w:sz="6" w:space="0" w:color="auto"/>
              <w:right w:val="dotted" w:sz="6" w:space="0" w:color="auto"/>
            </w:tcBorders>
          </w:tcPr>
          <w:p w14:paraId="41CA778E" w14:textId="77777777" w:rsidR="00F72755" w:rsidRPr="00CA035B" w:rsidRDefault="00F72755" w:rsidP="00292B3D">
            <w:pPr>
              <w:spacing w:line="10" w:lineRule="atLeast"/>
              <w:ind w:right="12"/>
            </w:pPr>
            <w:r w:rsidRPr="00CA035B">
              <w:t xml:space="preserve">Book. </w:t>
            </w:r>
          </w:p>
          <w:p w14:paraId="0F5958E8" w14:textId="77777777" w:rsidR="00F72755" w:rsidRPr="00CA035B" w:rsidRDefault="00F72755" w:rsidP="00292B3D">
            <w:pPr>
              <w:spacing w:line="10" w:lineRule="atLeast"/>
              <w:ind w:right="12"/>
            </w:pPr>
            <w:r w:rsidRPr="00CA035B">
              <w:t>Co-editor</w:t>
            </w:r>
          </w:p>
        </w:tc>
      </w:tr>
      <w:tr w:rsidR="00F72755" w:rsidRPr="00CA035B" w14:paraId="5710AC7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3A02699" w14:textId="77777777" w:rsidR="00535C98" w:rsidRPr="00CA035B" w:rsidRDefault="00F72755" w:rsidP="0012261A">
            <w:pPr>
              <w:spacing w:line="10" w:lineRule="atLeast"/>
              <w:rPr>
                <w:lang w:val="es-ES_tradnl"/>
              </w:rPr>
            </w:pPr>
            <w:r w:rsidRPr="00CA035B">
              <w:rPr>
                <w:lang w:val="es-ES_tradnl"/>
              </w:rPr>
              <w:t>526</w:t>
            </w:r>
          </w:p>
        </w:tc>
        <w:tc>
          <w:tcPr>
            <w:tcW w:w="720" w:type="dxa"/>
            <w:tcBorders>
              <w:top w:val="dotted" w:sz="6" w:space="0" w:color="auto"/>
              <w:left w:val="dotted" w:sz="6" w:space="0" w:color="auto"/>
              <w:bottom w:val="dotted" w:sz="6" w:space="0" w:color="auto"/>
              <w:right w:val="dotted" w:sz="6" w:space="0" w:color="auto"/>
            </w:tcBorders>
          </w:tcPr>
          <w:p w14:paraId="21F57834" w14:textId="77777777" w:rsidR="00F72755" w:rsidRPr="00CA035B" w:rsidRDefault="00F72755" w:rsidP="00292B3D">
            <w:pPr>
              <w:spacing w:line="10" w:lineRule="atLeast"/>
              <w:rPr>
                <w:lang w:val="es-ES_tradnl"/>
              </w:rPr>
            </w:pPr>
            <w:r w:rsidRPr="00CA035B">
              <w:rPr>
                <w:lang w:val="es-ES_tradnl"/>
              </w:rPr>
              <w:t>202</w:t>
            </w:r>
            <w:r w:rsidR="0012261A" w:rsidRPr="00CA035B">
              <w:rPr>
                <w:lang w:val="es-ES_tradnl"/>
              </w:rPr>
              <w:t>0</w:t>
            </w:r>
          </w:p>
        </w:tc>
        <w:tc>
          <w:tcPr>
            <w:tcW w:w="4139" w:type="dxa"/>
            <w:tcBorders>
              <w:top w:val="dotted" w:sz="6" w:space="0" w:color="auto"/>
              <w:left w:val="dotted" w:sz="6" w:space="0" w:color="auto"/>
              <w:bottom w:val="dotted" w:sz="6" w:space="0" w:color="auto"/>
              <w:right w:val="dotted" w:sz="6" w:space="0" w:color="auto"/>
            </w:tcBorders>
          </w:tcPr>
          <w:p w14:paraId="61111457" w14:textId="77777777" w:rsidR="00F72755" w:rsidRPr="00CA035B" w:rsidRDefault="0012261A" w:rsidP="00292B3D">
            <w:pPr>
              <w:shd w:val="clear" w:color="auto" w:fill="FFFFFF"/>
              <w:jc w:val="both"/>
              <w:rPr>
                <w:i/>
                <w:iCs/>
                <w:color w:val="333333"/>
                <w:shd w:val="clear" w:color="auto" w:fill="FFFFFF"/>
                <w:lang w:val="es-ES_tradnl"/>
              </w:rPr>
            </w:pPr>
            <w:r w:rsidRPr="00CA035B">
              <w:rPr>
                <w:lang w:val="es-ES"/>
              </w:rPr>
              <w:t>“La importancia de los catálogos, los inventarios y las memorias de libros” (with S Poot)</w:t>
            </w:r>
          </w:p>
        </w:tc>
        <w:tc>
          <w:tcPr>
            <w:tcW w:w="2700" w:type="dxa"/>
            <w:tcBorders>
              <w:top w:val="dotted" w:sz="6" w:space="0" w:color="auto"/>
              <w:left w:val="dotted" w:sz="6" w:space="0" w:color="auto"/>
              <w:bottom w:val="dotted" w:sz="6" w:space="0" w:color="auto"/>
              <w:right w:val="dotted" w:sz="6" w:space="0" w:color="auto"/>
            </w:tcBorders>
          </w:tcPr>
          <w:p w14:paraId="6746494F" w14:textId="77777777" w:rsidR="00F72755" w:rsidRPr="00CA035B" w:rsidRDefault="0012261A" w:rsidP="00292B3D">
            <w:pPr>
              <w:widowControl w:val="0"/>
              <w:autoSpaceDE w:val="0"/>
              <w:autoSpaceDN w:val="0"/>
              <w:adjustRightInd w:val="0"/>
            </w:pPr>
            <w:r w:rsidRPr="00CA035B">
              <w:rPr>
                <w:i/>
                <w:iCs/>
                <w:lang w:val="es-ES"/>
              </w:rPr>
              <w:t xml:space="preserve">Prolija Memoria </w:t>
            </w:r>
            <w:r w:rsidRPr="00CA035B">
              <w:rPr>
                <w:lang w:val="es-ES"/>
              </w:rPr>
              <w:t>4.1-2 (2020): 19-39</w:t>
            </w:r>
          </w:p>
        </w:tc>
        <w:tc>
          <w:tcPr>
            <w:tcW w:w="1440" w:type="dxa"/>
            <w:tcBorders>
              <w:top w:val="dotted" w:sz="6" w:space="0" w:color="auto"/>
              <w:left w:val="dotted" w:sz="6" w:space="0" w:color="auto"/>
              <w:bottom w:val="dotted" w:sz="6" w:space="0" w:color="auto"/>
              <w:right w:val="dotted" w:sz="6" w:space="0" w:color="auto"/>
            </w:tcBorders>
          </w:tcPr>
          <w:p w14:paraId="0E7757A2" w14:textId="77777777" w:rsidR="0012261A" w:rsidRPr="00CA035B" w:rsidRDefault="0012261A" w:rsidP="0012261A">
            <w:pPr>
              <w:spacing w:line="10" w:lineRule="atLeast"/>
              <w:ind w:right="12"/>
              <w:rPr>
                <w:lang w:val="es-ES"/>
              </w:rPr>
            </w:pPr>
            <w:r w:rsidRPr="00CA035B">
              <w:rPr>
                <w:lang w:val="es-ES"/>
              </w:rPr>
              <w:t>Article</w:t>
            </w:r>
          </w:p>
          <w:p w14:paraId="1369A5F7" w14:textId="77777777" w:rsidR="00F72755" w:rsidRPr="00CA035B" w:rsidRDefault="0012261A" w:rsidP="0012261A">
            <w:pPr>
              <w:spacing w:line="10" w:lineRule="atLeast"/>
              <w:ind w:right="12"/>
            </w:pPr>
            <w:r w:rsidRPr="00CA035B">
              <w:rPr>
                <w:lang w:val="es-ES"/>
              </w:rPr>
              <w:t>Co-author</w:t>
            </w:r>
          </w:p>
        </w:tc>
      </w:tr>
      <w:tr w:rsidR="00F72755" w:rsidRPr="00CA035B" w14:paraId="4363C5E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5B5A38E" w14:textId="77777777" w:rsidR="00F72755" w:rsidRPr="00CA035B" w:rsidRDefault="00F72755" w:rsidP="00292B3D">
            <w:pPr>
              <w:spacing w:line="10" w:lineRule="atLeast"/>
            </w:pPr>
            <w:r w:rsidRPr="00CA035B">
              <w:t>527</w:t>
            </w:r>
          </w:p>
        </w:tc>
        <w:tc>
          <w:tcPr>
            <w:tcW w:w="720" w:type="dxa"/>
            <w:tcBorders>
              <w:top w:val="dotted" w:sz="6" w:space="0" w:color="auto"/>
              <w:left w:val="dotted" w:sz="6" w:space="0" w:color="auto"/>
              <w:bottom w:val="dotted" w:sz="6" w:space="0" w:color="auto"/>
              <w:right w:val="dotted" w:sz="6" w:space="0" w:color="auto"/>
            </w:tcBorders>
          </w:tcPr>
          <w:p w14:paraId="14505342" w14:textId="77777777" w:rsidR="00F72755" w:rsidRPr="00CA035B" w:rsidRDefault="00F72755" w:rsidP="00292B3D">
            <w:pPr>
              <w:spacing w:line="10" w:lineRule="atLeast"/>
            </w:pPr>
            <w:r w:rsidRPr="00CA035B">
              <w:t>2020</w:t>
            </w:r>
          </w:p>
        </w:tc>
        <w:tc>
          <w:tcPr>
            <w:tcW w:w="4139" w:type="dxa"/>
            <w:tcBorders>
              <w:top w:val="dotted" w:sz="6" w:space="0" w:color="auto"/>
              <w:left w:val="dotted" w:sz="6" w:space="0" w:color="auto"/>
              <w:bottom w:val="dotted" w:sz="6" w:space="0" w:color="auto"/>
              <w:right w:val="dotted" w:sz="6" w:space="0" w:color="auto"/>
            </w:tcBorders>
          </w:tcPr>
          <w:p w14:paraId="6896C831" w14:textId="77777777" w:rsidR="00F72755" w:rsidRPr="00CA035B" w:rsidRDefault="00F72755" w:rsidP="00292B3D">
            <w:pPr>
              <w:jc w:val="both"/>
              <w:rPr>
                <w:color w:val="000000"/>
                <w:shd w:val="clear" w:color="auto" w:fill="FFFFFF"/>
              </w:rPr>
            </w:pPr>
            <w:r w:rsidRPr="00CA035B">
              <w:rPr>
                <w:color w:val="000000"/>
                <w:shd w:val="clear" w:color="auto" w:fill="FFFFFF"/>
              </w:rPr>
              <w:t>“Introduction” (with L. Marqués)</w:t>
            </w:r>
          </w:p>
          <w:p w14:paraId="7B8AE8FF" w14:textId="77777777" w:rsidR="00F72755" w:rsidRPr="00CA035B" w:rsidRDefault="00F72755" w:rsidP="00292B3D">
            <w:pPr>
              <w:jc w:val="both"/>
              <w:rPr>
                <w:iCs/>
                <w:color w:val="000000"/>
                <w:shd w:val="clear" w:color="auto" w:fill="FFFFFF"/>
              </w:rPr>
            </w:pPr>
          </w:p>
          <w:p w14:paraId="1B197FBE" w14:textId="77777777" w:rsidR="00F72755" w:rsidRPr="00CA035B" w:rsidRDefault="00F72755" w:rsidP="00292B3D">
            <w:pPr>
              <w:jc w:val="both"/>
              <w:rPr>
                <w:iCs/>
                <w:color w:val="000000"/>
                <w:shd w:val="clear" w:color="auto" w:fill="FFFFFF"/>
              </w:rPr>
            </w:pPr>
          </w:p>
        </w:tc>
        <w:tc>
          <w:tcPr>
            <w:tcW w:w="2700" w:type="dxa"/>
            <w:tcBorders>
              <w:top w:val="dotted" w:sz="6" w:space="0" w:color="auto"/>
              <w:left w:val="dotted" w:sz="6" w:space="0" w:color="auto"/>
              <w:bottom w:val="dotted" w:sz="6" w:space="0" w:color="auto"/>
              <w:right w:val="dotted" w:sz="6" w:space="0" w:color="auto"/>
            </w:tcBorders>
          </w:tcPr>
          <w:p w14:paraId="3C464E4D" w14:textId="77777777" w:rsidR="00F72755" w:rsidRPr="00CA035B" w:rsidRDefault="00F72755" w:rsidP="00292B3D">
            <w:pPr>
              <w:widowControl w:val="0"/>
              <w:autoSpaceDE w:val="0"/>
              <w:autoSpaceDN w:val="0"/>
              <w:adjustRightInd w:val="0"/>
              <w:rPr>
                <w:color w:val="000000"/>
                <w:shd w:val="clear" w:color="auto" w:fill="FFFFFF"/>
              </w:rPr>
            </w:pPr>
            <w:r w:rsidRPr="00CA035B">
              <w:rPr>
                <w:i/>
                <w:iCs/>
                <w:color w:val="000000"/>
                <w:shd w:val="clear" w:color="auto" w:fill="FFFFFF"/>
              </w:rPr>
              <w:t xml:space="preserve">Second and Third Language Acquisition in Catalan/Speaking Regions. </w:t>
            </w:r>
            <w:r w:rsidRPr="00CA035B">
              <w:rPr>
                <w:color w:val="000000"/>
                <w:shd w:val="clear" w:color="auto" w:fill="FFFFFF"/>
              </w:rPr>
              <w:t xml:space="preserve">Delaware: </w:t>
            </w:r>
            <w:proofErr w:type="gramStart"/>
            <w:r w:rsidRPr="00CA035B">
              <w:rPr>
                <w:color w:val="000000"/>
                <w:shd w:val="clear" w:color="auto" w:fill="FFFFFF"/>
              </w:rPr>
              <w:t>Juan  de</w:t>
            </w:r>
            <w:proofErr w:type="gramEnd"/>
            <w:r w:rsidRPr="00CA035B">
              <w:rPr>
                <w:color w:val="000000"/>
                <w:shd w:val="clear" w:color="auto" w:fill="FFFFFF"/>
              </w:rPr>
              <w:t xml:space="preserve"> la Cuesta, 2019. 7-13</w:t>
            </w:r>
          </w:p>
        </w:tc>
        <w:tc>
          <w:tcPr>
            <w:tcW w:w="1440" w:type="dxa"/>
            <w:tcBorders>
              <w:top w:val="dotted" w:sz="6" w:space="0" w:color="auto"/>
              <w:left w:val="dotted" w:sz="6" w:space="0" w:color="auto"/>
              <w:bottom w:val="dotted" w:sz="6" w:space="0" w:color="auto"/>
              <w:right w:val="dotted" w:sz="6" w:space="0" w:color="auto"/>
            </w:tcBorders>
          </w:tcPr>
          <w:p w14:paraId="7036B53D" w14:textId="77777777" w:rsidR="000F786D" w:rsidRPr="00CA035B" w:rsidRDefault="000F786D" w:rsidP="00292B3D">
            <w:pPr>
              <w:spacing w:line="10" w:lineRule="atLeast"/>
              <w:ind w:right="12"/>
            </w:pPr>
            <w:r w:rsidRPr="00CA035B">
              <w:t>Article.</w:t>
            </w:r>
            <w:r w:rsidR="00F72755" w:rsidRPr="00CA035B">
              <w:t xml:space="preserve"> </w:t>
            </w:r>
          </w:p>
          <w:p w14:paraId="7DD3DA1F" w14:textId="77777777" w:rsidR="003B36FD" w:rsidRPr="00CA035B" w:rsidRDefault="003B36FD" w:rsidP="00292B3D">
            <w:pPr>
              <w:spacing w:line="10" w:lineRule="atLeast"/>
              <w:ind w:right="12"/>
            </w:pPr>
          </w:p>
        </w:tc>
      </w:tr>
      <w:tr w:rsidR="00F72755" w:rsidRPr="00CA035B" w14:paraId="65264E9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5AD203D" w14:textId="77777777" w:rsidR="00F72755" w:rsidRPr="00CA035B" w:rsidRDefault="00F72755" w:rsidP="00292B3D">
            <w:pPr>
              <w:spacing w:line="10" w:lineRule="atLeast"/>
            </w:pPr>
            <w:r w:rsidRPr="00CA035B">
              <w:t>528</w:t>
            </w:r>
          </w:p>
        </w:tc>
        <w:tc>
          <w:tcPr>
            <w:tcW w:w="720" w:type="dxa"/>
            <w:tcBorders>
              <w:top w:val="dotted" w:sz="6" w:space="0" w:color="auto"/>
              <w:left w:val="dotted" w:sz="6" w:space="0" w:color="auto"/>
              <w:bottom w:val="dotted" w:sz="6" w:space="0" w:color="auto"/>
              <w:right w:val="dotted" w:sz="6" w:space="0" w:color="auto"/>
            </w:tcBorders>
          </w:tcPr>
          <w:p w14:paraId="3DBAA9C3" w14:textId="77777777" w:rsidR="00F72755" w:rsidRPr="00CA035B" w:rsidRDefault="00F72755" w:rsidP="00292B3D">
            <w:pPr>
              <w:spacing w:line="10" w:lineRule="atLeast"/>
            </w:pPr>
            <w:r w:rsidRPr="00CA035B">
              <w:t>2018-2020</w:t>
            </w:r>
          </w:p>
        </w:tc>
        <w:tc>
          <w:tcPr>
            <w:tcW w:w="4139" w:type="dxa"/>
            <w:tcBorders>
              <w:top w:val="dotted" w:sz="6" w:space="0" w:color="auto"/>
              <w:left w:val="dotted" w:sz="6" w:space="0" w:color="auto"/>
              <w:bottom w:val="dotted" w:sz="6" w:space="0" w:color="auto"/>
              <w:right w:val="dotted" w:sz="6" w:space="0" w:color="auto"/>
            </w:tcBorders>
          </w:tcPr>
          <w:p w14:paraId="3D0F835E" w14:textId="77777777" w:rsidR="00F72755" w:rsidRPr="00CA035B" w:rsidRDefault="00F72755" w:rsidP="00292B3D">
            <w:pPr>
              <w:jc w:val="both"/>
              <w:rPr>
                <w:iCs/>
                <w:color w:val="000000"/>
                <w:shd w:val="clear" w:color="auto" w:fill="FFFFFF"/>
                <w:lang w:val="es-ES"/>
              </w:rPr>
            </w:pPr>
            <w:r w:rsidRPr="00CA035B">
              <w:rPr>
                <w:i/>
                <w:iCs/>
                <w:color w:val="000000"/>
                <w:shd w:val="clear" w:color="auto" w:fill="FFFFFF"/>
                <w:lang w:val="es-ES"/>
              </w:rPr>
              <w:t>Industrias contra fineza</w:t>
            </w:r>
            <w:r w:rsidRPr="00CA035B">
              <w:rPr>
                <w:iCs/>
                <w:color w:val="000000"/>
                <w:shd w:val="clear" w:color="auto" w:fill="FFFFFF"/>
                <w:lang w:val="es-ES"/>
              </w:rPr>
              <w:t>s</w:t>
            </w:r>
          </w:p>
          <w:p w14:paraId="172F8BB6" w14:textId="77777777" w:rsidR="00F72755" w:rsidRPr="00CA035B" w:rsidRDefault="00316237" w:rsidP="00292B3D">
            <w:pPr>
              <w:jc w:val="both"/>
              <w:rPr>
                <w:iCs/>
                <w:color w:val="000000"/>
                <w:shd w:val="clear" w:color="auto" w:fill="FFFFFF"/>
                <w:lang w:val="es-ES"/>
              </w:rPr>
            </w:pPr>
            <w:hyperlink r:id="rId81" w:history="1">
              <w:r w:rsidRPr="00CA035B">
                <w:rPr>
                  <w:rStyle w:val="Hyperlink"/>
                  <w:iCs/>
                  <w:shd w:val="clear" w:color="auto" w:fill="FFFFFF"/>
                  <w:lang w:val="es-ES"/>
                </w:rPr>
                <w:t>https://revistas.ucm.es/index.php/TRET/article/view/63220/4564456549255</w:t>
              </w:r>
            </w:hyperlink>
          </w:p>
          <w:p w14:paraId="160F8170" w14:textId="77777777" w:rsidR="00183DAA" w:rsidRPr="00CA035B" w:rsidRDefault="00316237" w:rsidP="00292B3D">
            <w:pPr>
              <w:jc w:val="both"/>
              <w:rPr>
                <w:iCs/>
                <w:color w:val="000000"/>
                <w:shd w:val="clear" w:color="auto" w:fill="FFFFFF"/>
                <w:lang w:val="es-ES"/>
              </w:rPr>
            </w:pPr>
            <w:hyperlink r:id="rId82" w:history="1">
              <w:r w:rsidRPr="00CA035B">
                <w:rPr>
                  <w:rStyle w:val="Hyperlink"/>
                  <w:iCs/>
                  <w:shd w:val="clear" w:color="auto" w:fill="FFFFFF"/>
                  <w:lang w:val="es-ES"/>
                </w:rPr>
                <w:t>https://www.ehumanista.ucsb.edu/publications/monographs</w:t>
              </w:r>
            </w:hyperlink>
          </w:p>
        </w:tc>
        <w:tc>
          <w:tcPr>
            <w:tcW w:w="2700" w:type="dxa"/>
            <w:tcBorders>
              <w:top w:val="dotted" w:sz="6" w:space="0" w:color="auto"/>
              <w:left w:val="dotted" w:sz="6" w:space="0" w:color="auto"/>
              <w:bottom w:val="dotted" w:sz="6" w:space="0" w:color="auto"/>
              <w:right w:val="dotted" w:sz="6" w:space="0" w:color="auto"/>
            </w:tcBorders>
          </w:tcPr>
          <w:p w14:paraId="6BE561A1" w14:textId="77777777" w:rsidR="00F72755" w:rsidRPr="00CA035B" w:rsidRDefault="00316237" w:rsidP="00C801FF">
            <w:pPr>
              <w:widowControl w:val="0"/>
              <w:autoSpaceDE w:val="0"/>
              <w:autoSpaceDN w:val="0"/>
              <w:adjustRightInd w:val="0"/>
              <w:rPr>
                <w:i/>
                <w:iCs/>
                <w:color w:val="000000"/>
                <w:shd w:val="clear" w:color="auto" w:fill="FFFFFF"/>
                <w:lang w:val="es-ES"/>
              </w:rPr>
            </w:pPr>
            <w:hyperlink r:id="rId83" w:history="1">
              <w:r w:rsidRPr="00CA035B">
                <w:rPr>
                  <w:rStyle w:val="Hyperlink"/>
                  <w:i/>
                  <w:iCs/>
                  <w:shd w:val="clear" w:color="auto" w:fill="FFFFFF"/>
                  <w:lang w:val="es-ES"/>
                </w:rPr>
                <w:t>http://www3.ubu.es/proteo/docs/Comedias/Industrias.pdf</w:t>
              </w:r>
            </w:hyperlink>
          </w:p>
        </w:tc>
        <w:tc>
          <w:tcPr>
            <w:tcW w:w="1440" w:type="dxa"/>
            <w:tcBorders>
              <w:top w:val="dotted" w:sz="6" w:space="0" w:color="auto"/>
              <w:left w:val="dotted" w:sz="6" w:space="0" w:color="auto"/>
              <w:bottom w:val="dotted" w:sz="6" w:space="0" w:color="auto"/>
              <w:right w:val="dotted" w:sz="6" w:space="0" w:color="auto"/>
            </w:tcBorders>
          </w:tcPr>
          <w:p w14:paraId="59DF4351" w14:textId="77777777" w:rsidR="00F72755" w:rsidRPr="00CA035B" w:rsidRDefault="00F72755" w:rsidP="00292B3D">
            <w:pPr>
              <w:spacing w:line="10" w:lineRule="atLeast"/>
              <w:ind w:right="12"/>
              <w:rPr>
                <w:lang w:val="es-ES_tradnl"/>
              </w:rPr>
            </w:pPr>
            <w:r w:rsidRPr="00CA035B">
              <w:rPr>
                <w:lang w:val="es-ES_tradnl"/>
              </w:rPr>
              <w:t>Edition</w:t>
            </w:r>
          </w:p>
        </w:tc>
      </w:tr>
      <w:tr w:rsidR="00F72755" w:rsidRPr="00CA035B" w14:paraId="69692A6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9A11035" w14:textId="77777777" w:rsidR="00F72755" w:rsidRPr="00CA035B" w:rsidRDefault="00F72755" w:rsidP="00292B3D">
            <w:pPr>
              <w:spacing w:line="10" w:lineRule="atLeast"/>
            </w:pPr>
            <w:r w:rsidRPr="00CA035B">
              <w:t>529</w:t>
            </w:r>
          </w:p>
        </w:tc>
        <w:tc>
          <w:tcPr>
            <w:tcW w:w="720" w:type="dxa"/>
            <w:tcBorders>
              <w:top w:val="dotted" w:sz="6" w:space="0" w:color="auto"/>
              <w:left w:val="dotted" w:sz="6" w:space="0" w:color="auto"/>
              <w:bottom w:val="dotted" w:sz="6" w:space="0" w:color="auto"/>
              <w:right w:val="dotted" w:sz="6" w:space="0" w:color="auto"/>
            </w:tcBorders>
          </w:tcPr>
          <w:p w14:paraId="02F77A94" w14:textId="77777777" w:rsidR="00F72755" w:rsidRPr="00CA035B" w:rsidRDefault="00F72755" w:rsidP="00292B3D">
            <w:pPr>
              <w:spacing w:line="10" w:lineRule="atLeast"/>
            </w:pPr>
            <w:r w:rsidRPr="00CA035B">
              <w:t>2020</w:t>
            </w:r>
          </w:p>
        </w:tc>
        <w:tc>
          <w:tcPr>
            <w:tcW w:w="4139" w:type="dxa"/>
            <w:tcBorders>
              <w:top w:val="dotted" w:sz="6" w:space="0" w:color="auto"/>
              <w:left w:val="dotted" w:sz="6" w:space="0" w:color="auto"/>
              <w:bottom w:val="dotted" w:sz="6" w:space="0" w:color="auto"/>
              <w:right w:val="dotted" w:sz="6" w:space="0" w:color="auto"/>
            </w:tcBorders>
          </w:tcPr>
          <w:p w14:paraId="6B263184" w14:textId="77777777" w:rsidR="00F72755" w:rsidRPr="00CA035B" w:rsidRDefault="00F72755" w:rsidP="00292B3D">
            <w:pPr>
              <w:jc w:val="both"/>
              <w:rPr>
                <w:color w:val="000000"/>
                <w:shd w:val="clear" w:color="auto" w:fill="FFFFFF"/>
              </w:rPr>
            </w:pPr>
            <w:r w:rsidRPr="00CA035B">
              <w:rPr>
                <w:color w:val="000000"/>
                <w:shd w:val="clear" w:color="auto" w:fill="FFFFFF"/>
              </w:rPr>
              <w:t>“Preface” (withV. Martines)</w:t>
            </w:r>
          </w:p>
          <w:p w14:paraId="3346862C" w14:textId="77777777" w:rsidR="00F72755" w:rsidRPr="00CA035B" w:rsidRDefault="00F72755" w:rsidP="00292B3D">
            <w:pPr>
              <w:jc w:val="both"/>
              <w:rPr>
                <w:iCs/>
                <w:color w:val="000000"/>
                <w:shd w:val="clear" w:color="auto" w:fill="FFFFFF"/>
              </w:rPr>
            </w:pPr>
          </w:p>
          <w:p w14:paraId="33962213" w14:textId="77777777" w:rsidR="00F72755" w:rsidRPr="00CA035B" w:rsidRDefault="00F72755" w:rsidP="00292B3D">
            <w:pPr>
              <w:jc w:val="both"/>
              <w:rPr>
                <w:iCs/>
                <w:color w:val="000000"/>
                <w:shd w:val="clear" w:color="auto" w:fill="FFFFFF"/>
              </w:rPr>
            </w:pPr>
          </w:p>
          <w:p w14:paraId="21A5EF72" w14:textId="77777777" w:rsidR="00F72755" w:rsidRPr="00CA035B" w:rsidRDefault="00F72755" w:rsidP="00292B3D">
            <w:pPr>
              <w:jc w:val="both"/>
              <w:rPr>
                <w:iCs/>
                <w:color w:val="000000"/>
                <w:shd w:val="clear" w:color="auto" w:fill="FFFFFF"/>
              </w:rPr>
            </w:pPr>
          </w:p>
        </w:tc>
        <w:tc>
          <w:tcPr>
            <w:tcW w:w="2700" w:type="dxa"/>
            <w:tcBorders>
              <w:top w:val="dotted" w:sz="6" w:space="0" w:color="auto"/>
              <w:left w:val="dotted" w:sz="6" w:space="0" w:color="auto"/>
              <w:bottom w:val="dotted" w:sz="6" w:space="0" w:color="auto"/>
              <w:right w:val="dotted" w:sz="6" w:space="0" w:color="auto"/>
            </w:tcBorders>
          </w:tcPr>
          <w:p w14:paraId="75DFB942" w14:textId="77777777" w:rsidR="00F72755" w:rsidRPr="00CA035B" w:rsidRDefault="00F72755" w:rsidP="00292B3D">
            <w:pPr>
              <w:shd w:val="clear" w:color="auto" w:fill="FFFFFF"/>
              <w:jc w:val="both"/>
              <w:rPr>
                <w:i/>
                <w:iCs/>
                <w:color w:val="333333"/>
                <w:shd w:val="clear" w:color="auto" w:fill="FFFFFF"/>
              </w:rPr>
            </w:pPr>
            <w:r w:rsidRPr="00CA035B">
              <w:rPr>
                <w:iCs/>
                <w:color w:val="000000"/>
                <w:shd w:val="clear" w:color="auto" w:fill="FFFFFF"/>
              </w:rPr>
              <w:t xml:space="preserve">In </w:t>
            </w:r>
            <w:r w:rsidRPr="00CA035B">
              <w:rPr>
                <w:i/>
                <w:iCs/>
                <w:color w:val="333333"/>
                <w:shd w:val="clear" w:color="auto" w:fill="FFFFFF"/>
              </w:rPr>
              <w:t>History of Catalonia and Its Implications for Contemporary Nationalism and Cultural Conflict.</w:t>
            </w:r>
          </w:p>
          <w:p w14:paraId="22D318CE" w14:textId="77777777" w:rsidR="00F72755" w:rsidRPr="00CA035B" w:rsidRDefault="00F72755" w:rsidP="00292B3D">
            <w:pPr>
              <w:shd w:val="clear" w:color="auto" w:fill="FFFFFF"/>
              <w:jc w:val="both"/>
              <w:rPr>
                <w:color w:val="333333"/>
                <w:shd w:val="clear" w:color="auto" w:fill="FFFFFF"/>
              </w:rPr>
            </w:pPr>
            <w:r w:rsidRPr="00CA035B">
              <w:t>Philadelphia:</w:t>
            </w:r>
            <w:r w:rsidR="00F1063A" w:rsidRPr="00CA035B">
              <w:t xml:space="preserve"> </w:t>
            </w:r>
            <w:r w:rsidRPr="00CA035B">
              <w:t>IGI Publishing, 2020. 14-19</w:t>
            </w:r>
          </w:p>
          <w:p w14:paraId="176B6C08" w14:textId="77777777" w:rsidR="00F72755" w:rsidRPr="00CA035B" w:rsidRDefault="00F72755" w:rsidP="00292B3D">
            <w:pPr>
              <w:widowControl w:val="0"/>
              <w:autoSpaceDE w:val="0"/>
              <w:autoSpaceDN w:val="0"/>
              <w:adjustRightInd w:val="0"/>
              <w:rPr>
                <w:color w:val="000000"/>
                <w:shd w:val="clear" w:color="auto" w:fill="FFFFFF"/>
              </w:rPr>
            </w:pPr>
          </w:p>
        </w:tc>
        <w:tc>
          <w:tcPr>
            <w:tcW w:w="1440" w:type="dxa"/>
            <w:tcBorders>
              <w:top w:val="dotted" w:sz="6" w:space="0" w:color="auto"/>
              <w:left w:val="dotted" w:sz="6" w:space="0" w:color="auto"/>
              <w:bottom w:val="dotted" w:sz="6" w:space="0" w:color="auto"/>
              <w:right w:val="dotted" w:sz="6" w:space="0" w:color="auto"/>
            </w:tcBorders>
          </w:tcPr>
          <w:p w14:paraId="0F1C368A" w14:textId="77777777" w:rsidR="006056DE" w:rsidRPr="00CA035B" w:rsidRDefault="006056DE" w:rsidP="00292B3D">
            <w:pPr>
              <w:spacing w:line="10" w:lineRule="atLeast"/>
              <w:ind w:right="12"/>
            </w:pPr>
            <w:r w:rsidRPr="00CA035B">
              <w:t xml:space="preserve">Intro to volume </w:t>
            </w:r>
          </w:p>
          <w:p w14:paraId="4865187C" w14:textId="77777777" w:rsidR="00F72755" w:rsidRPr="00CA035B" w:rsidRDefault="00F72755" w:rsidP="00292B3D">
            <w:pPr>
              <w:spacing w:line="10" w:lineRule="atLeast"/>
              <w:ind w:right="12"/>
            </w:pPr>
            <w:r w:rsidRPr="00CA035B">
              <w:t xml:space="preserve">Co-authored. </w:t>
            </w:r>
          </w:p>
        </w:tc>
      </w:tr>
      <w:tr w:rsidR="00F72755" w:rsidRPr="00CA035B" w14:paraId="55DF881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28CBE10" w14:textId="77777777" w:rsidR="00F72755" w:rsidRPr="00CA035B" w:rsidRDefault="00F72755" w:rsidP="00292B3D">
            <w:pPr>
              <w:spacing w:line="10" w:lineRule="atLeast"/>
            </w:pPr>
            <w:r w:rsidRPr="00CA035B">
              <w:t>530</w:t>
            </w:r>
          </w:p>
        </w:tc>
        <w:tc>
          <w:tcPr>
            <w:tcW w:w="720" w:type="dxa"/>
            <w:tcBorders>
              <w:top w:val="dotted" w:sz="6" w:space="0" w:color="auto"/>
              <w:left w:val="dotted" w:sz="6" w:space="0" w:color="auto"/>
              <w:bottom w:val="dotted" w:sz="6" w:space="0" w:color="auto"/>
              <w:right w:val="dotted" w:sz="6" w:space="0" w:color="auto"/>
            </w:tcBorders>
          </w:tcPr>
          <w:p w14:paraId="6C641CF7" w14:textId="77777777" w:rsidR="00F72755" w:rsidRPr="00CA035B" w:rsidRDefault="00F72755" w:rsidP="00292B3D">
            <w:pPr>
              <w:spacing w:line="10" w:lineRule="atLeast"/>
            </w:pPr>
            <w:r w:rsidRPr="00CA035B">
              <w:t>2020</w:t>
            </w:r>
          </w:p>
        </w:tc>
        <w:tc>
          <w:tcPr>
            <w:tcW w:w="4139" w:type="dxa"/>
            <w:tcBorders>
              <w:top w:val="dotted" w:sz="6" w:space="0" w:color="auto"/>
              <w:left w:val="dotted" w:sz="6" w:space="0" w:color="auto"/>
              <w:bottom w:val="dotted" w:sz="6" w:space="0" w:color="auto"/>
              <w:right w:val="dotted" w:sz="6" w:space="0" w:color="auto"/>
            </w:tcBorders>
          </w:tcPr>
          <w:p w14:paraId="57B80F91" w14:textId="77777777" w:rsidR="00F72755" w:rsidRPr="00CA035B" w:rsidRDefault="00F72755" w:rsidP="00292B3D">
            <w:pPr>
              <w:jc w:val="both"/>
              <w:rPr>
                <w:color w:val="000000"/>
                <w:shd w:val="clear" w:color="auto" w:fill="FFFFFF"/>
              </w:rPr>
            </w:pPr>
            <w:r w:rsidRPr="00CA035B">
              <w:rPr>
                <w:color w:val="000000"/>
                <w:shd w:val="clear" w:color="auto" w:fill="FFFFFF"/>
              </w:rPr>
              <w:t>“Presentació”</w:t>
            </w:r>
          </w:p>
        </w:tc>
        <w:tc>
          <w:tcPr>
            <w:tcW w:w="2700" w:type="dxa"/>
            <w:tcBorders>
              <w:top w:val="dotted" w:sz="6" w:space="0" w:color="auto"/>
              <w:left w:val="dotted" w:sz="6" w:space="0" w:color="auto"/>
              <w:bottom w:val="dotted" w:sz="6" w:space="0" w:color="auto"/>
              <w:right w:val="dotted" w:sz="6" w:space="0" w:color="auto"/>
            </w:tcBorders>
          </w:tcPr>
          <w:p w14:paraId="4B3A045E" w14:textId="77777777" w:rsidR="00F72755" w:rsidRPr="00CA035B" w:rsidRDefault="00F72755" w:rsidP="00292B3D">
            <w:pPr>
              <w:shd w:val="clear" w:color="auto" w:fill="FFFFFF"/>
              <w:jc w:val="both"/>
              <w:rPr>
                <w:iCs/>
                <w:color w:val="000000"/>
                <w:shd w:val="clear" w:color="auto" w:fill="FFFFFF"/>
              </w:rPr>
            </w:pPr>
            <w:r w:rsidRPr="00CA035B">
              <w:rPr>
                <w:i/>
                <w:color w:val="000000"/>
                <w:shd w:val="clear" w:color="auto" w:fill="FFFFFF"/>
              </w:rPr>
              <w:t>Mirabilia</w:t>
            </w:r>
            <w:r w:rsidRPr="00CA035B">
              <w:rPr>
                <w:iCs/>
                <w:color w:val="000000"/>
                <w:shd w:val="clear" w:color="auto" w:fill="FFFFFF"/>
              </w:rPr>
              <w:t xml:space="preserve"> 12 (2020): i-ii</w:t>
            </w:r>
          </w:p>
        </w:tc>
        <w:tc>
          <w:tcPr>
            <w:tcW w:w="1440" w:type="dxa"/>
            <w:tcBorders>
              <w:top w:val="dotted" w:sz="6" w:space="0" w:color="auto"/>
              <w:left w:val="dotted" w:sz="6" w:space="0" w:color="auto"/>
              <w:bottom w:val="dotted" w:sz="6" w:space="0" w:color="auto"/>
              <w:right w:val="dotted" w:sz="6" w:space="0" w:color="auto"/>
            </w:tcBorders>
          </w:tcPr>
          <w:p w14:paraId="0BC66A0F" w14:textId="77777777" w:rsidR="00F72755" w:rsidRPr="00CA035B" w:rsidRDefault="00A347E4" w:rsidP="00292B3D">
            <w:pPr>
              <w:spacing w:line="10" w:lineRule="atLeast"/>
              <w:ind w:right="12"/>
            </w:pPr>
            <w:r w:rsidRPr="00CA035B">
              <w:t xml:space="preserve">Intro to volume </w:t>
            </w:r>
            <w:r w:rsidR="001B1D89" w:rsidRPr="00CA035B">
              <w:t xml:space="preserve">Co-authored. </w:t>
            </w:r>
          </w:p>
        </w:tc>
      </w:tr>
      <w:tr w:rsidR="00F72755" w:rsidRPr="00CA035B" w14:paraId="5C27AB8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B7558A9" w14:textId="77777777" w:rsidR="00F72755" w:rsidRPr="00CA035B" w:rsidRDefault="00F72755" w:rsidP="00292B3D">
            <w:pPr>
              <w:spacing w:line="10" w:lineRule="atLeast"/>
            </w:pPr>
            <w:r w:rsidRPr="00CA035B">
              <w:t>531</w:t>
            </w:r>
          </w:p>
        </w:tc>
        <w:tc>
          <w:tcPr>
            <w:tcW w:w="720" w:type="dxa"/>
            <w:tcBorders>
              <w:top w:val="dotted" w:sz="6" w:space="0" w:color="auto"/>
              <w:left w:val="dotted" w:sz="6" w:space="0" w:color="auto"/>
              <w:bottom w:val="dotted" w:sz="6" w:space="0" w:color="auto"/>
              <w:right w:val="dotted" w:sz="6" w:space="0" w:color="auto"/>
            </w:tcBorders>
          </w:tcPr>
          <w:p w14:paraId="5FD737F7" w14:textId="77777777" w:rsidR="00F72755" w:rsidRPr="00CA035B" w:rsidRDefault="00F72755" w:rsidP="00292B3D">
            <w:pPr>
              <w:spacing w:line="10" w:lineRule="atLeast"/>
            </w:pPr>
            <w:r w:rsidRPr="00CA035B">
              <w:t>2020</w:t>
            </w:r>
          </w:p>
        </w:tc>
        <w:tc>
          <w:tcPr>
            <w:tcW w:w="4139" w:type="dxa"/>
            <w:tcBorders>
              <w:top w:val="dotted" w:sz="6" w:space="0" w:color="auto"/>
              <w:left w:val="dotted" w:sz="6" w:space="0" w:color="auto"/>
              <w:bottom w:val="dotted" w:sz="6" w:space="0" w:color="auto"/>
              <w:right w:val="dotted" w:sz="6" w:space="0" w:color="auto"/>
            </w:tcBorders>
          </w:tcPr>
          <w:p w14:paraId="5E8AE036" w14:textId="77777777" w:rsidR="00F72755" w:rsidRPr="00CA035B" w:rsidRDefault="00F1063A" w:rsidP="00292B3D">
            <w:pPr>
              <w:shd w:val="clear" w:color="auto" w:fill="FFFFFF"/>
              <w:jc w:val="both"/>
              <w:rPr>
                <w:i/>
                <w:iCs/>
                <w:color w:val="333333"/>
                <w:shd w:val="clear" w:color="auto" w:fill="FFFFFF"/>
              </w:rPr>
            </w:pPr>
            <w:r w:rsidRPr="00CA035B">
              <w:rPr>
                <w:i/>
                <w:iCs/>
                <w:color w:val="333333"/>
                <w:shd w:val="clear" w:color="auto" w:fill="FFFFFF"/>
              </w:rPr>
              <w:t>New Approaches in the Reasearch on the Crown of Aragon</w:t>
            </w:r>
          </w:p>
        </w:tc>
        <w:tc>
          <w:tcPr>
            <w:tcW w:w="2700" w:type="dxa"/>
            <w:tcBorders>
              <w:top w:val="dotted" w:sz="6" w:space="0" w:color="auto"/>
              <w:left w:val="dotted" w:sz="6" w:space="0" w:color="auto"/>
              <w:bottom w:val="dotted" w:sz="6" w:space="0" w:color="auto"/>
              <w:right w:val="dotted" w:sz="6" w:space="0" w:color="auto"/>
            </w:tcBorders>
          </w:tcPr>
          <w:p w14:paraId="10C85D86" w14:textId="77777777" w:rsidR="00F72755" w:rsidRPr="00CA035B" w:rsidRDefault="00F72755" w:rsidP="00292B3D">
            <w:pPr>
              <w:widowControl w:val="0"/>
              <w:autoSpaceDE w:val="0"/>
              <w:autoSpaceDN w:val="0"/>
              <w:adjustRightInd w:val="0"/>
              <w:rPr>
                <w:lang w:val="es-ES"/>
              </w:rPr>
            </w:pPr>
            <w:r w:rsidRPr="00CA035B">
              <w:rPr>
                <w:i/>
                <w:iCs/>
                <w:lang w:val="es-ES"/>
              </w:rPr>
              <w:t>Mirabilia Med/</w:t>
            </w:r>
            <w:proofErr w:type="gramStart"/>
            <w:r w:rsidRPr="00CA035B">
              <w:rPr>
                <w:i/>
                <w:iCs/>
                <w:lang w:val="es-ES"/>
              </w:rPr>
              <w:t>Trans</w:t>
            </w:r>
            <w:r w:rsidRPr="00CA035B">
              <w:rPr>
                <w:lang w:val="es-ES"/>
              </w:rPr>
              <w:t xml:space="preserve"> 12</w:t>
            </w:r>
            <w:proofErr w:type="gramEnd"/>
            <w:r w:rsidRPr="00CA035B">
              <w:rPr>
                <w:lang w:val="es-ES"/>
              </w:rPr>
              <w:t xml:space="preserve"> (2020)</w:t>
            </w:r>
          </w:p>
        </w:tc>
        <w:tc>
          <w:tcPr>
            <w:tcW w:w="1440" w:type="dxa"/>
            <w:tcBorders>
              <w:top w:val="dotted" w:sz="6" w:space="0" w:color="auto"/>
              <w:left w:val="dotted" w:sz="6" w:space="0" w:color="auto"/>
              <w:bottom w:val="dotted" w:sz="6" w:space="0" w:color="auto"/>
              <w:right w:val="dotted" w:sz="6" w:space="0" w:color="auto"/>
            </w:tcBorders>
          </w:tcPr>
          <w:p w14:paraId="71B8925A" w14:textId="77777777" w:rsidR="00F1063A" w:rsidRPr="00CA035B" w:rsidRDefault="00F72755" w:rsidP="00292B3D">
            <w:pPr>
              <w:spacing w:line="10" w:lineRule="atLeast"/>
              <w:ind w:right="12"/>
            </w:pPr>
            <w:r w:rsidRPr="00CA035B">
              <w:t xml:space="preserve">Journal Issue. </w:t>
            </w:r>
          </w:p>
          <w:p w14:paraId="50D37B22" w14:textId="77777777" w:rsidR="00F72755" w:rsidRPr="00CA035B" w:rsidRDefault="00F72755" w:rsidP="00292B3D">
            <w:pPr>
              <w:spacing w:line="10" w:lineRule="atLeast"/>
              <w:ind w:right="12"/>
            </w:pPr>
            <w:r w:rsidRPr="00CA035B">
              <w:t>Co-</w:t>
            </w:r>
            <w:r w:rsidR="003B36FD" w:rsidRPr="00CA035B">
              <w:t>edited</w:t>
            </w:r>
          </w:p>
        </w:tc>
      </w:tr>
      <w:tr w:rsidR="00F72755" w:rsidRPr="00CA035B" w14:paraId="059A7B8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8EC549F" w14:textId="77777777" w:rsidR="00F72755" w:rsidRPr="00CA035B" w:rsidRDefault="00F72755" w:rsidP="00292B3D">
            <w:pPr>
              <w:spacing w:line="10" w:lineRule="atLeast"/>
            </w:pPr>
            <w:r w:rsidRPr="00CA035B">
              <w:t>532</w:t>
            </w:r>
          </w:p>
        </w:tc>
        <w:tc>
          <w:tcPr>
            <w:tcW w:w="720" w:type="dxa"/>
            <w:tcBorders>
              <w:top w:val="dotted" w:sz="6" w:space="0" w:color="auto"/>
              <w:left w:val="dotted" w:sz="6" w:space="0" w:color="auto"/>
              <w:bottom w:val="dotted" w:sz="6" w:space="0" w:color="auto"/>
              <w:right w:val="dotted" w:sz="6" w:space="0" w:color="auto"/>
            </w:tcBorders>
          </w:tcPr>
          <w:p w14:paraId="1D775E43" w14:textId="77777777" w:rsidR="00F72755" w:rsidRPr="00CA035B" w:rsidRDefault="00F72755" w:rsidP="00292B3D">
            <w:pPr>
              <w:spacing w:line="10" w:lineRule="atLeast"/>
            </w:pPr>
            <w:r w:rsidRPr="00CA035B">
              <w:t>2020</w:t>
            </w:r>
          </w:p>
        </w:tc>
        <w:tc>
          <w:tcPr>
            <w:tcW w:w="4139" w:type="dxa"/>
            <w:tcBorders>
              <w:top w:val="dotted" w:sz="6" w:space="0" w:color="auto"/>
              <w:left w:val="dotted" w:sz="6" w:space="0" w:color="auto"/>
              <w:bottom w:val="dotted" w:sz="6" w:space="0" w:color="auto"/>
              <w:right w:val="dotted" w:sz="6" w:space="0" w:color="auto"/>
            </w:tcBorders>
          </w:tcPr>
          <w:p w14:paraId="0767E59E" w14:textId="77777777" w:rsidR="00F72755" w:rsidRPr="00CA035B" w:rsidRDefault="00F72755" w:rsidP="00292B3D">
            <w:pPr>
              <w:shd w:val="clear" w:color="auto" w:fill="FFFFFF"/>
              <w:jc w:val="both"/>
              <w:rPr>
                <w:i/>
                <w:iCs/>
                <w:color w:val="333333"/>
                <w:shd w:val="clear" w:color="auto" w:fill="FFFFFF"/>
                <w:lang w:val="es-ES"/>
              </w:rPr>
            </w:pPr>
            <w:r w:rsidRPr="00CA035B">
              <w:rPr>
                <w:lang w:val="es-ES"/>
              </w:rPr>
              <w:t xml:space="preserve">Antonio López Fonseca &amp; José Manuel Ruiz Vila. </w:t>
            </w:r>
            <w:r w:rsidRPr="00CA035B">
              <w:rPr>
                <w:i/>
                <w:iCs/>
                <w:lang w:val="es-ES"/>
              </w:rPr>
              <w:t xml:space="preserve">De las crónicas </w:t>
            </w:r>
            <w:bookmarkStart w:id="4" w:name="_Hlk152301365"/>
            <w:r w:rsidRPr="00CA035B">
              <w:rPr>
                <w:i/>
                <w:iCs/>
                <w:lang w:val="es-ES"/>
              </w:rPr>
              <w:t>o tienpos de Eusebi</w:t>
            </w:r>
            <w:r w:rsidR="00AE0D9B" w:rsidRPr="00CA035B">
              <w:rPr>
                <w:i/>
                <w:iCs/>
                <w:lang w:val="es-ES"/>
              </w:rPr>
              <w:t>o</w:t>
            </w:r>
            <w:r w:rsidRPr="00CA035B">
              <w:rPr>
                <w:i/>
                <w:iCs/>
                <w:lang w:val="es-ES"/>
              </w:rPr>
              <w:t>-Jerónimo-Próspero-Madrigal.</w:t>
            </w:r>
            <w:bookmarkEnd w:id="4"/>
          </w:p>
        </w:tc>
        <w:tc>
          <w:tcPr>
            <w:tcW w:w="2700" w:type="dxa"/>
            <w:tcBorders>
              <w:top w:val="dotted" w:sz="6" w:space="0" w:color="auto"/>
              <w:left w:val="dotted" w:sz="6" w:space="0" w:color="auto"/>
              <w:bottom w:val="dotted" w:sz="6" w:space="0" w:color="auto"/>
              <w:right w:val="dotted" w:sz="6" w:space="0" w:color="auto"/>
            </w:tcBorders>
          </w:tcPr>
          <w:p w14:paraId="37E0977F" w14:textId="77777777" w:rsidR="00F72755" w:rsidRPr="00CA035B" w:rsidRDefault="00F72755" w:rsidP="00292B3D">
            <w:pPr>
              <w:widowControl w:val="0"/>
              <w:autoSpaceDE w:val="0"/>
              <w:autoSpaceDN w:val="0"/>
              <w:adjustRightInd w:val="0"/>
              <w:rPr>
                <w:lang w:val="es-ES"/>
              </w:rPr>
            </w:pPr>
            <w:r w:rsidRPr="00CA035B">
              <w:rPr>
                <w:i/>
                <w:iCs/>
                <w:lang w:val="es-ES"/>
              </w:rPr>
              <w:t>Mirabilia</w:t>
            </w:r>
            <w:r w:rsidRPr="00CA035B">
              <w:rPr>
                <w:lang w:val="es-ES"/>
              </w:rPr>
              <w:t xml:space="preserve"> 31 (2020): 922-927</w:t>
            </w:r>
          </w:p>
        </w:tc>
        <w:tc>
          <w:tcPr>
            <w:tcW w:w="1440" w:type="dxa"/>
            <w:tcBorders>
              <w:top w:val="dotted" w:sz="6" w:space="0" w:color="auto"/>
              <w:left w:val="dotted" w:sz="6" w:space="0" w:color="auto"/>
              <w:bottom w:val="dotted" w:sz="6" w:space="0" w:color="auto"/>
              <w:right w:val="dotted" w:sz="6" w:space="0" w:color="auto"/>
            </w:tcBorders>
          </w:tcPr>
          <w:p w14:paraId="3E20A659" w14:textId="77777777" w:rsidR="00F72755" w:rsidRPr="00CA035B" w:rsidRDefault="00F72755" w:rsidP="00292B3D">
            <w:pPr>
              <w:spacing w:line="10" w:lineRule="atLeast"/>
              <w:ind w:right="12"/>
              <w:rPr>
                <w:lang w:val="es-ES"/>
              </w:rPr>
            </w:pPr>
            <w:r w:rsidRPr="00CA035B">
              <w:rPr>
                <w:lang w:val="es-ES"/>
              </w:rPr>
              <w:t>Review</w:t>
            </w:r>
          </w:p>
        </w:tc>
      </w:tr>
      <w:tr w:rsidR="00A67BF2" w:rsidRPr="00CA035B" w14:paraId="0772D53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2829430" w14:textId="77777777" w:rsidR="00A67BF2" w:rsidRPr="00CA035B" w:rsidRDefault="00A67BF2" w:rsidP="000175EA">
            <w:pPr>
              <w:spacing w:line="10" w:lineRule="atLeast"/>
              <w:rPr>
                <w:lang w:val="es-ES_tradnl"/>
              </w:rPr>
            </w:pPr>
            <w:r w:rsidRPr="00CA035B">
              <w:rPr>
                <w:lang w:val="es-ES_tradnl"/>
              </w:rPr>
              <w:t>533</w:t>
            </w:r>
          </w:p>
        </w:tc>
        <w:tc>
          <w:tcPr>
            <w:tcW w:w="720" w:type="dxa"/>
            <w:tcBorders>
              <w:top w:val="dotted" w:sz="6" w:space="0" w:color="auto"/>
              <w:left w:val="dotted" w:sz="6" w:space="0" w:color="auto"/>
              <w:bottom w:val="dotted" w:sz="6" w:space="0" w:color="auto"/>
              <w:right w:val="dotted" w:sz="6" w:space="0" w:color="auto"/>
            </w:tcBorders>
          </w:tcPr>
          <w:p w14:paraId="367B9F40" w14:textId="77777777" w:rsidR="00A67BF2" w:rsidRPr="00CA035B" w:rsidRDefault="00A67BF2" w:rsidP="000175EA">
            <w:pPr>
              <w:spacing w:line="10" w:lineRule="atLeast"/>
              <w:rPr>
                <w:lang w:val="es-ES_tradnl"/>
              </w:rPr>
            </w:pPr>
            <w:r w:rsidRPr="00CA035B">
              <w:rPr>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3F991B5D" w14:textId="77777777" w:rsidR="00A67BF2" w:rsidRPr="00CA035B" w:rsidRDefault="00A67BF2" w:rsidP="000175EA">
            <w:pPr>
              <w:shd w:val="clear" w:color="auto" w:fill="FFFFFF"/>
              <w:jc w:val="both"/>
              <w:rPr>
                <w:color w:val="333333"/>
                <w:shd w:val="clear" w:color="auto" w:fill="FFFFFF"/>
                <w:lang w:val="es-ES"/>
              </w:rPr>
            </w:pPr>
            <w:r w:rsidRPr="00CA035B">
              <w:rPr>
                <w:color w:val="333333"/>
                <w:shd w:val="clear" w:color="auto" w:fill="FFFFFF"/>
                <w:lang w:val="es-ES"/>
              </w:rPr>
              <w:t xml:space="preserve"> </w:t>
            </w:r>
            <w:r w:rsidRPr="00CA035B">
              <w:rPr>
                <w:lang w:val="es-ES_tradnl"/>
              </w:rPr>
              <w:t xml:space="preserve">“Francisco de Acevedo y </w:t>
            </w:r>
            <w:r w:rsidRPr="00CA035B">
              <w:rPr>
                <w:i/>
                <w:lang w:val="es-ES_tradnl"/>
              </w:rPr>
              <w:t>El p</w:t>
            </w:r>
            <w:r w:rsidR="00C40870" w:rsidRPr="00CA035B">
              <w:rPr>
                <w:i/>
                <w:lang w:val="es-ES_tradnl"/>
              </w:rPr>
              <w:t>regoner</w:t>
            </w:r>
            <w:r w:rsidRPr="00CA035B">
              <w:rPr>
                <w:i/>
                <w:lang w:val="es-ES_tradnl"/>
              </w:rPr>
              <w:t>o de Dios y patriarca de los pobres</w:t>
            </w:r>
            <w:r w:rsidRPr="00CA035B">
              <w:rPr>
                <w:iCs/>
                <w:lang w:val="es-ES_tradnl"/>
              </w:rPr>
              <w:t>, comedia de santos irreverente</w:t>
            </w:r>
            <w:r w:rsidRPr="00CA035B">
              <w:rPr>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6FBB92B4" w14:textId="77777777" w:rsidR="00A67BF2" w:rsidRPr="00CA035B" w:rsidRDefault="00A67BF2" w:rsidP="000175EA">
            <w:pPr>
              <w:widowControl w:val="0"/>
              <w:autoSpaceDE w:val="0"/>
              <w:autoSpaceDN w:val="0"/>
              <w:adjustRightInd w:val="0"/>
              <w:rPr>
                <w:lang w:val="es-ES"/>
              </w:rPr>
            </w:pPr>
            <w:r w:rsidRPr="00CA035B">
              <w:rPr>
                <w:i/>
                <w:iCs/>
                <w:lang w:val="es-ES_tradnl"/>
              </w:rPr>
              <w:t>Revista de Crítica Literaria Latinoamericana</w:t>
            </w:r>
            <w:r w:rsidRPr="00CA035B">
              <w:rPr>
                <w:lang w:val="es-ES_tradnl"/>
              </w:rPr>
              <w:t xml:space="preserve"> 92 (2020): 165-183</w:t>
            </w:r>
          </w:p>
        </w:tc>
        <w:tc>
          <w:tcPr>
            <w:tcW w:w="1440" w:type="dxa"/>
            <w:tcBorders>
              <w:top w:val="dotted" w:sz="6" w:space="0" w:color="auto"/>
              <w:left w:val="dotted" w:sz="6" w:space="0" w:color="auto"/>
              <w:bottom w:val="dotted" w:sz="6" w:space="0" w:color="auto"/>
              <w:right w:val="dotted" w:sz="6" w:space="0" w:color="auto"/>
            </w:tcBorders>
          </w:tcPr>
          <w:p w14:paraId="09F7EE04" w14:textId="77777777" w:rsidR="00A67BF2" w:rsidRPr="00CA035B" w:rsidRDefault="00A67BF2" w:rsidP="000175EA">
            <w:pPr>
              <w:spacing w:line="10" w:lineRule="atLeast"/>
              <w:ind w:right="12"/>
              <w:rPr>
                <w:lang w:val="es-ES_tradnl"/>
              </w:rPr>
            </w:pPr>
            <w:r w:rsidRPr="00CA035B">
              <w:rPr>
                <w:lang w:val="es-ES_tradnl"/>
              </w:rPr>
              <w:t>Article</w:t>
            </w:r>
          </w:p>
        </w:tc>
      </w:tr>
      <w:tr w:rsidR="00A67BF2" w:rsidRPr="00CA035B" w14:paraId="216420C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6A5693" w14:textId="77777777" w:rsidR="00535C98" w:rsidRPr="00CA035B" w:rsidRDefault="003C13D2" w:rsidP="0012261A">
            <w:pPr>
              <w:spacing w:line="10" w:lineRule="atLeast"/>
            </w:pPr>
            <w:r w:rsidRPr="00CA035B">
              <w:t>534</w:t>
            </w:r>
          </w:p>
        </w:tc>
        <w:tc>
          <w:tcPr>
            <w:tcW w:w="720" w:type="dxa"/>
            <w:tcBorders>
              <w:top w:val="dotted" w:sz="6" w:space="0" w:color="auto"/>
              <w:left w:val="dotted" w:sz="6" w:space="0" w:color="auto"/>
              <w:bottom w:val="dotted" w:sz="6" w:space="0" w:color="auto"/>
              <w:right w:val="dotted" w:sz="6" w:space="0" w:color="auto"/>
            </w:tcBorders>
          </w:tcPr>
          <w:p w14:paraId="19883D11" w14:textId="77777777" w:rsidR="00A67BF2" w:rsidRPr="00CA035B" w:rsidRDefault="003C13D2" w:rsidP="00292B3D">
            <w:pPr>
              <w:spacing w:line="10" w:lineRule="atLeast"/>
            </w:pPr>
            <w:r w:rsidRPr="00CA035B">
              <w:t>202</w:t>
            </w:r>
            <w:r w:rsidR="0012261A" w:rsidRPr="00CA035B">
              <w:t>1</w:t>
            </w:r>
          </w:p>
        </w:tc>
        <w:tc>
          <w:tcPr>
            <w:tcW w:w="4139" w:type="dxa"/>
            <w:tcBorders>
              <w:top w:val="dotted" w:sz="6" w:space="0" w:color="auto"/>
              <w:left w:val="dotted" w:sz="6" w:space="0" w:color="auto"/>
              <w:bottom w:val="dotted" w:sz="6" w:space="0" w:color="auto"/>
              <w:right w:val="dotted" w:sz="6" w:space="0" w:color="auto"/>
            </w:tcBorders>
          </w:tcPr>
          <w:p w14:paraId="1A9B6BBA" w14:textId="77777777" w:rsidR="00A67BF2" w:rsidRPr="00CA035B" w:rsidRDefault="0012261A" w:rsidP="00292B3D">
            <w:pPr>
              <w:shd w:val="clear" w:color="auto" w:fill="FFFFFF"/>
              <w:jc w:val="both"/>
              <w:rPr>
                <w:lang w:val="es-ES"/>
              </w:rPr>
            </w:pPr>
            <w:r w:rsidRPr="00CA035B">
              <w:rPr>
                <w:i/>
                <w:iCs/>
                <w:color w:val="333333"/>
                <w:shd w:val="clear" w:color="auto" w:fill="FFFFFF"/>
                <w:lang w:val="es-ES_tradnl"/>
              </w:rPr>
              <w:t>PhiloBiblon. BETA (Bibliografía Española de Textos Antiguos) (with Ch. Faulhaber, A. Gómez Moreno, O, Perea).  2020.2</w:t>
            </w:r>
          </w:p>
        </w:tc>
        <w:tc>
          <w:tcPr>
            <w:tcW w:w="2700" w:type="dxa"/>
            <w:tcBorders>
              <w:top w:val="dotted" w:sz="6" w:space="0" w:color="auto"/>
              <w:left w:val="dotted" w:sz="6" w:space="0" w:color="auto"/>
              <w:bottom w:val="dotted" w:sz="6" w:space="0" w:color="auto"/>
              <w:right w:val="dotted" w:sz="6" w:space="0" w:color="auto"/>
            </w:tcBorders>
          </w:tcPr>
          <w:p w14:paraId="57807B09" w14:textId="77777777" w:rsidR="00A67BF2" w:rsidRPr="00CA035B" w:rsidRDefault="0012261A" w:rsidP="0012261A">
            <w:pPr>
              <w:widowControl w:val="0"/>
              <w:autoSpaceDE w:val="0"/>
              <w:autoSpaceDN w:val="0"/>
              <w:adjustRightInd w:val="0"/>
            </w:pPr>
            <w:r w:rsidRPr="00CA035B">
              <w:t xml:space="preserve">PhiloBiblon 2020.5 </w:t>
            </w:r>
            <w:hyperlink r:id="rId84" w:history="1">
              <w:r w:rsidRPr="00CA035B">
                <w:rPr>
                  <w:rStyle w:val="Hyperlink"/>
                </w:rPr>
                <w:t>http://vm136.lib.berkeley.edu/BANC/philobiblon/</w:t>
              </w:r>
            </w:hyperlink>
          </w:p>
        </w:tc>
        <w:tc>
          <w:tcPr>
            <w:tcW w:w="1440" w:type="dxa"/>
            <w:tcBorders>
              <w:top w:val="dotted" w:sz="6" w:space="0" w:color="auto"/>
              <w:left w:val="dotted" w:sz="6" w:space="0" w:color="auto"/>
              <w:bottom w:val="dotted" w:sz="6" w:space="0" w:color="auto"/>
              <w:right w:val="dotted" w:sz="6" w:space="0" w:color="auto"/>
            </w:tcBorders>
          </w:tcPr>
          <w:p w14:paraId="76FCF882" w14:textId="77777777" w:rsidR="0012261A" w:rsidRPr="00CA035B" w:rsidRDefault="0012261A" w:rsidP="0012261A">
            <w:pPr>
              <w:spacing w:line="10" w:lineRule="atLeast"/>
              <w:ind w:right="12"/>
            </w:pPr>
            <w:r w:rsidRPr="00CA035B">
              <w:t>Data Base</w:t>
            </w:r>
          </w:p>
          <w:p w14:paraId="61D6972C" w14:textId="77777777" w:rsidR="0012261A" w:rsidRPr="00CA035B" w:rsidRDefault="0012261A" w:rsidP="0012261A">
            <w:pPr>
              <w:spacing w:line="10" w:lineRule="atLeast"/>
              <w:ind w:right="12"/>
            </w:pPr>
            <w:r w:rsidRPr="00CA035B">
              <w:t>Co-Compiler</w:t>
            </w:r>
          </w:p>
          <w:p w14:paraId="00726E3F" w14:textId="77777777" w:rsidR="0012261A" w:rsidRPr="00CA035B" w:rsidRDefault="0012261A" w:rsidP="0012261A">
            <w:pPr>
              <w:spacing w:line="10" w:lineRule="atLeast"/>
              <w:ind w:right="12"/>
              <w:rPr>
                <w:lang w:val="es-ES"/>
              </w:rPr>
            </w:pPr>
            <w:r w:rsidRPr="00CA035B">
              <w:t>Update</w:t>
            </w:r>
            <w:r w:rsidRPr="00CA035B">
              <w:rPr>
                <w:lang w:val="es-ES"/>
              </w:rPr>
              <w:t xml:space="preserve"> </w:t>
            </w:r>
          </w:p>
          <w:p w14:paraId="40FC12A5" w14:textId="77777777" w:rsidR="003C13D2" w:rsidRPr="00CA035B" w:rsidRDefault="003C13D2" w:rsidP="00292B3D">
            <w:pPr>
              <w:spacing w:line="10" w:lineRule="atLeast"/>
              <w:ind w:right="12"/>
              <w:rPr>
                <w:lang w:val="es-ES"/>
              </w:rPr>
            </w:pPr>
          </w:p>
        </w:tc>
      </w:tr>
      <w:tr w:rsidR="00103D45" w:rsidRPr="00CA035B" w14:paraId="201073A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94A599F" w14:textId="77777777" w:rsidR="00103D45" w:rsidRPr="00CA035B" w:rsidRDefault="00103D45" w:rsidP="00292B3D">
            <w:pPr>
              <w:spacing w:line="10" w:lineRule="atLeast"/>
            </w:pPr>
            <w:r w:rsidRPr="00CA035B">
              <w:lastRenderedPageBreak/>
              <w:t>535</w:t>
            </w:r>
          </w:p>
        </w:tc>
        <w:tc>
          <w:tcPr>
            <w:tcW w:w="720" w:type="dxa"/>
            <w:tcBorders>
              <w:top w:val="dotted" w:sz="6" w:space="0" w:color="auto"/>
              <w:left w:val="dotted" w:sz="6" w:space="0" w:color="auto"/>
              <w:bottom w:val="dotted" w:sz="6" w:space="0" w:color="auto"/>
              <w:right w:val="dotted" w:sz="6" w:space="0" w:color="auto"/>
            </w:tcBorders>
          </w:tcPr>
          <w:p w14:paraId="545CEEBE" w14:textId="77777777" w:rsidR="00103D45" w:rsidRPr="00CA035B" w:rsidRDefault="00103D45" w:rsidP="00292B3D">
            <w:pPr>
              <w:spacing w:line="10" w:lineRule="atLeast"/>
            </w:pPr>
            <w:r w:rsidRPr="00CA035B">
              <w:t>2021</w:t>
            </w:r>
          </w:p>
        </w:tc>
        <w:tc>
          <w:tcPr>
            <w:tcW w:w="4139" w:type="dxa"/>
            <w:tcBorders>
              <w:top w:val="dotted" w:sz="6" w:space="0" w:color="auto"/>
              <w:left w:val="dotted" w:sz="6" w:space="0" w:color="auto"/>
              <w:bottom w:val="dotted" w:sz="6" w:space="0" w:color="auto"/>
              <w:right w:val="dotted" w:sz="6" w:space="0" w:color="auto"/>
            </w:tcBorders>
          </w:tcPr>
          <w:p w14:paraId="0C3FE1E4" w14:textId="77777777" w:rsidR="00103D45" w:rsidRPr="00CA035B" w:rsidRDefault="00103D45" w:rsidP="00292B3D">
            <w:pPr>
              <w:shd w:val="clear" w:color="auto" w:fill="FFFFFF"/>
              <w:jc w:val="both"/>
            </w:pPr>
            <w:r w:rsidRPr="00CA035B">
              <w:t>“Music in the Spanish Renaissance Theater”</w:t>
            </w:r>
          </w:p>
        </w:tc>
        <w:tc>
          <w:tcPr>
            <w:tcW w:w="2700" w:type="dxa"/>
            <w:tcBorders>
              <w:top w:val="dotted" w:sz="6" w:space="0" w:color="auto"/>
              <w:left w:val="dotted" w:sz="6" w:space="0" w:color="auto"/>
              <w:bottom w:val="dotted" w:sz="6" w:space="0" w:color="auto"/>
              <w:right w:val="dotted" w:sz="6" w:space="0" w:color="auto"/>
            </w:tcBorders>
          </w:tcPr>
          <w:p w14:paraId="09C9ACC4" w14:textId="77777777" w:rsidR="00103D45" w:rsidRPr="00CA035B" w:rsidRDefault="00BD32FC" w:rsidP="00103D45">
            <w:pPr>
              <w:widowControl w:val="0"/>
              <w:autoSpaceDE w:val="0"/>
              <w:autoSpaceDN w:val="0"/>
              <w:adjustRightInd w:val="0"/>
            </w:pPr>
            <w:r w:rsidRPr="00CA035B">
              <w:t xml:space="preserve">K. Meira Goldberg and Antoni Pizà eds. </w:t>
            </w:r>
            <w:r w:rsidRPr="00CA035B">
              <w:rPr>
                <w:i/>
                <w:iCs/>
              </w:rPr>
              <w:t>The Body Questions: Celebrating Flamenco</w:t>
            </w:r>
            <w:r w:rsidR="00C5743C" w:rsidRPr="00CA035B">
              <w:rPr>
                <w:i/>
                <w:iCs/>
              </w:rPr>
              <w:t>’</w:t>
            </w:r>
            <w:r w:rsidRPr="00CA035B">
              <w:rPr>
                <w:i/>
                <w:iCs/>
              </w:rPr>
              <w:t>s Tangled Roots</w:t>
            </w:r>
            <w:r w:rsidRPr="00CA035B">
              <w:t xml:space="preserve">. Newcastle Upon Tyne: Cambridge Scholars Publishing, 2021. </w:t>
            </w:r>
            <w:r w:rsidR="00F1063A" w:rsidRPr="00CA035B">
              <w:t>172-181</w:t>
            </w:r>
          </w:p>
        </w:tc>
        <w:tc>
          <w:tcPr>
            <w:tcW w:w="1440" w:type="dxa"/>
            <w:tcBorders>
              <w:top w:val="dotted" w:sz="6" w:space="0" w:color="auto"/>
              <w:left w:val="dotted" w:sz="6" w:space="0" w:color="auto"/>
              <w:bottom w:val="dotted" w:sz="6" w:space="0" w:color="auto"/>
              <w:right w:val="dotted" w:sz="6" w:space="0" w:color="auto"/>
            </w:tcBorders>
          </w:tcPr>
          <w:p w14:paraId="18F592E1" w14:textId="77777777" w:rsidR="00103D45" w:rsidRPr="00CA035B" w:rsidRDefault="00103D45" w:rsidP="00292B3D">
            <w:pPr>
              <w:spacing w:line="10" w:lineRule="atLeast"/>
              <w:ind w:right="12"/>
              <w:rPr>
                <w:lang w:val="es-ES"/>
              </w:rPr>
            </w:pPr>
            <w:r w:rsidRPr="00CA035B">
              <w:rPr>
                <w:lang w:val="es-ES"/>
              </w:rPr>
              <w:t>Book Chapter</w:t>
            </w:r>
          </w:p>
        </w:tc>
      </w:tr>
      <w:tr w:rsidR="00C5743C" w:rsidRPr="00CA035B" w14:paraId="5C55728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231335F" w14:textId="77777777" w:rsidR="00C5743C" w:rsidRPr="00CA035B" w:rsidRDefault="00C5743C" w:rsidP="00F77EFD">
            <w:pPr>
              <w:spacing w:line="10" w:lineRule="atLeast"/>
              <w:rPr>
                <w:lang w:val="es-ES_tradnl"/>
              </w:rPr>
            </w:pPr>
            <w:r w:rsidRPr="00CA035B">
              <w:rPr>
                <w:lang w:val="es-ES_tradnl"/>
              </w:rPr>
              <w:t>5</w:t>
            </w:r>
            <w:r w:rsidR="00F20859" w:rsidRPr="00CA035B">
              <w:rPr>
                <w:lang w:val="es-ES_tradnl"/>
              </w:rPr>
              <w:t>3</w:t>
            </w:r>
            <w:r w:rsidRPr="00CA035B">
              <w:rPr>
                <w:lang w:val="es-ES_tradnl"/>
              </w:rPr>
              <w:t>6</w:t>
            </w:r>
          </w:p>
        </w:tc>
        <w:tc>
          <w:tcPr>
            <w:tcW w:w="720" w:type="dxa"/>
            <w:tcBorders>
              <w:top w:val="dotted" w:sz="6" w:space="0" w:color="auto"/>
              <w:left w:val="dotted" w:sz="6" w:space="0" w:color="auto"/>
              <w:bottom w:val="dotted" w:sz="6" w:space="0" w:color="auto"/>
              <w:right w:val="dotted" w:sz="6" w:space="0" w:color="auto"/>
            </w:tcBorders>
          </w:tcPr>
          <w:p w14:paraId="248C805B" w14:textId="77777777" w:rsidR="00C5743C" w:rsidRPr="00CA035B" w:rsidRDefault="00C5743C" w:rsidP="00F77EFD">
            <w:pPr>
              <w:spacing w:line="10" w:lineRule="atLeast"/>
              <w:rPr>
                <w:lang w:val="es-ES_tradnl"/>
              </w:rPr>
            </w:pPr>
            <w:r w:rsidRPr="00CA035B">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3D24E96B" w14:textId="77777777" w:rsidR="00C5743C" w:rsidRPr="00CA035B" w:rsidRDefault="00C5743C" w:rsidP="00F77EFD">
            <w:pPr>
              <w:shd w:val="clear" w:color="auto" w:fill="FFFFFF"/>
              <w:jc w:val="both"/>
              <w:rPr>
                <w:i/>
                <w:iCs/>
                <w:color w:val="333333"/>
                <w:shd w:val="clear" w:color="auto" w:fill="FFFFFF"/>
                <w:lang w:val="es-ES_tradnl"/>
              </w:rPr>
            </w:pPr>
            <w:r w:rsidRPr="00CA035B">
              <w:rPr>
                <w:i/>
                <w:iCs/>
                <w:color w:val="333333"/>
                <w:shd w:val="clear" w:color="auto" w:fill="FFFFFF"/>
                <w:lang w:val="es-ES_tradnl"/>
              </w:rPr>
              <w:t>PhiloBiblon. BETA (Bibliografía Española de Textos Antiguos) (with Ch. Faulhaber, A. Gómez Moreno, O, Perea).  2021.2</w:t>
            </w:r>
          </w:p>
        </w:tc>
        <w:tc>
          <w:tcPr>
            <w:tcW w:w="2700" w:type="dxa"/>
            <w:tcBorders>
              <w:top w:val="dotted" w:sz="6" w:space="0" w:color="auto"/>
              <w:left w:val="dotted" w:sz="6" w:space="0" w:color="auto"/>
              <w:bottom w:val="dotted" w:sz="6" w:space="0" w:color="auto"/>
              <w:right w:val="dotted" w:sz="6" w:space="0" w:color="auto"/>
            </w:tcBorders>
          </w:tcPr>
          <w:p w14:paraId="4C1B76DA" w14:textId="77777777" w:rsidR="00C5743C" w:rsidRPr="00CA035B" w:rsidRDefault="00F1063A" w:rsidP="00F77EFD">
            <w:pPr>
              <w:widowControl w:val="0"/>
              <w:autoSpaceDE w:val="0"/>
              <w:autoSpaceDN w:val="0"/>
              <w:adjustRightInd w:val="0"/>
              <w:rPr>
                <w:lang w:val="es-ES_tradnl"/>
              </w:rPr>
            </w:pPr>
            <w:hyperlink r:id="rId85" w:history="1">
              <w:r w:rsidRPr="00CA035B">
                <w:rPr>
                  <w:rStyle w:val="Hyperlink"/>
                  <w:lang w:val="es-ES_tradnl"/>
                </w:rPr>
                <w:t>http://vm136.lib.berkeley.edu/BANC/philobiblon/</w:t>
              </w:r>
            </w:hyperlink>
          </w:p>
          <w:p w14:paraId="54AB5FE3" w14:textId="77777777" w:rsidR="00C5743C" w:rsidRPr="00CA035B" w:rsidRDefault="00C5743C" w:rsidP="00F77EFD">
            <w:pPr>
              <w:widowControl w:val="0"/>
              <w:autoSpaceDE w:val="0"/>
              <w:autoSpaceDN w:val="0"/>
              <w:adjustRightInd w:val="0"/>
              <w:rPr>
                <w:lang w:val="es-ES_tradnl"/>
              </w:rPr>
            </w:pPr>
          </w:p>
        </w:tc>
        <w:tc>
          <w:tcPr>
            <w:tcW w:w="1440" w:type="dxa"/>
            <w:tcBorders>
              <w:top w:val="dotted" w:sz="6" w:space="0" w:color="auto"/>
              <w:left w:val="dotted" w:sz="6" w:space="0" w:color="auto"/>
              <w:bottom w:val="dotted" w:sz="6" w:space="0" w:color="auto"/>
              <w:right w:val="dotted" w:sz="6" w:space="0" w:color="auto"/>
            </w:tcBorders>
          </w:tcPr>
          <w:p w14:paraId="4D8A675F" w14:textId="77777777" w:rsidR="00C5743C" w:rsidRPr="00CA035B" w:rsidRDefault="00C5743C" w:rsidP="00F77EFD">
            <w:pPr>
              <w:spacing w:line="10" w:lineRule="atLeast"/>
              <w:ind w:right="12"/>
            </w:pPr>
            <w:r w:rsidRPr="00CA035B">
              <w:t>Data Base</w:t>
            </w:r>
          </w:p>
          <w:p w14:paraId="51AC9488" w14:textId="77777777" w:rsidR="00C5743C" w:rsidRPr="00CA035B" w:rsidRDefault="00C5743C" w:rsidP="00F77EFD">
            <w:pPr>
              <w:spacing w:line="10" w:lineRule="atLeast"/>
              <w:ind w:right="12"/>
            </w:pPr>
            <w:r w:rsidRPr="00CA035B">
              <w:t>Co-Compiler</w:t>
            </w:r>
          </w:p>
          <w:p w14:paraId="64CB0A42" w14:textId="77777777" w:rsidR="00C5743C" w:rsidRPr="00CA035B" w:rsidRDefault="00C5743C" w:rsidP="00F77EFD">
            <w:pPr>
              <w:spacing w:line="10" w:lineRule="atLeast"/>
              <w:ind w:right="12"/>
            </w:pPr>
            <w:r w:rsidRPr="00CA035B">
              <w:t>Update</w:t>
            </w:r>
          </w:p>
        </w:tc>
      </w:tr>
      <w:tr w:rsidR="005309C8" w:rsidRPr="00CA035B" w14:paraId="7451676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5184644" w14:textId="77777777" w:rsidR="005309C8" w:rsidRPr="00CA035B" w:rsidRDefault="005309C8" w:rsidP="00F77EFD">
            <w:pPr>
              <w:spacing w:line="10" w:lineRule="atLeast"/>
              <w:rPr>
                <w:lang w:val="es-ES_tradnl"/>
              </w:rPr>
            </w:pPr>
            <w:r w:rsidRPr="00CA035B">
              <w:rPr>
                <w:lang w:val="es-ES_tradnl"/>
              </w:rPr>
              <w:t>537</w:t>
            </w:r>
          </w:p>
        </w:tc>
        <w:tc>
          <w:tcPr>
            <w:tcW w:w="720" w:type="dxa"/>
            <w:tcBorders>
              <w:top w:val="dotted" w:sz="6" w:space="0" w:color="auto"/>
              <w:left w:val="dotted" w:sz="6" w:space="0" w:color="auto"/>
              <w:bottom w:val="dotted" w:sz="6" w:space="0" w:color="auto"/>
              <w:right w:val="dotted" w:sz="6" w:space="0" w:color="auto"/>
            </w:tcBorders>
          </w:tcPr>
          <w:p w14:paraId="1F4C7DA4" w14:textId="77777777" w:rsidR="005309C8" w:rsidRPr="00CA035B" w:rsidRDefault="005309C8" w:rsidP="00F77EFD">
            <w:pPr>
              <w:spacing w:line="10" w:lineRule="atLeast"/>
              <w:rPr>
                <w:lang w:val="es-ES_tradnl"/>
              </w:rPr>
            </w:pPr>
            <w:r w:rsidRPr="00CA035B">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547CB55F" w14:textId="77777777" w:rsidR="005309C8" w:rsidRPr="00CA035B" w:rsidRDefault="005309C8" w:rsidP="00F77EFD">
            <w:pPr>
              <w:shd w:val="clear" w:color="auto" w:fill="FFFFFF"/>
              <w:jc w:val="both"/>
              <w:rPr>
                <w:color w:val="333333"/>
                <w:shd w:val="clear" w:color="auto" w:fill="FFFFFF"/>
                <w:lang w:val="es-ES_tradnl"/>
              </w:rPr>
            </w:pPr>
            <w:r w:rsidRPr="00CA035B">
              <w:rPr>
                <w:i/>
                <w:iCs/>
                <w:color w:val="333333"/>
                <w:shd w:val="clear" w:color="auto" w:fill="FFFFFF"/>
                <w:lang w:val="es-ES_tradnl"/>
              </w:rPr>
              <w:t xml:space="preserve">Los Trastámaras y sus minorías (Entre la Corona de Castilla y la Corona de Aragón) </w:t>
            </w:r>
            <w:r w:rsidRPr="00CA035B">
              <w:rPr>
                <w:color w:val="333333"/>
                <w:shd w:val="clear" w:color="auto" w:fill="FFFFFF"/>
                <w:lang w:val="es-ES_tradnl"/>
              </w:rPr>
              <w:t>(with R. Amrán)</w:t>
            </w:r>
          </w:p>
        </w:tc>
        <w:tc>
          <w:tcPr>
            <w:tcW w:w="2700" w:type="dxa"/>
            <w:tcBorders>
              <w:top w:val="dotted" w:sz="6" w:space="0" w:color="auto"/>
              <w:left w:val="dotted" w:sz="6" w:space="0" w:color="auto"/>
              <w:bottom w:val="dotted" w:sz="6" w:space="0" w:color="auto"/>
              <w:right w:val="dotted" w:sz="6" w:space="0" w:color="auto"/>
            </w:tcBorders>
          </w:tcPr>
          <w:p w14:paraId="4F46F193" w14:textId="77777777" w:rsidR="005309C8" w:rsidRPr="00CA035B" w:rsidRDefault="005309C8" w:rsidP="00F77EFD">
            <w:pPr>
              <w:widowControl w:val="0"/>
              <w:autoSpaceDE w:val="0"/>
              <w:autoSpaceDN w:val="0"/>
              <w:adjustRightInd w:val="0"/>
              <w:rPr>
                <w:lang w:val="es-ES"/>
              </w:rPr>
            </w:pPr>
            <w:r w:rsidRPr="00CA035B">
              <w:rPr>
                <w:lang w:val="es-ES"/>
              </w:rPr>
              <w:t>Zaragoza: Pórtico, 20021</w:t>
            </w:r>
          </w:p>
        </w:tc>
        <w:tc>
          <w:tcPr>
            <w:tcW w:w="1440" w:type="dxa"/>
            <w:tcBorders>
              <w:top w:val="dotted" w:sz="6" w:space="0" w:color="auto"/>
              <w:left w:val="dotted" w:sz="6" w:space="0" w:color="auto"/>
              <w:bottom w:val="dotted" w:sz="6" w:space="0" w:color="auto"/>
              <w:right w:val="dotted" w:sz="6" w:space="0" w:color="auto"/>
            </w:tcBorders>
          </w:tcPr>
          <w:p w14:paraId="6FAE7C1A" w14:textId="77777777" w:rsidR="00A347E4" w:rsidRPr="00CA035B" w:rsidRDefault="00F1063A" w:rsidP="00F77EFD">
            <w:pPr>
              <w:spacing w:line="10" w:lineRule="atLeast"/>
              <w:ind w:right="12"/>
              <w:rPr>
                <w:lang w:val="es-ES"/>
              </w:rPr>
            </w:pPr>
            <w:r w:rsidRPr="00CA035B">
              <w:rPr>
                <w:lang w:val="es-ES"/>
              </w:rPr>
              <w:t xml:space="preserve">Book </w:t>
            </w:r>
          </w:p>
          <w:p w14:paraId="13DBDA46" w14:textId="77777777" w:rsidR="005309C8" w:rsidRPr="00CA035B" w:rsidRDefault="005309C8" w:rsidP="00F77EFD">
            <w:pPr>
              <w:spacing w:line="10" w:lineRule="atLeast"/>
              <w:ind w:right="12"/>
              <w:rPr>
                <w:lang w:val="es-ES"/>
              </w:rPr>
            </w:pPr>
            <w:r w:rsidRPr="00CA035B">
              <w:rPr>
                <w:lang w:val="es-ES"/>
              </w:rPr>
              <w:t xml:space="preserve">Co-edited </w:t>
            </w:r>
          </w:p>
        </w:tc>
      </w:tr>
      <w:tr w:rsidR="005309C8" w:rsidRPr="00CA035B" w14:paraId="3FBC916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1F8A831" w14:textId="77777777" w:rsidR="005309C8" w:rsidRPr="00CA035B" w:rsidRDefault="005309C8" w:rsidP="00F77EFD">
            <w:pPr>
              <w:spacing w:line="10" w:lineRule="atLeast"/>
              <w:rPr>
                <w:lang w:val="es-ES_tradnl"/>
              </w:rPr>
            </w:pPr>
            <w:r w:rsidRPr="00CA035B">
              <w:rPr>
                <w:lang w:val="es-ES_tradnl"/>
              </w:rPr>
              <w:t>538</w:t>
            </w:r>
          </w:p>
        </w:tc>
        <w:tc>
          <w:tcPr>
            <w:tcW w:w="720" w:type="dxa"/>
            <w:tcBorders>
              <w:top w:val="dotted" w:sz="6" w:space="0" w:color="auto"/>
              <w:left w:val="dotted" w:sz="6" w:space="0" w:color="auto"/>
              <w:bottom w:val="dotted" w:sz="6" w:space="0" w:color="auto"/>
              <w:right w:val="dotted" w:sz="6" w:space="0" w:color="auto"/>
            </w:tcBorders>
          </w:tcPr>
          <w:p w14:paraId="6B594E78" w14:textId="77777777" w:rsidR="005309C8" w:rsidRPr="00CA035B" w:rsidRDefault="005309C8" w:rsidP="00F77EFD">
            <w:pPr>
              <w:spacing w:line="10" w:lineRule="atLeast"/>
              <w:rPr>
                <w:lang w:val="es-ES_tradnl"/>
              </w:rPr>
            </w:pPr>
            <w:r w:rsidRPr="00CA035B">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5C24365F" w14:textId="77777777" w:rsidR="005309C8" w:rsidRPr="00CA035B" w:rsidRDefault="005309C8" w:rsidP="00F77EFD">
            <w:pPr>
              <w:shd w:val="clear" w:color="auto" w:fill="FFFFFF"/>
              <w:jc w:val="both"/>
              <w:rPr>
                <w:color w:val="333333"/>
                <w:shd w:val="clear" w:color="auto" w:fill="FFFFFF"/>
                <w:lang w:val="es-ES_tradnl"/>
              </w:rPr>
            </w:pPr>
            <w:r w:rsidRPr="00CA035B">
              <w:rPr>
                <w:color w:val="333333"/>
                <w:shd w:val="clear" w:color="auto" w:fill="FFFFFF"/>
                <w:lang w:val="es-ES_tradnl"/>
              </w:rPr>
              <w:t>“Introducción” (with R. Amrán)</w:t>
            </w:r>
          </w:p>
        </w:tc>
        <w:tc>
          <w:tcPr>
            <w:tcW w:w="2700" w:type="dxa"/>
            <w:tcBorders>
              <w:top w:val="dotted" w:sz="6" w:space="0" w:color="auto"/>
              <w:left w:val="dotted" w:sz="6" w:space="0" w:color="auto"/>
              <w:bottom w:val="dotted" w:sz="6" w:space="0" w:color="auto"/>
              <w:right w:val="dotted" w:sz="6" w:space="0" w:color="auto"/>
            </w:tcBorders>
          </w:tcPr>
          <w:p w14:paraId="7446C030" w14:textId="77777777" w:rsidR="005309C8" w:rsidRPr="00CA035B" w:rsidRDefault="005309C8" w:rsidP="00F77EFD">
            <w:pPr>
              <w:widowControl w:val="0"/>
              <w:autoSpaceDE w:val="0"/>
              <w:autoSpaceDN w:val="0"/>
              <w:adjustRightInd w:val="0"/>
              <w:rPr>
                <w:lang w:val="es-ES"/>
              </w:rPr>
            </w:pPr>
            <w:r w:rsidRPr="00CA035B">
              <w:rPr>
                <w:lang w:val="es-ES"/>
              </w:rPr>
              <w:t xml:space="preserve">In </w:t>
            </w:r>
            <w:r w:rsidRPr="00CA035B">
              <w:rPr>
                <w:i/>
                <w:iCs/>
                <w:color w:val="333333"/>
                <w:shd w:val="clear" w:color="auto" w:fill="FFFFFF"/>
                <w:lang w:val="es-ES_tradnl"/>
              </w:rPr>
              <w:t>Los Trastámaras y sus minorías (Entre la Corona de Castilla y la Corona de Aragón)</w:t>
            </w:r>
            <w:r w:rsidRPr="00CA035B">
              <w:rPr>
                <w:color w:val="333333"/>
                <w:shd w:val="clear" w:color="auto" w:fill="FFFFFF"/>
                <w:lang w:val="es-ES_tradnl"/>
              </w:rPr>
              <w:t>. Zaragoza: Pórtico, 2021. 9-22</w:t>
            </w:r>
          </w:p>
        </w:tc>
        <w:tc>
          <w:tcPr>
            <w:tcW w:w="1440" w:type="dxa"/>
            <w:tcBorders>
              <w:top w:val="dotted" w:sz="6" w:space="0" w:color="auto"/>
              <w:left w:val="dotted" w:sz="6" w:space="0" w:color="auto"/>
              <w:bottom w:val="dotted" w:sz="6" w:space="0" w:color="auto"/>
              <w:right w:val="dotted" w:sz="6" w:space="0" w:color="auto"/>
            </w:tcBorders>
          </w:tcPr>
          <w:p w14:paraId="5947DDEF" w14:textId="77777777" w:rsidR="005309C8" w:rsidRPr="00CA035B" w:rsidRDefault="005309C8" w:rsidP="00F77EFD">
            <w:pPr>
              <w:spacing w:line="10" w:lineRule="atLeast"/>
              <w:ind w:right="12"/>
              <w:rPr>
                <w:lang w:val="es-ES"/>
              </w:rPr>
            </w:pPr>
            <w:r w:rsidRPr="00CA035B">
              <w:rPr>
                <w:lang w:val="es-ES"/>
              </w:rPr>
              <w:t>Article.</w:t>
            </w:r>
          </w:p>
          <w:p w14:paraId="3519F443" w14:textId="77777777" w:rsidR="005309C8" w:rsidRPr="00CA035B" w:rsidRDefault="005309C8" w:rsidP="00F77EFD">
            <w:pPr>
              <w:spacing w:line="10" w:lineRule="atLeast"/>
              <w:ind w:right="12"/>
              <w:rPr>
                <w:lang w:val="es-ES"/>
              </w:rPr>
            </w:pPr>
            <w:r w:rsidRPr="00CA035B">
              <w:rPr>
                <w:lang w:val="es-ES"/>
              </w:rPr>
              <w:t>Co-</w:t>
            </w:r>
            <w:r w:rsidR="00844948" w:rsidRPr="00CA035B">
              <w:rPr>
                <w:lang w:val="es-ES"/>
              </w:rPr>
              <w:t>author</w:t>
            </w:r>
          </w:p>
        </w:tc>
      </w:tr>
      <w:tr w:rsidR="007B256B" w:rsidRPr="00CA035B" w14:paraId="1EC007B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022AE7A" w14:textId="77777777" w:rsidR="007B256B" w:rsidRPr="00CA035B" w:rsidRDefault="007B256B" w:rsidP="00F77EFD">
            <w:pPr>
              <w:spacing w:line="10" w:lineRule="atLeast"/>
              <w:rPr>
                <w:lang w:val="es-ES_tradnl"/>
              </w:rPr>
            </w:pPr>
            <w:r w:rsidRPr="00CA035B">
              <w:rPr>
                <w:lang w:val="es-ES_tradnl"/>
              </w:rPr>
              <w:t>539</w:t>
            </w:r>
          </w:p>
        </w:tc>
        <w:tc>
          <w:tcPr>
            <w:tcW w:w="720" w:type="dxa"/>
            <w:tcBorders>
              <w:top w:val="dotted" w:sz="6" w:space="0" w:color="auto"/>
              <w:left w:val="dotted" w:sz="6" w:space="0" w:color="auto"/>
              <w:bottom w:val="dotted" w:sz="6" w:space="0" w:color="auto"/>
              <w:right w:val="dotted" w:sz="6" w:space="0" w:color="auto"/>
            </w:tcBorders>
          </w:tcPr>
          <w:p w14:paraId="0D8C4F8C" w14:textId="77777777" w:rsidR="007B256B" w:rsidRPr="00CA035B" w:rsidRDefault="007B256B" w:rsidP="00F77EFD">
            <w:pPr>
              <w:spacing w:line="10" w:lineRule="atLeast"/>
              <w:rPr>
                <w:lang w:val="es-ES_tradnl"/>
              </w:rPr>
            </w:pPr>
            <w:r w:rsidRPr="00CA035B">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5AD45D70" w14:textId="77777777" w:rsidR="007B256B" w:rsidRPr="00CA035B" w:rsidRDefault="007B256B" w:rsidP="00F77EFD">
            <w:pPr>
              <w:shd w:val="clear" w:color="auto" w:fill="FFFFFF"/>
              <w:jc w:val="both"/>
              <w:rPr>
                <w:color w:val="333333"/>
                <w:shd w:val="clear" w:color="auto" w:fill="FFFFFF"/>
                <w:lang w:val="es-ES_tradnl"/>
              </w:rPr>
            </w:pPr>
            <w:r w:rsidRPr="00CA035B">
              <w:rPr>
                <w:color w:val="333333"/>
                <w:shd w:val="clear" w:color="auto" w:fill="FFFFFF"/>
                <w:lang w:val="es-ES_tradnl"/>
              </w:rPr>
              <w:t xml:space="preserve">González Rolán, Tomás, y Antonio López Fonseca. </w:t>
            </w:r>
            <w:r w:rsidRPr="00CA035B">
              <w:rPr>
                <w:i/>
                <w:iCs/>
                <w:color w:val="333333"/>
                <w:shd w:val="clear" w:color="auto" w:fill="FFFFFF"/>
                <w:lang w:val="es-ES_tradnl"/>
              </w:rPr>
              <w:t>El Tostado. Breuiloquium de amore et amicitia</w:t>
            </w:r>
            <w:r w:rsidRPr="00CA035B">
              <w:rPr>
                <w:color w:val="333333"/>
                <w:shd w:val="clear" w:color="auto" w:fill="FFFFFF"/>
                <w:lang w:val="es-ES_tradnl"/>
              </w:rPr>
              <w:t xml:space="preserve"> </w:t>
            </w:r>
          </w:p>
        </w:tc>
        <w:tc>
          <w:tcPr>
            <w:tcW w:w="2700" w:type="dxa"/>
            <w:tcBorders>
              <w:top w:val="dotted" w:sz="6" w:space="0" w:color="auto"/>
              <w:left w:val="dotted" w:sz="6" w:space="0" w:color="auto"/>
              <w:bottom w:val="dotted" w:sz="6" w:space="0" w:color="auto"/>
              <w:right w:val="dotted" w:sz="6" w:space="0" w:color="auto"/>
            </w:tcBorders>
          </w:tcPr>
          <w:p w14:paraId="201178A4" w14:textId="77777777" w:rsidR="007B256B" w:rsidRPr="00CA035B" w:rsidRDefault="007B256B" w:rsidP="00F77EFD">
            <w:pPr>
              <w:widowControl w:val="0"/>
              <w:autoSpaceDE w:val="0"/>
              <w:autoSpaceDN w:val="0"/>
              <w:adjustRightInd w:val="0"/>
              <w:rPr>
                <w:lang w:val="es-ES"/>
              </w:rPr>
            </w:pPr>
            <w:r w:rsidRPr="00CA035B">
              <w:rPr>
                <w:i/>
                <w:iCs/>
                <w:lang w:val="es-ES"/>
              </w:rPr>
              <w:t>Mirabilia Journal</w:t>
            </w:r>
            <w:r w:rsidRPr="00CA035B">
              <w:rPr>
                <w:lang w:val="es-ES"/>
              </w:rPr>
              <w:t xml:space="preserve"> 32 (2021/1): 335-339</w:t>
            </w:r>
          </w:p>
        </w:tc>
        <w:tc>
          <w:tcPr>
            <w:tcW w:w="1440" w:type="dxa"/>
            <w:tcBorders>
              <w:top w:val="dotted" w:sz="6" w:space="0" w:color="auto"/>
              <w:left w:val="dotted" w:sz="6" w:space="0" w:color="auto"/>
              <w:bottom w:val="dotted" w:sz="6" w:space="0" w:color="auto"/>
              <w:right w:val="dotted" w:sz="6" w:space="0" w:color="auto"/>
            </w:tcBorders>
          </w:tcPr>
          <w:p w14:paraId="594DF515" w14:textId="77777777" w:rsidR="007B256B" w:rsidRPr="00CA035B" w:rsidRDefault="007B256B" w:rsidP="00F77EFD">
            <w:pPr>
              <w:spacing w:line="10" w:lineRule="atLeast"/>
              <w:ind w:right="12"/>
              <w:rPr>
                <w:lang w:val="es-ES"/>
              </w:rPr>
            </w:pPr>
            <w:r w:rsidRPr="00CA035B">
              <w:rPr>
                <w:lang w:val="es-ES"/>
              </w:rPr>
              <w:t>Review</w:t>
            </w:r>
          </w:p>
        </w:tc>
      </w:tr>
      <w:tr w:rsidR="00340D04" w:rsidRPr="00CA035B" w14:paraId="2E2962F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F5A0B9" w14:textId="77777777" w:rsidR="00340D04" w:rsidRPr="00CA035B" w:rsidRDefault="00340D04" w:rsidP="00805889">
            <w:pPr>
              <w:spacing w:line="10" w:lineRule="atLeast"/>
              <w:rPr>
                <w:lang w:val="es-ES_tradnl"/>
              </w:rPr>
            </w:pPr>
            <w:r w:rsidRPr="00CA035B">
              <w:rPr>
                <w:lang w:val="es-ES_tradnl"/>
              </w:rPr>
              <w:t>540</w:t>
            </w:r>
          </w:p>
        </w:tc>
        <w:tc>
          <w:tcPr>
            <w:tcW w:w="720" w:type="dxa"/>
            <w:tcBorders>
              <w:top w:val="dotted" w:sz="6" w:space="0" w:color="auto"/>
              <w:left w:val="dotted" w:sz="6" w:space="0" w:color="auto"/>
              <w:bottom w:val="dotted" w:sz="6" w:space="0" w:color="auto"/>
              <w:right w:val="dotted" w:sz="6" w:space="0" w:color="auto"/>
            </w:tcBorders>
          </w:tcPr>
          <w:p w14:paraId="3523A27D" w14:textId="77777777" w:rsidR="00340D04" w:rsidRPr="00CA035B" w:rsidRDefault="002A28EA" w:rsidP="00805889">
            <w:pPr>
              <w:spacing w:line="10" w:lineRule="atLeast"/>
              <w:rPr>
                <w:lang w:val="es-ES_tradnl"/>
              </w:rPr>
            </w:pPr>
            <w:r w:rsidRPr="00CA035B">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331D619D" w14:textId="77777777" w:rsidR="00340D04" w:rsidRPr="00CA035B" w:rsidRDefault="00340D04" w:rsidP="00805889">
            <w:pPr>
              <w:shd w:val="clear" w:color="auto" w:fill="FFFFFF"/>
              <w:jc w:val="both"/>
              <w:rPr>
                <w:color w:val="333333"/>
                <w:shd w:val="clear" w:color="auto" w:fill="FFFFFF"/>
                <w:lang w:val="es-ES"/>
              </w:rPr>
            </w:pPr>
            <w:r w:rsidRPr="00CA035B">
              <w:rPr>
                <w:color w:val="333333"/>
                <w:shd w:val="clear" w:color="auto" w:fill="FFFFFF"/>
              </w:rPr>
              <w:t xml:space="preserve"> Gisèle Earle, </w:t>
            </w:r>
            <w:r w:rsidRPr="00CA035B">
              <w:rPr>
                <w:i/>
                <w:iCs/>
              </w:rPr>
              <w:t>Manrique, Statesman and Poet. The Practice of Poetry in Fifteenth-Century Spain</w:t>
            </w:r>
            <w:r w:rsidRPr="00CA035B">
              <w:t>. Cambridge: Legenda, 2018</w:t>
            </w:r>
          </w:p>
        </w:tc>
        <w:tc>
          <w:tcPr>
            <w:tcW w:w="2700" w:type="dxa"/>
            <w:tcBorders>
              <w:top w:val="dotted" w:sz="6" w:space="0" w:color="auto"/>
              <w:left w:val="dotted" w:sz="6" w:space="0" w:color="auto"/>
              <w:bottom w:val="dotted" w:sz="6" w:space="0" w:color="auto"/>
              <w:right w:val="dotted" w:sz="6" w:space="0" w:color="auto"/>
            </w:tcBorders>
          </w:tcPr>
          <w:p w14:paraId="09369376" w14:textId="77777777" w:rsidR="00340D04" w:rsidRPr="00CA035B" w:rsidRDefault="00340D04" w:rsidP="00805889">
            <w:pPr>
              <w:widowControl w:val="0"/>
              <w:autoSpaceDE w:val="0"/>
              <w:autoSpaceDN w:val="0"/>
              <w:adjustRightInd w:val="0"/>
              <w:rPr>
                <w:lang w:val="es-ES"/>
              </w:rPr>
            </w:pPr>
            <w:r w:rsidRPr="00CA035B">
              <w:rPr>
                <w:i/>
                <w:iCs/>
                <w:lang w:val="es-ES_tradnl"/>
              </w:rPr>
              <w:t>Speculum</w:t>
            </w:r>
            <w:r w:rsidRPr="00CA035B">
              <w:rPr>
                <w:lang w:val="es-ES_tradnl"/>
              </w:rPr>
              <w:t xml:space="preserve"> 96.4 (2021): </w:t>
            </w:r>
            <w:r w:rsidR="00325EDB" w:rsidRPr="00CA035B">
              <w:rPr>
                <w:lang w:val="es-ES_tradnl"/>
              </w:rPr>
              <w:t>1171-1172</w:t>
            </w:r>
          </w:p>
        </w:tc>
        <w:tc>
          <w:tcPr>
            <w:tcW w:w="1440" w:type="dxa"/>
            <w:tcBorders>
              <w:top w:val="dotted" w:sz="6" w:space="0" w:color="auto"/>
              <w:left w:val="dotted" w:sz="6" w:space="0" w:color="auto"/>
              <w:bottom w:val="dotted" w:sz="6" w:space="0" w:color="auto"/>
              <w:right w:val="dotted" w:sz="6" w:space="0" w:color="auto"/>
            </w:tcBorders>
          </w:tcPr>
          <w:p w14:paraId="0DC3DE07" w14:textId="77777777" w:rsidR="00340D04" w:rsidRPr="00CA035B" w:rsidRDefault="00340D04" w:rsidP="00805889">
            <w:pPr>
              <w:spacing w:line="10" w:lineRule="atLeast"/>
              <w:ind w:right="12"/>
              <w:rPr>
                <w:lang w:val="es-ES_tradnl"/>
              </w:rPr>
            </w:pPr>
            <w:r w:rsidRPr="00CA035B">
              <w:rPr>
                <w:lang w:val="es-ES_tradnl"/>
              </w:rPr>
              <w:t>Review</w:t>
            </w:r>
          </w:p>
        </w:tc>
      </w:tr>
      <w:tr w:rsidR="009E740D" w:rsidRPr="00CA035B" w14:paraId="100457D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4C5C4CB" w14:textId="77777777" w:rsidR="009E740D" w:rsidRPr="00CA035B" w:rsidRDefault="009E740D" w:rsidP="00066CDD">
            <w:pPr>
              <w:spacing w:line="10" w:lineRule="atLeast"/>
              <w:rPr>
                <w:lang w:val="es-ES_tradnl"/>
              </w:rPr>
            </w:pPr>
            <w:r w:rsidRPr="00CA035B">
              <w:rPr>
                <w:lang w:val="es-ES_tradnl"/>
              </w:rPr>
              <w:t>541</w:t>
            </w:r>
          </w:p>
        </w:tc>
        <w:tc>
          <w:tcPr>
            <w:tcW w:w="720" w:type="dxa"/>
            <w:tcBorders>
              <w:top w:val="dotted" w:sz="6" w:space="0" w:color="auto"/>
              <w:left w:val="dotted" w:sz="6" w:space="0" w:color="auto"/>
              <w:bottom w:val="dotted" w:sz="6" w:space="0" w:color="auto"/>
              <w:right w:val="dotted" w:sz="6" w:space="0" w:color="auto"/>
            </w:tcBorders>
          </w:tcPr>
          <w:p w14:paraId="321B6249" w14:textId="77777777" w:rsidR="009E740D" w:rsidRPr="00CA035B" w:rsidRDefault="009E740D" w:rsidP="00066CDD">
            <w:pPr>
              <w:spacing w:line="10" w:lineRule="atLeast"/>
              <w:rPr>
                <w:lang w:val="es-ES_tradnl"/>
              </w:rPr>
            </w:pPr>
            <w:r w:rsidRPr="00CA035B">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5F964962" w14:textId="77777777" w:rsidR="009E740D" w:rsidRPr="00CA035B" w:rsidRDefault="009E740D" w:rsidP="00066CDD">
            <w:pPr>
              <w:shd w:val="clear" w:color="auto" w:fill="FFFFFF"/>
              <w:jc w:val="both"/>
              <w:rPr>
                <w:i/>
                <w:iCs/>
                <w:color w:val="333333"/>
                <w:shd w:val="clear" w:color="auto" w:fill="FFFFFF"/>
              </w:rPr>
            </w:pPr>
            <w:r w:rsidRPr="00CA035B">
              <w:rPr>
                <w:i/>
                <w:iCs/>
                <w:color w:val="000000"/>
              </w:rPr>
              <w:t xml:space="preserve">Approaches to new trends in research on Catalan </w:t>
            </w:r>
            <w:r w:rsidRPr="00CA035B">
              <w:rPr>
                <w:color w:val="000000"/>
              </w:rPr>
              <w:t>Studies</w:t>
            </w:r>
            <w:r w:rsidR="0059243E" w:rsidRPr="00CA035B">
              <w:rPr>
                <w:color w:val="000000"/>
              </w:rPr>
              <w:t>:</w:t>
            </w:r>
            <w:r w:rsidRPr="00CA035B">
              <w:rPr>
                <w:color w:val="000000"/>
              </w:rPr>
              <w:t xml:space="preserve"> </w:t>
            </w:r>
            <w:r w:rsidR="0059243E" w:rsidRPr="00CA035B">
              <w:t>Linguistics, Literature, Education and Cultural Studies</w:t>
            </w:r>
            <w:r w:rsidR="0059243E" w:rsidRPr="00CA035B">
              <w:rPr>
                <w:color w:val="000000"/>
              </w:rPr>
              <w:t xml:space="preserve"> </w:t>
            </w:r>
            <w:r w:rsidRPr="00CA035B">
              <w:rPr>
                <w:color w:val="000000"/>
              </w:rPr>
              <w:t>(with Jordi Antolí)</w:t>
            </w:r>
          </w:p>
        </w:tc>
        <w:tc>
          <w:tcPr>
            <w:tcW w:w="2700" w:type="dxa"/>
            <w:tcBorders>
              <w:top w:val="dotted" w:sz="6" w:space="0" w:color="auto"/>
              <w:left w:val="dotted" w:sz="6" w:space="0" w:color="auto"/>
              <w:bottom w:val="dotted" w:sz="6" w:space="0" w:color="auto"/>
              <w:right w:val="dotted" w:sz="6" w:space="0" w:color="auto"/>
            </w:tcBorders>
          </w:tcPr>
          <w:p w14:paraId="238A1DA7" w14:textId="77777777" w:rsidR="0059243E" w:rsidRPr="00CA035B" w:rsidRDefault="0059243E" w:rsidP="0059243E">
            <w:pPr>
              <w:widowControl w:val="0"/>
              <w:autoSpaceDE w:val="0"/>
              <w:autoSpaceDN w:val="0"/>
              <w:adjustRightInd w:val="0"/>
            </w:pPr>
            <w:r w:rsidRPr="00CA035B">
              <w:t>Berlin, Berna, Bruxelles, New York, Oxford, Warszawa, Wien: Peter Lang (Series “Catalan Studies in Culture and Linguistics”, 1) 384 pgs.</w:t>
            </w:r>
          </w:p>
          <w:p w14:paraId="04A05C79" w14:textId="77777777" w:rsidR="009E740D" w:rsidRPr="00CA035B" w:rsidRDefault="0059243E" w:rsidP="0059243E">
            <w:pPr>
              <w:widowControl w:val="0"/>
              <w:autoSpaceDE w:val="0"/>
              <w:autoSpaceDN w:val="0"/>
              <w:adjustRightInd w:val="0"/>
            </w:pPr>
            <w:r w:rsidRPr="00CA035B">
              <w:t xml:space="preserve">ISBN: 978-3-631-86024-3 </w:t>
            </w:r>
          </w:p>
        </w:tc>
        <w:tc>
          <w:tcPr>
            <w:tcW w:w="1440" w:type="dxa"/>
            <w:tcBorders>
              <w:top w:val="dotted" w:sz="6" w:space="0" w:color="auto"/>
              <w:left w:val="dotted" w:sz="6" w:space="0" w:color="auto"/>
              <w:bottom w:val="dotted" w:sz="6" w:space="0" w:color="auto"/>
              <w:right w:val="dotted" w:sz="6" w:space="0" w:color="auto"/>
            </w:tcBorders>
          </w:tcPr>
          <w:p w14:paraId="17084867" w14:textId="77777777" w:rsidR="009E740D" w:rsidRPr="00CA035B" w:rsidRDefault="009E740D" w:rsidP="00066CDD">
            <w:pPr>
              <w:spacing w:line="10" w:lineRule="atLeast"/>
              <w:ind w:right="12"/>
            </w:pPr>
            <w:r w:rsidRPr="00CA035B">
              <w:t>Book</w:t>
            </w:r>
          </w:p>
          <w:p w14:paraId="33CE64F8" w14:textId="77777777" w:rsidR="009E740D" w:rsidRPr="00CA035B" w:rsidRDefault="009E740D" w:rsidP="00066CDD">
            <w:pPr>
              <w:spacing w:line="10" w:lineRule="atLeast"/>
              <w:ind w:right="12"/>
            </w:pPr>
            <w:r w:rsidRPr="00CA035B">
              <w:t>Co-editor</w:t>
            </w:r>
          </w:p>
        </w:tc>
      </w:tr>
      <w:tr w:rsidR="002A28EA" w:rsidRPr="00CA035B" w14:paraId="782AC84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1AB5DA1" w14:textId="77777777" w:rsidR="002A28EA" w:rsidRPr="00CA035B" w:rsidRDefault="002A28EA" w:rsidP="00805889">
            <w:pPr>
              <w:spacing w:line="10" w:lineRule="atLeast"/>
              <w:rPr>
                <w:lang w:val="es-ES_tradnl"/>
              </w:rPr>
            </w:pPr>
            <w:r w:rsidRPr="00CA035B">
              <w:rPr>
                <w:lang w:val="es-ES_tradnl"/>
              </w:rPr>
              <w:t>54</w:t>
            </w:r>
            <w:r w:rsidR="009E740D" w:rsidRPr="00CA035B">
              <w:rPr>
                <w:lang w:val="es-ES_tradnl"/>
              </w:rPr>
              <w:t>2</w:t>
            </w:r>
          </w:p>
        </w:tc>
        <w:tc>
          <w:tcPr>
            <w:tcW w:w="720" w:type="dxa"/>
            <w:tcBorders>
              <w:top w:val="dotted" w:sz="6" w:space="0" w:color="auto"/>
              <w:left w:val="dotted" w:sz="6" w:space="0" w:color="auto"/>
              <w:bottom w:val="dotted" w:sz="6" w:space="0" w:color="auto"/>
              <w:right w:val="dotted" w:sz="6" w:space="0" w:color="auto"/>
            </w:tcBorders>
          </w:tcPr>
          <w:p w14:paraId="7633A0A2" w14:textId="77777777" w:rsidR="002A28EA" w:rsidRPr="00CA035B" w:rsidRDefault="002A28EA" w:rsidP="00805889">
            <w:pPr>
              <w:spacing w:line="10" w:lineRule="atLeast"/>
              <w:rPr>
                <w:lang w:val="es-ES_tradnl"/>
              </w:rPr>
            </w:pPr>
            <w:r w:rsidRPr="00CA035B">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35A65B11" w14:textId="77777777" w:rsidR="002A28EA" w:rsidRPr="00CA035B" w:rsidRDefault="009E740D" w:rsidP="00805889">
            <w:pPr>
              <w:shd w:val="clear" w:color="auto" w:fill="FFFFFF"/>
              <w:jc w:val="both"/>
              <w:rPr>
                <w:color w:val="333333"/>
                <w:shd w:val="clear" w:color="auto" w:fill="FFFFFF"/>
              </w:rPr>
            </w:pPr>
            <w:r w:rsidRPr="00CA035B">
              <w:rPr>
                <w:color w:val="333333"/>
                <w:shd w:val="clear" w:color="auto" w:fill="FFFFFF"/>
              </w:rPr>
              <w:t>“Approaches to new trends in research on Catalan Studies. An overview” (with J. Antolí)</w:t>
            </w:r>
          </w:p>
        </w:tc>
        <w:tc>
          <w:tcPr>
            <w:tcW w:w="2700" w:type="dxa"/>
            <w:tcBorders>
              <w:top w:val="dotted" w:sz="6" w:space="0" w:color="auto"/>
              <w:left w:val="dotted" w:sz="6" w:space="0" w:color="auto"/>
              <w:bottom w:val="dotted" w:sz="6" w:space="0" w:color="auto"/>
              <w:right w:val="dotted" w:sz="6" w:space="0" w:color="auto"/>
            </w:tcBorders>
          </w:tcPr>
          <w:p w14:paraId="4A006A86" w14:textId="77777777" w:rsidR="002A28EA" w:rsidRPr="00CA035B" w:rsidRDefault="009E740D" w:rsidP="00805889">
            <w:pPr>
              <w:widowControl w:val="0"/>
              <w:autoSpaceDE w:val="0"/>
              <w:autoSpaceDN w:val="0"/>
              <w:adjustRightInd w:val="0"/>
              <w:rPr>
                <w:lang w:val="es-ES_tradnl"/>
              </w:rPr>
            </w:pPr>
            <w:r w:rsidRPr="00CA035B">
              <w:rPr>
                <w:i/>
                <w:iCs/>
                <w:color w:val="000000"/>
              </w:rPr>
              <w:t>Approaches to new trends in research on Catalan Studies</w:t>
            </w:r>
            <w:r w:rsidRPr="00CA035B">
              <w:rPr>
                <w:color w:val="000000"/>
              </w:rPr>
              <w:t>. New York: Peter Lang, 2021. 13-20</w:t>
            </w:r>
          </w:p>
        </w:tc>
        <w:tc>
          <w:tcPr>
            <w:tcW w:w="1440" w:type="dxa"/>
            <w:tcBorders>
              <w:top w:val="dotted" w:sz="6" w:space="0" w:color="auto"/>
              <w:left w:val="dotted" w:sz="6" w:space="0" w:color="auto"/>
              <w:bottom w:val="dotted" w:sz="6" w:space="0" w:color="auto"/>
              <w:right w:val="dotted" w:sz="6" w:space="0" w:color="auto"/>
            </w:tcBorders>
          </w:tcPr>
          <w:p w14:paraId="0D037E3C" w14:textId="77777777" w:rsidR="00F1063A" w:rsidRPr="00CA035B" w:rsidRDefault="009E740D" w:rsidP="00805889">
            <w:pPr>
              <w:spacing w:line="10" w:lineRule="atLeast"/>
              <w:ind w:right="12"/>
              <w:rPr>
                <w:lang w:val="es-ES_tradnl"/>
              </w:rPr>
            </w:pPr>
            <w:r w:rsidRPr="00CA035B">
              <w:rPr>
                <w:lang w:val="es-ES_tradnl"/>
              </w:rPr>
              <w:t xml:space="preserve">Article. </w:t>
            </w:r>
          </w:p>
          <w:p w14:paraId="5A0E7852" w14:textId="77777777" w:rsidR="002A28EA" w:rsidRPr="00CA035B" w:rsidRDefault="009E740D" w:rsidP="00805889">
            <w:pPr>
              <w:spacing w:line="10" w:lineRule="atLeast"/>
              <w:ind w:right="12"/>
              <w:rPr>
                <w:lang w:val="es-ES_tradnl"/>
              </w:rPr>
            </w:pPr>
            <w:r w:rsidRPr="00CA035B">
              <w:rPr>
                <w:lang w:val="es-ES_tradnl"/>
              </w:rPr>
              <w:t>Co-</w:t>
            </w:r>
            <w:r w:rsidR="001B1D89" w:rsidRPr="00CA035B">
              <w:rPr>
                <w:lang w:val="es-ES_tradnl"/>
              </w:rPr>
              <w:t>author</w:t>
            </w:r>
          </w:p>
        </w:tc>
      </w:tr>
      <w:tr w:rsidR="002A28EA" w:rsidRPr="00CA035B" w14:paraId="2E6DBC5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C52AB4E" w14:textId="77777777" w:rsidR="002A28EA" w:rsidRPr="00CA035B" w:rsidRDefault="002A28EA" w:rsidP="00805889">
            <w:pPr>
              <w:spacing w:line="10" w:lineRule="atLeast"/>
              <w:rPr>
                <w:lang w:val="es-ES_tradnl"/>
              </w:rPr>
            </w:pPr>
            <w:r w:rsidRPr="00CA035B">
              <w:rPr>
                <w:lang w:val="es-ES_tradnl"/>
              </w:rPr>
              <w:t>54</w:t>
            </w:r>
            <w:r w:rsidR="009E740D" w:rsidRPr="00CA035B">
              <w:rPr>
                <w:lang w:val="es-ES_tradnl"/>
              </w:rPr>
              <w:t>3</w:t>
            </w:r>
          </w:p>
        </w:tc>
        <w:tc>
          <w:tcPr>
            <w:tcW w:w="720" w:type="dxa"/>
            <w:tcBorders>
              <w:top w:val="dotted" w:sz="6" w:space="0" w:color="auto"/>
              <w:left w:val="dotted" w:sz="6" w:space="0" w:color="auto"/>
              <w:bottom w:val="dotted" w:sz="6" w:space="0" w:color="auto"/>
              <w:right w:val="dotted" w:sz="6" w:space="0" w:color="auto"/>
            </w:tcBorders>
          </w:tcPr>
          <w:p w14:paraId="2A82A2E2" w14:textId="77777777" w:rsidR="002A28EA" w:rsidRPr="00CA035B" w:rsidRDefault="002A28EA" w:rsidP="00805889">
            <w:pPr>
              <w:spacing w:line="10" w:lineRule="atLeast"/>
              <w:rPr>
                <w:lang w:val="es-ES_tradnl"/>
              </w:rPr>
            </w:pPr>
            <w:r w:rsidRPr="00CA035B">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70AF7FE1" w14:textId="77777777" w:rsidR="002A28EA" w:rsidRPr="00CA035B" w:rsidRDefault="0073218B" w:rsidP="00805889">
            <w:pPr>
              <w:shd w:val="clear" w:color="auto" w:fill="FFFFFF"/>
              <w:jc w:val="both"/>
              <w:rPr>
                <w:i/>
                <w:iCs/>
                <w:color w:val="333333"/>
                <w:shd w:val="clear" w:color="auto" w:fill="FFFFFF"/>
                <w:lang w:val="es-ES"/>
              </w:rPr>
            </w:pPr>
            <w:r w:rsidRPr="00CA035B">
              <w:rPr>
                <w:color w:val="333333"/>
                <w:shd w:val="clear" w:color="auto" w:fill="FFFFFF"/>
                <w:lang w:val="es-ES"/>
              </w:rPr>
              <w:t xml:space="preserve">Review of Fernando Riva, </w:t>
            </w:r>
            <w:r w:rsidRPr="00CA035B">
              <w:rPr>
                <w:i/>
                <w:iCs/>
                <w:color w:val="333333"/>
                <w:shd w:val="clear" w:color="auto" w:fill="FFFFFF"/>
                <w:lang w:val="es-ES"/>
              </w:rPr>
              <w:t>Límites del concomiento y cultural claustral</w:t>
            </w:r>
          </w:p>
        </w:tc>
        <w:tc>
          <w:tcPr>
            <w:tcW w:w="2700" w:type="dxa"/>
            <w:tcBorders>
              <w:top w:val="dotted" w:sz="6" w:space="0" w:color="auto"/>
              <w:left w:val="dotted" w:sz="6" w:space="0" w:color="auto"/>
              <w:bottom w:val="dotted" w:sz="6" w:space="0" w:color="auto"/>
              <w:right w:val="dotted" w:sz="6" w:space="0" w:color="auto"/>
            </w:tcBorders>
          </w:tcPr>
          <w:p w14:paraId="17C9DB65" w14:textId="77777777" w:rsidR="002A28EA" w:rsidRPr="00CA035B" w:rsidRDefault="0073218B" w:rsidP="00805889">
            <w:pPr>
              <w:widowControl w:val="0"/>
              <w:autoSpaceDE w:val="0"/>
              <w:autoSpaceDN w:val="0"/>
              <w:adjustRightInd w:val="0"/>
              <w:rPr>
                <w:lang w:val="es-ES_tradnl"/>
              </w:rPr>
            </w:pPr>
            <w:r w:rsidRPr="00CA035B">
              <w:rPr>
                <w:i/>
                <w:iCs/>
                <w:lang w:val="es-ES_tradnl"/>
              </w:rPr>
              <w:t>Mirabilia</w:t>
            </w:r>
            <w:r w:rsidR="00422C6B" w:rsidRPr="00CA035B">
              <w:rPr>
                <w:lang w:val="es-ES_tradnl"/>
              </w:rPr>
              <w:t xml:space="preserve"> 33 (2021-22): </w:t>
            </w:r>
            <w:r w:rsidR="00DC72B1" w:rsidRPr="00CA035B">
              <w:rPr>
                <w:lang w:val="es-ES_tradnl"/>
              </w:rPr>
              <w:t>699-702</w:t>
            </w:r>
          </w:p>
        </w:tc>
        <w:tc>
          <w:tcPr>
            <w:tcW w:w="1440" w:type="dxa"/>
            <w:tcBorders>
              <w:top w:val="dotted" w:sz="6" w:space="0" w:color="auto"/>
              <w:left w:val="dotted" w:sz="6" w:space="0" w:color="auto"/>
              <w:bottom w:val="dotted" w:sz="6" w:space="0" w:color="auto"/>
              <w:right w:val="dotted" w:sz="6" w:space="0" w:color="auto"/>
            </w:tcBorders>
          </w:tcPr>
          <w:p w14:paraId="35F26086" w14:textId="77777777" w:rsidR="002A28EA" w:rsidRPr="00CA035B" w:rsidRDefault="0073218B" w:rsidP="00805889">
            <w:pPr>
              <w:spacing w:line="10" w:lineRule="atLeast"/>
              <w:ind w:right="12"/>
              <w:rPr>
                <w:lang w:val="es-ES_tradnl"/>
              </w:rPr>
            </w:pPr>
            <w:r w:rsidRPr="00CA035B">
              <w:rPr>
                <w:lang w:val="es-ES_tradnl"/>
              </w:rPr>
              <w:t>Review</w:t>
            </w:r>
          </w:p>
        </w:tc>
      </w:tr>
      <w:tr w:rsidR="004C1280" w:rsidRPr="00CA035B" w14:paraId="5B4EE4D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2DE156A" w14:textId="77777777" w:rsidR="004C1280" w:rsidRPr="00CA035B" w:rsidRDefault="004C1280" w:rsidP="00805889">
            <w:pPr>
              <w:spacing w:line="10" w:lineRule="atLeast"/>
              <w:rPr>
                <w:lang w:val="es-ES_tradnl"/>
              </w:rPr>
            </w:pPr>
            <w:r w:rsidRPr="00CA035B">
              <w:rPr>
                <w:lang w:val="es-ES_tradnl"/>
              </w:rPr>
              <w:t>544</w:t>
            </w:r>
          </w:p>
        </w:tc>
        <w:tc>
          <w:tcPr>
            <w:tcW w:w="720" w:type="dxa"/>
            <w:tcBorders>
              <w:top w:val="dotted" w:sz="6" w:space="0" w:color="auto"/>
              <w:left w:val="dotted" w:sz="6" w:space="0" w:color="auto"/>
              <w:bottom w:val="dotted" w:sz="6" w:space="0" w:color="auto"/>
              <w:right w:val="dotted" w:sz="6" w:space="0" w:color="auto"/>
            </w:tcBorders>
          </w:tcPr>
          <w:p w14:paraId="5CE860DE" w14:textId="77777777" w:rsidR="004C1280" w:rsidRPr="00CA035B" w:rsidRDefault="004C1280" w:rsidP="00805889">
            <w:pPr>
              <w:spacing w:line="10" w:lineRule="atLeast"/>
              <w:rPr>
                <w:lang w:val="es-ES_tradnl"/>
              </w:rPr>
            </w:pPr>
            <w:r w:rsidRPr="00CA035B">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59D90AED" w14:textId="77777777" w:rsidR="004C1280" w:rsidRPr="00CA035B" w:rsidRDefault="004C1280" w:rsidP="00805889">
            <w:pPr>
              <w:shd w:val="clear" w:color="auto" w:fill="FFFFFF"/>
              <w:jc w:val="both"/>
              <w:rPr>
                <w:i/>
                <w:color w:val="333333"/>
                <w:shd w:val="clear" w:color="auto" w:fill="FFFFFF"/>
              </w:rPr>
            </w:pPr>
            <w:r w:rsidRPr="00CA035B">
              <w:rPr>
                <w:i/>
                <w:color w:val="333333"/>
                <w:shd w:val="clear" w:color="auto" w:fill="FFFFFF"/>
              </w:rPr>
              <w:t>Handbook of Research on Historical Pandemic Analysis and the Social Implications of COVID-19</w:t>
            </w:r>
          </w:p>
        </w:tc>
        <w:tc>
          <w:tcPr>
            <w:tcW w:w="2700" w:type="dxa"/>
            <w:tcBorders>
              <w:top w:val="dotted" w:sz="6" w:space="0" w:color="auto"/>
              <w:left w:val="dotted" w:sz="6" w:space="0" w:color="auto"/>
              <w:bottom w:val="dotted" w:sz="6" w:space="0" w:color="auto"/>
              <w:right w:val="dotted" w:sz="6" w:space="0" w:color="auto"/>
            </w:tcBorders>
          </w:tcPr>
          <w:p w14:paraId="7684FD9C" w14:textId="77777777" w:rsidR="004C1280" w:rsidRPr="00CA035B" w:rsidRDefault="004C1280" w:rsidP="00805889">
            <w:pPr>
              <w:widowControl w:val="0"/>
              <w:autoSpaceDE w:val="0"/>
              <w:autoSpaceDN w:val="0"/>
              <w:adjustRightInd w:val="0"/>
              <w:rPr>
                <w:iCs/>
              </w:rPr>
            </w:pPr>
            <w:r w:rsidRPr="00CA035B">
              <w:rPr>
                <w:iCs/>
              </w:rPr>
              <w:t>Pennsylvania: IGI Global, 2021.</w:t>
            </w:r>
          </w:p>
        </w:tc>
        <w:tc>
          <w:tcPr>
            <w:tcW w:w="1440" w:type="dxa"/>
            <w:tcBorders>
              <w:top w:val="dotted" w:sz="6" w:space="0" w:color="auto"/>
              <w:left w:val="dotted" w:sz="6" w:space="0" w:color="auto"/>
              <w:bottom w:val="dotted" w:sz="6" w:space="0" w:color="auto"/>
              <w:right w:val="dotted" w:sz="6" w:space="0" w:color="auto"/>
            </w:tcBorders>
          </w:tcPr>
          <w:p w14:paraId="67024FDE" w14:textId="77777777" w:rsidR="004C1280" w:rsidRPr="00CA035B" w:rsidRDefault="004C1280" w:rsidP="00805889">
            <w:pPr>
              <w:spacing w:line="10" w:lineRule="atLeast"/>
              <w:ind w:right="12"/>
            </w:pPr>
            <w:r w:rsidRPr="00CA035B">
              <w:t xml:space="preserve">Book. </w:t>
            </w:r>
          </w:p>
          <w:p w14:paraId="5EBEDDC6" w14:textId="77777777" w:rsidR="004C1280" w:rsidRPr="00CA035B" w:rsidRDefault="004C1280" w:rsidP="00805889">
            <w:pPr>
              <w:spacing w:line="10" w:lineRule="atLeast"/>
              <w:ind w:right="12"/>
            </w:pPr>
            <w:r w:rsidRPr="00CA035B">
              <w:t>Co-editor</w:t>
            </w:r>
          </w:p>
        </w:tc>
      </w:tr>
      <w:tr w:rsidR="004C1280" w:rsidRPr="00CA035B" w14:paraId="17C632E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AF2715" w14:textId="77777777" w:rsidR="004C1280" w:rsidRPr="00CA035B" w:rsidRDefault="004C1280" w:rsidP="00805889">
            <w:pPr>
              <w:spacing w:line="10" w:lineRule="atLeast"/>
              <w:rPr>
                <w:lang w:val="es-ES_tradnl"/>
              </w:rPr>
            </w:pPr>
            <w:r w:rsidRPr="00CA035B">
              <w:rPr>
                <w:lang w:val="es-ES_tradnl"/>
              </w:rPr>
              <w:lastRenderedPageBreak/>
              <w:t>545</w:t>
            </w:r>
          </w:p>
        </w:tc>
        <w:tc>
          <w:tcPr>
            <w:tcW w:w="720" w:type="dxa"/>
            <w:tcBorders>
              <w:top w:val="dotted" w:sz="6" w:space="0" w:color="auto"/>
              <w:left w:val="dotted" w:sz="6" w:space="0" w:color="auto"/>
              <w:bottom w:val="dotted" w:sz="6" w:space="0" w:color="auto"/>
              <w:right w:val="dotted" w:sz="6" w:space="0" w:color="auto"/>
            </w:tcBorders>
          </w:tcPr>
          <w:p w14:paraId="667B5C4B" w14:textId="77777777" w:rsidR="004C1280" w:rsidRPr="00CA035B" w:rsidRDefault="004C1280" w:rsidP="00805889">
            <w:pPr>
              <w:spacing w:line="10" w:lineRule="atLeast"/>
              <w:rPr>
                <w:lang w:val="es-ES_tradnl"/>
              </w:rPr>
            </w:pPr>
            <w:r w:rsidRPr="00CA035B">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25909944" w14:textId="77777777" w:rsidR="004C1280" w:rsidRPr="00CA035B" w:rsidRDefault="004C1280" w:rsidP="00805889">
            <w:pPr>
              <w:shd w:val="clear" w:color="auto" w:fill="FFFFFF"/>
              <w:jc w:val="both"/>
              <w:rPr>
                <w:color w:val="333333"/>
                <w:shd w:val="clear" w:color="auto" w:fill="FFFFFF"/>
              </w:rPr>
            </w:pPr>
            <w:r w:rsidRPr="00CA035B">
              <w:rPr>
                <w:color w:val="333333"/>
                <w:shd w:val="clear" w:color="auto" w:fill="FFFFFF"/>
              </w:rPr>
              <w:t>“Preface. An Interdisciplinary Approach to the Analysis of the Effects of Covid-19” (with. V. Martines)</w:t>
            </w:r>
          </w:p>
        </w:tc>
        <w:tc>
          <w:tcPr>
            <w:tcW w:w="2700" w:type="dxa"/>
            <w:tcBorders>
              <w:top w:val="dotted" w:sz="6" w:space="0" w:color="auto"/>
              <w:left w:val="dotted" w:sz="6" w:space="0" w:color="auto"/>
              <w:bottom w:val="dotted" w:sz="6" w:space="0" w:color="auto"/>
              <w:right w:val="dotted" w:sz="6" w:space="0" w:color="auto"/>
            </w:tcBorders>
          </w:tcPr>
          <w:p w14:paraId="37548E62" w14:textId="77777777" w:rsidR="004C1280" w:rsidRPr="00CA035B" w:rsidRDefault="004C1280" w:rsidP="00805889">
            <w:pPr>
              <w:widowControl w:val="0"/>
              <w:autoSpaceDE w:val="0"/>
              <w:autoSpaceDN w:val="0"/>
              <w:adjustRightInd w:val="0"/>
              <w:rPr>
                <w:iCs/>
              </w:rPr>
            </w:pPr>
            <w:r w:rsidRPr="00CA035B">
              <w:rPr>
                <w:i/>
                <w:iCs/>
              </w:rPr>
              <w:t>Handbook of Research on Historical Pandemic Analysis and the Social Implications of COVID-19</w:t>
            </w:r>
            <w:r w:rsidRPr="00CA035B">
              <w:rPr>
                <w:iCs/>
              </w:rPr>
              <w:t>. Pennsylvania: IGI Global, 2021</w:t>
            </w:r>
          </w:p>
        </w:tc>
        <w:tc>
          <w:tcPr>
            <w:tcW w:w="1440" w:type="dxa"/>
            <w:tcBorders>
              <w:top w:val="dotted" w:sz="6" w:space="0" w:color="auto"/>
              <w:left w:val="dotted" w:sz="6" w:space="0" w:color="auto"/>
              <w:bottom w:val="dotted" w:sz="6" w:space="0" w:color="auto"/>
              <w:right w:val="dotted" w:sz="6" w:space="0" w:color="auto"/>
            </w:tcBorders>
          </w:tcPr>
          <w:p w14:paraId="41E726C9" w14:textId="77777777" w:rsidR="00B7052C" w:rsidRPr="00CA035B" w:rsidRDefault="004C1280" w:rsidP="00805889">
            <w:pPr>
              <w:spacing w:line="10" w:lineRule="atLeast"/>
              <w:ind w:right="12"/>
            </w:pPr>
            <w:r w:rsidRPr="00CA035B">
              <w:t xml:space="preserve">Article. </w:t>
            </w:r>
          </w:p>
          <w:p w14:paraId="5BC7B70C" w14:textId="77777777" w:rsidR="004C1280" w:rsidRPr="00CA035B" w:rsidRDefault="004C1280" w:rsidP="00805889">
            <w:pPr>
              <w:spacing w:line="10" w:lineRule="atLeast"/>
              <w:ind w:right="12"/>
            </w:pPr>
            <w:r w:rsidRPr="00CA035B">
              <w:t>Co-author</w:t>
            </w:r>
          </w:p>
        </w:tc>
      </w:tr>
      <w:tr w:rsidR="00340D04" w:rsidRPr="00CA035B" w14:paraId="53C5DAA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99AD4AE" w14:textId="77777777" w:rsidR="00340D04" w:rsidRPr="00CA035B" w:rsidRDefault="00822C17" w:rsidP="00F77EFD">
            <w:pPr>
              <w:spacing w:line="10" w:lineRule="atLeast"/>
            </w:pPr>
            <w:r w:rsidRPr="00CA035B">
              <w:t>546</w:t>
            </w:r>
          </w:p>
        </w:tc>
        <w:tc>
          <w:tcPr>
            <w:tcW w:w="720" w:type="dxa"/>
            <w:tcBorders>
              <w:top w:val="dotted" w:sz="6" w:space="0" w:color="auto"/>
              <w:left w:val="dotted" w:sz="6" w:space="0" w:color="auto"/>
              <w:bottom w:val="dotted" w:sz="6" w:space="0" w:color="auto"/>
              <w:right w:val="dotted" w:sz="6" w:space="0" w:color="auto"/>
            </w:tcBorders>
          </w:tcPr>
          <w:p w14:paraId="33DDE31D" w14:textId="77777777" w:rsidR="00340D04" w:rsidRPr="00CA035B" w:rsidRDefault="00822C17" w:rsidP="00F77EFD">
            <w:pPr>
              <w:spacing w:line="10" w:lineRule="atLeast"/>
            </w:pPr>
            <w:r w:rsidRPr="00CA035B">
              <w:t>2021</w:t>
            </w:r>
          </w:p>
        </w:tc>
        <w:tc>
          <w:tcPr>
            <w:tcW w:w="4139" w:type="dxa"/>
            <w:tcBorders>
              <w:top w:val="dotted" w:sz="6" w:space="0" w:color="auto"/>
              <w:left w:val="dotted" w:sz="6" w:space="0" w:color="auto"/>
              <w:bottom w:val="dotted" w:sz="6" w:space="0" w:color="auto"/>
              <w:right w:val="dotted" w:sz="6" w:space="0" w:color="auto"/>
            </w:tcBorders>
          </w:tcPr>
          <w:p w14:paraId="625EA973" w14:textId="77777777" w:rsidR="00340D04" w:rsidRPr="00CA035B" w:rsidRDefault="00822C17" w:rsidP="00F77EFD">
            <w:pPr>
              <w:shd w:val="clear" w:color="auto" w:fill="FFFFFF"/>
              <w:jc w:val="both"/>
              <w:rPr>
                <w:color w:val="333333"/>
                <w:shd w:val="clear" w:color="auto" w:fill="FFFFFF"/>
                <w:lang w:val="es-ES"/>
              </w:rPr>
            </w:pPr>
            <w:r w:rsidRPr="00CA035B">
              <w:rPr>
                <w:lang w:val="es-ES"/>
              </w:rPr>
              <w:t>“David y san Pablo: La construcción de Llull como poeta y caballero”</w:t>
            </w:r>
          </w:p>
        </w:tc>
        <w:tc>
          <w:tcPr>
            <w:tcW w:w="2700" w:type="dxa"/>
            <w:tcBorders>
              <w:top w:val="dotted" w:sz="6" w:space="0" w:color="auto"/>
              <w:left w:val="dotted" w:sz="6" w:space="0" w:color="auto"/>
              <w:bottom w:val="dotted" w:sz="6" w:space="0" w:color="auto"/>
              <w:right w:val="dotted" w:sz="6" w:space="0" w:color="auto"/>
            </w:tcBorders>
          </w:tcPr>
          <w:p w14:paraId="6497796A" w14:textId="77777777" w:rsidR="00340D04" w:rsidRPr="00CA035B" w:rsidRDefault="00822C17" w:rsidP="00F77EFD">
            <w:pPr>
              <w:widowControl w:val="0"/>
              <w:autoSpaceDE w:val="0"/>
              <w:autoSpaceDN w:val="0"/>
              <w:adjustRightInd w:val="0"/>
              <w:rPr>
                <w:u w:val="single"/>
                <w:lang w:val="es-ES"/>
              </w:rPr>
            </w:pPr>
            <w:r w:rsidRPr="00CA035B">
              <w:rPr>
                <w:lang w:val="es-ES"/>
              </w:rPr>
              <w:t xml:space="preserve">C:O. Ibarra &amp; C.A. Lértora Mendoza eds. </w:t>
            </w:r>
            <w:r w:rsidRPr="00CA035B">
              <w:rPr>
                <w:i/>
                <w:iCs/>
                <w:lang w:val="es-ES"/>
              </w:rPr>
              <w:t>Respondiendo a los Retos del Siglos XXI desde la Filosofía Medieval</w:t>
            </w:r>
            <w:r w:rsidRPr="00CA035B">
              <w:rPr>
                <w:lang w:val="es-ES"/>
              </w:rPr>
              <w:t>. Buenos Aires: Ediciones RLFM, 2021. 151-160</w:t>
            </w:r>
          </w:p>
        </w:tc>
        <w:tc>
          <w:tcPr>
            <w:tcW w:w="1440" w:type="dxa"/>
            <w:tcBorders>
              <w:top w:val="dotted" w:sz="6" w:space="0" w:color="auto"/>
              <w:left w:val="dotted" w:sz="6" w:space="0" w:color="auto"/>
              <w:bottom w:val="dotted" w:sz="6" w:space="0" w:color="auto"/>
              <w:right w:val="dotted" w:sz="6" w:space="0" w:color="auto"/>
            </w:tcBorders>
          </w:tcPr>
          <w:p w14:paraId="2219D324" w14:textId="77777777" w:rsidR="00340D04" w:rsidRPr="00CA035B" w:rsidRDefault="00822C17" w:rsidP="00F77EFD">
            <w:pPr>
              <w:spacing w:line="10" w:lineRule="atLeast"/>
              <w:ind w:right="12"/>
            </w:pPr>
            <w:r w:rsidRPr="00CA035B">
              <w:t>Article</w:t>
            </w:r>
          </w:p>
        </w:tc>
      </w:tr>
      <w:tr w:rsidR="003B5730" w:rsidRPr="00CA035B" w14:paraId="0259A9B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8630D71" w14:textId="77777777" w:rsidR="003B5730" w:rsidRPr="00CA035B" w:rsidRDefault="003B5730" w:rsidP="00F77EFD">
            <w:pPr>
              <w:spacing w:line="10" w:lineRule="atLeast"/>
            </w:pPr>
            <w:r w:rsidRPr="00CA035B">
              <w:t>54</w:t>
            </w:r>
            <w:r w:rsidR="004676D2" w:rsidRPr="00CA035B">
              <w:t>7</w:t>
            </w:r>
          </w:p>
        </w:tc>
        <w:tc>
          <w:tcPr>
            <w:tcW w:w="720" w:type="dxa"/>
            <w:tcBorders>
              <w:top w:val="dotted" w:sz="6" w:space="0" w:color="auto"/>
              <w:left w:val="dotted" w:sz="6" w:space="0" w:color="auto"/>
              <w:bottom w:val="dotted" w:sz="6" w:space="0" w:color="auto"/>
              <w:right w:val="dotted" w:sz="6" w:space="0" w:color="auto"/>
            </w:tcBorders>
          </w:tcPr>
          <w:p w14:paraId="3B0785C9" w14:textId="77777777" w:rsidR="003B5730" w:rsidRPr="00CA035B" w:rsidRDefault="003B5730" w:rsidP="00F77EFD">
            <w:pPr>
              <w:spacing w:line="10" w:lineRule="atLeast"/>
            </w:pPr>
            <w:r w:rsidRPr="00CA035B">
              <w:t>2021</w:t>
            </w:r>
          </w:p>
        </w:tc>
        <w:tc>
          <w:tcPr>
            <w:tcW w:w="4139" w:type="dxa"/>
            <w:tcBorders>
              <w:top w:val="dotted" w:sz="6" w:space="0" w:color="auto"/>
              <w:left w:val="dotted" w:sz="6" w:space="0" w:color="auto"/>
              <w:bottom w:val="dotted" w:sz="6" w:space="0" w:color="auto"/>
              <w:right w:val="dotted" w:sz="6" w:space="0" w:color="auto"/>
            </w:tcBorders>
          </w:tcPr>
          <w:p w14:paraId="2AA452C7" w14:textId="77777777" w:rsidR="003B5730" w:rsidRPr="00CA035B" w:rsidRDefault="003B5730" w:rsidP="003B5730">
            <w:pPr>
              <w:shd w:val="clear" w:color="auto" w:fill="FFFFFF"/>
              <w:rPr>
                <w:i/>
                <w:iCs/>
                <w:lang w:val="es-ES"/>
              </w:rPr>
            </w:pPr>
            <w:r w:rsidRPr="00CA035B">
              <w:rPr>
                <w:i/>
                <w:iCs/>
                <w:lang w:val="es-ES"/>
              </w:rPr>
              <w:t>De la innovación al cànon.</w:t>
            </w:r>
          </w:p>
          <w:p w14:paraId="7D085F33" w14:textId="77777777" w:rsidR="003B5730" w:rsidRPr="00CA035B" w:rsidRDefault="003B5730" w:rsidP="003B5730">
            <w:pPr>
              <w:shd w:val="clear" w:color="auto" w:fill="FFFFFF"/>
              <w:rPr>
                <w:i/>
                <w:iCs/>
                <w:lang w:val="es-ES"/>
              </w:rPr>
            </w:pPr>
            <w:r w:rsidRPr="00CA035B">
              <w:rPr>
                <w:i/>
                <w:iCs/>
                <w:lang w:val="es-ES"/>
              </w:rPr>
              <w:t>Noves tendències de recerca</w:t>
            </w:r>
          </w:p>
          <w:p w14:paraId="45392F99" w14:textId="77777777" w:rsidR="003B5730" w:rsidRPr="00CA035B" w:rsidRDefault="003B5730" w:rsidP="003B5730">
            <w:pPr>
              <w:shd w:val="clear" w:color="auto" w:fill="FFFFFF"/>
              <w:rPr>
                <w:i/>
                <w:iCs/>
                <w:lang w:val="es-ES"/>
              </w:rPr>
            </w:pPr>
            <w:r w:rsidRPr="00CA035B">
              <w:rPr>
                <w:i/>
                <w:iCs/>
                <w:lang w:val="es-ES"/>
              </w:rPr>
              <w:t xml:space="preserve">en Filologia </w:t>
            </w:r>
            <w:proofErr w:type="gramStart"/>
            <w:r w:rsidRPr="00CA035B">
              <w:rPr>
                <w:i/>
                <w:iCs/>
                <w:lang w:val="es-ES"/>
              </w:rPr>
              <w:t>Catalana</w:t>
            </w:r>
            <w:proofErr w:type="gramEnd"/>
            <w:r w:rsidRPr="00CA035B">
              <w:rPr>
                <w:i/>
                <w:iCs/>
                <w:lang w:val="es-ES"/>
              </w:rPr>
              <w:t>:</w:t>
            </w:r>
          </w:p>
          <w:p w14:paraId="3DE3D507" w14:textId="77777777" w:rsidR="003B5730" w:rsidRPr="00CA035B" w:rsidRDefault="004676D2" w:rsidP="003B5730">
            <w:pPr>
              <w:shd w:val="clear" w:color="auto" w:fill="FFFFFF"/>
              <w:jc w:val="both"/>
              <w:rPr>
                <w:lang w:val="es-ES"/>
              </w:rPr>
            </w:pPr>
            <w:r w:rsidRPr="00CA035B">
              <w:rPr>
                <w:i/>
                <w:iCs/>
                <w:lang w:val="es-ES"/>
              </w:rPr>
              <w:t xml:space="preserve">Llengua, literatura, educación </w:t>
            </w:r>
            <w:r w:rsidR="003B5730" w:rsidRPr="00CA035B">
              <w:rPr>
                <w:i/>
                <w:iCs/>
                <w:lang w:val="es-ES"/>
              </w:rPr>
              <w:t>i cultura</w:t>
            </w:r>
            <w:r w:rsidR="003B5730" w:rsidRPr="00CA035B">
              <w:rPr>
                <w:lang w:val="es-ES"/>
              </w:rPr>
              <w:t xml:space="preserve"> (with E. Sánchez)</w:t>
            </w:r>
          </w:p>
        </w:tc>
        <w:tc>
          <w:tcPr>
            <w:tcW w:w="2700" w:type="dxa"/>
            <w:tcBorders>
              <w:top w:val="dotted" w:sz="6" w:space="0" w:color="auto"/>
              <w:left w:val="dotted" w:sz="6" w:space="0" w:color="auto"/>
              <w:bottom w:val="dotted" w:sz="6" w:space="0" w:color="auto"/>
              <w:right w:val="dotted" w:sz="6" w:space="0" w:color="auto"/>
            </w:tcBorders>
          </w:tcPr>
          <w:p w14:paraId="68703C37" w14:textId="77777777" w:rsidR="003B5730" w:rsidRPr="00CA035B" w:rsidRDefault="003B5730" w:rsidP="00F77EFD">
            <w:pPr>
              <w:widowControl w:val="0"/>
              <w:autoSpaceDE w:val="0"/>
              <w:autoSpaceDN w:val="0"/>
              <w:adjustRightInd w:val="0"/>
              <w:rPr>
                <w:lang w:val="es-ES"/>
              </w:rPr>
            </w:pPr>
            <w:r w:rsidRPr="00CA035B">
              <w:rPr>
                <w:lang w:val="es-ES"/>
              </w:rPr>
              <w:t>Recerca i Pensament 104.</w:t>
            </w:r>
          </w:p>
          <w:p w14:paraId="34C2FF8B" w14:textId="77777777" w:rsidR="003B5730" w:rsidRPr="00CA035B" w:rsidRDefault="003B5730" w:rsidP="00F77EFD">
            <w:pPr>
              <w:widowControl w:val="0"/>
              <w:autoSpaceDE w:val="0"/>
              <w:autoSpaceDN w:val="0"/>
              <w:adjustRightInd w:val="0"/>
              <w:rPr>
                <w:lang w:val="es-ES"/>
              </w:rPr>
            </w:pPr>
            <w:r w:rsidRPr="00CA035B">
              <w:rPr>
                <w:lang w:val="es-ES"/>
              </w:rPr>
              <w:t>Catarroja, Barcelona: Editorial Afers, 2021.</w:t>
            </w:r>
          </w:p>
        </w:tc>
        <w:tc>
          <w:tcPr>
            <w:tcW w:w="1440" w:type="dxa"/>
            <w:tcBorders>
              <w:top w:val="dotted" w:sz="6" w:space="0" w:color="auto"/>
              <w:left w:val="dotted" w:sz="6" w:space="0" w:color="auto"/>
              <w:bottom w:val="dotted" w:sz="6" w:space="0" w:color="auto"/>
              <w:right w:val="dotted" w:sz="6" w:space="0" w:color="auto"/>
            </w:tcBorders>
          </w:tcPr>
          <w:p w14:paraId="37D2511C" w14:textId="77777777" w:rsidR="00CD739D" w:rsidRPr="00CA035B" w:rsidRDefault="003B5730" w:rsidP="00F77EFD">
            <w:pPr>
              <w:spacing w:line="10" w:lineRule="atLeast"/>
              <w:ind w:right="12"/>
              <w:rPr>
                <w:lang w:val="es-ES"/>
              </w:rPr>
            </w:pPr>
            <w:r w:rsidRPr="00CA035B">
              <w:rPr>
                <w:lang w:val="es-ES"/>
              </w:rPr>
              <w:t xml:space="preserve">Book. </w:t>
            </w:r>
          </w:p>
          <w:p w14:paraId="1A7E824E" w14:textId="77777777" w:rsidR="003B5730" w:rsidRPr="00CA035B" w:rsidRDefault="003B5730" w:rsidP="00F77EFD">
            <w:pPr>
              <w:spacing w:line="10" w:lineRule="atLeast"/>
              <w:ind w:right="12"/>
              <w:rPr>
                <w:lang w:val="es-ES"/>
              </w:rPr>
            </w:pPr>
            <w:r w:rsidRPr="00CA035B">
              <w:rPr>
                <w:lang w:val="es-ES"/>
              </w:rPr>
              <w:t>Co-edited</w:t>
            </w:r>
          </w:p>
        </w:tc>
      </w:tr>
      <w:tr w:rsidR="004676D2" w:rsidRPr="00CA035B" w14:paraId="513351A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4D111AC" w14:textId="77777777" w:rsidR="004676D2" w:rsidRPr="00CA035B" w:rsidRDefault="004676D2" w:rsidP="00F77EFD">
            <w:pPr>
              <w:spacing w:line="10" w:lineRule="atLeast"/>
            </w:pPr>
            <w:r w:rsidRPr="00CA035B">
              <w:t>548</w:t>
            </w:r>
          </w:p>
        </w:tc>
        <w:tc>
          <w:tcPr>
            <w:tcW w:w="720" w:type="dxa"/>
            <w:tcBorders>
              <w:top w:val="dotted" w:sz="6" w:space="0" w:color="auto"/>
              <w:left w:val="dotted" w:sz="6" w:space="0" w:color="auto"/>
              <w:bottom w:val="dotted" w:sz="6" w:space="0" w:color="auto"/>
              <w:right w:val="dotted" w:sz="6" w:space="0" w:color="auto"/>
            </w:tcBorders>
          </w:tcPr>
          <w:p w14:paraId="239FC9CE" w14:textId="77777777" w:rsidR="004676D2" w:rsidRPr="00CA035B" w:rsidRDefault="004676D2" w:rsidP="00F77EFD">
            <w:pPr>
              <w:spacing w:line="10" w:lineRule="atLeast"/>
            </w:pPr>
            <w:r w:rsidRPr="00CA035B">
              <w:t>2021</w:t>
            </w:r>
          </w:p>
        </w:tc>
        <w:tc>
          <w:tcPr>
            <w:tcW w:w="4139" w:type="dxa"/>
            <w:tcBorders>
              <w:top w:val="dotted" w:sz="6" w:space="0" w:color="auto"/>
              <w:left w:val="dotted" w:sz="6" w:space="0" w:color="auto"/>
              <w:bottom w:val="dotted" w:sz="6" w:space="0" w:color="auto"/>
              <w:right w:val="dotted" w:sz="6" w:space="0" w:color="auto"/>
            </w:tcBorders>
          </w:tcPr>
          <w:p w14:paraId="440DB7E8" w14:textId="77777777" w:rsidR="004676D2" w:rsidRPr="00CA035B" w:rsidRDefault="004676D2" w:rsidP="004676D2">
            <w:pPr>
              <w:shd w:val="clear" w:color="auto" w:fill="FFFFFF"/>
              <w:rPr>
                <w:lang w:val="es-ES"/>
              </w:rPr>
            </w:pPr>
            <w:r w:rsidRPr="00CA035B">
              <w:rPr>
                <w:lang w:val="es-ES"/>
              </w:rPr>
              <w:t>“Llengua catalana, literatura, i cultura des d’una</w:t>
            </w:r>
          </w:p>
          <w:p w14:paraId="5D55117A" w14:textId="77777777" w:rsidR="004676D2" w:rsidRPr="00CA035B" w:rsidRDefault="004676D2" w:rsidP="004676D2">
            <w:pPr>
              <w:shd w:val="clear" w:color="auto" w:fill="FFFFFF"/>
              <w:rPr>
                <w:lang w:val="es-ES"/>
              </w:rPr>
            </w:pPr>
            <w:r w:rsidRPr="00CA035B">
              <w:rPr>
                <w:lang w:val="es-ES"/>
              </w:rPr>
              <w:t>perspectiva multidisciplinaria”</w:t>
            </w:r>
          </w:p>
        </w:tc>
        <w:tc>
          <w:tcPr>
            <w:tcW w:w="2700" w:type="dxa"/>
            <w:tcBorders>
              <w:top w:val="dotted" w:sz="6" w:space="0" w:color="auto"/>
              <w:left w:val="dotted" w:sz="6" w:space="0" w:color="auto"/>
              <w:bottom w:val="dotted" w:sz="6" w:space="0" w:color="auto"/>
              <w:right w:val="dotted" w:sz="6" w:space="0" w:color="auto"/>
            </w:tcBorders>
          </w:tcPr>
          <w:p w14:paraId="238C5920" w14:textId="77777777" w:rsidR="004676D2" w:rsidRPr="00CA035B" w:rsidRDefault="004676D2" w:rsidP="004676D2">
            <w:pPr>
              <w:shd w:val="clear" w:color="auto" w:fill="FFFFFF"/>
              <w:rPr>
                <w:i/>
                <w:iCs/>
                <w:lang w:val="es-ES"/>
              </w:rPr>
            </w:pPr>
            <w:r w:rsidRPr="00CA035B">
              <w:rPr>
                <w:lang w:val="es-ES"/>
              </w:rPr>
              <w:t xml:space="preserve">En </w:t>
            </w:r>
            <w:r w:rsidRPr="00CA035B">
              <w:rPr>
                <w:i/>
                <w:iCs/>
                <w:lang w:val="es-ES"/>
              </w:rPr>
              <w:t>De la innovación al cànon.</w:t>
            </w:r>
          </w:p>
          <w:p w14:paraId="5A43F85D" w14:textId="77777777" w:rsidR="004676D2" w:rsidRPr="00CA035B" w:rsidRDefault="004676D2" w:rsidP="004676D2">
            <w:pPr>
              <w:shd w:val="clear" w:color="auto" w:fill="FFFFFF"/>
              <w:rPr>
                <w:i/>
                <w:iCs/>
                <w:lang w:val="es-ES"/>
              </w:rPr>
            </w:pPr>
            <w:r w:rsidRPr="00CA035B">
              <w:rPr>
                <w:i/>
                <w:iCs/>
                <w:lang w:val="es-ES"/>
              </w:rPr>
              <w:t>Noves tendències de recerca</w:t>
            </w:r>
          </w:p>
          <w:p w14:paraId="7C9BFC85" w14:textId="77777777" w:rsidR="004676D2" w:rsidRPr="00CA035B" w:rsidRDefault="004676D2" w:rsidP="004676D2">
            <w:pPr>
              <w:shd w:val="clear" w:color="auto" w:fill="FFFFFF"/>
              <w:rPr>
                <w:i/>
                <w:iCs/>
                <w:lang w:val="es-ES"/>
              </w:rPr>
            </w:pPr>
            <w:r w:rsidRPr="00CA035B">
              <w:rPr>
                <w:i/>
                <w:iCs/>
                <w:lang w:val="es-ES"/>
              </w:rPr>
              <w:t xml:space="preserve">en Filologia </w:t>
            </w:r>
            <w:proofErr w:type="gramStart"/>
            <w:r w:rsidRPr="00CA035B">
              <w:rPr>
                <w:i/>
                <w:iCs/>
                <w:lang w:val="es-ES"/>
              </w:rPr>
              <w:t>Catalana</w:t>
            </w:r>
            <w:proofErr w:type="gramEnd"/>
            <w:r w:rsidRPr="00CA035B">
              <w:rPr>
                <w:i/>
                <w:iCs/>
                <w:lang w:val="es-ES"/>
              </w:rPr>
              <w:t>:</w:t>
            </w:r>
          </w:p>
          <w:p w14:paraId="07337A5F" w14:textId="77777777" w:rsidR="004676D2" w:rsidRPr="00CA035B" w:rsidRDefault="004676D2" w:rsidP="004676D2">
            <w:pPr>
              <w:widowControl w:val="0"/>
              <w:autoSpaceDE w:val="0"/>
              <w:autoSpaceDN w:val="0"/>
              <w:adjustRightInd w:val="0"/>
              <w:rPr>
                <w:lang w:val="es-ES"/>
              </w:rPr>
            </w:pPr>
            <w:r w:rsidRPr="00CA035B">
              <w:rPr>
                <w:i/>
                <w:iCs/>
                <w:lang w:val="es-ES"/>
              </w:rPr>
              <w:t>Llengua, literatura, educación i cultura</w:t>
            </w:r>
            <w:r w:rsidRPr="00CA035B">
              <w:rPr>
                <w:lang w:val="es-ES"/>
              </w:rPr>
              <w:t xml:space="preserve"> (with E. Sánchez). 9-15</w:t>
            </w:r>
          </w:p>
        </w:tc>
        <w:tc>
          <w:tcPr>
            <w:tcW w:w="1440" w:type="dxa"/>
            <w:tcBorders>
              <w:top w:val="dotted" w:sz="6" w:space="0" w:color="auto"/>
              <w:left w:val="dotted" w:sz="6" w:space="0" w:color="auto"/>
              <w:bottom w:val="dotted" w:sz="6" w:space="0" w:color="auto"/>
              <w:right w:val="dotted" w:sz="6" w:space="0" w:color="auto"/>
            </w:tcBorders>
          </w:tcPr>
          <w:p w14:paraId="5CEA5252" w14:textId="77777777" w:rsidR="004676D2" w:rsidRPr="00CA035B" w:rsidRDefault="004676D2" w:rsidP="00F77EFD">
            <w:pPr>
              <w:spacing w:line="10" w:lineRule="atLeast"/>
              <w:ind w:right="12"/>
              <w:rPr>
                <w:lang w:val="es-ES"/>
              </w:rPr>
            </w:pPr>
            <w:r w:rsidRPr="00CA035B">
              <w:rPr>
                <w:lang w:val="es-ES"/>
              </w:rPr>
              <w:t>Article.</w:t>
            </w:r>
          </w:p>
          <w:p w14:paraId="2464FC64" w14:textId="77777777" w:rsidR="004676D2" w:rsidRPr="00CA035B" w:rsidRDefault="004676D2" w:rsidP="00F77EFD">
            <w:pPr>
              <w:spacing w:line="10" w:lineRule="atLeast"/>
              <w:ind w:right="12"/>
              <w:rPr>
                <w:lang w:val="es-ES"/>
              </w:rPr>
            </w:pPr>
            <w:r w:rsidRPr="00CA035B">
              <w:rPr>
                <w:lang w:val="es-ES"/>
              </w:rPr>
              <w:t>Co-author</w:t>
            </w:r>
          </w:p>
        </w:tc>
      </w:tr>
      <w:tr w:rsidR="004676D2" w:rsidRPr="00CA035B" w14:paraId="474CE21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8D179BF" w14:textId="77777777" w:rsidR="004676D2" w:rsidRPr="00CA035B" w:rsidRDefault="004676D2" w:rsidP="00F77EFD">
            <w:pPr>
              <w:spacing w:line="10" w:lineRule="atLeast"/>
            </w:pPr>
            <w:r w:rsidRPr="00CA035B">
              <w:t>549</w:t>
            </w:r>
          </w:p>
        </w:tc>
        <w:tc>
          <w:tcPr>
            <w:tcW w:w="720" w:type="dxa"/>
            <w:tcBorders>
              <w:top w:val="dotted" w:sz="6" w:space="0" w:color="auto"/>
              <w:left w:val="dotted" w:sz="6" w:space="0" w:color="auto"/>
              <w:bottom w:val="dotted" w:sz="6" w:space="0" w:color="auto"/>
              <w:right w:val="dotted" w:sz="6" w:space="0" w:color="auto"/>
            </w:tcBorders>
          </w:tcPr>
          <w:p w14:paraId="57385FB0" w14:textId="77777777" w:rsidR="004676D2" w:rsidRPr="00CA035B" w:rsidRDefault="004676D2" w:rsidP="00F77EFD">
            <w:pPr>
              <w:spacing w:line="10" w:lineRule="atLeast"/>
            </w:pPr>
            <w:r w:rsidRPr="00CA035B">
              <w:t>2021</w:t>
            </w:r>
          </w:p>
        </w:tc>
        <w:tc>
          <w:tcPr>
            <w:tcW w:w="4139" w:type="dxa"/>
            <w:tcBorders>
              <w:top w:val="dotted" w:sz="6" w:space="0" w:color="auto"/>
              <w:left w:val="dotted" w:sz="6" w:space="0" w:color="auto"/>
              <w:bottom w:val="dotted" w:sz="6" w:space="0" w:color="auto"/>
              <w:right w:val="dotted" w:sz="6" w:space="0" w:color="auto"/>
            </w:tcBorders>
          </w:tcPr>
          <w:p w14:paraId="28BBD1D5" w14:textId="77777777" w:rsidR="004676D2" w:rsidRPr="00CA035B" w:rsidRDefault="00183DAA" w:rsidP="004676D2">
            <w:pPr>
              <w:shd w:val="clear" w:color="auto" w:fill="FFFFFF"/>
              <w:rPr>
                <w:i/>
                <w:iCs/>
                <w:lang w:val="es-ES"/>
              </w:rPr>
            </w:pPr>
            <w:r w:rsidRPr="00CA035B">
              <w:rPr>
                <w:i/>
                <w:iCs/>
                <w:lang w:val="es-ES"/>
              </w:rPr>
              <w:t xml:space="preserve">Conquistar o convencer. </w:t>
            </w:r>
            <w:r w:rsidR="004676D2" w:rsidRPr="00CA035B">
              <w:rPr>
                <w:i/>
                <w:iCs/>
                <w:lang w:val="es-ES"/>
              </w:rPr>
              <w:t>De Llull a Cisneros</w:t>
            </w:r>
            <w:r w:rsidRPr="00CA035B">
              <w:rPr>
                <w:i/>
                <w:iCs/>
                <w:lang w:val="es-ES"/>
              </w:rPr>
              <w:t xml:space="preserve"> en la conversión del otro</w:t>
            </w:r>
          </w:p>
          <w:p w14:paraId="486DABA0" w14:textId="77777777" w:rsidR="00BB53C5" w:rsidRPr="00CA035B" w:rsidRDefault="00BB53C5" w:rsidP="004676D2">
            <w:pPr>
              <w:shd w:val="clear" w:color="auto" w:fill="FFFFFF"/>
              <w:rPr>
                <w:i/>
                <w:iCs/>
                <w:lang w:val="es-ES"/>
              </w:rPr>
            </w:pPr>
          </w:p>
          <w:p w14:paraId="325DEB66" w14:textId="77777777" w:rsidR="00BB53C5" w:rsidRPr="00CA035B" w:rsidRDefault="00BB53C5" w:rsidP="004676D2">
            <w:pPr>
              <w:shd w:val="clear" w:color="auto" w:fill="FFFFFF"/>
              <w:rPr>
                <w:lang w:val="es-ES"/>
              </w:rPr>
            </w:pPr>
            <w:r w:rsidRPr="00CA035B">
              <w:rPr>
                <w:lang w:val="es-ES"/>
              </w:rPr>
              <w:t>Review:</w:t>
            </w:r>
          </w:p>
          <w:p w14:paraId="581C6C77" w14:textId="77777777" w:rsidR="00BB53C5" w:rsidRPr="00CA035B" w:rsidRDefault="00BB53C5" w:rsidP="004676D2">
            <w:pPr>
              <w:shd w:val="clear" w:color="auto" w:fill="FFFFFF"/>
              <w:rPr>
                <w:lang w:val="es-ES"/>
              </w:rPr>
            </w:pPr>
            <w:r w:rsidRPr="00CA035B">
              <w:rPr>
                <w:i/>
                <w:iCs/>
                <w:lang w:val="es-ES"/>
              </w:rPr>
              <w:t>eHumanista</w:t>
            </w:r>
            <w:r w:rsidRPr="00CA035B">
              <w:rPr>
                <w:lang w:val="es-ES"/>
              </w:rPr>
              <w:t xml:space="preserve"> 59 (2024): 314-316</w:t>
            </w:r>
          </w:p>
        </w:tc>
        <w:tc>
          <w:tcPr>
            <w:tcW w:w="2700" w:type="dxa"/>
            <w:tcBorders>
              <w:top w:val="dotted" w:sz="6" w:space="0" w:color="auto"/>
              <w:left w:val="dotted" w:sz="6" w:space="0" w:color="auto"/>
              <w:bottom w:val="dotted" w:sz="6" w:space="0" w:color="auto"/>
              <w:right w:val="dotted" w:sz="6" w:space="0" w:color="auto"/>
            </w:tcBorders>
          </w:tcPr>
          <w:p w14:paraId="5579E4D9" w14:textId="77777777" w:rsidR="004676D2" w:rsidRPr="00CA035B" w:rsidRDefault="004676D2" w:rsidP="004676D2">
            <w:pPr>
              <w:shd w:val="clear" w:color="auto" w:fill="FFFFFF"/>
              <w:rPr>
                <w:lang w:val="es-ES"/>
              </w:rPr>
            </w:pPr>
            <w:r w:rsidRPr="00CA035B">
              <w:rPr>
                <w:lang w:val="es-ES"/>
              </w:rPr>
              <w:t>Zaragoza: Pórtico</w:t>
            </w:r>
            <w:r w:rsidR="00183DAA" w:rsidRPr="00CA035B">
              <w:rPr>
                <w:lang w:val="es-ES"/>
              </w:rPr>
              <w:t>, 2021</w:t>
            </w:r>
          </w:p>
          <w:p w14:paraId="404D4DF2" w14:textId="77777777" w:rsidR="00183DAA" w:rsidRPr="00CA035B" w:rsidRDefault="00183DAA" w:rsidP="004676D2">
            <w:pPr>
              <w:shd w:val="clear" w:color="auto" w:fill="FFFFFF"/>
              <w:rPr>
                <w:lang w:val="es-ES"/>
              </w:rPr>
            </w:pPr>
            <w:r w:rsidRPr="00CA035B">
              <w:rPr>
                <w:lang w:val="es-ES"/>
              </w:rPr>
              <w:t>ISBN 978-84-7956-211-3</w:t>
            </w:r>
          </w:p>
        </w:tc>
        <w:tc>
          <w:tcPr>
            <w:tcW w:w="1440" w:type="dxa"/>
            <w:tcBorders>
              <w:top w:val="dotted" w:sz="6" w:space="0" w:color="auto"/>
              <w:left w:val="dotted" w:sz="6" w:space="0" w:color="auto"/>
              <w:bottom w:val="dotted" w:sz="6" w:space="0" w:color="auto"/>
              <w:right w:val="dotted" w:sz="6" w:space="0" w:color="auto"/>
            </w:tcBorders>
          </w:tcPr>
          <w:p w14:paraId="70B41314" w14:textId="77777777" w:rsidR="004676D2" w:rsidRPr="00CA035B" w:rsidRDefault="004676D2" w:rsidP="00F77EFD">
            <w:pPr>
              <w:spacing w:line="10" w:lineRule="atLeast"/>
              <w:ind w:right="12"/>
              <w:rPr>
                <w:lang w:val="es-ES"/>
              </w:rPr>
            </w:pPr>
            <w:r w:rsidRPr="00CA035B">
              <w:rPr>
                <w:lang w:val="es-ES"/>
              </w:rPr>
              <w:t>Monograph</w:t>
            </w:r>
          </w:p>
        </w:tc>
      </w:tr>
      <w:tr w:rsidR="004676D2" w:rsidRPr="00CA035B" w14:paraId="60BBF74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B8BA2D7" w14:textId="77777777" w:rsidR="004676D2" w:rsidRPr="00CA035B" w:rsidRDefault="004676D2" w:rsidP="00F77EFD">
            <w:pPr>
              <w:spacing w:line="10" w:lineRule="atLeast"/>
            </w:pPr>
            <w:r w:rsidRPr="00CA035B">
              <w:t>550</w:t>
            </w:r>
          </w:p>
        </w:tc>
        <w:tc>
          <w:tcPr>
            <w:tcW w:w="720" w:type="dxa"/>
            <w:tcBorders>
              <w:top w:val="dotted" w:sz="6" w:space="0" w:color="auto"/>
              <w:left w:val="dotted" w:sz="6" w:space="0" w:color="auto"/>
              <w:bottom w:val="dotted" w:sz="6" w:space="0" w:color="auto"/>
              <w:right w:val="dotted" w:sz="6" w:space="0" w:color="auto"/>
            </w:tcBorders>
          </w:tcPr>
          <w:p w14:paraId="66F2FB4E" w14:textId="77777777" w:rsidR="004676D2" w:rsidRPr="00CA035B" w:rsidRDefault="004676D2" w:rsidP="00F77EFD">
            <w:pPr>
              <w:spacing w:line="10" w:lineRule="atLeast"/>
            </w:pPr>
            <w:r w:rsidRPr="00CA035B">
              <w:t>202</w:t>
            </w:r>
            <w:r w:rsidR="008054CF" w:rsidRPr="00CA035B">
              <w:t>2</w:t>
            </w:r>
          </w:p>
        </w:tc>
        <w:tc>
          <w:tcPr>
            <w:tcW w:w="4139" w:type="dxa"/>
            <w:tcBorders>
              <w:top w:val="dotted" w:sz="6" w:space="0" w:color="auto"/>
              <w:left w:val="dotted" w:sz="6" w:space="0" w:color="auto"/>
              <w:bottom w:val="dotted" w:sz="6" w:space="0" w:color="auto"/>
              <w:right w:val="dotted" w:sz="6" w:space="0" w:color="auto"/>
            </w:tcBorders>
          </w:tcPr>
          <w:p w14:paraId="129FBA14" w14:textId="77777777" w:rsidR="008054CF" w:rsidRPr="00CA035B" w:rsidRDefault="008054CF" w:rsidP="008054CF">
            <w:pPr>
              <w:shd w:val="clear" w:color="auto" w:fill="FFFFFF"/>
              <w:rPr>
                <w:i/>
                <w:iCs/>
                <w:color w:val="333333"/>
                <w:shd w:val="clear" w:color="auto" w:fill="FFFFFF"/>
                <w:lang w:val="es-ES"/>
              </w:rPr>
            </w:pPr>
            <w:bookmarkStart w:id="5" w:name="_Hlk215820520"/>
            <w:r w:rsidRPr="00CA035B">
              <w:rPr>
                <w:i/>
                <w:iCs/>
                <w:color w:val="333333"/>
                <w:shd w:val="clear" w:color="auto" w:fill="FFFFFF"/>
                <w:lang w:val="es-ES"/>
              </w:rPr>
              <w:t>Modernidad y sociedad civil. La retórica de Boncompagno da</w:t>
            </w:r>
          </w:p>
          <w:p w14:paraId="14B24378" w14:textId="77777777" w:rsidR="008054CF" w:rsidRPr="00CA035B" w:rsidRDefault="008054CF" w:rsidP="008054CF">
            <w:pPr>
              <w:shd w:val="clear" w:color="auto" w:fill="FFFFFF"/>
              <w:rPr>
                <w:i/>
                <w:iCs/>
                <w:color w:val="333333"/>
                <w:shd w:val="clear" w:color="auto" w:fill="FFFFFF"/>
                <w:lang w:val="es-ES"/>
              </w:rPr>
            </w:pPr>
            <w:r w:rsidRPr="00CA035B">
              <w:rPr>
                <w:i/>
                <w:iCs/>
                <w:color w:val="333333"/>
                <w:shd w:val="clear" w:color="auto" w:fill="FFFFFF"/>
                <w:lang w:val="es-ES"/>
              </w:rPr>
              <w:t>Signa y el nacimiento de la sociedad</w:t>
            </w:r>
          </w:p>
          <w:p w14:paraId="15D320E6" w14:textId="77777777" w:rsidR="004676D2" w:rsidRPr="00CA035B" w:rsidRDefault="003F4BB2" w:rsidP="008054CF">
            <w:pPr>
              <w:shd w:val="clear" w:color="auto" w:fill="FFFFFF"/>
              <w:rPr>
                <w:i/>
                <w:iCs/>
                <w:color w:val="333333"/>
                <w:shd w:val="clear" w:color="auto" w:fill="FFFFFF"/>
              </w:rPr>
            </w:pPr>
            <w:r w:rsidRPr="00CA035B">
              <w:rPr>
                <w:i/>
                <w:iCs/>
                <w:color w:val="333333"/>
                <w:shd w:val="clear" w:color="auto" w:fill="FFFFFF"/>
              </w:rPr>
              <w:t>C</w:t>
            </w:r>
            <w:r w:rsidR="008054CF" w:rsidRPr="00CA035B">
              <w:rPr>
                <w:i/>
                <w:iCs/>
                <w:color w:val="333333"/>
                <w:shd w:val="clear" w:color="auto" w:fill="FFFFFF"/>
              </w:rPr>
              <w:t>ivil</w:t>
            </w:r>
            <w:bookmarkEnd w:id="5"/>
          </w:p>
          <w:p w14:paraId="5FA1C3E9" w14:textId="77777777" w:rsidR="005C7218" w:rsidRPr="00CA035B" w:rsidRDefault="005C7218" w:rsidP="008054CF">
            <w:pPr>
              <w:shd w:val="clear" w:color="auto" w:fill="FFFFFF"/>
              <w:rPr>
                <w:b/>
                <w:bCs/>
                <w:color w:val="333333"/>
                <w:shd w:val="clear" w:color="auto" w:fill="FFFFFF"/>
              </w:rPr>
            </w:pPr>
            <w:r w:rsidRPr="00CA035B">
              <w:rPr>
                <w:b/>
                <w:bCs/>
                <w:color w:val="333333"/>
                <w:shd w:val="clear" w:color="auto" w:fill="FFFFFF"/>
              </w:rPr>
              <w:t>Reviewed:</w:t>
            </w:r>
          </w:p>
          <w:p w14:paraId="5BE5AFDD" w14:textId="77777777" w:rsidR="005C7218" w:rsidRPr="00CA035B" w:rsidRDefault="005C7218" w:rsidP="008054CF">
            <w:pPr>
              <w:shd w:val="clear" w:color="auto" w:fill="FFFFFF"/>
              <w:rPr>
                <w:lang w:val="es-ES"/>
              </w:rPr>
            </w:pPr>
            <w:r w:rsidRPr="00CA035B">
              <w:rPr>
                <w:i/>
                <w:iCs/>
                <w:color w:val="333333"/>
                <w:shd w:val="clear" w:color="auto" w:fill="FFFFFF"/>
              </w:rPr>
              <w:t xml:space="preserve">Mirabilia </w:t>
            </w:r>
            <w:r w:rsidRPr="00CA035B">
              <w:rPr>
                <w:color w:val="333333"/>
                <w:shd w:val="clear" w:color="auto" w:fill="FFFFFF"/>
              </w:rPr>
              <w:t>41 (2025/2): 603-608</w:t>
            </w:r>
          </w:p>
        </w:tc>
        <w:tc>
          <w:tcPr>
            <w:tcW w:w="2700" w:type="dxa"/>
            <w:tcBorders>
              <w:top w:val="dotted" w:sz="6" w:space="0" w:color="auto"/>
              <w:left w:val="dotted" w:sz="6" w:space="0" w:color="auto"/>
              <w:bottom w:val="dotted" w:sz="6" w:space="0" w:color="auto"/>
              <w:right w:val="dotted" w:sz="6" w:space="0" w:color="auto"/>
            </w:tcBorders>
          </w:tcPr>
          <w:p w14:paraId="1598928C" w14:textId="77777777" w:rsidR="008054CF" w:rsidRPr="00CA035B" w:rsidRDefault="008054CF" w:rsidP="008054CF">
            <w:pPr>
              <w:widowControl w:val="0"/>
              <w:autoSpaceDE w:val="0"/>
              <w:autoSpaceDN w:val="0"/>
              <w:adjustRightInd w:val="0"/>
              <w:rPr>
                <w:iCs/>
                <w:lang w:val="es-ES"/>
              </w:rPr>
            </w:pPr>
            <w:r w:rsidRPr="00CA035B">
              <w:rPr>
                <w:iCs/>
                <w:lang w:val="es-ES"/>
              </w:rPr>
              <w:t>Madrid: Tirant Lo Blanch, 2022</w:t>
            </w:r>
          </w:p>
          <w:p w14:paraId="193AAF7F" w14:textId="77777777" w:rsidR="004676D2" w:rsidRPr="00CA035B" w:rsidRDefault="008054CF" w:rsidP="008054CF">
            <w:pPr>
              <w:shd w:val="clear" w:color="auto" w:fill="FFFFFF"/>
              <w:rPr>
                <w:lang w:val="es-ES"/>
              </w:rPr>
            </w:pPr>
            <w:bookmarkStart w:id="6" w:name="_Hlk215820568"/>
            <w:r w:rsidRPr="00CA035B">
              <w:rPr>
                <w:iCs/>
                <w:lang w:val="es-ES"/>
              </w:rPr>
              <w:t>ISBN 9788418802669</w:t>
            </w:r>
            <w:bookmarkEnd w:id="6"/>
          </w:p>
        </w:tc>
        <w:tc>
          <w:tcPr>
            <w:tcW w:w="1440" w:type="dxa"/>
            <w:tcBorders>
              <w:top w:val="dotted" w:sz="6" w:space="0" w:color="auto"/>
              <w:left w:val="dotted" w:sz="6" w:space="0" w:color="auto"/>
              <w:bottom w:val="dotted" w:sz="6" w:space="0" w:color="auto"/>
              <w:right w:val="dotted" w:sz="6" w:space="0" w:color="auto"/>
            </w:tcBorders>
          </w:tcPr>
          <w:p w14:paraId="7B6B5C2C" w14:textId="77777777" w:rsidR="004676D2" w:rsidRPr="00CA035B" w:rsidRDefault="004676D2" w:rsidP="00F77EFD">
            <w:pPr>
              <w:spacing w:line="10" w:lineRule="atLeast"/>
              <w:ind w:right="12"/>
              <w:rPr>
                <w:lang w:val="es-ES"/>
              </w:rPr>
            </w:pPr>
            <w:r w:rsidRPr="00CA035B">
              <w:rPr>
                <w:lang w:val="es-ES"/>
              </w:rPr>
              <w:t>Monograph</w:t>
            </w:r>
          </w:p>
        </w:tc>
      </w:tr>
      <w:tr w:rsidR="002B1775" w:rsidRPr="00CA035B" w14:paraId="1274B45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60B0D6E" w14:textId="77777777" w:rsidR="002B1775" w:rsidRPr="00CA035B" w:rsidRDefault="002B1775" w:rsidP="00F77EFD">
            <w:pPr>
              <w:spacing w:line="10" w:lineRule="atLeast"/>
            </w:pPr>
            <w:r w:rsidRPr="00CA035B">
              <w:t>551</w:t>
            </w:r>
          </w:p>
        </w:tc>
        <w:tc>
          <w:tcPr>
            <w:tcW w:w="720" w:type="dxa"/>
            <w:tcBorders>
              <w:top w:val="dotted" w:sz="6" w:space="0" w:color="auto"/>
              <w:left w:val="dotted" w:sz="6" w:space="0" w:color="auto"/>
              <w:bottom w:val="dotted" w:sz="6" w:space="0" w:color="auto"/>
              <w:right w:val="dotted" w:sz="6" w:space="0" w:color="auto"/>
            </w:tcBorders>
          </w:tcPr>
          <w:p w14:paraId="110F013E" w14:textId="77777777" w:rsidR="002B1775" w:rsidRPr="00CA035B" w:rsidRDefault="002B1775" w:rsidP="00F77EFD">
            <w:pPr>
              <w:spacing w:line="10" w:lineRule="atLeast"/>
            </w:pPr>
            <w:r w:rsidRPr="00CA035B">
              <w:t>2021</w:t>
            </w:r>
            <w:r w:rsidR="00CD6BBA" w:rsidRPr="00CA035B">
              <w:t>-24</w:t>
            </w:r>
          </w:p>
        </w:tc>
        <w:tc>
          <w:tcPr>
            <w:tcW w:w="4139" w:type="dxa"/>
            <w:tcBorders>
              <w:top w:val="dotted" w:sz="6" w:space="0" w:color="auto"/>
              <w:left w:val="dotted" w:sz="6" w:space="0" w:color="auto"/>
              <w:bottom w:val="dotted" w:sz="6" w:space="0" w:color="auto"/>
              <w:right w:val="dotted" w:sz="6" w:space="0" w:color="auto"/>
            </w:tcBorders>
          </w:tcPr>
          <w:p w14:paraId="07AF578E" w14:textId="77777777" w:rsidR="002B1775" w:rsidRPr="00CA035B" w:rsidRDefault="002B1775" w:rsidP="004676D2">
            <w:pPr>
              <w:shd w:val="clear" w:color="auto" w:fill="FFFFFF"/>
              <w:rPr>
                <w:lang w:val="es-ES"/>
              </w:rPr>
            </w:pPr>
            <w:r w:rsidRPr="00CA035B">
              <w:rPr>
                <w:i/>
                <w:iCs/>
                <w:lang w:val="es-ES"/>
              </w:rPr>
              <w:t>Sor Juana</w:t>
            </w:r>
            <w:r w:rsidR="00B931C0" w:rsidRPr="00CA035B">
              <w:rPr>
                <w:i/>
                <w:iCs/>
                <w:lang w:val="es-ES"/>
              </w:rPr>
              <w:t xml:space="preserve"> en la rueda voluble del tiempo</w:t>
            </w:r>
            <w:r w:rsidR="00B931C0" w:rsidRPr="00CA035B">
              <w:rPr>
                <w:lang w:val="es-ES"/>
              </w:rPr>
              <w:t>. (With Sara Poot Herrera)</w:t>
            </w:r>
          </w:p>
        </w:tc>
        <w:tc>
          <w:tcPr>
            <w:tcW w:w="2700" w:type="dxa"/>
            <w:tcBorders>
              <w:top w:val="dotted" w:sz="6" w:space="0" w:color="auto"/>
              <w:left w:val="dotted" w:sz="6" w:space="0" w:color="auto"/>
              <w:bottom w:val="dotted" w:sz="6" w:space="0" w:color="auto"/>
              <w:right w:val="dotted" w:sz="6" w:space="0" w:color="auto"/>
            </w:tcBorders>
          </w:tcPr>
          <w:p w14:paraId="6CBEA69E" w14:textId="77777777" w:rsidR="001D3976" w:rsidRPr="00CA035B" w:rsidRDefault="001D3976" w:rsidP="001D3976">
            <w:pPr>
              <w:rPr>
                <w:lang w:val="es-ES"/>
              </w:rPr>
            </w:pPr>
            <w:r w:rsidRPr="00CA035B">
              <w:rPr>
                <w:lang w:val="es-ES"/>
              </w:rPr>
              <w:t>México: Secretaría de Cultura del</w:t>
            </w:r>
          </w:p>
          <w:p w14:paraId="690AF8E7" w14:textId="77777777" w:rsidR="001D3976" w:rsidRPr="00CA035B" w:rsidRDefault="001D3976" w:rsidP="001D3976">
            <w:pPr>
              <w:rPr>
                <w:lang w:val="es-ES"/>
              </w:rPr>
            </w:pPr>
            <w:r w:rsidRPr="00CA035B">
              <w:rPr>
                <w:lang w:val="es-ES"/>
              </w:rPr>
              <w:t>Estado de México-Universidad del</w:t>
            </w:r>
          </w:p>
          <w:p w14:paraId="64FB9959" w14:textId="77777777" w:rsidR="002B1775" w:rsidRPr="00CA035B" w:rsidRDefault="001D3976" w:rsidP="001D3976">
            <w:pPr>
              <w:shd w:val="clear" w:color="auto" w:fill="FFFFFF"/>
              <w:rPr>
                <w:lang w:val="es-ES"/>
              </w:rPr>
            </w:pPr>
            <w:r w:rsidRPr="00CA035B">
              <w:rPr>
                <w:lang w:val="es-ES"/>
              </w:rPr>
              <w:t xml:space="preserve">Claustro de Sor Juana-UC-Mexicanistas, 2024. </w:t>
            </w:r>
          </w:p>
        </w:tc>
        <w:tc>
          <w:tcPr>
            <w:tcW w:w="1440" w:type="dxa"/>
            <w:tcBorders>
              <w:top w:val="dotted" w:sz="6" w:space="0" w:color="auto"/>
              <w:left w:val="dotted" w:sz="6" w:space="0" w:color="auto"/>
              <w:bottom w:val="dotted" w:sz="6" w:space="0" w:color="auto"/>
              <w:right w:val="dotted" w:sz="6" w:space="0" w:color="auto"/>
            </w:tcBorders>
          </w:tcPr>
          <w:p w14:paraId="2336C699" w14:textId="77777777" w:rsidR="00A347E4" w:rsidRPr="00CA035B" w:rsidRDefault="00CD739D" w:rsidP="00F77EFD">
            <w:pPr>
              <w:spacing w:line="10" w:lineRule="atLeast"/>
              <w:ind w:right="12"/>
              <w:rPr>
                <w:lang w:val="es-ES"/>
              </w:rPr>
            </w:pPr>
            <w:r w:rsidRPr="00CA035B">
              <w:rPr>
                <w:lang w:val="es-ES"/>
              </w:rPr>
              <w:t xml:space="preserve">Book </w:t>
            </w:r>
          </w:p>
          <w:p w14:paraId="076D9834" w14:textId="77777777" w:rsidR="002B1775" w:rsidRPr="00CA035B" w:rsidRDefault="002B1775" w:rsidP="00F77EFD">
            <w:pPr>
              <w:spacing w:line="10" w:lineRule="atLeast"/>
              <w:ind w:right="12"/>
              <w:rPr>
                <w:lang w:val="es-ES"/>
              </w:rPr>
            </w:pPr>
            <w:r w:rsidRPr="00CA035B">
              <w:rPr>
                <w:lang w:val="es-ES"/>
              </w:rPr>
              <w:t xml:space="preserve">Co-edited </w:t>
            </w:r>
          </w:p>
        </w:tc>
      </w:tr>
      <w:tr w:rsidR="00CD6BBA" w:rsidRPr="00CA035B" w14:paraId="7D49581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2376950" w14:textId="77777777" w:rsidR="00CD6BBA" w:rsidRPr="00CA035B" w:rsidRDefault="00CD6BBA" w:rsidP="00161763">
            <w:pPr>
              <w:spacing w:line="10" w:lineRule="atLeast"/>
              <w:rPr>
                <w:bCs/>
                <w:lang w:val="es-ES"/>
              </w:rPr>
            </w:pPr>
            <w:r w:rsidRPr="00CA035B">
              <w:rPr>
                <w:bCs/>
                <w:lang w:val="es-ES"/>
              </w:rPr>
              <w:lastRenderedPageBreak/>
              <w:t>552</w:t>
            </w:r>
          </w:p>
        </w:tc>
        <w:tc>
          <w:tcPr>
            <w:tcW w:w="720" w:type="dxa"/>
            <w:tcBorders>
              <w:top w:val="dotted" w:sz="6" w:space="0" w:color="auto"/>
              <w:left w:val="dotted" w:sz="6" w:space="0" w:color="auto"/>
              <w:bottom w:val="dotted" w:sz="6" w:space="0" w:color="auto"/>
              <w:right w:val="dotted" w:sz="6" w:space="0" w:color="auto"/>
            </w:tcBorders>
          </w:tcPr>
          <w:p w14:paraId="42CFF7A1" w14:textId="77777777" w:rsidR="00CD6BBA" w:rsidRPr="00CA035B" w:rsidRDefault="00CD6BBA" w:rsidP="00161763">
            <w:pPr>
              <w:spacing w:line="10" w:lineRule="atLeast"/>
              <w:rPr>
                <w:bCs/>
              </w:rPr>
            </w:pPr>
            <w:r w:rsidRPr="00CA035B">
              <w:rPr>
                <w:bCs/>
              </w:rPr>
              <w:t>2021-24</w:t>
            </w:r>
          </w:p>
        </w:tc>
        <w:tc>
          <w:tcPr>
            <w:tcW w:w="4139" w:type="dxa"/>
            <w:tcBorders>
              <w:top w:val="dotted" w:sz="6" w:space="0" w:color="auto"/>
              <w:left w:val="dotted" w:sz="6" w:space="0" w:color="auto"/>
              <w:bottom w:val="dotted" w:sz="6" w:space="0" w:color="auto"/>
              <w:right w:val="dotted" w:sz="6" w:space="0" w:color="auto"/>
            </w:tcBorders>
          </w:tcPr>
          <w:p w14:paraId="3F5BC5F6" w14:textId="77777777" w:rsidR="00CD6BBA" w:rsidRPr="00CA035B" w:rsidRDefault="00CD6BBA" w:rsidP="00161763">
            <w:pPr>
              <w:spacing w:after="100" w:afterAutospacing="1" w:line="360" w:lineRule="auto"/>
              <w:contextualSpacing/>
              <w:jc w:val="both"/>
              <w:rPr>
                <w:lang w:val="es-ES"/>
              </w:rPr>
            </w:pPr>
            <w:r w:rsidRPr="00CA035B">
              <w:rPr>
                <w:i/>
                <w:iCs/>
                <w:lang w:val="es-ES"/>
              </w:rPr>
              <w:t>Sor Juana en la rueda voluble del tiempo</w:t>
            </w:r>
            <w:r w:rsidRPr="00CA035B">
              <w:rPr>
                <w:lang w:val="es-ES"/>
              </w:rPr>
              <w:t xml:space="preserve"> (with S Poot)</w:t>
            </w:r>
          </w:p>
        </w:tc>
        <w:tc>
          <w:tcPr>
            <w:tcW w:w="2700" w:type="dxa"/>
            <w:tcBorders>
              <w:top w:val="dotted" w:sz="6" w:space="0" w:color="auto"/>
              <w:left w:val="dotted" w:sz="6" w:space="0" w:color="auto"/>
              <w:bottom w:val="dotted" w:sz="6" w:space="0" w:color="auto"/>
              <w:right w:val="dotted" w:sz="6" w:space="0" w:color="auto"/>
            </w:tcBorders>
          </w:tcPr>
          <w:p w14:paraId="3EC64C7A" w14:textId="77777777" w:rsidR="001D3976" w:rsidRPr="00CA035B" w:rsidRDefault="00CD6BBA" w:rsidP="001D3976">
            <w:pPr>
              <w:rPr>
                <w:i/>
                <w:iCs/>
                <w:lang w:val="es-ES"/>
              </w:rPr>
            </w:pPr>
            <w:r w:rsidRPr="00CA035B">
              <w:rPr>
                <w:lang w:val="es-ES"/>
              </w:rPr>
              <w:t xml:space="preserve">“Prólogo”. En </w:t>
            </w:r>
            <w:r w:rsidR="001D3976" w:rsidRPr="00CA035B">
              <w:rPr>
                <w:i/>
                <w:iCs/>
                <w:lang w:val="es-ES"/>
              </w:rPr>
              <w:t>Sor Juana en la rueda voluble del tiempo</w:t>
            </w:r>
            <w:r w:rsidR="001D3976" w:rsidRPr="00CA035B">
              <w:rPr>
                <w:lang w:val="es-ES"/>
              </w:rPr>
              <w:t>.</w:t>
            </w:r>
          </w:p>
          <w:p w14:paraId="5870C38E" w14:textId="77777777" w:rsidR="001D3976" w:rsidRPr="00CA035B" w:rsidRDefault="001D3976" w:rsidP="001D3976">
            <w:pPr>
              <w:rPr>
                <w:lang w:val="es-ES"/>
              </w:rPr>
            </w:pPr>
            <w:r w:rsidRPr="00CA035B">
              <w:rPr>
                <w:lang w:val="es-ES"/>
              </w:rPr>
              <w:t>México: Secretaría de Cultura del</w:t>
            </w:r>
          </w:p>
          <w:p w14:paraId="790AF340" w14:textId="77777777" w:rsidR="001D3976" w:rsidRPr="00CA035B" w:rsidRDefault="001D3976" w:rsidP="001D3976">
            <w:pPr>
              <w:rPr>
                <w:lang w:val="es-ES"/>
              </w:rPr>
            </w:pPr>
            <w:r w:rsidRPr="00CA035B">
              <w:rPr>
                <w:lang w:val="es-ES"/>
              </w:rPr>
              <w:t>Estado de México-Universidad del</w:t>
            </w:r>
          </w:p>
          <w:p w14:paraId="3422E832" w14:textId="77777777" w:rsidR="00CD6BBA" w:rsidRPr="00CA035B" w:rsidRDefault="001D3976" w:rsidP="001D3976">
            <w:pPr>
              <w:shd w:val="clear" w:color="auto" w:fill="FFFFFF"/>
              <w:rPr>
                <w:lang w:val="es-ES"/>
              </w:rPr>
            </w:pPr>
            <w:r w:rsidRPr="00CA035B">
              <w:rPr>
                <w:lang w:val="es-ES"/>
              </w:rPr>
              <w:t xml:space="preserve">Claustro de Sor Juana-UC-Mexicanistas, </w:t>
            </w:r>
            <w:proofErr w:type="gramStart"/>
            <w:r w:rsidRPr="00CA035B">
              <w:rPr>
                <w:lang w:val="es-ES"/>
              </w:rPr>
              <w:t>2024.</w:t>
            </w:r>
            <w:r w:rsidR="00CD6BBA" w:rsidRPr="00CA035B">
              <w:rPr>
                <w:lang w:val="es-ES"/>
              </w:rPr>
              <w:t>.</w:t>
            </w:r>
            <w:proofErr w:type="gramEnd"/>
          </w:p>
        </w:tc>
        <w:tc>
          <w:tcPr>
            <w:tcW w:w="1440" w:type="dxa"/>
            <w:tcBorders>
              <w:top w:val="dotted" w:sz="6" w:space="0" w:color="auto"/>
              <w:left w:val="dotted" w:sz="6" w:space="0" w:color="auto"/>
              <w:bottom w:val="dotted" w:sz="6" w:space="0" w:color="auto"/>
              <w:right w:val="dotted" w:sz="6" w:space="0" w:color="auto"/>
            </w:tcBorders>
          </w:tcPr>
          <w:p w14:paraId="3A328913" w14:textId="77777777" w:rsidR="00CD6BBA" w:rsidRPr="00CA035B" w:rsidRDefault="00CD6BBA" w:rsidP="00161763">
            <w:pPr>
              <w:spacing w:line="10" w:lineRule="atLeast"/>
              <w:ind w:right="12"/>
              <w:rPr>
                <w:lang w:val="es-ES"/>
              </w:rPr>
            </w:pPr>
            <w:r w:rsidRPr="00CA035B">
              <w:rPr>
                <w:lang w:val="es-ES"/>
              </w:rPr>
              <w:t>Prologue.</w:t>
            </w:r>
          </w:p>
          <w:p w14:paraId="3FC17F9C" w14:textId="77777777" w:rsidR="00CD6BBA" w:rsidRPr="00CA035B" w:rsidRDefault="00CD6BBA" w:rsidP="00161763">
            <w:pPr>
              <w:spacing w:line="10" w:lineRule="atLeast"/>
              <w:ind w:right="12"/>
              <w:rPr>
                <w:lang w:val="es-ES"/>
              </w:rPr>
            </w:pPr>
            <w:r w:rsidRPr="00CA035B">
              <w:rPr>
                <w:lang w:val="es-ES"/>
              </w:rPr>
              <w:t>Co-authored</w:t>
            </w:r>
          </w:p>
        </w:tc>
      </w:tr>
      <w:tr w:rsidR="00210C76" w:rsidRPr="00CA035B" w14:paraId="1DA18B5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1C64594" w14:textId="77777777" w:rsidR="00210C76" w:rsidRPr="00CA035B" w:rsidRDefault="00210C76" w:rsidP="00F77EFD">
            <w:pPr>
              <w:spacing w:line="10" w:lineRule="atLeast"/>
            </w:pPr>
            <w:r w:rsidRPr="00CA035B">
              <w:t>552</w:t>
            </w:r>
          </w:p>
        </w:tc>
        <w:tc>
          <w:tcPr>
            <w:tcW w:w="720" w:type="dxa"/>
            <w:tcBorders>
              <w:top w:val="dotted" w:sz="6" w:space="0" w:color="auto"/>
              <w:left w:val="dotted" w:sz="6" w:space="0" w:color="auto"/>
              <w:bottom w:val="dotted" w:sz="6" w:space="0" w:color="auto"/>
              <w:right w:val="dotted" w:sz="6" w:space="0" w:color="auto"/>
            </w:tcBorders>
          </w:tcPr>
          <w:p w14:paraId="2E67E79A" w14:textId="77777777" w:rsidR="00210C76" w:rsidRPr="00CA035B" w:rsidRDefault="00210C76" w:rsidP="00F77EFD">
            <w:pPr>
              <w:spacing w:line="10" w:lineRule="atLeast"/>
            </w:pPr>
            <w:r w:rsidRPr="00CA035B">
              <w:t>202</w:t>
            </w:r>
            <w:r w:rsidR="00325EDB" w:rsidRPr="00CA035B">
              <w:t>2</w:t>
            </w:r>
          </w:p>
        </w:tc>
        <w:tc>
          <w:tcPr>
            <w:tcW w:w="4139" w:type="dxa"/>
            <w:tcBorders>
              <w:top w:val="dotted" w:sz="6" w:space="0" w:color="auto"/>
              <w:left w:val="dotted" w:sz="6" w:space="0" w:color="auto"/>
              <w:bottom w:val="dotted" w:sz="6" w:space="0" w:color="auto"/>
              <w:right w:val="dotted" w:sz="6" w:space="0" w:color="auto"/>
            </w:tcBorders>
          </w:tcPr>
          <w:p w14:paraId="632CD88F" w14:textId="77777777" w:rsidR="00210C76" w:rsidRPr="00CA035B" w:rsidRDefault="00210C76" w:rsidP="004676D2">
            <w:pPr>
              <w:shd w:val="clear" w:color="auto" w:fill="FFFFFF"/>
            </w:pPr>
            <w:r w:rsidRPr="00CA035B">
              <w:t xml:space="preserve">Review of </w:t>
            </w:r>
            <w:r w:rsidRPr="00CA035B">
              <w:rPr>
                <w:i/>
                <w:iCs/>
              </w:rPr>
              <w:t>Iberian Chivalric Romance</w:t>
            </w:r>
            <w:r w:rsidRPr="00CA035B">
              <w:t>, L. Álvarez Recio</w:t>
            </w:r>
          </w:p>
        </w:tc>
        <w:tc>
          <w:tcPr>
            <w:tcW w:w="2700" w:type="dxa"/>
            <w:tcBorders>
              <w:top w:val="dotted" w:sz="6" w:space="0" w:color="auto"/>
              <w:left w:val="dotted" w:sz="6" w:space="0" w:color="auto"/>
              <w:bottom w:val="dotted" w:sz="6" w:space="0" w:color="auto"/>
              <w:right w:val="dotted" w:sz="6" w:space="0" w:color="auto"/>
            </w:tcBorders>
          </w:tcPr>
          <w:p w14:paraId="4A7CE015" w14:textId="77777777" w:rsidR="00210C76" w:rsidRPr="00CA035B" w:rsidRDefault="00210C76" w:rsidP="004676D2">
            <w:pPr>
              <w:shd w:val="clear" w:color="auto" w:fill="FFFFFF"/>
              <w:rPr>
                <w:lang w:val="es-ES"/>
              </w:rPr>
            </w:pPr>
            <w:r w:rsidRPr="00CA035B">
              <w:rPr>
                <w:i/>
                <w:iCs/>
                <w:lang w:val="es-ES"/>
              </w:rPr>
              <w:t>Mirabili</w:t>
            </w:r>
            <w:r w:rsidR="00336070" w:rsidRPr="00CA035B">
              <w:rPr>
                <w:i/>
                <w:iCs/>
                <w:lang w:val="es-ES"/>
              </w:rPr>
              <w:t>a</w:t>
            </w:r>
            <w:r w:rsidR="00336070" w:rsidRPr="00CA035B">
              <w:rPr>
                <w:lang w:val="es-ES"/>
              </w:rPr>
              <w:t xml:space="preserve"> 35 (2022): 418-421</w:t>
            </w:r>
          </w:p>
        </w:tc>
        <w:tc>
          <w:tcPr>
            <w:tcW w:w="1440" w:type="dxa"/>
            <w:tcBorders>
              <w:top w:val="dotted" w:sz="6" w:space="0" w:color="auto"/>
              <w:left w:val="dotted" w:sz="6" w:space="0" w:color="auto"/>
              <w:bottom w:val="dotted" w:sz="6" w:space="0" w:color="auto"/>
              <w:right w:val="dotted" w:sz="6" w:space="0" w:color="auto"/>
            </w:tcBorders>
          </w:tcPr>
          <w:p w14:paraId="33AD6251" w14:textId="77777777" w:rsidR="00210C76" w:rsidRPr="00CA035B" w:rsidRDefault="00210C76" w:rsidP="00F77EFD">
            <w:pPr>
              <w:spacing w:line="10" w:lineRule="atLeast"/>
              <w:ind w:right="12"/>
              <w:rPr>
                <w:lang w:val="es-ES"/>
              </w:rPr>
            </w:pPr>
            <w:r w:rsidRPr="00CA035B">
              <w:rPr>
                <w:lang w:val="es-ES"/>
              </w:rPr>
              <w:t>Review</w:t>
            </w:r>
          </w:p>
        </w:tc>
      </w:tr>
      <w:tr w:rsidR="00A43DB5" w:rsidRPr="00CA035B" w14:paraId="2FF2B55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96BD1F0" w14:textId="77777777" w:rsidR="00A43DB5" w:rsidRPr="00CA035B" w:rsidRDefault="00A43DB5" w:rsidP="00E44784">
            <w:pPr>
              <w:spacing w:line="10" w:lineRule="atLeast"/>
              <w:rPr>
                <w:lang w:val="es-ES"/>
              </w:rPr>
            </w:pPr>
            <w:r w:rsidRPr="00CA035B">
              <w:rPr>
                <w:lang w:val="es-ES"/>
              </w:rPr>
              <w:t>553</w:t>
            </w:r>
          </w:p>
        </w:tc>
        <w:tc>
          <w:tcPr>
            <w:tcW w:w="720" w:type="dxa"/>
            <w:tcBorders>
              <w:top w:val="dotted" w:sz="6" w:space="0" w:color="auto"/>
              <w:left w:val="dotted" w:sz="6" w:space="0" w:color="auto"/>
              <w:bottom w:val="dotted" w:sz="6" w:space="0" w:color="auto"/>
              <w:right w:val="dotted" w:sz="6" w:space="0" w:color="auto"/>
            </w:tcBorders>
          </w:tcPr>
          <w:p w14:paraId="1861C0A7" w14:textId="77777777" w:rsidR="00A43DB5" w:rsidRPr="00CA035B" w:rsidRDefault="00A43DB5" w:rsidP="00E44784">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79287FAF" w14:textId="77777777" w:rsidR="00A43DB5" w:rsidRPr="00CA035B" w:rsidRDefault="00A43DB5" w:rsidP="00E44784">
            <w:pPr>
              <w:shd w:val="clear" w:color="auto" w:fill="FFFFFF"/>
              <w:jc w:val="both"/>
              <w:rPr>
                <w:i/>
                <w:iCs/>
                <w:color w:val="333333"/>
                <w:shd w:val="clear" w:color="auto" w:fill="FFFFFF"/>
                <w:lang w:val="es-ES"/>
              </w:rPr>
            </w:pPr>
            <w:r w:rsidRPr="00CA035B">
              <w:rPr>
                <w:i/>
                <w:iCs/>
                <w:color w:val="333333"/>
                <w:shd w:val="clear" w:color="auto" w:fill="FFFFFF"/>
                <w:lang w:val="es-ES"/>
              </w:rPr>
              <w:t xml:space="preserve">“La Cançon de la Crosada de Guillermo de Tudela (II-LXV). </w:t>
            </w:r>
            <w:r w:rsidRPr="00CA035B">
              <w:rPr>
                <w:color w:val="333333"/>
                <w:shd w:val="clear" w:color="auto" w:fill="FFFFFF"/>
                <w:lang w:val="es-ES"/>
              </w:rPr>
              <w:t>Traducción al inglés”</w:t>
            </w:r>
          </w:p>
        </w:tc>
        <w:tc>
          <w:tcPr>
            <w:tcW w:w="2700" w:type="dxa"/>
            <w:tcBorders>
              <w:top w:val="dotted" w:sz="6" w:space="0" w:color="auto"/>
              <w:left w:val="dotted" w:sz="6" w:space="0" w:color="auto"/>
              <w:bottom w:val="dotted" w:sz="6" w:space="0" w:color="auto"/>
              <w:right w:val="dotted" w:sz="6" w:space="0" w:color="auto"/>
            </w:tcBorders>
          </w:tcPr>
          <w:p w14:paraId="21B7658C" w14:textId="77777777" w:rsidR="00A43DB5" w:rsidRPr="00CA035B" w:rsidRDefault="00A43DB5" w:rsidP="00E44784">
            <w:pPr>
              <w:widowControl w:val="0"/>
              <w:autoSpaceDE w:val="0"/>
              <w:autoSpaceDN w:val="0"/>
              <w:adjustRightInd w:val="0"/>
              <w:rPr>
                <w:lang w:val="es-ES_tradnl"/>
              </w:rPr>
            </w:pPr>
            <w:r w:rsidRPr="00CA035B">
              <w:rPr>
                <w:i/>
                <w:iCs/>
                <w:lang w:val="es-ES_tradnl"/>
              </w:rPr>
              <w:t>Mirabilia</w:t>
            </w:r>
            <w:r w:rsidR="00422C6B" w:rsidRPr="00CA035B">
              <w:rPr>
                <w:lang w:val="es-ES_tradnl"/>
              </w:rPr>
              <w:t xml:space="preserve"> 33 (2021-22): </w:t>
            </w:r>
            <w:r w:rsidR="00DC72B1" w:rsidRPr="00CA035B">
              <w:rPr>
                <w:lang w:val="es-ES_tradnl"/>
              </w:rPr>
              <w:t>391-428</w:t>
            </w:r>
          </w:p>
        </w:tc>
        <w:tc>
          <w:tcPr>
            <w:tcW w:w="1440" w:type="dxa"/>
            <w:tcBorders>
              <w:top w:val="dotted" w:sz="6" w:space="0" w:color="auto"/>
              <w:left w:val="dotted" w:sz="6" w:space="0" w:color="auto"/>
              <w:bottom w:val="dotted" w:sz="6" w:space="0" w:color="auto"/>
              <w:right w:val="dotted" w:sz="6" w:space="0" w:color="auto"/>
            </w:tcBorders>
          </w:tcPr>
          <w:p w14:paraId="13BF60D6" w14:textId="77777777" w:rsidR="00A43DB5" w:rsidRPr="00CA035B" w:rsidRDefault="00A43DB5" w:rsidP="00E44784">
            <w:pPr>
              <w:spacing w:line="10" w:lineRule="atLeast"/>
              <w:ind w:right="12"/>
              <w:rPr>
                <w:lang w:val="es-ES_tradnl"/>
              </w:rPr>
            </w:pPr>
            <w:r w:rsidRPr="00CA035B">
              <w:rPr>
                <w:lang w:val="es-ES_tradnl"/>
              </w:rPr>
              <w:t>Article</w:t>
            </w:r>
          </w:p>
        </w:tc>
      </w:tr>
      <w:tr w:rsidR="00A43DB5" w:rsidRPr="00CA035B" w14:paraId="55480BF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232B37" w14:textId="77777777" w:rsidR="00A43DB5" w:rsidRPr="00CA035B" w:rsidRDefault="00A43DB5" w:rsidP="00E44784">
            <w:pPr>
              <w:spacing w:line="10" w:lineRule="atLeast"/>
              <w:rPr>
                <w:lang w:val="es-ES"/>
              </w:rPr>
            </w:pPr>
            <w:r w:rsidRPr="00CA035B">
              <w:rPr>
                <w:lang w:val="es-ES"/>
              </w:rPr>
              <w:t>554</w:t>
            </w:r>
          </w:p>
        </w:tc>
        <w:tc>
          <w:tcPr>
            <w:tcW w:w="720" w:type="dxa"/>
            <w:tcBorders>
              <w:top w:val="dotted" w:sz="6" w:space="0" w:color="auto"/>
              <w:left w:val="dotted" w:sz="6" w:space="0" w:color="auto"/>
              <w:bottom w:val="dotted" w:sz="6" w:space="0" w:color="auto"/>
              <w:right w:val="dotted" w:sz="6" w:space="0" w:color="auto"/>
            </w:tcBorders>
          </w:tcPr>
          <w:p w14:paraId="193D8C56" w14:textId="77777777" w:rsidR="00A43DB5" w:rsidRPr="00CA035B" w:rsidRDefault="00A43DB5" w:rsidP="00E44784">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693D9149" w14:textId="77777777" w:rsidR="00A43DB5" w:rsidRPr="00CA035B" w:rsidRDefault="00A43DB5" w:rsidP="00E44784">
            <w:pPr>
              <w:shd w:val="clear" w:color="auto" w:fill="FFFFFF"/>
              <w:jc w:val="both"/>
              <w:rPr>
                <w:i/>
                <w:iCs/>
                <w:color w:val="333333"/>
                <w:shd w:val="clear" w:color="auto" w:fill="FFFFFF"/>
                <w:lang w:val="es-ES"/>
              </w:rPr>
            </w:pPr>
            <w:r w:rsidRPr="00CA035B">
              <w:rPr>
                <w:i/>
                <w:iCs/>
                <w:color w:val="333333"/>
                <w:shd w:val="clear" w:color="auto" w:fill="FFFFFF"/>
                <w:lang w:val="es-ES"/>
              </w:rPr>
              <w:t xml:space="preserve">“La Cançon de la Crosada de Guillermo de Tudela (LXVI-CXXXI). </w:t>
            </w:r>
            <w:r w:rsidRPr="00CA035B">
              <w:rPr>
                <w:color w:val="333333"/>
                <w:shd w:val="clear" w:color="auto" w:fill="FFFFFF"/>
                <w:lang w:val="es-ES"/>
              </w:rPr>
              <w:t>Traducción al inglés (II)”</w:t>
            </w:r>
          </w:p>
        </w:tc>
        <w:tc>
          <w:tcPr>
            <w:tcW w:w="2700" w:type="dxa"/>
            <w:tcBorders>
              <w:top w:val="dotted" w:sz="6" w:space="0" w:color="auto"/>
              <w:left w:val="dotted" w:sz="6" w:space="0" w:color="auto"/>
              <w:bottom w:val="dotted" w:sz="6" w:space="0" w:color="auto"/>
              <w:right w:val="dotted" w:sz="6" w:space="0" w:color="auto"/>
            </w:tcBorders>
          </w:tcPr>
          <w:p w14:paraId="79FB99BF" w14:textId="77777777" w:rsidR="00A43DB5" w:rsidRPr="00CA035B" w:rsidRDefault="00A43DB5" w:rsidP="00E44784">
            <w:pPr>
              <w:widowControl w:val="0"/>
              <w:autoSpaceDE w:val="0"/>
              <w:autoSpaceDN w:val="0"/>
              <w:adjustRightInd w:val="0"/>
              <w:rPr>
                <w:iCs/>
                <w:lang w:val="es-ES_tradnl"/>
              </w:rPr>
            </w:pPr>
            <w:r w:rsidRPr="00CA035B">
              <w:rPr>
                <w:i/>
                <w:lang w:val="es-ES_tradnl"/>
              </w:rPr>
              <w:t>SIBA</w:t>
            </w:r>
            <w:r w:rsidR="00557BB8" w:rsidRPr="00CA035B">
              <w:rPr>
                <w:iCs/>
                <w:lang w:val="es-ES_tradnl"/>
              </w:rPr>
              <w:t xml:space="preserve"> 8 (2021): 177-210</w:t>
            </w:r>
          </w:p>
        </w:tc>
        <w:tc>
          <w:tcPr>
            <w:tcW w:w="1440" w:type="dxa"/>
            <w:tcBorders>
              <w:top w:val="dotted" w:sz="6" w:space="0" w:color="auto"/>
              <w:left w:val="dotted" w:sz="6" w:space="0" w:color="auto"/>
              <w:bottom w:val="dotted" w:sz="6" w:space="0" w:color="auto"/>
              <w:right w:val="dotted" w:sz="6" w:space="0" w:color="auto"/>
            </w:tcBorders>
          </w:tcPr>
          <w:p w14:paraId="44463ABC" w14:textId="77777777" w:rsidR="00A43DB5" w:rsidRPr="00CA035B" w:rsidRDefault="00A43DB5" w:rsidP="00E44784">
            <w:pPr>
              <w:spacing w:line="10" w:lineRule="atLeast"/>
              <w:ind w:right="12"/>
              <w:rPr>
                <w:lang w:val="es-ES_tradnl"/>
              </w:rPr>
            </w:pPr>
            <w:r w:rsidRPr="00CA035B">
              <w:rPr>
                <w:lang w:val="es-ES_tradnl"/>
              </w:rPr>
              <w:t>Article</w:t>
            </w:r>
          </w:p>
        </w:tc>
      </w:tr>
      <w:tr w:rsidR="00AD3860" w:rsidRPr="00CA035B" w14:paraId="44E187B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011D56" w14:textId="77777777" w:rsidR="00AD3860" w:rsidRPr="00CA035B" w:rsidRDefault="00AD3860" w:rsidP="00E44784">
            <w:pPr>
              <w:spacing w:line="10" w:lineRule="atLeast"/>
              <w:rPr>
                <w:lang w:val="es-ES"/>
              </w:rPr>
            </w:pPr>
            <w:r w:rsidRPr="00CA035B">
              <w:rPr>
                <w:lang w:val="es-ES"/>
              </w:rPr>
              <w:t>555</w:t>
            </w:r>
          </w:p>
        </w:tc>
        <w:tc>
          <w:tcPr>
            <w:tcW w:w="720" w:type="dxa"/>
            <w:tcBorders>
              <w:top w:val="dotted" w:sz="6" w:space="0" w:color="auto"/>
              <w:left w:val="dotted" w:sz="6" w:space="0" w:color="auto"/>
              <w:bottom w:val="dotted" w:sz="6" w:space="0" w:color="auto"/>
              <w:right w:val="dotted" w:sz="6" w:space="0" w:color="auto"/>
            </w:tcBorders>
          </w:tcPr>
          <w:p w14:paraId="6DCF5510" w14:textId="77777777" w:rsidR="00AD3860" w:rsidRPr="00CA035B" w:rsidRDefault="00AD3860" w:rsidP="00E44784">
            <w:pPr>
              <w:spacing w:line="10" w:lineRule="atLeast"/>
              <w:rPr>
                <w:lang w:val="es-ES_tradnl"/>
              </w:rPr>
            </w:pPr>
            <w:r w:rsidRPr="00CA035B">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45FF4B6F" w14:textId="77777777" w:rsidR="00AD3860" w:rsidRPr="00CA035B" w:rsidRDefault="00AD3860" w:rsidP="00E44784">
            <w:pPr>
              <w:shd w:val="clear" w:color="auto" w:fill="FFFFFF"/>
              <w:jc w:val="both"/>
              <w:rPr>
                <w:color w:val="333333"/>
                <w:shd w:val="clear" w:color="auto" w:fill="FFFFFF"/>
              </w:rPr>
            </w:pPr>
            <w:r w:rsidRPr="00CA035B">
              <w:rPr>
                <w:color w:val="333333"/>
                <w:shd w:val="clear" w:color="auto" w:fill="FFFFFF"/>
              </w:rPr>
              <w:t xml:space="preserve">Salvador Espriu´s </w:t>
            </w:r>
            <w:r w:rsidR="00316237" w:rsidRPr="00CA035B">
              <w:rPr>
                <w:color w:val="333333"/>
                <w:shd w:val="clear" w:color="auto" w:fill="FFFFFF"/>
              </w:rPr>
              <w:t>“</w:t>
            </w:r>
            <w:r w:rsidRPr="00CA035B">
              <w:rPr>
                <w:color w:val="333333"/>
                <w:shd w:val="clear" w:color="auto" w:fill="FFFFFF"/>
              </w:rPr>
              <w:t>Sky of Jerusalem</w:t>
            </w:r>
            <w:r w:rsidR="00316237" w:rsidRPr="00CA035B">
              <w:rPr>
                <w:color w:val="333333"/>
                <w:shd w:val="clear" w:color="auto" w:fill="FFFFFF"/>
              </w:rPr>
              <w:t>”</w:t>
            </w:r>
            <w:r w:rsidRPr="00CA035B">
              <w:rPr>
                <w:color w:val="333333"/>
                <w:shd w:val="clear" w:color="auto" w:fill="FFFFFF"/>
              </w:rPr>
              <w:t xml:space="preserve"> and </w:t>
            </w:r>
            <w:r w:rsidR="00316237" w:rsidRPr="00CA035B">
              <w:rPr>
                <w:color w:val="333333"/>
                <w:shd w:val="clear" w:color="auto" w:fill="FFFFFF"/>
              </w:rPr>
              <w:t>“</w:t>
            </w:r>
            <w:r w:rsidRPr="00CA035B">
              <w:rPr>
                <w:color w:val="333333"/>
                <w:shd w:val="clear" w:color="auto" w:fill="FFFFFF"/>
              </w:rPr>
              <w:t>Invitation to Leave</w:t>
            </w:r>
            <w:r w:rsidR="00316237" w:rsidRPr="00CA035B">
              <w:rPr>
                <w:color w:val="333333"/>
                <w:shd w:val="clear" w:color="auto" w:fill="FFFFFF"/>
              </w:rPr>
              <w:t>”</w:t>
            </w:r>
          </w:p>
        </w:tc>
        <w:tc>
          <w:tcPr>
            <w:tcW w:w="2700" w:type="dxa"/>
            <w:tcBorders>
              <w:top w:val="dotted" w:sz="6" w:space="0" w:color="auto"/>
              <w:left w:val="dotted" w:sz="6" w:space="0" w:color="auto"/>
              <w:bottom w:val="dotted" w:sz="6" w:space="0" w:color="auto"/>
              <w:right w:val="dotted" w:sz="6" w:space="0" w:color="auto"/>
            </w:tcBorders>
          </w:tcPr>
          <w:p w14:paraId="6DFDCE7E" w14:textId="77777777" w:rsidR="00BA1AEF" w:rsidRPr="00CA035B" w:rsidRDefault="00AD3860" w:rsidP="00BA1AEF">
            <w:pPr>
              <w:widowControl w:val="0"/>
              <w:autoSpaceDE w:val="0"/>
              <w:autoSpaceDN w:val="0"/>
              <w:adjustRightInd w:val="0"/>
              <w:rPr>
                <w:iCs/>
              </w:rPr>
            </w:pPr>
            <w:r w:rsidRPr="00CA035B">
              <w:rPr>
                <w:i/>
              </w:rPr>
              <w:t>Today´s American Catholic</w:t>
            </w:r>
            <w:r w:rsidR="001A7FDC" w:rsidRPr="00CA035B">
              <w:rPr>
                <w:iCs/>
              </w:rPr>
              <w:t xml:space="preserve">. </w:t>
            </w:r>
            <w:r w:rsidR="00B87051" w:rsidRPr="00CA035B">
              <w:rPr>
                <w:iCs/>
              </w:rPr>
              <w:t>November 19, 20</w:t>
            </w:r>
            <w:r w:rsidR="00BA1AEF" w:rsidRPr="00CA035B">
              <w:rPr>
                <w:iCs/>
              </w:rPr>
              <w:t>2</w:t>
            </w:r>
            <w:r w:rsidR="00B87051" w:rsidRPr="00CA035B">
              <w:rPr>
                <w:iCs/>
              </w:rPr>
              <w:t>1</w:t>
            </w:r>
            <w:r w:rsidR="001A7FDC" w:rsidRPr="00CA035B">
              <w:rPr>
                <w:iCs/>
              </w:rPr>
              <w:t xml:space="preserve">, 1-4 </w:t>
            </w:r>
            <w:r w:rsidR="001A7FDC" w:rsidRPr="00CA035B">
              <w:br/>
            </w:r>
            <w:hyperlink r:id="rId86" w:history="1">
              <w:r w:rsidR="00BA1AEF" w:rsidRPr="00CA035B">
                <w:rPr>
                  <w:rStyle w:val="Hyperlink"/>
                </w:rPr>
                <w:t>Two Poems by Salvador Espriu / Translated from the Catalan by Andrew Kaufman and Antonio Cortijo Ocana - Today's American Catholic (todaysamericancatholic.org)</w:t>
              </w:r>
            </w:hyperlink>
          </w:p>
        </w:tc>
        <w:tc>
          <w:tcPr>
            <w:tcW w:w="1440" w:type="dxa"/>
            <w:tcBorders>
              <w:top w:val="dotted" w:sz="6" w:space="0" w:color="auto"/>
              <w:left w:val="dotted" w:sz="6" w:space="0" w:color="auto"/>
              <w:bottom w:val="dotted" w:sz="6" w:space="0" w:color="auto"/>
              <w:right w:val="dotted" w:sz="6" w:space="0" w:color="auto"/>
            </w:tcBorders>
          </w:tcPr>
          <w:p w14:paraId="3CE7AA90" w14:textId="77777777" w:rsidR="00AD3860" w:rsidRPr="00CA035B" w:rsidRDefault="00AD3860" w:rsidP="00E44784">
            <w:pPr>
              <w:spacing w:line="10" w:lineRule="atLeast"/>
              <w:ind w:right="12"/>
              <w:rPr>
                <w:lang w:val="es-ES_tradnl"/>
              </w:rPr>
            </w:pPr>
            <w:r w:rsidRPr="00CA035B">
              <w:rPr>
                <w:lang w:val="es-ES_tradnl"/>
              </w:rPr>
              <w:t>Translation</w:t>
            </w:r>
          </w:p>
          <w:p w14:paraId="1E873AA5" w14:textId="77777777" w:rsidR="001A7FDC" w:rsidRPr="00CA035B" w:rsidRDefault="00A347E4" w:rsidP="00E44784">
            <w:pPr>
              <w:spacing w:line="10" w:lineRule="atLeast"/>
              <w:ind w:right="12"/>
              <w:rPr>
                <w:lang w:val="es-ES_tradnl"/>
              </w:rPr>
            </w:pPr>
            <w:r w:rsidRPr="00CA035B">
              <w:rPr>
                <w:lang w:val="es-ES_tradnl"/>
              </w:rPr>
              <w:t>Co</w:t>
            </w:r>
            <w:r w:rsidR="001A7FDC" w:rsidRPr="00CA035B">
              <w:rPr>
                <w:lang w:val="es-ES_tradnl"/>
              </w:rPr>
              <w:t>-authored</w:t>
            </w:r>
          </w:p>
        </w:tc>
      </w:tr>
      <w:tr w:rsidR="000D44A4" w:rsidRPr="00CA035B" w14:paraId="7B0DA0A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B210F31" w14:textId="77777777" w:rsidR="000D44A4" w:rsidRPr="00CA035B" w:rsidRDefault="000D44A4" w:rsidP="00E8730A">
            <w:pPr>
              <w:spacing w:line="10" w:lineRule="atLeast"/>
              <w:rPr>
                <w:lang w:val="es-ES_tradnl"/>
              </w:rPr>
            </w:pPr>
            <w:r w:rsidRPr="00CA035B">
              <w:rPr>
                <w:lang w:val="es-ES_tradnl"/>
              </w:rPr>
              <w:t>55</w:t>
            </w:r>
            <w:r w:rsidR="008054CF" w:rsidRPr="00CA035B">
              <w:rPr>
                <w:lang w:val="es-ES_tradnl"/>
              </w:rPr>
              <w:t>6</w:t>
            </w:r>
          </w:p>
        </w:tc>
        <w:tc>
          <w:tcPr>
            <w:tcW w:w="720" w:type="dxa"/>
            <w:tcBorders>
              <w:top w:val="dotted" w:sz="6" w:space="0" w:color="auto"/>
              <w:left w:val="dotted" w:sz="6" w:space="0" w:color="auto"/>
              <w:bottom w:val="dotted" w:sz="6" w:space="0" w:color="auto"/>
              <w:right w:val="dotted" w:sz="6" w:space="0" w:color="auto"/>
            </w:tcBorders>
          </w:tcPr>
          <w:p w14:paraId="5E5080BF" w14:textId="77777777" w:rsidR="00C3479B" w:rsidRPr="00CA035B" w:rsidRDefault="00C3479B" w:rsidP="00E8730A">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51681732" w14:textId="77777777" w:rsidR="000D44A4" w:rsidRPr="00CA035B" w:rsidRDefault="000D44A4" w:rsidP="00E8730A">
            <w:pPr>
              <w:shd w:val="clear" w:color="auto" w:fill="FFFFFF"/>
              <w:jc w:val="both"/>
              <w:rPr>
                <w:color w:val="333333"/>
                <w:shd w:val="clear" w:color="auto" w:fill="FFFFFF"/>
                <w:lang w:val="es-ES_tradnl"/>
              </w:rPr>
            </w:pPr>
            <w:r w:rsidRPr="00CA035B">
              <w:rPr>
                <w:color w:val="333333"/>
                <w:shd w:val="clear" w:color="auto" w:fill="FFFFFF"/>
                <w:lang w:val="es-ES_tradnl"/>
              </w:rPr>
              <w:t xml:space="preserve">Agustín de Moreto. </w:t>
            </w:r>
            <w:r w:rsidRPr="00CA035B">
              <w:rPr>
                <w:i/>
                <w:iCs/>
                <w:color w:val="333333"/>
                <w:shd w:val="clear" w:color="auto" w:fill="FFFFFF"/>
                <w:lang w:val="es-ES_tradnl"/>
              </w:rPr>
              <w:t>Industrias contra finezas</w:t>
            </w:r>
            <w:r w:rsidRPr="00CA035B">
              <w:rPr>
                <w:color w:val="333333"/>
                <w:shd w:val="clear" w:color="auto" w:fill="FFFFFF"/>
                <w:lang w:val="es-ES_tradnl"/>
              </w:rPr>
              <w:t xml:space="preserve"> (with Rafael Massanet)</w:t>
            </w:r>
          </w:p>
        </w:tc>
        <w:tc>
          <w:tcPr>
            <w:tcW w:w="2700" w:type="dxa"/>
            <w:tcBorders>
              <w:top w:val="dotted" w:sz="6" w:space="0" w:color="auto"/>
              <w:left w:val="dotted" w:sz="6" w:space="0" w:color="auto"/>
              <w:bottom w:val="dotted" w:sz="6" w:space="0" w:color="auto"/>
              <w:right w:val="dotted" w:sz="6" w:space="0" w:color="auto"/>
            </w:tcBorders>
          </w:tcPr>
          <w:p w14:paraId="214EC404" w14:textId="77777777" w:rsidR="000D44A4" w:rsidRPr="00CA035B" w:rsidRDefault="00183DAA" w:rsidP="00E8730A">
            <w:pPr>
              <w:widowControl w:val="0"/>
              <w:autoSpaceDE w:val="0"/>
              <w:autoSpaceDN w:val="0"/>
              <w:adjustRightInd w:val="0"/>
              <w:rPr>
                <w:i/>
                <w:iCs/>
                <w:lang w:val="es-ES_tradnl"/>
              </w:rPr>
            </w:pPr>
            <w:r w:rsidRPr="00CA035B">
              <w:rPr>
                <w:i/>
                <w:iCs/>
                <w:lang w:val="es-ES_tradnl"/>
              </w:rPr>
              <w:t>Comedias de Agustín Moreto. Segunda parte de comedias. Volume VI</w:t>
            </w:r>
            <w:r w:rsidR="000D44A4" w:rsidRPr="00CA035B">
              <w:rPr>
                <w:i/>
                <w:iCs/>
                <w:lang w:val="es-ES_tradnl"/>
              </w:rPr>
              <w:t xml:space="preserve">. </w:t>
            </w:r>
            <w:r w:rsidR="000D44A4" w:rsidRPr="00CA035B">
              <w:rPr>
                <w:lang w:val="es-ES_tradnl"/>
              </w:rPr>
              <w:t xml:space="preserve">Madrid: </w:t>
            </w:r>
            <w:r w:rsidRPr="00CA035B">
              <w:rPr>
                <w:lang w:val="es-ES_tradnl"/>
              </w:rPr>
              <w:t xml:space="preserve">Reichenberger, </w:t>
            </w:r>
            <w:r w:rsidR="000D44A4" w:rsidRPr="00CA035B">
              <w:rPr>
                <w:lang w:val="es-ES_tradnl"/>
              </w:rPr>
              <w:t>Iberoamericana, 202</w:t>
            </w:r>
            <w:r w:rsidRPr="00CA035B">
              <w:rPr>
                <w:lang w:val="es-ES_tradnl"/>
              </w:rPr>
              <w:t>1</w:t>
            </w:r>
            <w:r w:rsidR="00C3479B" w:rsidRPr="00CA035B">
              <w:rPr>
                <w:lang w:val="es-ES"/>
              </w:rPr>
              <w:t>/2022</w:t>
            </w:r>
            <w:r w:rsidR="000D44A4" w:rsidRPr="00CA035B">
              <w:rPr>
                <w:lang w:val="es-ES_tradnl"/>
              </w:rPr>
              <w:t>.</w:t>
            </w:r>
          </w:p>
        </w:tc>
        <w:tc>
          <w:tcPr>
            <w:tcW w:w="1440" w:type="dxa"/>
            <w:tcBorders>
              <w:top w:val="dotted" w:sz="6" w:space="0" w:color="auto"/>
              <w:left w:val="dotted" w:sz="6" w:space="0" w:color="auto"/>
              <w:bottom w:val="dotted" w:sz="6" w:space="0" w:color="auto"/>
              <w:right w:val="dotted" w:sz="6" w:space="0" w:color="auto"/>
            </w:tcBorders>
          </w:tcPr>
          <w:p w14:paraId="65C281AD" w14:textId="77777777" w:rsidR="00A347E4" w:rsidRPr="00CA035B" w:rsidRDefault="000D44A4" w:rsidP="00E8730A">
            <w:pPr>
              <w:spacing w:line="10" w:lineRule="atLeast"/>
              <w:ind w:right="12"/>
              <w:rPr>
                <w:lang w:val="es-ES_tradnl"/>
              </w:rPr>
            </w:pPr>
            <w:r w:rsidRPr="00CA035B">
              <w:rPr>
                <w:lang w:val="es-ES_tradnl"/>
              </w:rPr>
              <w:t>Edition</w:t>
            </w:r>
            <w:r w:rsidR="00183DAA" w:rsidRPr="00CA035B">
              <w:rPr>
                <w:lang w:val="es-ES_tradnl"/>
              </w:rPr>
              <w:t xml:space="preserve"> &amp; Study</w:t>
            </w:r>
            <w:r w:rsidRPr="00CA035B">
              <w:rPr>
                <w:lang w:val="es-ES_tradnl"/>
              </w:rPr>
              <w:t xml:space="preserve">. </w:t>
            </w:r>
          </w:p>
          <w:p w14:paraId="71F5BAD6" w14:textId="77777777" w:rsidR="000D44A4" w:rsidRPr="00CA035B" w:rsidRDefault="000D44A4" w:rsidP="00E8730A">
            <w:pPr>
              <w:spacing w:line="10" w:lineRule="atLeast"/>
              <w:ind w:right="12"/>
              <w:rPr>
                <w:lang w:val="es-ES_tradnl"/>
              </w:rPr>
            </w:pPr>
            <w:r w:rsidRPr="00CA035B">
              <w:rPr>
                <w:lang w:val="es-ES_tradnl"/>
              </w:rPr>
              <w:t>Co-authored</w:t>
            </w:r>
          </w:p>
        </w:tc>
      </w:tr>
      <w:tr w:rsidR="005D0B1F" w:rsidRPr="00CA035B" w14:paraId="718CBE5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4D8D25A" w14:textId="77777777" w:rsidR="005D0B1F" w:rsidRPr="00CA035B" w:rsidRDefault="005D0B1F" w:rsidP="00B11DF4">
            <w:pPr>
              <w:spacing w:line="10" w:lineRule="atLeast"/>
              <w:rPr>
                <w:lang w:val="es-ES"/>
              </w:rPr>
            </w:pPr>
            <w:r w:rsidRPr="00CA035B">
              <w:rPr>
                <w:lang w:val="es-ES"/>
              </w:rPr>
              <w:t>557</w:t>
            </w:r>
          </w:p>
        </w:tc>
        <w:tc>
          <w:tcPr>
            <w:tcW w:w="720" w:type="dxa"/>
            <w:tcBorders>
              <w:top w:val="dotted" w:sz="6" w:space="0" w:color="auto"/>
              <w:left w:val="dotted" w:sz="6" w:space="0" w:color="auto"/>
              <w:bottom w:val="dotted" w:sz="6" w:space="0" w:color="auto"/>
              <w:right w:val="dotted" w:sz="6" w:space="0" w:color="auto"/>
            </w:tcBorders>
          </w:tcPr>
          <w:p w14:paraId="1D0A9CA4" w14:textId="77777777" w:rsidR="005D0B1F" w:rsidRPr="00CA035B" w:rsidRDefault="005D0B1F" w:rsidP="00B11DF4">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3B28002B" w14:textId="77777777" w:rsidR="005D0B1F" w:rsidRPr="00CA035B" w:rsidRDefault="005D0B1F" w:rsidP="00B11DF4">
            <w:pPr>
              <w:shd w:val="clear" w:color="auto" w:fill="FFFFFF"/>
              <w:jc w:val="both"/>
              <w:rPr>
                <w:i/>
                <w:color w:val="333333"/>
                <w:shd w:val="clear" w:color="auto" w:fill="FFFFFF"/>
              </w:rPr>
            </w:pPr>
            <w:r w:rsidRPr="00CA035B">
              <w:rPr>
                <w:color w:val="333333"/>
                <w:shd w:val="clear" w:color="auto" w:fill="FFFFFF"/>
              </w:rPr>
              <w:t xml:space="preserve">Review of Ferrando &amp; Babbi, </w:t>
            </w:r>
            <w:r w:rsidRPr="00CA035B">
              <w:rPr>
                <w:i/>
                <w:color w:val="333333"/>
                <w:shd w:val="clear" w:color="auto" w:fill="FFFFFF"/>
              </w:rPr>
              <w:t>The Italian Humanist Chivalry</w:t>
            </w:r>
          </w:p>
        </w:tc>
        <w:tc>
          <w:tcPr>
            <w:tcW w:w="2700" w:type="dxa"/>
            <w:tcBorders>
              <w:top w:val="dotted" w:sz="6" w:space="0" w:color="auto"/>
              <w:left w:val="dotted" w:sz="6" w:space="0" w:color="auto"/>
              <w:bottom w:val="dotted" w:sz="6" w:space="0" w:color="auto"/>
              <w:right w:val="dotted" w:sz="6" w:space="0" w:color="auto"/>
            </w:tcBorders>
          </w:tcPr>
          <w:p w14:paraId="089B3B21" w14:textId="77777777" w:rsidR="005D0B1F" w:rsidRPr="00CA035B" w:rsidRDefault="005D0B1F" w:rsidP="00B11DF4">
            <w:pPr>
              <w:widowControl w:val="0"/>
              <w:autoSpaceDE w:val="0"/>
              <w:autoSpaceDN w:val="0"/>
              <w:adjustRightInd w:val="0"/>
              <w:rPr>
                <w:iCs/>
              </w:rPr>
            </w:pPr>
            <w:r w:rsidRPr="00CA035B">
              <w:rPr>
                <w:i/>
              </w:rPr>
              <w:t xml:space="preserve">Scripta </w:t>
            </w:r>
            <w:r w:rsidRPr="00CA035B">
              <w:rPr>
                <w:iCs/>
              </w:rPr>
              <w:t>1</w:t>
            </w:r>
            <w:r w:rsidR="00DC72B1" w:rsidRPr="00CA035B">
              <w:rPr>
                <w:iCs/>
              </w:rPr>
              <w:t>9 (2022): 317-319</w:t>
            </w:r>
          </w:p>
        </w:tc>
        <w:tc>
          <w:tcPr>
            <w:tcW w:w="1440" w:type="dxa"/>
            <w:tcBorders>
              <w:top w:val="dotted" w:sz="6" w:space="0" w:color="auto"/>
              <w:left w:val="dotted" w:sz="6" w:space="0" w:color="auto"/>
              <w:bottom w:val="dotted" w:sz="6" w:space="0" w:color="auto"/>
              <w:right w:val="dotted" w:sz="6" w:space="0" w:color="auto"/>
            </w:tcBorders>
          </w:tcPr>
          <w:p w14:paraId="46381BBB" w14:textId="77777777" w:rsidR="005D0B1F" w:rsidRPr="00CA035B" w:rsidRDefault="005D0B1F" w:rsidP="00B11DF4">
            <w:pPr>
              <w:spacing w:line="10" w:lineRule="atLeast"/>
              <w:ind w:right="12"/>
            </w:pPr>
            <w:r w:rsidRPr="00CA035B">
              <w:t>Review</w:t>
            </w:r>
          </w:p>
        </w:tc>
      </w:tr>
      <w:tr w:rsidR="005A0782" w:rsidRPr="00CA035B" w14:paraId="1698C51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F6F98B4" w14:textId="77777777" w:rsidR="005A0782" w:rsidRPr="00CA035B" w:rsidRDefault="00796B74" w:rsidP="00E44784">
            <w:pPr>
              <w:spacing w:line="10" w:lineRule="atLeast"/>
              <w:rPr>
                <w:lang w:val="es-ES"/>
              </w:rPr>
            </w:pPr>
            <w:r w:rsidRPr="00CA035B">
              <w:rPr>
                <w:lang w:val="es-ES"/>
              </w:rPr>
              <w:t>558</w:t>
            </w:r>
          </w:p>
        </w:tc>
        <w:tc>
          <w:tcPr>
            <w:tcW w:w="720" w:type="dxa"/>
            <w:tcBorders>
              <w:top w:val="dotted" w:sz="6" w:space="0" w:color="auto"/>
              <w:left w:val="dotted" w:sz="6" w:space="0" w:color="auto"/>
              <w:bottom w:val="dotted" w:sz="6" w:space="0" w:color="auto"/>
              <w:right w:val="dotted" w:sz="6" w:space="0" w:color="auto"/>
            </w:tcBorders>
          </w:tcPr>
          <w:p w14:paraId="3741FD98" w14:textId="77777777" w:rsidR="005A0782" w:rsidRPr="00CA035B" w:rsidRDefault="005A0782" w:rsidP="00E44784">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79AA7FA4" w14:textId="77777777" w:rsidR="005A0782" w:rsidRPr="00CA035B" w:rsidRDefault="00316237" w:rsidP="00E44784">
            <w:pPr>
              <w:shd w:val="clear" w:color="auto" w:fill="FFFFFF"/>
              <w:jc w:val="both"/>
              <w:rPr>
                <w:color w:val="333333"/>
                <w:shd w:val="clear" w:color="auto" w:fill="FFFFFF"/>
              </w:rPr>
            </w:pPr>
            <w:r w:rsidRPr="00CA035B">
              <w:rPr>
                <w:color w:val="333333"/>
                <w:shd w:val="clear" w:color="auto" w:fill="FFFFFF"/>
              </w:rPr>
              <w:t>“</w:t>
            </w:r>
            <w:r w:rsidR="005A0782" w:rsidRPr="00CA035B">
              <w:rPr>
                <w:color w:val="333333"/>
                <w:shd w:val="clear" w:color="auto" w:fill="FFFFFF"/>
              </w:rPr>
              <w:t>The Blind Musicians,</w:t>
            </w:r>
            <w:r w:rsidRPr="00CA035B">
              <w:rPr>
                <w:color w:val="333333"/>
                <w:shd w:val="clear" w:color="auto" w:fill="FFFFFF"/>
              </w:rPr>
              <w:t>”</w:t>
            </w:r>
            <w:r w:rsidR="005A0782" w:rsidRPr="00CA035B">
              <w:rPr>
                <w:color w:val="333333"/>
                <w:shd w:val="clear" w:color="auto" w:fill="FFFFFF"/>
              </w:rPr>
              <w:t xml:space="preserve"> </w:t>
            </w:r>
            <w:r w:rsidRPr="00CA035B">
              <w:rPr>
                <w:color w:val="333333"/>
                <w:shd w:val="clear" w:color="auto" w:fill="FFFFFF"/>
              </w:rPr>
              <w:t>“</w:t>
            </w:r>
            <w:r w:rsidR="005A0782" w:rsidRPr="00CA035B">
              <w:rPr>
                <w:color w:val="333333"/>
                <w:shd w:val="clear" w:color="auto" w:fill="FFFFFF"/>
              </w:rPr>
              <w:t>Pontos,</w:t>
            </w:r>
            <w:r w:rsidRPr="00CA035B">
              <w:rPr>
                <w:color w:val="333333"/>
                <w:shd w:val="clear" w:color="auto" w:fill="FFFFFF"/>
              </w:rPr>
              <w:t>”</w:t>
            </w:r>
            <w:r w:rsidR="005A0782" w:rsidRPr="00CA035B">
              <w:rPr>
                <w:color w:val="333333"/>
                <w:shd w:val="clear" w:color="auto" w:fill="FFFFFF"/>
              </w:rPr>
              <w:t xml:space="preserve"> and </w:t>
            </w:r>
            <w:r w:rsidRPr="00CA035B">
              <w:rPr>
                <w:color w:val="333333"/>
                <w:shd w:val="clear" w:color="auto" w:fill="FFFFFF"/>
              </w:rPr>
              <w:t>“</w:t>
            </w:r>
            <w:r w:rsidR="005A0782" w:rsidRPr="00CA035B">
              <w:rPr>
                <w:color w:val="333333"/>
                <w:shd w:val="clear" w:color="auto" w:fill="FFFFFF"/>
              </w:rPr>
              <w:t>The Smokers</w:t>
            </w:r>
            <w:r w:rsidRPr="00CA035B">
              <w:rPr>
                <w:color w:val="333333"/>
                <w:shd w:val="clear" w:color="auto" w:fill="FFFFFF"/>
              </w:rPr>
              <w:t>”</w:t>
            </w:r>
            <w:r w:rsidR="004F2867" w:rsidRPr="00CA035B">
              <w:rPr>
                <w:color w:val="333333"/>
                <w:shd w:val="clear" w:color="auto" w:fill="FFFFFF"/>
              </w:rPr>
              <w:t xml:space="preserve"> (with Kaufman)</w:t>
            </w:r>
          </w:p>
        </w:tc>
        <w:tc>
          <w:tcPr>
            <w:tcW w:w="2700" w:type="dxa"/>
            <w:tcBorders>
              <w:top w:val="dotted" w:sz="6" w:space="0" w:color="auto"/>
              <w:left w:val="dotted" w:sz="6" w:space="0" w:color="auto"/>
              <w:bottom w:val="dotted" w:sz="6" w:space="0" w:color="auto"/>
              <w:right w:val="dotted" w:sz="6" w:space="0" w:color="auto"/>
            </w:tcBorders>
          </w:tcPr>
          <w:p w14:paraId="1CEFA51A" w14:textId="77777777" w:rsidR="00796B74" w:rsidRPr="00CA035B" w:rsidRDefault="005A0782" w:rsidP="00796B74">
            <w:pPr>
              <w:widowControl w:val="0"/>
              <w:autoSpaceDE w:val="0"/>
              <w:autoSpaceDN w:val="0"/>
              <w:adjustRightInd w:val="0"/>
              <w:rPr>
                <w:iCs/>
              </w:rPr>
            </w:pPr>
            <w:r w:rsidRPr="00CA035B">
              <w:rPr>
                <w:i/>
              </w:rPr>
              <w:t>Another Chicago Magazine</w:t>
            </w:r>
            <w:r w:rsidR="00796B74" w:rsidRPr="00CA035B">
              <w:rPr>
                <w:i/>
              </w:rPr>
              <w:t xml:space="preserve"> </w:t>
            </w:r>
            <w:r w:rsidR="00796B74" w:rsidRPr="00CA035B">
              <w:rPr>
                <w:iCs/>
              </w:rPr>
              <w:t>2/10/2022</w:t>
            </w:r>
          </w:p>
          <w:p w14:paraId="309D86ED" w14:textId="77777777" w:rsidR="00796B74" w:rsidRPr="00CA035B" w:rsidRDefault="00316237" w:rsidP="001A7FDC">
            <w:pPr>
              <w:widowControl w:val="0"/>
              <w:autoSpaceDE w:val="0"/>
              <w:autoSpaceDN w:val="0"/>
              <w:adjustRightInd w:val="0"/>
              <w:rPr>
                <w:iCs/>
              </w:rPr>
            </w:pPr>
            <w:hyperlink r:id="rId87" w:history="1">
              <w:r w:rsidRPr="00CA035B">
                <w:rPr>
                  <w:rStyle w:val="Hyperlink"/>
                  <w:iCs/>
                </w:rPr>
                <w:t>https://anotherchicagomagazine.net/2022/02/10/three-poems-by-salvador-espriu-translated-from-the-catalan-by-andrew-kaufman-and-antonio-cortijo-ocana%EF%BF%BC/</w:t>
              </w:r>
            </w:hyperlink>
          </w:p>
        </w:tc>
        <w:tc>
          <w:tcPr>
            <w:tcW w:w="1440" w:type="dxa"/>
            <w:tcBorders>
              <w:top w:val="dotted" w:sz="6" w:space="0" w:color="auto"/>
              <w:left w:val="dotted" w:sz="6" w:space="0" w:color="auto"/>
              <w:bottom w:val="dotted" w:sz="6" w:space="0" w:color="auto"/>
              <w:right w:val="dotted" w:sz="6" w:space="0" w:color="auto"/>
            </w:tcBorders>
          </w:tcPr>
          <w:p w14:paraId="264DF995" w14:textId="77777777" w:rsidR="003B36FD" w:rsidRPr="00CA035B" w:rsidRDefault="003B36FD" w:rsidP="00E44784">
            <w:pPr>
              <w:spacing w:line="10" w:lineRule="atLeast"/>
              <w:ind w:right="12"/>
            </w:pPr>
            <w:r w:rsidRPr="00CA035B">
              <w:t>Translation</w:t>
            </w:r>
          </w:p>
          <w:p w14:paraId="186C878C" w14:textId="77777777" w:rsidR="005A0782" w:rsidRPr="00CA035B" w:rsidRDefault="003B36FD" w:rsidP="00E44784">
            <w:pPr>
              <w:spacing w:line="10" w:lineRule="atLeast"/>
              <w:ind w:right="12"/>
            </w:pPr>
            <w:r w:rsidRPr="00CA035B">
              <w:t>C</w:t>
            </w:r>
            <w:r w:rsidR="005A0782" w:rsidRPr="00CA035B">
              <w:t>o-authored</w:t>
            </w:r>
          </w:p>
        </w:tc>
      </w:tr>
      <w:tr w:rsidR="001719FE" w:rsidRPr="00CA035B" w14:paraId="23D6473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DCE359B" w14:textId="77777777" w:rsidR="001719FE" w:rsidRPr="00CA035B" w:rsidRDefault="001719FE" w:rsidP="000F5CD4">
            <w:pPr>
              <w:spacing w:line="10" w:lineRule="atLeast"/>
              <w:rPr>
                <w:lang w:val="es-ES_tradnl"/>
              </w:rPr>
            </w:pPr>
            <w:r w:rsidRPr="00CA035B">
              <w:rPr>
                <w:lang w:val="es-ES_tradnl"/>
              </w:rPr>
              <w:lastRenderedPageBreak/>
              <w:t>559</w:t>
            </w:r>
          </w:p>
        </w:tc>
        <w:tc>
          <w:tcPr>
            <w:tcW w:w="720" w:type="dxa"/>
            <w:tcBorders>
              <w:top w:val="dotted" w:sz="6" w:space="0" w:color="auto"/>
              <w:left w:val="dotted" w:sz="6" w:space="0" w:color="auto"/>
              <w:bottom w:val="dotted" w:sz="6" w:space="0" w:color="auto"/>
              <w:right w:val="dotted" w:sz="6" w:space="0" w:color="auto"/>
            </w:tcBorders>
          </w:tcPr>
          <w:p w14:paraId="6AEB803B" w14:textId="77777777" w:rsidR="001719FE" w:rsidRPr="00CA035B" w:rsidRDefault="001719FE" w:rsidP="000F5CD4">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67A33A1D" w14:textId="77777777" w:rsidR="001719FE" w:rsidRPr="00CA035B" w:rsidRDefault="001719FE" w:rsidP="000F5CD4">
            <w:pPr>
              <w:shd w:val="clear" w:color="auto" w:fill="FFFFFF"/>
              <w:jc w:val="both"/>
              <w:rPr>
                <w:i/>
                <w:iCs/>
                <w:color w:val="333333"/>
                <w:shd w:val="clear" w:color="auto" w:fill="FFFFFF"/>
                <w:lang w:val="es-ES_tradnl"/>
              </w:rPr>
            </w:pPr>
            <w:r w:rsidRPr="00CA035B">
              <w:rPr>
                <w:i/>
                <w:iCs/>
                <w:color w:val="333333"/>
                <w:shd w:val="clear" w:color="auto" w:fill="FFFFFF"/>
                <w:lang w:val="es-ES_tradnl"/>
              </w:rPr>
              <w:t>PhiloBiblon. BETA (Bibliografía Española de Textos Antiguos) (with Ch. Faulhaber, A. Gómez Moreno, O, Perea).  2022.1</w:t>
            </w:r>
          </w:p>
        </w:tc>
        <w:tc>
          <w:tcPr>
            <w:tcW w:w="2700" w:type="dxa"/>
            <w:tcBorders>
              <w:top w:val="dotted" w:sz="6" w:space="0" w:color="auto"/>
              <w:left w:val="dotted" w:sz="6" w:space="0" w:color="auto"/>
              <w:bottom w:val="dotted" w:sz="6" w:space="0" w:color="auto"/>
              <w:right w:val="dotted" w:sz="6" w:space="0" w:color="auto"/>
            </w:tcBorders>
          </w:tcPr>
          <w:p w14:paraId="7BF94CEA" w14:textId="77777777" w:rsidR="001719FE" w:rsidRPr="00CA035B" w:rsidRDefault="001719FE" w:rsidP="000F5CD4">
            <w:pPr>
              <w:widowControl w:val="0"/>
              <w:autoSpaceDE w:val="0"/>
              <w:autoSpaceDN w:val="0"/>
              <w:adjustRightInd w:val="0"/>
            </w:pPr>
            <w:r w:rsidRPr="00CA035B">
              <w:t>PhiloBiblon 2022.1</w:t>
            </w:r>
          </w:p>
          <w:p w14:paraId="260899CE" w14:textId="77777777" w:rsidR="001719FE" w:rsidRPr="00CA035B" w:rsidRDefault="00CA1755" w:rsidP="000F5CD4">
            <w:pPr>
              <w:widowControl w:val="0"/>
              <w:autoSpaceDE w:val="0"/>
              <w:autoSpaceDN w:val="0"/>
              <w:adjustRightInd w:val="0"/>
            </w:pPr>
            <w:hyperlink r:id="rId88" w:history="1">
              <w:r w:rsidRPr="00CA035B">
                <w:rPr>
                  <w:rStyle w:val="Hyperlink"/>
                </w:rPr>
                <w:t>http://vm136.lib.berkeley.edu/BANC/philobiblon/</w:t>
              </w:r>
            </w:hyperlink>
          </w:p>
          <w:p w14:paraId="330143C9" w14:textId="77777777" w:rsidR="001719FE" w:rsidRPr="00CA035B" w:rsidRDefault="001719FE" w:rsidP="000F5CD4">
            <w:pPr>
              <w:widowControl w:val="0"/>
              <w:autoSpaceDE w:val="0"/>
              <w:autoSpaceDN w:val="0"/>
              <w:adjustRightInd w:val="0"/>
            </w:pPr>
            <w:r w:rsidRPr="00CA035B">
              <w:t>(Rey de Chipre)</w:t>
            </w:r>
          </w:p>
        </w:tc>
        <w:tc>
          <w:tcPr>
            <w:tcW w:w="1440" w:type="dxa"/>
            <w:tcBorders>
              <w:top w:val="dotted" w:sz="6" w:space="0" w:color="auto"/>
              <w:left w:val="dotted" w:sz="6" w:space="0" w:color="auto"/>
              <w:bottom w:val="dotted" w:sz="6" w:space="0" w:color="auto"/>
              <w:right w:val="dotted" w:sz="6" w:space="0" w:color="auto"/>
            </w:tcBorders>
          </w:tcPr>
          <w:p w14:paraId="52924897" w14:textId="77777777" w:rsidR="001719FE" w:rsidRPr="00CA035B" w:rsidRDefault="001719FE" w:rsidP="000F5CD4">
            <w:pPr>
              <w:spacing w:line="10" w:lineRule="atLeast"/>
              <w:ind w:right="12"/>
            </w:pPr>
            <w:r w:rsidRPr="00CA035B">
              <w:t>Data Base</w:t>
            </w:r>
          </w:p>
          <w:p w14:paraId="50F7A923" w14:textId="77777777" w:rsidR="001719FE" w:rsidRPr="00CA035B" w:rsidRDefault="001719FE" w:rsidP="000F5CD4">
            <w:pPr>
              <w:spacing w:line="10" w:lineRule="atLeast"/>
              <w:ind w:right="12"/>
            </w:pPr>
            <w:r w:rsidRPr="00CA035B">
              <w:t>Co-Compiler</w:t>
            </w:r>
          </w:p>
          <w:p w14:paraId="48208D37" w14:textId="77777777" w:rsidR="001719FE" w:rsidRPr="00CA035B" w:rsidRDefault="001719FE" w:rsidP="000F5CD4">
            <w:pPr>
              <w:spacing w:line="10" w:lineRule="atLeast"/>
              <w:ind w:right="12"/>
            </w:pPr>
            <w:r w:rsidRPr="00CA035B">
              <w:t>Update</w:t>
            </w:r>
          </w:p>
        </w:tc>
      </w:tr>
      <w:tr w:rsidR="003943A1" w:rsidRPr="00CA035B" w14:paraId="1BDB418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E776A83" w14:textId="77777777" w:rsidR="003943A1" w:rsidRPr="00CA035B" w:rsidRDefault="003943A1" w:rsidP="000F5CD4">
            <w:pPr>
              <w:spacing w:line="10" w:lineRule="atLeast"/>
              <w:rPr>
                <w:lang w:val="es-ES_tradnl"/>
              </w:rPr>
            </w:pPr>
            <w:r w:rsidRPr="00CA035B">
              <w:rPr>
                <w:lang w:val="es-ES_tradnl"/>
              </w:rPr>
              <w:t>560</w:t>
            </w:r>
          </w:p>
        </w:tc>
        <w:tc>
          <w:tcPr>
            <w:tcW w:w="720" w:type="dxa"/>
            <w:tcBorders>
              <w:top w:val="dotted" w:sz="6" w:space="0" w:color="auto"/>
              <w:left w:val="dotted" w:sz="6" w:space="0" w:color="auto"/>
              <w:bottom w:val="dotted" w:sz="6" w:space="0" w:color="auto"/>
              <w:right w:val="dotted" w:sz="6" w:space="0" w:color="auto"/>
            </w:tcBorders>
          </w:tcPr>
          <w:p w14:paraId="763E19C0" w14:textId="77777777" w:rsidR="003943A1" w:rsidRPr="00CA035B" w:rsidRDefault="003943A1" w:rsidP="000F5CD4">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476EC5D3" w14:textId="77777777" w:rsidR="003943A1" w:rsidRPr="00CA035B" w:rsidRDefault="00AC4D36" w:rsidP="003943A1">
            <w:pPr>
              <w:pStyle w:val="NormalWeb"/>
              <w:shd w:val="clear" w:color="auto" w:fill="FFFFFF"/>
              <w:spacing w:before="0" w:beforeAutospacing="0" w:after="0" w:afterAutospacing="0"/>
              <w:rPr>
                <w:iCs/>
              </w:rPr>
            </w:pPr>
            <w:r w:rsidRPr="00CA035B">
              <w:rPr>
                <w:iCs/>
                <w:noProof/>
              </w:rPr>
              <w:t>“Presentation” (with Martines)</w:t>
            </w:r>
          </w:p>
          <w:p w14:paraId="7FA7F8DB" w14:textId="77777777" w:rsidR="003943A1" w:rsidRPr="00CA035B" w:rsidRDefault="003943A1" w:rsidP="000F5CD4">
            <w:pPr>
              <w:shd w:val="clear" w:color="auto" w:fill="FFFFFF"/>
              <w:jc w:val="both"/>
              <w:rPr>
                <w:i/>
                <w:iCs/>
                <w:color w:val="333333"/>
                <w:shd w:val="clear" w:color="auto" w:fill="FFFFFF"/>
                <w:lang w:val="es-ES_tradnl"/>
              </w:rPr>
            </w:pPr>
          </w:p>
        </w:tc>
        <w:tc>
          <w:tcPr>
            <w:tcW w:w="2700" w:type="dxa"/>
            <w:tcBorders>
              <w:top w:val="dotted" w:sz="6" w:space="0" w:color="auto"/>
              <w:left w:val="dotted" w:sz="6" w:space="0" w:color="auto"/>
              <w:bottom w:val="dotted" w:sz="6" w:space="0" w:color="auto"/>
              <w:right w:val="dotted" w:sz="6" w:space="0" w:color="auto"/>
            </w:tcBorders>
          </w:tcPr>
          <w:p w14:paraId="6A02D527" w14:textId="77777777" w:rsidR="003943A1" w:rsidRPr="00CA035B" w:rsidRDefault="003943A1" w:rsidP="003943A1">
            <w:pPr>
              <w:pStyle w:val="NormalWeb"/>
              <w:shd w:val="clear" w:color="auto" w:fill="FFFFFF"/>
              <w:spacing w:before="0" w:beforeAutospacing="0" w:after="0" w:afterAutospacing="0"/>
              <w:jc w:val="center"/>
            </w:pPr>
            <w:r w:rsidRPr="00CA035B">
              <w:rPr>
                <w:i/>
                <w:noProof/>
              </w:rPr>
              <w:t>Mirabilia Journal 34</w:t>
            </w:r>
            <w:r w:rsidRPr="00CA035B">
              <w:rPr>
                <w:iCs/>
                <w:noProof/>
              </w:rPr>
              <w:t xml:space="preserve"> (2022/1): </w:t>
            </w:r>
            <w:r w:rsidR="00E76ED5" w:rsidRPr="00CA035B">
              <w:rPr>
                <w:iCs/>
                <w:noProof/>
              </w:rPr>
              <w:t>i-</w:t>
            </w:r>
            <w:r w:rsidR="00AC4D36" w:rsidRPr="00CA035B">
              <w:rPr>
                <w:iCs/>
                <w:noProof/>
              </w:rPr>
              <w:t>iii</w:t>
            </w:r>
          </w:p>
          <w:p w14:paraId="09B83314" w14:textId="77777777" w:rsidR="003943A1" w:rsidRPr="00CA035B" w:rsidRDefault="003943A1" w:rsidP="000F5CD4">
            <w:pPr>
              <w:widowControl w:val="0"/>
              <w:autoSpaceDE w:val="0"/>
              <w:autoSpaceDN w:val="0"/>
              <w:adjustRightInd w:val="0"/>
            </w:pPr>
          </w:p>
        </w:tc>
        <w:tc>
          <w:tcPr>
            <w:tcW w:w="1440" w:type="dxa"/>
            <w:tcBorders>
              <w:top w:val="dotted" w:sz="6" w:space="0" w:color="auto"/>
              <w:left w:val="dotted" w:sz="6" w:space="0" w:color="auto"/>
              <w:bottom w:val="dotted" w:sz="6" w:space="0" w:color="auto"/>
              <w:right w:val="dotted" w:sz="6" w:space="0" w:color="auto"/>
            </w:tcBorders>
          </w:tcPr>
          <w:p w14:paraId="7A8C4E0B" w14:textId="77777777" w:rsidR="003943A1" w:rsidRPr="00CA035B" w:rsidRDefault="003943A1" w:rsidP="000F5CD4">
            <w:pPr>
              <w:spacing w:line="10" w:lineRule="atLeast"/>
              <w:ind w:right="12"/>
            </w:pPr>
            <w:r w:rsidRPr="00CA035B">
              <w:t>Presentation</w:t>
            </w:r>
          </w:p>
          <w:p w14:paraId="739AFCA5" w14:textId="77777777" w:rsidR="00AC4D36" w:rsidRPr="00CA035B" w:rsidRDefault="00AC4D36" w:rsidP="000F5CD4">
            <w:pPr>
              <w:spacing w:line="10" w:lineRule="atLeast"/>
              <w:ind w:right="12"/>
            </w:pPr>
            <w:r w:rsidRPr="00CA035B">
              <w:t>Co-authored</w:t>
            </w:r>
          </w:p>
        </w:tc>
      </w:tr>
      <w:tr w:rsidR="00796B74" w:rsidRPr="00CA035B" w14:paraId="621A151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56C9335" w14:textId="77777777" w:rsidR="00796B74" w:rsidRPr="00CA035B" w:rsidRDefault="003943A1" w:rsidP="00681422">
            <w:pPr>
              <w:spacing w:line="10" w:lineRule="atLeast"/>
              <w:rPr>
                <w:lang w:val="es-ES"/>
              </w:rPr>
            </w:pPr>
            <w:r w:rsidRPr="00CA035B">
              <w:rPr>
                <w:lang w:val="es-ES"/>
              </w:rPr>
              <w:t>561</w:t>
            </w:r>
          </w:p>
        </w:tc>
        <w:tc>
          <w:tcPr>
            <w:tcW w:w="720" w:type="dxa"/>
            <w:tcBorders>
              <w:top w:val="dotted" w:sz="6" w:space="0" w:color="auto"/>
              <w:left w:val="dotted" w:sz="6" w:space="0" w:color="auto"/>
              <w:bottom w:val="dotted" w:sz="6" w:space="0" w:color="auto"/>
              <w:right w:val="dotted" w:sz="6" w:space="0" w:color="auto"/>
            </w:tcBorders>
          </w:tcPr>
          <w:p w14:paraId="71582B92" w14:textId="77777777" w:rsidR="00796B74" w:rsidRPr="00CA035B" w:rsidRDefault="00796B74" w:rsidP="00681422">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5E8C7FA4" w14:textId="77777777" w:rsidR="00796B74" w:rsidRPr="00CA035B" w:rsidRDefault="00796B74" w:rsidP="00681422">
            <w:pPr>
              <w:shd w:val="clear" w:color="auto" w:fill="FFFFFF"/>
              <w:jc w:val="both"/>
              <w:rPr>
                <w:i/>
                <w:color w:val="333333"/>
                <w:shd w:val="clear" w:color="auto" w:fill="FFFFFF"/>
                <w:lang w:val="es-ES"/>
              </w:rPr>
            </w:pPr>
            <w:r w:rsidRPr="00CA035B">
              <w:rPr>
                <w:color w:val="333333"/>
                <w:shd w:val="clear" w:color="auto" w:fill="FFFFFF"/>
                <w:lang w:val="es-ES"/>
              </w:rPr>
              <w:t xml:space="preserve">Review of MJ Rodilla, </w:t>
            </w:r>
            <w:r w:rsidRPr="00CA035B">
              <w:rPr>
                <w:i/>
                <w:color w:val="333333"/>
                <w:shd w:val="clear" w:color="auto" w:fill="FFFFFF"/>
                <w:lang w:val="es-ES"/>
              </w:rPr>
              <w:t>De belleza y misoginia</w:t>
            </w:r>
          </w:p>
        </w:tc>
        <w:tc>
          <w:tcPr>
            <w:tcW w:w="2700" w:type="dxa"/>
            <w:tcBorders>
              <w:top w:val="dotted" w:sz="6" w:space="0" w:color="auto"/>
              <w:left w:val="dotted" w:sz="6" w:space="0" w:color="auto"/>
              <w:bottom w:val="dotted" w:sz="6" w:space="0" w:color="auto"/>
              <w:right w:val="dotted" w:sz="6" w:space="0" w:color="auto"/>
            </w:tcBorders>
          </w:tcPr>
          <w:p w14:paraId="4F099D4E" w14:textId="77777777" w:rsidR="00796B74" w:rsidRPr="00CA035B" w:rsidRDefault="00796B74" w:rsidP="00681422">
            <w:pPr>
              <w:widowControl w:val="0"/>
              <w:autoSpaceDE w:val="0"/>
              <w:autoSpaceDN w:val="0"/>
              <w:adjustRightInd w:val="0"/>
              <w:rPr>
                <w:iCs/>
                <w:lang w:val="es-ES"/>
              </w:rPr>
            </w:pPr>
            <w:r w:rsidRPr="00CA035B">
              <w:rPr>
                <w:i/>
                <w:lang w:val="es-ES"/>
              </w:rPr>
              <w:t>Mirabilia</w:t>
            </w:r>
            <w:r w:rsidR="003943A1" w:rsidRPr="00CA035B">
              <w:rPr>
                <w:i/>
                <w:lang w:val="es-ES"/>
              </w:rPr>
              <w:t xml:space="preserve"> 34 (2022/1): </w:t>
            </w:r>
            <w:r w:rsidR="00AC4D36" w:rsidRPr="00CA035B">
              <w:rPr>
                <w:iCs/>
                <w:lang w:val="es-ES"/>
              </w:rPr>
              <w:t>331-338</w:t>
            </w:r>
          </w:p>
        </w:tc>
        <w:tc>
          <w:tcPr>
            <w:tcW w:w="1440" w:type="dxa"/>
            <w:tcBorders>
              <w:top w:val="dotted" w:sz="6" w:space="0" w:color="auto"/>
              <w:left w:val="dotted" w:sz="6" w:space="0" w:color="auto"/>
              <w:bottom w:val="dotted" w:sz="6" w:space="0" w:color="auto"/>
              <w:right w:val="dotted" w:sz="6" w:space="0" w:color="auto"/>
            </w:tcBorders>
          </w:tcPr>
          <w:p w14:paraId="3EE4944D" w14:textId="77777777" w:rsidR="00796B74" w:rsidRPr="00CA035B" w:rsidRDefault="00796B74" w:rsidP="00681422">
            <w:pPr>
              <w:spacing w:line="10" w:lineRule="atLeast"/>
              <w:ind w:right="12"/>
              <w:rPr>
                <w:lang w:val="es-ES"/>
              </w:rPr>
            </w:pPr>
            <w:r w:rsidRPr="00CA035B">
              <w:rPr>
                <w:lang w:val="es-ES"/>
              </w:rPr>
              <w:t>Review</w:t>
            </w:r>
          </w:p>
        </w:tc>
      </w:tr>
      <w:tr w:rsidR="00E76ED5" w:rsidRPr="00CA035B" w14:paraId="630FC2B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DA78891" w14:textId="77777777" w:rsidR="00E76ED5" w:rsidRPr="00CA035B" w:rsidRDefault="00E76ED5" w:rsidP="00681422">
            <w:pPr>
              <w:spacing w:line="10" w:lineRule="atLeast"/>
              <w:rPr>
                <w:lang w:val="es-ES"/>
              </w:rPr>
            </w:pPr>
            <w:r w:rsidRPr="00CA035B">
              <w:rPr>
                <w:lang w:val="es-ES"/>
              </w:rPr>
              <w:t>562</w:t>
            </w:r>
          </w:p>
        </w:tc>
        <w:tc>
          <w:tcPr>
            <w:tcW w:w="720" w:type="dxa"/>
            <w:tcBorders>
              <w:top w:val="dotted" w:sz="6" w:space="0" w:color="auto"/>
              <w:left w:val="dotted" w:sz="6" w:space="0" w:color="auto"/>
              <w:bottom w:val="dotted" w:sz="6" w:space="0" w:color="auto"/>
              <w:right w:val="dotted" w:sz="6" w:space="0" w:color="auto"/>
            </w:tcBorders>
          </w:tcPr>
          <w:p w14:paraId="3F2EF685" w14:textId="77777777" w:rsidR="00E76ED5" w:rsidRPr="00CA035B" w:rsidRDefault="00E76ED5" w:rsidP="00681422">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07B42FFA" w14:textId="77777777" w:rsidR="00E76ED5" w:rsidRPr="00CA035B" w:rsidRDefault="00E76ED5" w:rsidP="00681422">
            <w:pPr>
              <w:shd w:val="clear" w:color="auto" w:fill="FFFFFF"/>
              <w:jc w:val="both"/>
              <w:rPr>
                <w:color w:val="333333"/>
                <w:shd w:val="clear" w:color="auto" w:fill="FFFFFF"/>
                <w:lang w:val="es-ES"/>
              </w:rPr>
            </w:pPr>
            <w:r w:rsidRPr="00CA035B">
              <w:rPr>
                <w:i/>
                <w:color w:val="333333"/>
                <w:shd w:val="clear" w:color="auto" w:fill="FFFFFF"/>
                <w:lang w:val="es-ES"/>
              </w:rPr>
              <w:t xml:space="preserve">Mirabilia Journal </w:t>
            </w:r>
            <w:r w:rsidRPr="00CA035B">
              <w:rPr>
                <w:color w:val="333333"/>
                <w:shd w:val="clear" w:color="auto" w:fill="FFFFFF"/>
                <w:lang w:val="es-ES"/>
              </w:rPr>
              <w:t>34 (2022/1)</w:t>
            </w:r>
          </w:p>
        </w:tc>
        <w:tc>
          <w:tcPr>
            <w:tcW w:w="2700" w:type="dxa"/>
            <w:tcBorders>
              <w:top w:val="dotted" w:sz="6" w:space="0" w:color="auto"/>
              <w:left w:val="dotted" w:sz="6" w:space="0" w:color="auto"/>
              <w:bottom w:val="dotted" w:sz="6" w:space="0" w:color="auto"/>
              <w:right w:val="dotted" w:sz="6" w:space="0" w:color="auto"/>
            </w:tcBorders>
          </w:tcPr>
          <w:p w14:paraId="26A12D43" w14:textId="77777777" w:rsidR="00E76ED5" w:rsidRPr="00CA035B" w:rsidRDefault="00E76ED5" w:rsidP="00681422">
            <w:pPr>
              <w:widowControl w:val="0"/>
              <w:autoSpaceDE w:val="0"/>
              <w:autoSpaceDN w:val="0"/>
              <w:adjustRightInd w:val="0"/>
              <w:rPr>
                <w:i/>
                <w:lang w:val="es-ES"/>
              </w:rPr>
            </w:pPr>
            <w:r w:rsidRPr="00CA035B">
              <w:rPr>
                <w:i/>
                <w:lang w:val="es-ES"/>
              </w:rPr>
              <w:t>Mirabilia 34 (2022/1)</w:t>
            </w:r>
          </w:p>
        </w:tc>
        <w:tc>
          <w:tcPr>
            <w:tcW w:w="1440" w:type="dxa"/>
            <w:tcBorders>
              <w:top w:val="dotted" w:sz="6" w:space="0" w:color="auto"/>
              <w:left w:val="dotted" w:sz="6" w:space="0" w:color="auto"/>
              <w:bottom w:val="dotted" w:sz="6" w:space="0" w:color="auto"/>
              <w:right w:val="dotted" w:sz="6" w:space="0" w:color="auto"/>
            </w:tcBorders>
          </w:tcPr>
          <w:p w14:paraId="105239F6" w14:textId="77777777" w:rsidR="00A347E4" w:rsidRPr="00CA035B" w:rsidRDefault="00E76ED5" w:rsidP="00681422">
            <w:pPr>
              <w:spacing w:line="10" w:lineRule="atLeast"/>
              <w:ind w:right="12"/>
              <w:rPr>
                <w:lang w:val="es-ES"/>
              </w:rPr>
            </w:pPr>
            <w:r w:rsidRPr="00CA035B">
              <w:rPr>
                <w:lang w:val="es-ES"/>
              </w:rPr>
              <w:t>Journal Issue</w:t>
            </w:r>
            <w:r w:rsidR="00AC4D36" w:rsidRPr="00CA035B">
              <w:rPr>
                <w:lang w:val="es-ES"/>
              </w:rPr>
              <w:t xml:space="preserve">. </w:t>
            </w:r>
          </w:p>
          <w:p w14:paraId="3D8644F2" w14:textId="77777777" w:rsidR="00E76ED5" w:rsidRPr="00CA035B" w:rsidRDefault="00AC4D36" w:rsidP="00681422">
            <w:pPr>
              <w:spacing w:line="10" w:lineRule="atLeast"/>
              <w:ind w:right="12"/>
              <w:rPr>
                <w:lang w:val="es-ES"/>
              </w:rPr>
            </w:pPr>
            <w:proofErr w:type="gramStart"/>
            <w:r w:rsidRPr="00CA035B">
              <w:rPr>
                <w:lang w:val="es-ES"/>
              </w:rPr>
              <w:t>Co-editor</w:t>
            </w:r>
            <w:proofErr w:type="gramEnd"/>
          </w:p>
        </w:tc>
      </w:tr>
      <w:tr w:rsidR="001B7416" w:rsidRPr="00CA035B" w14:paraId="480E410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EACE4C7" w14:textId="77777777" w:rsidR="001B7416" w:rsidRPr="00CA035B" w:rsidRDefault="001B7416" w:rsidP="00681422">
            <w:pPr>
              <w:spacing w:line="10" w:lineRule="atLeast"/>
              <w:rPr>
                <w:lang w:val="es-ES"/>
              </w:rPr>
            </w:pPr>
            <w:r w:rsidRPr="00CA035B">
              <w:rPr>
                <w:lang w:val="es-ES"/>
              </w:rPr>
              <w:t>563</w:t>
            </w:r>
          </w:p>
          <w:p w14:paraId="79D19662" w14:textId="77777777" w:rsidR="003B36FD" w:rsidRPr="00CA035B" w:rsidRDefault="003B36FD" w:rsidP="00681422">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7883239C" w14:textId="77777777" w:rsidR="001B7416" w:rsidRPr="00CA035B" w:rsidRDefault="001B7416" w:rsidP="00681422">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59FA1B2B" w14:textId="77777777" w:rsidR="003F4BB2" w:rsidRPr="00CA035B" w:rsidRDefault="0088378C" w:rsidP="009E662A">
            <w:pPr>
              <w:shd w:val="clear" w:color="auto" w:fill="FFFFFF"/>
              <w:jc w:val="both"/>
              <w:rPr>
                <w:i/>
                <w:color w:val="333333"/>
                <w:shd w:val="clear" w:color="auto" w:fill="FFFFFF"/>
                <w:lang w:val="es-ES"/>
              </w:rPr>
            </w:pPr>
            <w:r w:rsidRPr="00CA035B">
              <w:rPr>
                <w:iCs/>
                <w:color w:val="333333"/>
                <w:shd w:val="clear" w:color="auto" w:fill="FFFFFF"/>
                <w:lang w:val="es-ES"/>
              </w:rPr>
              <w:t>"El rey ha muerto. ¿Viva el rey?</w:t>
            </w:r>
            <w:r w:rsidR="00005BF3" w:rsidRPr="00CA035B">
              <w:rPr>
                <w:i/>
                <w:color w:val="333333"/>
                <w:shd w:val="clear" w:color="auto" w:fill="FFFFFF"/>
                <w:lang w:val="es-ES"/>
              </w:rPr>
              <w:t xml:space="preserve"> </w:t>
            </w:r>
          </w:p>
        </w:tc>
        <w:tc>
          <w:tcPr>
            <w:tcW w:w="2700" w:type="dxa"/>
            <w:tcBorders>
              <w:top w:val="dotted" w:sz="6" w:space="0" w:color="auto"/>
              <w:left w:val="dotted" w:sz="6" w:space="0" w:color="auto"/>
              <w:bottom w:val="dotted" w:sz="6" w:space="0" w:color="auto"/>
              <w:right w:val="dotted" w:sz="6" w:space="0" w:color="auto"/>
            </w:tcBorders>
          </w:tcPr>
          <w:p w14:paraId="6AF1386E" w14:textId="77777777" w:rsidR="003F4BB2" w:rsidRPr="00CA035B" w:rsidRDefault="0088378C" w:rsidP="009E662A">
            <w:pPr>
              <w:widowControl w:val="0"/>
              <w:autoSpaceDE w:val="0"/>
              <w:autoSpaceDN w:val="0"/>
              <w:adjustRightInd w:val="0"/>
              <w:rPr>
                <w:iCs/>
                <w:lang w:val="es-ES"/>
              </w:rPr>
            </w:pPr>
            <w:r w:rsidRPr="00CA035B">
              <w:rPr>
                <w:i/>
                <w:lang w:val="es-ES"/>
              </w:rPr>
              <w:t xml:space="preserve">La Corónica </w:t>
            </w:r>
            <w:r w:rsidRPr="00CA035B">
              <w:rPr>
                <w:iCs/>
                <w:lang w:val="es-ES"/>
              </w:rPr>
              <w:t>50.1-2 (2022): 385-397</w:t>
            </w:r>
          </w:p>
        </w:tc>
        <w:tc>
          <w:tcPr>
            <w:tcW w:w="1440" w:type="dxa"/>
            <w:tcBorders>
              <w:top w:val="dotted" w:sz="6" w:space="0" w:color="auto"/>
              <w:left w:val="dotted" w:sz="6" w:space="0" w:color="auto"/>
              <w:bottom w:val="dotted" w:sz="6" w:space="0" w:color="auto"/>
              <w:right w:val="dotted" w:sz="6" w:space="0" w:color="auto"/>
            </w:tcBorders>
          </w:tcPr>
          <w:p w14:paraId="430EBECF" w14:textId="77777777" w:rsidR="001B7416" w:rsidRPr="00CA035B" w:rsidRDefault="0088378C" w:rsidP="00681422">
            <w:pPr>
              <w:spacing w:line="10" w:lineRule="atLeast"/>
              <w:ind w:right="12"/>
              <w:rPr>
                <w:lang w:val="es-ES"/>
              </w:rPr>
            </w:pPr>
            <w:r w:rsidRPr="00CA035B">
              <w:rPr>
                <w:lang w:val="es-ES"/>
              </w:rPr>
              <w:t>Article</w:t>
            </w:r>
          </w:p>
          <w:p w14:paraId="27BAE5CA" w14:textId="77777777" w:rsidR="003F4BB2" w:rsidRPr="00CA035B" w:rsidRDefault="009A6A06" w:rsidP="00681422">
            <w:pPr>
              <w:spacing w:line="10" w:lineRule="atLeast"/>
              <w:ind w:right="12"/>
              <w:rPr>
                <w:lang w:val="es-ES"/>
              </w:rPr>
            </w:pPr>
            <w:r w:rsidRPr="00CA035B">
              <w:rPr>
                <w:lang w:val="es-ES"/>
              </w:rPr>
              <w:t>(Reprint)</w:t>
            </w:r>
          </w:p>
        </w:tc>
      </w:tr>
      <w:tr w:rsidR="00725D12" w:rsidRPr="00CA035B" w14:paraId="44D6385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5E0E6A1" w14:textId="77777777" w:rsidR="00725D12" w:rsidRPr="00CA035B" w:rsidRDefault="00725D12" w:rsidP="00681422">
            <w:pPr>
              <w:spacing w:line="10" w:lineRule="atLeast"/>
              <w:rPr>
                <w:lang w:val="es-ES"/>
              </w:rPr>
            </w:pPr>
            <w:r w:rsidRPr="00CA035B">
              <w:rPr>
                <w:lang w:val="es-ES"/>
              </w:rPr>
              <w:t>564</w:t>
            </w:r>
          </w:p>
        </w:tc>
        <w:tc>
          <w:tcPr>
            <w:tcW w:w="720" w:type="dxa"/>
            <w:tcBorders>
              <w:top w:val="dotted" w:sz="6" w:space="0" w:color="auto"/>
              <w:left w:val="dotted" w:sz="6" w:space="0" w:color="auto"/>
              <w:bottom w:val="dotted" w:sz="6" w:space="0" w:color="auto"/>
              <w:right w:val="dotted" w:sz="6" w:space="0" w:color="auto"/>
            </w:tcBorders>
          </w:tcPr>
          <w:p w14:paraId="7FFCA6D2" w14:textId="77777777" w:rsidR="00725D12" w:rsidRPr="00CA035B" w:rsidRDefault="00725D12" w:rsidP="00681422">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1A98BB8E" w14:textId="77777777" w:rsidR="00725D12" w:rsidRPr="00CA035B" w:rsidRDefault="00725D12" w:rsidP="00681422">
            <w:pPr>
              <w:shd w:val="clear" w:color="auto" w:fill="FFFFFF"/>
              <w:jc w:val="both"/>
              <w:rPr>
                <w:iCs/>
                <w:color w:val="333333"/>
                <w:shd w:val="clear" w:color="auto" w:fill="FFFFFF"/>
                <w:lang w:val="es-ES"/>
              </w:rPr>
            </w:pPr>
            <w:r w:rsidRPr="00CA035B">
              <w:rPr>
                <w:iCs/>
                <w:color w:val="333333"/>
                <w:shd w:val="clear" w:color="auto" w:fill="FFFFFF"/>
                <w:lang w:val="es-ES"/>
              </w:rPr>
              <w:t xml:space="preserve">“Isabel de Villena y su </w:t>
            </w:r>
            <w:r w:rsidRPr="00CA035B">
              <w:rPr>
                <w:i/>
                <w:color w:val="333333"/>
                <w:shd w:val="clear" w:color="auto" w:fill="FFFFFF"/>
                <w:lang w:val="es-ES"/>
              </w:rPr>
              <w:t>Vita Christi</w:t>
            </w:r>
            <w:r w:rsidRPr="00CA035B">
              <w:rPr>
                <w:iCs/>
                <w:color w:val="333333"/>
                <w:shd w:val="clear" w:color="auto" w:fill="FFFFFF"/>
                <w:lang w:val="es-ES"/>
              </w:rPr>
              <w:t>: un texto dolorido”</w:t>
            </w:r>
          </w:p>
        </w:tc>
        <w:tc>
          <w:tcPr>
            <w:tcW w:w="2700" w:type="dxa"/>
            <w:tcBorders>
              <w:top w:val="dotted" w:sz="6" w:space="0" w:color="auto"/>
              <w:left w:val="dotted" w:sz="6" w:space="0" w:color="auto"/>
              <w:bottom w:val="dotted" w:sz="6" w:space="0" w:color="auto"/>
              <w:right w:val="dotted" w:sz="6" w:space="0" w:color="auto"/>
            </w:tcBorders>
          </w:tcPr>
          <w:p w14:paraId="705FF466" w14:textId="77777777" w:rsidR="00725D12" w:rsidRPr="00CA035B" w:rsidRDefault="00725D12" w:rsidP="00681422">
            <w:pPr>
              <w:widowControl w:val="0"/>
              <w:autoSpaceDE w:val="0"/>
              <w:autoSpaceDN w:val="0"/>
              <w:adjustRightInd w:val="0"/>
              <w:rPr>
                <w:iCs/>
                <w:lang w:val="es-ES"/>
              </w:rPr>
            </w:pPr>
            <w:r w:rsidRPr="00CA035B">
              <w:rPr>
                <w:i/>
                <w:lang w:val="es-ES"/>
              </w:rPr>
              <w:t>Mujeres en la cultura: Perspectivas interdisciplinares sobre Isabel del Villena y sus enseñanzas</w:t>
            </w:r>
            <w:r w:rsidRPr="00CA035B">
              <w:rPr>
                <w:iCs/>
                <w:lang w:val="es-ES"/>
              </w:rPr>
              <w:t>. Ana M. Botella Nicolás ed. València: Universitat de València, MiA, 2022. 159-172</w:t>
            </w:r>
          </w:p>
        </w:tc>
        <w:tc>
          <w:tcPr>
            <w:tcW w:w="1440" w:type="dxa"/>
            <w:tcBorders>
              <w:top w:val="dotted" w:sz="6" w:space="0" w:color="auto"/>
              <w:left w:val="dotted" w:sz="6" w:space="0" w:color="auto"/>
              <w:bottom w:val="dotted" w:sz="6" w:space="0" w:color="auto"/>
              <w:right w:val="dotted" w:sz="6" w:space="0" w:color="auto"/>
            </w:tcBorders>
          </w:tcPr>
          <w:p w14:paraId="2C2FE7A4" w14:textId="77777777" w:rsidR="00725D12" w:rsidRPr="00CA035B" w:rsidRDefault="00725D12" w:rsidP="00681422">
            <w:pPr>
              <w:spacing w:line="10" w:lineRule="atLeast"/>
              <w:ind w:right="12"/>
              <w:rPr>
                <w:lang w:val="es-ES"/>
              </w:rPr>
            </w:pPr>
            <w:r w:rsidRPr="00CA035B">
              <w:rPr>
                <w:lang w:val="es-ES"/>
              </w:rPr>
              <w:t>Book Chapter</w:t>
            </w:r>
          </w:p>
        </w:tc>
      </w:tr>
      <w:tr w:rsidR="008A64CF" w:rsidRPr="00CA035B" w14:paraId="797E589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93C89E4" w14:textId="77777777" w:rsidR="008A64CF" w:rsidRPr="00CA035B" w:rsidRDefault="008A64CF" w:rsidP="00681422">
            <w:pPr>
              <w:spacing w:line="10" w:lineRule="atLeast"/>
              <w:rPr>
                <w:lang w:val="es-ES"/>
              </w:rPr>
            </w:pPr>
            <w:r w:rsidRPr="00CA035B">
              <w:rPr>
                <w:lang w:val="es-ES"/>
              </w:rPr>
              <w:t>565</w:t>
            </w:r>
          </w:p>
        </w:tc>
        <w:tc>
          <w:tcPr>
            <w:tcW w:w="720" w:type="dxa"/>
            <w:tcBorders>
              <w:top w:val="dotted" w:sz="6" w:space="0" w:color="auto"/>
              <w:left w:val="dotted" w:sz="6" w:space="0" w:color="auto"/>
              <w:bottom w:val="dotted" w:sz="6" w:space="0" w:color="auto"/>
              <w:right w:val="dotted" w:sz="6" w:space="0" w:color="auto"/>
            </w:tcBorders>
          </w:tcPr>
          <w:p w14:paraId="5282EEAE" w14:textId="77777777" w:rsidR="008A64CF" w:rsidRPr="00CA035B" w:rsidRDefault="008A64CF" w:rsidP="00681422">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040B76E9" w14:textId="77777777" w:rsidR="008A64CF" w:rsidRPr="00CA035B" w:rsidRDefault="008A64CF" w:rsidP="00681422">
            <w:pPr>
              <w:shd w:val="clear" w:color="auto" w:fill="FFFFFF"/>
              <w:jc w:val="both"/>
              <w:rPr>
                <w:iCs/>
                <w:color w:val="333333"/>
                <w:shd w:val="clear" w:color="auto" w:fill="FFFFFF"/>
                <w:lang w:val="es-ES"/>
              </w:rPr>
            </w:pPr>
            <w:r w:rsidRPr="00CA035B">
              <w:rPr>
                <w:color w:val="000000"/>
                <w:shd w:val="clear" w:color="auto" w:fill="FFFFFF"/>
                <w:lang w:val="es-ES"/>
              </w:rPr>
              <w:t>Ávarez Recio, Leticia, ed. </w:t>
            </w:r>
            <w:r w:rsidRPr="00CA035B">
              <w:rPr>
                <w:i/>
                <w:iCs/>
                <w:color w:val="000000"/>
                <w:shd w:val="clear" w:color="auto" w:fill="FFFFFF"/>
                <w:lang w:val="es-ES"/>
              </w:rPr>
              <w:t xml:space="preserve">Iberian Chivalric Romance. </w:t>
            </w:r>
          </w:p>
        </w:tc>
        <w:tc>
          <w:tcPr>
            <w:tcW w:w="2700" w:type="dxa"/>
            <w:tcBorders>
              <w:top w:val="dotted" w:sz="6" w:space="0" w:color="auto"/>
              <w:left w:val="dotted" w:sz="6" w:space="0" w:color="auto"/>
              <w:bottom w:val="dotted" w:sz="6" w:space="0" w:color="auto"/>
              <w:right w:val="dotted" w:sz="6" w:space="0" w:color="auto"/>
            </w:tcBorders>
          </w:tcPr>
          <w:p w14:paraId="46DD7920" w14:textId="77777777" w:rsidR="008A64CF" w:rsidRPr="00CA035B" w:rsidRDefault="008A64CF" w:rsidP="00681422">
            <w:pPr>
              <w:widowControl w:val="0"/>
              <w:autoSpaceDE w:val="0"/>
              <w:autoSpaceDN w:val="0"/>
              <w:adjustRightInd w:val="0"/>
              <w:rPr>
                <w:iCs/>
                <w:lang w:val="es-ES"/>
              </w:rPr>
            </w:pPr>
            <w:r w:rsidRPr="00CA035B">
              <w:rPr>
                <w:i/>
                <w:lang w:val="es-ES"/>
              </w:rPr>
              <w:t>Mirabilia</w:t>
            </w:r>
            <w:r w:rsidR="00D12099" w:rsidRPr="00CA035B">
              <w:rPr>
                <w:iCs/>
                <w:lang w:val="es-ES"/>
              </w:rPr>
              <w:t xml:space="preserve"> 35 (2022): 416-420</w:t>
            </w:r>
          </w:p>
        </w:tc>
        <w:tc>
          <w:tcPr>
            <w:tcW w:w="1440" w:type="dxa"/>
            <w:tcBorders>
              <w:top w:val="dotted" w:sz="6" w:space="0" w:color="auto"/>
              <w:left w:val="dotted" w:sz="6" w:space="0" w:color="auto"/>
              <w:bottom w:val="dotted" w:sz="6" w:space="0" w:color="auto"/>
              <w:right w:val="dotted" w:sz="6" w:space="0" w:color="auto"/>
            </w:tcBorders>
          </w:tcPr>
          <w:p w14:paraId="397C881B" w14:textId="77777777" w:rsidR="008A64CF" w:rsidRPr="00CA035B" w:rsidRDefault="008A64CF" w:rsidP="00681422">
            <w:pPr>
              <w:spacing w:line="10" w:lineRule="atLeast"/>
              <w:ind w:right="12"/>
              <w:rPr>
                <w:lang w:val="es-ES"/>
              </w:rPr>
            </w:pPr>
            <w:r w:rsidRPr="00CA035B">
              <w:rPr>
                <w:lang w:val="es-ES"/>
              </w:rPr>
              <w:t>Review</w:t>
            </w:r>
          </w:p>
        </w:tc>
      </w:tr>
      <w:tr w:rsidR="00667A3F" w:rsidRPr="00CA035B" w14:paraId="2FEB7BEB" w14:textId="77777777" w:rsidTr="00FE3255">
        <w:trPr>
          <w:cantSplit/>
        </w:trPr>
        <w:tc>
          <w:tcPr>
            <w:tcW w:w="719" w:type="dxa"/>
            <w:gridSpan w:val="2"/>
            <w:tcBorders>
              <w:top w:val="dotted" w:sz="6" w:space="0" w:color="auto"/>
              <w:left w:val="dotted" w:sz="6" w:space="0" w:color="auto"/>
              <w:bottom w:val="dotted" w:sz="6" w:space="0" w:color="auto"/>
              <w:right w:val="dotted" w:sz="6" w:space="0" w:color="auto"/>
            </w:tcBorders>
          </w:tcPr>
          <w:p w14:paraId="7F195817" w14:textId="77777777" w:rsidR="00667A3F" w:rsidRPr="00CA035B" w:rsidRDefault="00667A3F" w:rsidP="00667A3F">
            <w:pPr>
              <w:spacing w:line="10" w:lineRule="atLeast"/>
              <w:rPr>
                <w:lang w:val="es-ES"/>
              </w:rPr>
            </w:pPr>
            <w:r w:rsidRPr="00CA035B">
              <w:rPr>
                <w:lang w:val="es-ES"/>
              </w:rPr>
              <w:t>566</w:t>
            </w:r>
          </w:p>
        </w:tc>
        <w:tc>
          <w:tcPr>
            <w:tcW w:w="720" w:type="dxa"/>
            <w:tcBorders>
              <w:top w:val="dotted" w:sz="6" w:space="0" w:color="auto"/>
              <w:left w:val="dotted" w:sz="6" w:space="0" w:color="auto"/>
              <w:bottom w:val="dotted" w:sz="6" w:space="0" w:color="auto"/>
              <w:right w:val="dotted" w:sz="6" w:space="0" w:color="auto"/>
            </w:tcBorders>
          </w:tcPr>
          <w:p w14:paraId="0A557640" w14:textId="77777777" w:rsidR="00667A3F" w:rsidRPr="00CA035B" w:rsidRDefault="00667A3F" w:rsidP="00667A3F">
            <w:pPr>
              <w:spacing w:line="10" w:lineRule="atLeast"/>
            </w:pPr>
            <w:r w:rsidRPr="00CA035B">
              <w:t>2022</w:t>
            </w:r>
          </w:p>
        </w:tc>
        <w:tc>
          <w:tcPr>
            <w:tcW w:w="4139" w:type="dxa"/>
            <w:tcBorders>
              <w:top w:val="dotted" w:sz="6" w:space="0" w:color="auto"/>
              <w:left w:val="dotted" w:sz="6" w:space="0" w:color="auto"/>
              <w:bottom w:val="dotted" w:sz="6" w:space="0" w:color="auto"/>
              <w:right w:val="dotted" w:sz="6" w:space="0" w:color="auto"/>
            </w:tcBorders>
          </w:tcPr>
          <w:p w14:paraId="0BA62D86" w14:textId="77777777" w:rsidR="00667A3F" w:rsidRPr="00CA035B" w:rsidRDefault="00667A3F" w:rsidP="00667A3F">
            <w:pPr>
              <w:jc w:val="both"/>
              <w:rPr>
                <w:lang w:val="es-ES"/>
              </w:rPr>
            </w:pPr>
            <w:r w:rsidRPr="00CA035B">
              <w:rPr>
                <w:iCs/>
                <w:lang w:val="es-ES"/>
              </w:rPr>
              <w:t>“</w:t>
            </w:r>
            <w:r w:rsidRPr="00CA035B">
              <w:rPr>
                <w:lang w:val="es-ES"/>
              </w:rPr>
              <w:t>El ataque inquisitorial a los criptojudíos en América. Una explicación geopolítica</w:t>
            </w:r>
            <w:r w:rsidRPr="00CA035B">
              <w:rPr>
                <w:iCs/>
                <w:lang w:val="es-ES"/>
              </w:rPr>
              <w:t>”</w:t>
            </w:r>
          </w:p>
        </w:tc>
        <w:tc>
          <w:tcPr>
            <w:tcW w:w="2700" w:type="dxa"/>
            <w:tcBorders>
              <w:top w:val="dotted" w:sz="6" w:space="0" w:color="auto"/>
              <w:left w:val="dotted" w:sz="6" w:space="0" w:color="auto"/>
              <w:bottom w:val="dotted" w:sz="6" w:space="0" w:color="auto"/>
              <w:right w:val="dotted" w:sz="6" w:space="0" w:color="auto"/>
            </w:tcBorders>
          </w:tcPr>
          <w:p w14:paraId="012D30F8" w14:textId="77777777" w:rsidR="00667A3F" w:rsidRPr="00CA035B" w:rsidRDefault="00667A3F" w:rsidP="00667A3F">
            <w:pPr>
              <w:shd w:val="clear" w:color="auto" w:fill="FFFFFF"/>
              <w:rPr>
                <w:iCs/>
                <w:lang w:val="es-ES"/>
              </w:rPr>
            </w:pPr>
            <w:r w:rsidRPr="00CA035B">
              <w:rPr>
                <w:i/>
                <w:lang w:val="es-ES"/>
              </w:rPr>
              <w:t xml:space="preserve">Studia Iberica et </w:t>
            </w:r>
            <w:proofErr w:type="gramStart"/>
            <w:r w:rsidRPr="00CA035B">
              <w:rPr>
                <w:i/>
                <w:lang w:val="es-ES"/>
              </w:rPr>
              <w:t>Americana</w:t>
            </w:r>
            <w:proofErr w:type="gramEnd"/>
            <w:r w:rsidRPr="00CA035B">
              <w:rPr>
                <w:iCs/>
                <w:lang w:val="es-ES"/>
              </w:rPr>
              <w:t xml:space="preserve"> 9 (2022)</w:t>
            </w:r>
            <w:r w:rsidR="00392139" w:rsidRPr="00CA035B">
              <w:rPr>
                <w:iCs/>
                <w:lang w:val="es-ES"/>
              </w:rPr>
              <w:t>: 97-118</w:t>
            </w:r>
          </w:p>
        </w:tc>
        <w:tc>
          <w:tcPr>
            <w:tcW w:w="1440" w:type="dxa"/>
            <w:tcBorders>
              <w:top w:val="dotted" w:sz="6" w:space="0" w:color="auto"/>
              <w:left w:val="dotted" w:sz="6" w:space="0" w:color="auto"/>
              <w:bottom w:val="dotted" w:sz="6" w:space="0" w:color="auto"/>
              <w:right w:val="dotted" w:sz="6" w:space="0" w:color="auto"/>
            </w:tcBorders>
          </w:tcPr>
          <w:p w14:paraId="3DBC51EA" w14:textId="77777777" w:rsidR="00667A3F" w:rsidRPr="00CA035B" w:rsidRDefault="00667A3F" w:rsidP="00667A3F">
            <w:pPr>
              <w:spacing w:line="10" w:lineRule="atLeast"/>
              <w:ind w:right="12"/>
              <w:rPr>
                <w:lang w:val="es-ES"/>
              </w:rPr>
            </w:pPr>
            <w:r w:rsidRPr="00CA035B">
              <w:rPr>
                <w:lang w:val="es-ES"/>
              </w:rPr>
              <w:t>Article</w:t>
            </w:r>
          </w:p>
        </w:tc>
        <w:tc>
          <w:tcPr>
            <w:tcW w:w="1438" w:type="dxa"/>
          </w:tcPr>
          <w:p w14:paraId="7C9F6435" w14:textId="77777777" w:rsidR="00667A3F" w:rsidRPr="00CA035B" w:rsidRDefault="00667A3F" w:rsidP="00667A3F">
            <w:pPr>
              <w:spacing w:line="10" w:lineRule="atLeast"/>
              <w:rPr>
                <w:lang w:val="es-ES"/>
              </w:rPr>
            </w:pPr>
          </w:p>
        </w:tc>
        <w:tc>
          <w:tcPr>
            <w:tcW w:w="1438" w:type="dxa"/>
          </w:tcPr>
          <w:p w14:paraId="09D447A2" w14:textId="77777777" w:rsidR="00667A3F" w:rsidRPr="00CA035B" w:rsidRDefault="00667A3F" w:rsidP="00667A3F">
            <w:pPr>
              <w:spacing w:line="10" w:lineRule="atLeast"/>
            </w:pPr>
            <w:r w:rsidRPr="00CA035B">
              <w:t>2022</w:t>
            </w:r>
          </w:p>
        </w:tc>
        <w:tc>
          <w:tcPr>
            <w:tcW w:w="1438" w:type="dxa"/>
          </w:tcPr>
          <w:p w14:paraId="2FCCC76D" w14:textId="77777777" w:rsidR="00667A3F" w:rsidRPr="00CA035B" w:rsidRDefault="00667A3F" w:rsidP="00667A3F">
            <w:pPr>
              <w:jc w:val="both"/>
              <w:rPr>
                <w:iCs/>
              </w:rPr>
            </w:pPr>
            <w:r w:rsidRPr="00CA035B">
              <w:rPr>
                <w:i/>
              </w:rPr>
              <w:t>Fiḍālat al-Khiwān fī Ṭayyibāt al-Ṭaʿām wa-l-Alwān. Best of Delectable Foods and Dishes from al-Andalus</w:t>
            </w:r>
            <w:r w:rsidRPr="00CA035B">
              <w:rPr>
                <w:iCs/>
              </w:rPr>
              <w:t xml:space="preserve"> by Nawal Nasrallahl.</w:t>
            </w:r>
          </w:p>
        </w:tc>
        <w:tc>
          <w:tcPr>
            <w:tcW w:w="1438" w:type="dxa"/>
          </w:tcPr>
          <w:p w14:paraId="5E0B7591" w14:textId="77777777" w:rsidR="00667A3F" w:rsidRPr="00CA035B" w:rsidRDefault="00667A3F" w:rsidP="00667A3F">
            <w:pPr>
              <w:shd w:val="clear" w:color="auto" w:fill="FFFFFF"/>
              <w:rPr>
                <w:iCs/>
              </w:rPr>
            </w:pPr>
            <w:r w:rsidRPr="00CA035B">
              <w:rPr>
                <w:i/>
              </w:rPr>
              <w:t xml:space="preserve">Studia Iberica et Americana </w:t>
            </w:r>
            <w:r w:rsidRPr="00CA035B">
              <w:rPr>
                <w:iCs/>
              </w:rPr>
              <w:t>9 (2022)</w:t>
            </w:r>
          </w:p>
        </w:tc>
        <w:tc>
          <w:tcPr>
            <w:tcW w:w="1438" w:type="dxa"/>
          </w:tcPr>
          <w:p w14:paraId="78AA14C3" w14:textId="77777777" w:rsidR="00667A3F" w:rsidRPr="00CA035B" w:rsidRDefault="00667A3F" w:rsidP="00667A3F">
            <w:pPr>
              <w:spacing w:line="10" w:lineRule="atLeast"/>
              <w:ind w:right="12"/>
            </w:pPr>
            <w:r w:rsidRPr="00CA035B">
              <w:t>Review</w:t>
            </w:r>
          </w:p>
        </w:tc>
      </w:tr>
      <w:tr w:rsidR="00667A3F" w:rsidRPr="00CA035B" w14:paraId="33EAEC01" w14:textId="77777777" w:rsidTr="00FE3255">
        <w:tblPrEx>
          <w:tblLook w:val="04A0" w:firstRow="1" w:lastRow="0" w:firstColumn="1" w:lastColumn="0" w:noHBand="0" w:noVBand="1"/>
        </w:tblPrEx>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hideMark/>
          </w:tcPr>
          <w:p w14:paraId="77FDC29B" w14:textId="77777777" w:rsidR="00667A3F" w:rsidRPr="00CA035B" w:rsidRDefault="00667A3F">
            <w:pPr>
              <w:spacing w:line="10" w:lineRule="atLeast"/>
              <w:rPr>
                <w:lang w:val="es-ES"/>
              </w:rPr>
            </w:pPr>
            <w:r w:rsidRPr="00CA035B">
              <w:rPr>
                <w:lang w:val="es-ES"/>
              </w:rPr>
              <w:t>567</w:t>
            </w:r>
          </w:p>
        </w:tc>
        <w:tc>
          <w:tcPr>
            <w:tcW w:w="720" w:type="dxa"/>
            <w:tcBorders>
              <w:top w:val="dotted" w:sz="6" w:space="0" w:color="auto"/>
              <w:left w:val="dotted" w:sz="6" w:space="0" w:color="auto"/>
              <w:bottom w:val="dotted" w:sz="6" w:space="0" w:color="auto"/>
              <w:right w:val="dotted" w:sz="6" w:space="0" w:color="auto"/>
            </w:tcBorders>
            <w:hideMark/>
          </w:tcPr>
          <w:p w14:paraId="5D1FA526" w14:textId="77777777" w:rsidR="00667A3F" w:rsidRPr="00CA035B" w:rsidRDefault="00667A3F">
            <w:pPr>
              <w:spacing w:line="10" w:lineRule="atLeast"/>
            </w:pPr>
            <w:r w:rsidRPr="00CA035B">
              <w:t>2022</w:t>
            </w:r>
          </w:p>
        </w:tc>
        <w:tc>
          <w:tcPr>
            <w:tcW w:w="4139" w:type="dxa"/>
            <w:tcBorders>
              <w:top w:val="dotted" w:sz="6" w:space="0" w:color="auto"/>
              <w:left w:val="dotted" w:sz="6" w:space="0" w:color="auto"/>
              <w:bottom w:val="dotted" w:sz="6" w:space="0" w:color="auto"/>
              <w:right w:val="dotted" w:sz="6" w:space="0" w:color="auto"/>
            </w:tcBorders>
            <w:hideMark/>
          </w:tcPr>
          <w:p w14:paraId="220F91C7" w14:textId="77777777" w:rsidR="00667A3F" w:rsidRPr="00CA035B" w:rsidRDefault="00667A3F">
            <w:pPr>
              <w:jc w:val="both"/>
              <w:rPr>
                <w:iCs/>
              </w:rPr>
            </w:pPr>
            <w:r w:rsidRPr="00CA035B">
              <w:rPr>
                <w:i/>
              </w:rPr>
              <w:t>Fiḍālat al-Khiwān fī Ṭayyibāt al-Ṭaʿām wa-l-Alwān. Best of Delectable Foods and Dishes from al-Andalus</w:t>
            </w:r>
            <w:r w:rsidRPr="00CA035B">
              <w:rPr>
                <w:iCs/>
              </w:rPr>
              <w:t xml:space="preserve"> by Nawal Nasrallahl.</w:t>
            </w:r>
          </w:p>
        </w:tc>
        <w:tc>
          <w:tcPr>
            <w:tcW w:w="2700" w:type="dxa"/>
            <w:tcBorders>
              <w:top w:val="dotted" w:sz="6" w:space="0" w:color="auto"/>
              <w:left w:val="dotted" w:sz="6" w:space="0" w:color="auto"/>
              <w:bottom w:val="dotted" w:sz="6" w:space="0" w:color="auto"/>
              <w:right w:val="dotted" w:sz="6" w:space="0" w:color="auto"/>
            </w:tcBorders>
            <w:hideMark/>
          </w:tcPr>
          <w:p w14:paraId="4A583325" w14:textId="77777777" w:rsidR="00667A3F" w:rsidRPr="00CA035B" w:rsidRDefault="00667A3F">
            <w:pPr>
              <w:shd w:val="clear" w:color="auto" w:fill="FFFFFF"/>
              <w:rPr>
                <w:iCs/>
              </w:rPr>
            </w:pPr>
            <w:r w:rsidRPr="00CA035B">
              <w:rPr>
                <w:i/>
              </w:rPr>
              <w:t xml:space="preserve">Studia Iberica et Americana </w:t>
            </w:r>
            <w:r w:rsidRPr="00CA035B">
              <w:rPr>
                <w:iCs/>
              </w:rPr>
              <w:t>9 (2022)</w:t>
            </w:r>
            <w:r w:rsidR="00392139" w:rsidRPr="00CA035B">
              <w:rPr>
                <w:iCs/>
              </w:rPr>
              <w:t>: 31</w:t>
            </w:r>
            <w:r w:rsidR="00A125E1" w:rsidRPr="00CA035B">
              <w:rPr>
                <w:iCs/>
              </w:rPr>
              <w:t>9</w:t>
            </w:r>
            <w:r w:rsidR="00392139" w:rsidRPr="00CA035B">
              <w:rPr>
                <w:iCs/>
              </w:rPr>
              <w:t>-32</w:t>
            </w:r>
            <w:r w:rsidR="00A125E1" w:rsidRPr="00CA035B">
              <w:rPr>
                <w:iCs/>
              </w:rPr>
              <w:t>4</w:t>
            </w:r>
          </w:p>
        </w:tc>
        <w:tc>
          <w:tcPr>
            <w:tcW w:w="1440" w:type="dxa"/>
            <w:tcBorders>
              <w:top w:val="dotted" w:sz="6" w:space="0" w:color="auto"/>
              <w:left w:val="dotted" w:sz="6" w:space="0" w:color="auto"/>
              <w:bottom w:val="dotted" w:sz="6" w:space="0" w:color="auto"/>
              <w:right w:val="dotted" w:sz="6" w:space="0" w:color="auto"/>
            </w:tcBorders>
            <w:hideMark/>
          </w:tcPr>
          <w:p w14:paraId="34AEE098" w14:textId="77777777" w:rsidR="00667A3F" w:rsidRPr="00CA035B" w:rsidRDefault="00667A3F">
            <w:pPr>
              <w:spacing w:line="10" w:lineRule="atLeast"/>
              <w:ind w:right="12"/>
            </w:pPr>
            <w:r w:rsidRPr="00CA035B">
              <w:t>Review</w:t>
            </w:r>
          </w:p>
        </w:tc>
      </w:tr>
      <w:tr w:rsidR="00667A3F" w:rsidRPr="00CA035B" w14:paraId="4EF9D9A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66CB276" w14:textId="77777777" w:rsidR="00667A3F" w:rsidRPr="00CA035B" w:rsidRDefault="00FB0FC1" w:rsidP="00667A3F">
            <w:pPr>
              <w:spacing w:line="10" w:lineRule="atLeast"/>
              <w:rPr>
                <w:lang w:val="es-ES_tradnl"/>
              </w:rPr>
            </w:pPr>
            <w:r w:rsidRPr="00CA035B">
              <w:rPr>
                <w:lang w:val="es-ES_tradnl"/>
              </w:rPr>
              <w:t>568</w:t>
            </w:r>
          </w:p>
          <w:p w14:paraId="23073960" w14:textId="77777777" w:rsidR="00667A3F" w:rsidRPr="00CA035B" w:rsidRDefault="00667A3F" w:rsidP="00667A3F">
            <w:pPr>
              <w:spacing w:line="10" w:lineRule="atLeast"/>
              <w:rPr>
                <w:lang w:val="es-ES_tradnl"/>
              </w:rPr>
            </w:pPr>
          </w:p>
        </w:tc>
        <w:tc>
          <w:tcPr>
            <w:tcW w:w="720" w:type="dxa"/>
            <w:tcBorders>
              <w:top w:val="dotted" w:sz="6" w:space="0" w:color="auto"/>
              <w:left w:val="dotted" w:sz="6" w:space="0" w:color="auto"/>
              <w:bottom w:val="dotted" w:sz="6" w:space="0" w:color="auto"/>
              <w:right w:val="dotted" w:sz="6" w:space="0" w:color="auto"/>
            </w:tcBorders>
          </w:tcPr>
          <w:p w14:paraId="6730EFEA" w14:textId="77777777" w:rsidR="00667A3F" w:rsidRPr="00CA035B" w:rsidRDefault="00667A3F" w:rsidP="00667A3F">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5B70CE41" w14:textId="77777777" w:rsidR="00667A3F" w:rsidRPr="00CA035B" w:rsidRDefault="00667A3F" w:rsidP="00667A3F">
            <w:pPr>
              <w:shd w:val="clear" w:color="auto" w:fill="FFFFFF"/>
              <w:jc w:val="both"/>
              <w:rPr>
                <w:color w:val="333333"/>
                <w:shd w:val="clear" w:color="auto" w:fill="FFFFFF"/>
                <w:lang w:val="es-ES"/>
              </w:rPr>
            </w:pPr>
            <w:r w:rsidRPr="00CA035B">
              <w:rPr>
                <w:color w:val="333333"/>
                <w:shd w:val="clear" w:color="auto" w:fill="FFFFFF"/>
                <w:lang w:val="es-ES"/>
              </w:rPr>
              <w:t xml:space="preserve">“Cervantes y América: el </w:t>
            </w:r>
            <w:r w:rsidRPr="00CA035B">
              <w:rPr>
                <w:i/>
                <w:iCs/>
                <w:color w:val="333333"/>
                <w:shd w:val="clear" w:color="auto" w:fill="FFFFFF"/>
                <w:lang w:val="es-ES"/>
              </w:rPr>
              <w:t>ethos</w:t>
            </w:r>
            <w:r w:rsidRPr="00CA035B">
              <w:rPr>
                <w:color w:val="333333"/>
                <w:shd w:val="clear" w:color="auto" w:fill="FFFFFF"/>
                <w:lang w:val="es-ES"/>
              </w:rPr>
              <w:t xml:space="preserve"> del caballero anacoreta”. </w:t>
            </w:r>
          </w:p>
          <w:p w14:paraId="11A5832F" w14:textId="77777777" w:rsidR="00667A3F" w:rsidRPr="00CA035B" w:rsidRDefault="00667A3F" w:rsidP="00667A3F">
            <w:pPr>
              <w:shd w:val="clear" w:color="auto" w:fill="FFFFFF"/>
              <w:jc w:val="both"/>
              <w:rPr>
                <w:color w:val="333333"/>
                <w:shd w:val="clear" w:color="auto" w:fill="FFFFFF"/>
                <w:lang w:val="es-ES"/>
              </w:rPr>
            </w:pPr>
          </w:p>
        </w:tc>
        <w:tc>
          <w:tcPr>
            <w:tcW w:w="2700" w:type="dxa"/>
            <w:tcBorders>
              <w:top w:val="dotted" w:sz="6" w:space="0" w:color="auto"/>
              <w:left w:val="dotted" w:sz="6" w:space="0" w:color="auto"/>
              <w:bottom w:val="dotted" w:sz="6" w:space="0" w:color="auto"/>
              <w:right w:val="dotted" w:sz="6" w:space="0" w:color="auto"/>
            </w:tcBorders>
          </w:tcPr>
          <w:p w14:paraId="15A66750" w14:textId="77777777" w:rsidR="00667A3F" w:rsidRPr="00CA035B" w:rsidRDefault="00667A3F" w:rsidP="00667A3F">
            <w:pPr>
              <w:widowControl w:val="0"/>
              <w:autoSpaceDE w:val="0"/>
              <w:autoSpaceDN w:val="0"/>
              <w:adjustRightInd w:val="0"/>
              <w:rPr>
                <w:lang w:val="es-ES"/>
              </w:rPr>
            </w:pPr>
            <w:r w:rsidRPr="00CA035B">
              <w:rPr>
                <w:color w:val="333333"/>
                <w:shd w:val="clear" w:color="auto" w:fill="FFFFFF"/>
                <w:lang w:val="es-ES"/>
              </w:rPr>
              <w:t xml:space="preserve">F. Ramírez &amp; A. Sánchez eds. </w:t>
            </w:r>
            <w:r w:rsidRPr="00CA035B">
              <w:rPr>
                <w:i/>
                <w:iCs/>
                <w:color w:val="333333"/>
                <w:shd w:val="clear" w:color="auto" w:fill="FFFFFF"/>
                <w:lang w:val="es-ES"/>
              </w:rPr>
              <w:t>Cervantes Global.</w:t>
            </w:r>
            <w:r w:rsidRPr="00CA035B">
              <w:rPr>
                <w:color w:val="333333"/>
                <w:shd w:val="clear" w:color="auto" w:fill="FFFFFF"/>
                <w:lang w:val="es-ES"/>
              </w:rPr>
              <w:t xml:space="preserve"> Frankfrut: Iberoamericana, 2022. 63-82</w:t>
            </w:r>
          </w:p>
        </w:tc>
        <w:tc>
          <w:tcPr>
            <w:tcW w:w="1440" w:type="dxa"/>
            <w:tcBorders>
              <w:top w:val="dotted" w:sz="6" w:space="0" w:color="auto"/>
              <w:left w:val="dotted" w:sz="6" w:space="0" w:color="auto"/>
              <w:bottom w:val="dotted" w:sz="6" w:space="0" w:color="auto"/>
              <w:right w:val="dotted" w:sz="6" w:space="0" w:color="auto"/>
            </w:tcBorders>
          </w:tcPr>
          <w:p w14:paraId="2BD6153F" w14:textId="77777777" w:rsidR="00667A3F" w:rsidRPr="00CA035B" w:rsidRDefault="00667A3F" w:rsidP="00667A3F">
            <w:pPr>
              <w:spacing w:line="10" w:lineRule="atLeast"/>
              <w:ind w:right="12"/>
              <w:rPr>
                <w:lang w:val="es-ES_tradnl"/>
              </w:rPr>
            </w:pPr>
            <w:r w:rsidRPr="00CA035B">
              <w:rPr>
                <w:lang w:val="es-ES_tradnl"/>
              </w:rPr>
              <w:t>Book Chapter</w:t>
            </w:r>
          </w:p>
        </w:tc>
      </w:tr>
      <w:tr w:rsidR="006605D5" w:rsidRPr="00CA035B" w14:paraId="42DB483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2204F68" w14:textId="77777777" w:rsidR="006605D5" w:rsidRPr="00CA035B" w:rsidRDefault="00FB0FC1" w:rsidP="00667A3F">
            <w:pPr>
              <w:spacing w:line="10" w:lineRule="atLeast"/>
              <w:rPr>
                <w:lang w:val="es-ES_tradnl"/>
              </w:rPr>
            </w:pPr>
            <w:r w:rsidRPr="00CA035B">
              <w:rPr>
                <w:lang w:val="es-ES_tradnl"/>
              </w:rPr>
              <w:lastRenderedPageBreak/>
              <w:t>569</w:t>
            </w:r>
          </w:p>
        </w:tc>
        <w:tc>
          <w:tcPr>
            <w:tcW w:w="720" w:type="dxa"/>
            <w:tcBorders>
              <w:top w:val="dotted" w:sz="6" w:space="0" w:color="auto"/>
              <w:left w:val="dotted" w:sz="6" w:space="0" w:color="auto"/>
              <w:bottom w:val="dotted" w:sz="6" w:space="0" w:color="auto"/>
              <w:right w:val="dotted" w:sz="6" w:space="0" w:color="auto"/>
            </w:tcBorders>
          </w:tcPr>
          <w:p w14:paraId="0C934444" w14:textId="77777777" w:rsidR="006605D5" w:rsidRPr="00CA035B" w:rsidRDefault="006605D5" w:rsidP="00667A3F">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08AEA55F" w14:textId="77777777" w:rsidR="006605D5" w:rsidRPr="00CA035B" w:rsidRDefault="00A347E4" w:rsidP="00667A3F">
            <w:pPr>
              <w:shd w:val="clear" w:color="auto" w:fill="FFFFFF"/>
              <w:jc w:val="both"/>
              <w:rPr>
                <w:color w:val="333333"/>
                <w:shd w:val="clear" w:color="auto" w:fill="FFFFFF"/>
              </w:rPr>
            </w:pPr>
            <w:r w:rsidRPr="00CA035B">
              <w:rPr>
                <w:color w:val="333333"/>
                <w:shd w:val="clear" w:color="auto" w:fill="FFFFFF"/>
              </w:rPr>
              <w:t xml:space="preserve">Michael Frank, </w:t>
            </w:r>
            <w:r w:rsidR="006605D5" w:rsidRPr="00CA035B">
              <w:rPr>
                <w:i/>
                <w:iCs/>
                <w:color w:val="333333"/>
                <w:shd w:val="clear" w:color="auto" w:fill="FFFFFF"/>
              </w:rPr>
              <w:t>One Hundred Saturdays. Stella Levi and the Search for a Lost World</w:t>
            </w:r>
          </w:p>
        </w:tc>
        <w:tc>
          <w:tcPr>
            <w:tcW w:w="2700" w:type="dxa"/>
            <w:tcBorders>
              <w:top w:val="dotted" w:sz="6" w:space="0" w:color="auto"/>
              <w:left w:val="dotted" w:sz="6" w:space="0" w:color="auto"/>
              <w:bottom w:val="dotted" w:sz="6" w:space="0" w:color="auto"/>
              <w:right w:val="dotted" w:sz="6" w:space="0" w:color="auto"/>
            </w:tcBorders>
          </w:tcPr>
          <w:p w14:paraId="2F0AD79F" w14:textId="77777777" w:rsidR="006605D5" w:rsidRPr="00CA035B" w:rsidRDefault="006605D5" w:rsidP="00667A3F">
            <w:pPr>
              <w:widowControl w:val="0"/>
              <w:autoSpaceDE w:val="0"/>
              <w:autoSpaceDN w:val="0"/>
              <w:adjustRightInd w:val="0"/>
              <w:rPr>
                <w:color w:val="333333"/>
                <w:shd w:val="clear" w:color="auto" w:fill="FFFFFF"/>
              </w:rPr>
            </w:pPr>
            <w:r w:rsidRPr="00CA035B">
              <w:rPr>
                <w:i/>
                <w:iCs/>
                <w:color w:val="333333"/>
                <w:shd w:val="clear" w:color="auto" w:fill="FFFFFF"/>
              </w:rPr>
              <w:t>eHumanista</w:t>
            </w:r>
            <w:r w:rsidRPr="00CA035B">
              <w:rPr>
                <w:color w:val="333333"/>
                <w:shd w:val="clear" w:color="auto" w:fill="FFFFFF"/>
              </w:rPr>
              <w:t xml:space="preserve"> 52 (2022): 278-282</w:t>
            </w:r>
          </w:p>
        </w:tc>
        <w:tc>
          <w:tcPr>
            <w:tcW w:w="1440" w:type="dxa"/>
            <w:tcBorders>
              <w:top w:val="dotted" w:sz="6" w:space="0" w:color="auto"/>
              <w:left w:val="dotted" w:sz="6" w:space="0" w:color="auto"/>
              <w:bottom w:val="dotted" w:sz="6" w:space="0" w:color="auto"/>
              <w:right w:val="dotted" w:sz="6" w:space="0" w:color="auto"/>
            </w:tcBorders>
          </w:tcPr>
          <w:p w14:paraId="4DFECBBF" w14:textId="77777777" w:rsidR="006605D5" w:rsidRPr="00CA035B" w:rsidRDefault="006605D5" w:rsidP="00667A3F">
            <w:pPr>
              <w:spacing w:line="10" w:lineRule="atLeast"/>
              <w:ind w:right="12"/>
            </w:pPr>
            <w:r w:rsidRPr="00CA035B">
              <w:t>Review</w:t>
            </w:r>
          </w:p>
        </w:tc>
      </w:tr>
      <w:tr w:rsidR="009E662A" w:rsidRPr="00CA035B" w14:paraId="2AC2FF1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16D1F31" w14:textId="77777777" w:rsidR="009E662A" w:rsidRPr="00CA035B" w:rsidRDefault="009E662A" w:rsidP="00510FB2">
            <w:pPr>
              <w:spacing w:line="10" w:lineRule="atLeast"/>
              <w:rPr>
                <w:lang w:val="es-ES_tradnl"/>
              </w:rPr>
            </w:pPr>
            <w:r w:rsidRPr="00CA035B">
              <w:rPr>
                <w:lang w:val="es-ES_tradnl"/>
              </w:rPr>
              <w:t>570</w:t>
            </w:r>
          </w:p>
        </w:tc>
        <w:tc>
          <w:tcPr>
            <w:tcW w:w="720" w:type="dxa"/>
            <w:tcBorders>
              <w:top w:val="dotted" w:sz="6" w:space="0" w:color="auto"/>
              <w:left w:val="dotted" w:sz="6" w:space="0" w:color="auto"/>
              <w:bottom w:val="dotted" w:sz="6" w:space="0" w:color="auto"/>
              <w:right w:val="dotted" w:sz="6" w:space="0" w:color="auto"/>
            </w:tcBorders>
          </w:tcPr>
          <w:p w14:paraId="02529F21" w14:textId="77777777" w:rsidR="009E662A" w:rsidRPr="00CA035B" w:rsidRDefault="009E662A" w:rsidP="00510FB2">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36AF5FEC" w14:textId="77777777" w:rsidR="009E662A" w:rsidRPr="00CA035B" w:rsidRDefault="009E662A" w:rsidP="00510FB2">
            <w:pPr>
              <w:shd w:val="clear" w:color="auto" w:fill="FFFFFF"/>
              <w:jc w:val="both"/>
              <w:rPr>
                <w:i/>
                <w:iCs/>
                <w:color w:val="333333"/>
                <w:shd w:val="clear" w:color="auto" w:fill="FFFFFF"/>
                <w:lang w:val="es-ES"/>
              </w:rPr>
            </w:pPr>
            <w:r w:rsidRPr="00CA035B">
              <w:rPr>
                <w:lang w:val="es-ES"/>
              </w:rPr>
              <w:t>Jordi Sánchez,</w:t>
            </w:r>
            <w:r w:rsidRPr="00CA035B">
              <w:rPr>
                <w:i/>
                <w:iCs/>
                <w:lang w:val="es-ES"/>
              </w:rPr>
              <w:t xml:space="preserve"> Los libros de caballerías en Inglaterr</w:t>
            </w:r>
            <w:r w:rsidR="001A4219" w:rsidRPr="00CA035B">
              <w:rPr>
                <w:i/>
                <w:iCs/>
                <w:lang w:val="es-ES"/>
              </w:rPr>
              <w:t>a</w:t>
            </w:r>
            <w:r w:rsidRPr="00CA035B">
              <w:rPr>
                <w:i/>
                <w:iCs/>
                <w:lang w:val="es-ES"/>
              </w:rPr>
              <w:t xml:space="preserve"> 1578–1700.</w:t>
            </w:r>
          </w:p>
        </w:tc>
        <w:tc>
          <w:tcPr>
            <w:tcW w:w="2700" w:type="dxa"/>
            <w:tcBorders>
              <w:top w:val="dotted" w:sz="6" w:space="0" w:color="auto"/>
              <w:left w:val="dotted" w:sz="6" w:space="0" w:color="auto"/>
              <w:bottom w:val="dotted" w:sz="6" w:space="0" w:color="auto"/>
              <w:right w:val="dotted" w:sz="6" w:space="0" w:color="auto"/>
            </w:tcBorders>
          </w:tcPr>
          <w:p w14:paraId="00FFBDA7" w14:textId="77777777" w:rsidR="009E662A" w:rsidRPr="00CA035B" w:rsidRDefault="009E662A" w:rsidP="009E662A">
            <w:pPr>
              <w:widowControl w:val="0"/>
              <w:autoSpaceDE w:val="0"/>
              <w:autoSpaceDN w:val="0"/>
              <w:adjustRightInd w:val="0"/>
              <w:rPr>
                <w:i/>
                <w:iCs/>
                <w:color w:val="333333"/>
                <w:shd w:val="clear" w:color="auto" w:fill="FFFFFF"/>
                <w:lang w:val="es-ES"/>
              </w:rPr>
            </w:pPr>
            <w:r w:rsidRPr="00CA035B">
              <w:rPr>
                <w:i/>
                <w:iCs/>
                <w:color w:val="333333"/>
                <w:shd w:val="clear" w:color="auto" w:fill="FFFFFF"/>
                <w:lang w:val="es-ES"/>
              </w:rPr>
              <w:t>S</w:t>
            </w:r>
            <w:r w:rsidR="00392139" w:rsidRPr="00CA035B">
              <w:rPr>
                <w:i/>
                <w:iCs/>
                <w:color w:val="333333"/>
                <w:shd w:val="clear" w:color="auto" w:fill="FFFFFF"/>
                <w:lang w:val="es-ES"/>
              </w:rPr>
              <w:t xml:space="preserve">tudia </w:t>
            </w:r>
            <w:r w:rsidRPr="00CA035B">
              <w:rPr>
                <w:i/>
                <w:iCs/>
                <w:color w:val="333333"/>
                <w:shd w:val="clear" w:color="auto" w:fill="FFFFFF"/>
                <w:lang w:val="es-ES"/>
              </w:rPr>
              <w:t>I</w:t>
            </w:r>
            <w:r w:rsidR="00392139" w:rsidRPr="00CA035B">
              <w:rPr>
                <w:i/>
                <w:iCs/>
                <w:color w:val="333333"/>
                <w:shd w:val="clear" w:color="auto" w:fill="FFFFFF"/>
                <w:lang w:val="es-ES"/>
              </w:rPr>
              <w:t xml:space="preserve">berica et </w:t>
            </w:r>
            <w:proofErr w:type="gramStart"/>
            <w:r w:rsidR="00392139" w:rsidRPr="00CA035B">
              <w:rPr>
                <w:i/>
                <w:iCs/>
                <w:color w:val="333333"/>
                <w:shd w:val="clear" w:color="auto" w:fill="FFFFFF"/>
                <w:lang w:val="es-ES"/>
              </w:rPr>
              <w:t>Americana</w:t>
            </w:r>
            <w:proofErr w:type="gramEnd"/>
            <w:r w:rsidR="00392139" w:rsidRPr="00CA035B">
              <w:rPr>
                <w:i/>
                <w:iCs/>
                <w:color w:val="333333"/>
                <w:shd w:val="clear" w:color="auto" w:fill="FFFFFF"/>
                <w:lang w:val="es-ES"/>
              </w:rPr>
              <w:t xml:space="preserve"> </w:t>
            </w:r>
            <w:r w:rsidR="00392139" w:rsidRPr="00CA035B">
              <w:rPr>
                <w:color w:val="333333"/>
                <w:shd w:val="clear" w:color="auto" w:fill="FFFFFF"/>
                <w:lang w:val="es-ES"/>
              </w:rPr>
              <w:t>9 (2022):</w:t>
            </w:r>
            <w:r w:rsidRPr="00CA035B">
              <w:rPr>
                <w:i/>
                <w:iCs/>
                <w:color w:val="333333"/>
                <w:shd w:val="clear" w:color="auto" w:fill="FFFFFF"/>
                <w:lang w:val="es-ES"/>
              </w:rPr>
              <w:t xml:space="preserve"> </w:t>
            </w:r>
            <w:r w:rsidR="00392139" w:rsidRPr="00CA035B">
              <w:rPr>
                <w:color w:val="333333"/>
                <w:shd w:val="clear" w:color="auto" w:fill="FFFFFF"/>
                <w:lang w:val="es-ES"/>
              </w:rPr>
              <w:t>315-318</w:t>
            </w:r>
          </w:p>
        </w:tc>
        <w:tc>
          <w:tcPr>
            <w:tcW w:w="1440" w:type="dxa"/>
            <w:tcBorders>
              <w:top w:val="dotted" w:sz="6" w:space="0" w:color="auto"/>
              <w:left w:val="dotted" w:sz="6" w:space="0" w:color="auto"/>
              <w:bottom w:val="dotted" w:sz="6" w:space="0" w:color="auto"/>
              <w:right w:val="dotted" w:sz="6" w:space="0" w:color="auto"/>
            </w:tcBorders>
          </w:tcPr>
          <w:p w14:paraId="6E1B5CC6" w14:textId="77777777" w:rsidR="009E662A" w:rsidRPr="00CA035B" w:rsidRDefault="009E662A" w:rsidP="00510FB2">
            <w:pPr>
              <w:spacing w:line="10" w:lineRule="atLeast"/>
              <w:ind w:right="12"/>
              <w:rPr>
                <w:lang w:val="es-ES"/>
              </w:rPr>
            </w:pPr>
            <w:r w:rsidRPr="00CA035B">
              <w:rPr>
                <w:lang w:val="es-ES"/>
              </w:rPr>
              <w:t>Review</w:t>
            </w:r>
          </w:p>
        </w:tc>
      </w:tr>
      <w:tr w:rsidR="009E662A" w:rsidRPr="00CA035B" w14:paraId="3456E18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5C198AF" w14:textId="77777777" w:rsidR="009E662A" w:rsidRPr="00CA035B" w:rsidRDefault="009E662A" w:rsidP="00510FB2">
            <w:pPr>
              <w:spacing w:line="10" w:lineRule="atLeast"/>
              <w:rPr>
                <w:lang w:val="es-ES_tradnl"/>
              </w:rPr>
            </w:pPr>
            <w:r w:rsidRPr="00CA035B">
              <w:rPr>
                <w:lang w:val="es-ES_tradnl"/>
              </w:rPr>
              <w:t>571</w:t>
            </w:r>
          </w:p>
        </w:tc>
        <w:tc>
          <w:tcPr>
            <w:tcW w:w="720" w:type="dxa"/>
            <w:tcBorders>
              <w:top w:val="dotted" w:sz="6" w:space="0" w:color="auto"/>
              <w:left w:val="dotted" w:sz="6" w:space="0" w:color="auto"/>
              <w:bottom w:val="dotted" w:sz="6" w:space="0" w:color="auto"/>
              <w:right w:val="dotted" w:sz="6" w:space="0" w:color="auto"/>
            </w:tcBorders>
          </w:tcPr>
          <w:p w14:paraId="3F0B3E4D" w14:textId="77777777" w:rsidR="009E662A" w:rsidRPr="00CA035B" w:rsidRDefault="009E662A" w:rsidP="00510FB2">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2D61E9D0" w14:textId="77777777" w:rsidR="009E662A" w:rsidRPr="00CA035B" w:rsidRDefault="009E662A" w:rsidP="00510FB2">
            <w:pPr>
              <w:shd w:val="clear" w:color="auto" w:fill="FFFFFF"/>
              <w:jc w:val="both"/>
              <w:rPr>
                <w:i/>
                <w:iCs/>
                <w:lang w:val="es-ES"/>
              </w:rPr>
            </w:pPr>
            <w:r w:rsidRPr="00CA035B">
              <w:rPr>
                <w:lang w:val="es-ES"/>
              </w:rPr>
              <w:t xml:space="preserve">Gimeno Betí, Lluís Cifuentes i Comamala, and Vicent Garcia Edo eds. </w:t>
            </w:r>
            <w:r w:rsidRPr="00CA035B">
              <w:rPr>
                <w:i/>
                <w:color w:val="333333"/>
                <w:shd w:val="clear" w:color="auto" w:fill="FFFFFF"/>
                <w:lang w:val="es-ES"/>
              </w:rPr>
              <w:t>Llibre de menescalia de Morella</w:t>
            </w:r>
            <w:r w:rsidRPr="00CA035B">
              <w:rPr>
                <w:iCs/>
                <w:color w:val="333333"/>
                <w:shd w:val="clear" w:color="auto" w:fill="FFFFFF"/>
                <w:lang w:val="es-ES"/>
              </w:rPr>
              <w:t xml:space="preserve">. </w:t>
            </w:r>
            <w:r w:rsidRPr="00CA035B">
              <w:rPr>
                <w:lang w:val="es-ES"/>
              </w:rPr>
              <w:t>Lluís Castelló de la Plana: Jaume I, 2022.</w:t>
            </w:r>
          </w:p>
        </w:tc>
        <w:tc>
          <w:tcPr>
            <w:tcW w:w="2700" w:type="dxa"/>
            <w:tcBorders>
              <w:top w:val="dotted" w:sz="6" w:space="0" w:color="auto"/>
              <w:left w:val="dotted" w:sz="6" w:space="0" w:color="auto"/>
              <w:bottom w:val="dotted" w:sz="6" w:space="0" w:color="auto"/>
              <w:right w:val="dotted" w:sz="6" w:space="0" w:color="auto"/>
            </w:tcBorders>
          </w:tcPr>
          <w:p w14:paraId="2053A23D" w14:textId="77777777" w:rsidR="009E662A" w:rsidRPr="00CA035B" w:rsidRDefault="009E662A" w:rsidP="009E662A">
            <w:pPr>
              <w:widowControl w:val="0"/>
              <w:autoSpaceDE w:val="0"/>
              <w:autoSpaceDN w:val="0"/>
              <w:adjustRightInd w:val="0"/>
              <w:rPr>
                <w:color w:val="333333"/>
                <w:shd w:val="clear" w:color="auto" w:fill="FFFFFF"/>
              </w:rPr>
            </w:pPr>
            <w:r w:rsidRPr="00CA035B">
              <w:rPr>
                <w:i/>
                <w:iCs/>
                <w:color w:val="333333"/>
                <w:shd w:val="clear" w:color="auto" w:fill="FFFFFF"/>
              </w:rPr>
              <w:t>Scripta</w:t>
            </w:r>
            <w:r w:rsidR="002D0504" w:rsidRPr="00CA035B">
              <w:rPr>
                <w:color w:val="333333"/>
                <w:shd w:val="clear" w:color="auto" w:fill="FFFFFF"/>
              </w:rPr>
              <w:t xml:space="preserve"> 20 (2022): 165-171</w:t>
            </w:r>
          </w:p>
          <w:p w14:paraId="4383B130" w14:textId="77777777" w:rsidR="002D0504" w:rsidRPr="00CA035B" w:rsidRDefault="00316237" w:rsidP="009E662A">
            <w:pPr>
              <w:widowControl w:val="0"/>
              <w:autoSpaceDE w:val="0"/>
              <w:autoSpaceDN w:val="0"/>
              <w:adjustRightInd w:val="0"/>
              <w:rPr>
                <w:i/>
                <w:iCs/>
                <w:color w:val="333333"/>
                <w:shd w:val="clear" w:color="auto" w:fill="FFFFFF"/>
              </w:rPr>
            </w:pPr>
            <w:hyperlink r:id="rId89" w:history="1">
              <w:r w:rsidRPr="00CA035B">
                <w:rPr>
                  <w:rStyle w:val="Hyperlink"/>
                  <w:i/>
                  <w:iCs/>
                  <w:shd w:val="clear" w:color="auto" w:fill="FFFFFF"/>
                </w:rPr>
                <w:t>https://ojs.uv.es/index.php/scripta/article/view/25864/22124</w:t>
              </w:r>
            </w:hyperlink>
          </w:p>
        </w:tc>
        <w:tc>
          <w:tcPr>
            <w:tcW w:w="1440" w:type="dxa"/>
            <w:tcBorders>
              <w:top w:val="dotted" w:sz="6" w:space="0" w:color="auto"/>
              <w:left w:val="dotted" w:sz="6" w:space="0" w:color="auto"/>
              <w:bottom w:val="dotted" w:sz="6" w:space="0" w:color="auto"/>
              <w:right w:val="dotted" w:sz="6" w:space="0" w:color="auto"/>
            </w:tcBorders>
          </w:tcPr>
          <w:p w14:paraId="2E314CAA" w14:textId="77777777" w:rsidR="009E662A" w:rsidRPr="00CA035B" w:rsidRDefault="009E662A" w:rsidP="00510FB2">
            <w:pPr>
              <w:spacing w:line="10" w:lineRule="atLeast"/>
              <w:ind w:right="12"/>
              <w:rPr>
                <w:lang w:val="es-ES"/>
              </w:rPr>
            </w:pPr>
            <w:r w:rsidRPr="00CA035B">
              <w:rPr>
                <w:lang w:val="es-ES"/>
              </w:rPr>
              <w:t>Review</w:t>
            </w:r>
          </w:p>
        </w:tc>
      </w:tr>
      <w:tr w:rsidR="00535C98" w:rsidRPr="00CA035B" w14:paraId="09440F2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4162A92" w14:textId="77777777" w:rsidR="00535C98" w:rsidRPr="00CA035B" w:rsidRDefault="00535C98" w:rsidP="00510FB2">
            <w:pPr>
              <w:spacing w:line="10" w:lineRule="atLeast"/>
              <w:rPr>
                <w:lang w:val="es-ES_tradnl"/>
              </w:rPr>
            </w:pPr>
            <w:r w:rsidRPr="00CA035B">
              <w:rPr>
                <w:lang w:val="es-ES_tradnl"/>
              </w:rPr>
              <w:t>572</w:t>
            </w:r>
          </w:p>
        </w:tc>
        <w:tc>
          <w:tcPr>
            <w:tcW w:w="720" w:type="dxa"/>
            <w:tcBorders>
              <w:top w:val="dotted" w:sz="6" w:space="0" w:color="auto"/>
              <w:left w:val="dotted" w:sz="6" w:space="0" w:color="auto"/>
              <w:bottom w:val="dotted" w:sz="6" w:space="0" w:color="auto"/>
              <w:right w:val="dotted" w:sz="6" w:space="0" w:color="auto"/>
            </w:tcBorders>
          </w:tcPr>
          <w:p w14:paraId="616BDD8E" w14:textId="77777777" w:rsidR="00535C98" w:rsidRPr="00CA035B" w:rsidRDefault="00535C98" w:rsidP="00510FB2">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021F8B79" w14:textId="77777777" w:rsidR="00535C98" w:rsidRPr="00CA035B" w:rsidRDefault="00535C98" w:rsidP="00510FB2">
            <w:pPr>
              <w:shd w:val="clear" w:color="auto" w:fill="FFFFFF"/>
              <w:jc w:val="both"/>
              <w:rPr>
                <w:i/>
                <w:iCs/>
                <w:color w:val="333333"/>
                <w:shd w:val="clear" w:color="auto" w:fill="FFFFFF"/>
                <w:lang w:val="es-ES_tradnl"/>
              </w:rPr>
            </w:pPr>
            <w:r w:rsidRPr="00CA035B">
              <w:rPr>
                <w:i/>
                <w:iCs/>
                <w:color w:val="333333"/>
                <w:shd w:val="clear" w:color="auto" w:fill="FFFFFF"/>
                <w:lang w:val="es-ES_tradnl"/>
              </w:rPr>
              <w:t>PhiloBiblon. BETA (Bibliografía Española de Textos Antiguos) (with Ch. Faulhaber, A. Gómez Moreno, O, Perea).  2021.2</w:t>
            </w:r>
          </w:p>
        </w:tc>
        <w:tc>
          <w:tcPr>
            <w:tcW w:w="2700" w:type="dxa"/>
            <w:tcBorders>
              <w:top w:val="dotted" w:sz="6" w:space="0" w:color="auto"/>
              <w:left w:val="dotted" w:sz="6" w:space="0" w:color="auto"/>
              <w:bottom w:val="dotted" w:sz="6" w:space="0" w:color="auto"/>
              <w:right w:val="dotted" w:sz="6" w:space="0" w:color="auto"/>
            </w:tcBorders>
          </w:tcPr>
          <w:p w14:paraId="0F36503D" w14:textId="77777777" w:rsidR="00535C98" w:rsidRPr="00CA035B" w:rsidRDefault="00535C98" w:rsidP="00510FB2">
            <w:pPr>
              <w:widowControl w:val="0"/>
              <w:autoSpaceDE w:val="0"/>
              <w:autoSpaceDN w:val="0"/>
              <w:adjustRightInd w:val="0"/>
            </w:pPr>
            <w:r w:rsidRPr="00CA035B">
              <w:t xml:space="preserve">PhiloBiblon 2022.2 </w:t>
            </w:r>
            <w:hyperlink r:id="rId90" w:history="1">
              <w:r w:rsidRPr="00CA035B">
                <w:rPr>
                  <w:rStyle w:val="Hyperlink"/>
                </w:rPr>
                <w:t>http://vm136.lib.berkeley.edu/BANC/philobiblon/</w:t>
              </w:r>
            </w:hyperlink>
          </w:p>
          <w:p w14:paraId="31B0FF3E" w14:textId="77777777" w:rsidR="00535C98" w:rsidRPr="00CA035B" w:rsidRDefault="00535C98" w:rsidP="00510FB2">
            <w:pPr>
              <w:widowControl w:val="0"/>
              <w:autoSpaceDE w:val="0"/>
              <w:autoSpaceDN w:val="0"/>
              <w:adjustRightInd w:val="0"/>
            </w:pPr>
          </w:p>
        </w:tc>
        <w:tc>
          <w:tcPr>
            <w:tcW w:w="1440" w:type="dxa"/>
            <w:tcBorders>
              <w:top w:val="dotted" w:sz="6" w:space="0" w:color="auto"/>
              <w:left w:val="dotted" w:sz="6" w:space="0" w:color="auto"/>
              <w:bottom w:val="dotted" w:sz="6" w:space="0" w:color="auto"/>
              <w:right w:val="dotted" w:sz="6" w:space="0" w:color="auto"/>
            </w:tcBorders>
          </w:tcPr>
          <w:p w14:paraId="6E3CB826" w14:textId="77777777" w:rsidR="00535C98" w:rsidRPr="00CA035B" w:rsidRDefault="00535C98" w:rsidP="00510FB2">
            <w:pPr>
              <w:spacing w:line="10" w:lineRule="atLeast"/>
              <w:ind w:right="12"/>
            </w:pPr>
            <w:r w:rsidRPr="00CA035B">
              <w:t>Data Base</w:t>
            </w:r>
          </w:p>
          <w:p w14:paraId="2A7186B6" w14:textId="77777777" w:rsidR="00535C98" w:rsidRPr="00CA035B" w:rsidRDefault="00535C98" w:rsidP="00510FB2">
            <w:pPr>
              <w:spacing w:line="10" w:lineRule="atLeast"/>
              <w:ind w:right="12"/>
            </w:pPr>
            <w:r w:rsidRPr="00CA035B">
              <w:t>Co-Compiler</w:t>
            </w:r>
          </w:p>
          <w:p w14:paraId="6049C629" w14:textId="77777777" w:rsidR="00535C98" w:rsidRPr="00CA035B" w:rsidRDefault="00535C98" w:rsidP="00510FB2">
            <w:pPr>
              <w:spacing w:line="10" w:lineRule="atLeast"/>
              <w:ind w:right="12"/>
            </w:pPr>
            <w:r w:rsidRPr="00CA035B">
              <w:t>Update</w:t>
            </w:r>
          </w:p>
        </w:tc>
      </w:tr>
      <w:tr w:rsidR="00873B2A" w:rsidRPr="00CA035B" w14:paraId="3FAE6D9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3051E9C" w14:textId="77777777" w:rsidR="00873B2A" w:rsidRPr="00CA035B" w:rsidRDefault="00C57BC4" w:rsidP="00510FB2">
            <w:pPr>
              <w:spacing w:line="10" w:lineRule="atLeast"/>
            </w:pPr>
            <w:r w:rsidRPr="00CA035B">
              <w:t>573</w:t>
            </w:r>
          </w:p>
        </w:tc>
        <w:tc>
          <w:tcPr>
            <w:tcW w:w="720" w:type="dxa"/>
            <w:tcBorders>
              <w:top w:val="dotted" w:sz="6" w:space="0" w:color="auto"/>
              <w:left w:val="dotted" w:sz="6" w:space="0" w:color="auto"/>
              <w:bottom w:val="dotted" w:sz="6" w:space="0" w:color="auto"/>
              <w:right w:val="dotted" w:sz="6" w:space="0" w:color="auto"/>
            </w:tcBorders>
          </w:tcPr>
          <w:p w14:paraId="4674144C" w14:textId="77777777" w:rsidR="00873B2A" w:rsidRPr="00CA035B" w:rsidRDefault="00873B2A" w:rsidP="00510FB2">
            <w:pPr>
              <w:spacing w:line="10" w:lineRule="atLeast"/>
            </w:pPr>
            <w:r w:rsidRPr="00CA035B">
              <w:t>2022</w:t>
            </w:r>
          </w:p>
        </w:tc>
        <w:tc>
          <w:tcPr>
            <w:tcW w:w="4139" w:type="dxa"/>
            <w:tcBorders>
              <w:top w:val="dotted" w:sz="6" w:space="0" w:color="auto"/>
              <w:left w:val="dotted" w:sz="6" w:space="0" w:color="auto"/>
              <w:bottom w:val="dotted" w:sz="6" w:space="0" w:color="auto"/>
              <w:right w:val="dotted" w:sz="6" w:space="0" w:color="auto"/>
            </w:tcBorders>
          </w:tcPr>
          <w:p w14:paraId="6E3B8857" w14:textId="77777777" w:rsidR="00873B2A" w:rsidRPr="00CA035B" w:rsidRDefault="00873B2A" w:rsidP="00510FB2">
            <w:r w:rsidRPr="00CA035B">
              <w:t>“Melancholy, The Liminal Condition”</w:t>
            </w:r>
          </w:p>
        </w:tc>
        <w:tc>
          <w:tcPr>
            <w:tcW w:w="2700" w:type="dxa"/>
            <w:tcBorders>
              <w:top w:val="dotted" w:sz="6" w:space="0" w:color="auto"/>
              <w:left w:val="dotted" w:sz="6" w:space="0" w:color="auto"/>
              <w:bottom w:val="dotted" w:sz="6" w:space="0" w:color="auto"/>
              <w:right w:val="dotted" w:sz="6" w:space="0" w:color="auto"/>
            </w:tcBorders>
          </w:tcPr>
          <w:p w14:paraId="7CEA5E8C" w14:textId="77777777" w:rsidR="00873B2A" w:rsidRPr="00CA035B" w:rsidRDefault="00873B2A" w:rsidP="00510FB2">
            <w:pPr>
              <w:widowControl w:val="0"/>
              <w:autoSpaceDE w:val="0"/>
              <w:autoSpaceDN w:val="0"/>
              <w:adjustRightInd w:val="0"/>
            </w:pPr>
            <w:r w:rsidRPr="00CA035B">
              <w:rPr>
                <w:i/>
                <w:iCs/>
              </w:rPr>
              <w:t>eHumanista</w:t>
            </w:r>
            <w:r w:rsidRPr="00CA035B">
              <w:t xml:space="preserve"> 53 (2022)</w:t>
            </w:r>
            <w:r w:rsidR="00C57BC4" w:rsidRPr="00CA035B">
              <w:t>: i-ix</w:t>
            </w:r>
          </w:p>
        </w:tc>
        <w:tc>
          <w:tcPr>
            <w:tcW w:w="1440" w:type="dxa"/>
            <w:tcBorders>
              <w:top w:val="dotted" w:sz="6" w:space="0" w:color="auto"/>
              <w:left w:val="dotted" w:sz="6" w:space="0" w:color="auto"/>
              <w:bottom w:val="dotted" w:sz="6" w:space="0" w:color="auto"/>
              <w:right w:val="dotted" w:sz="6" w:space="0" w:color="auto"/>
            </w:tcBorders>
          </w:tcPr>
          <w:p w14:paraId="463A251C" w14:textId="77777777" w:rsidR="00873B2A" w:rsidRPr="00CA035B" w:rsidRDefault="00873B2A" w:rsidP="00510FB2">
            <w:pPr>
              <w:spacing w:line="10" w:lineRule="atLeast"/>
              <w:ind w:right="12"/>
            </w:pPr>
            <w:r w:rsidRPr="00CA035B">
              <w:t>Article</w:t>
            </w:r>
          </w:p>
        </w:tc>
      </w:tr>
      <w:tr w:rsidR="00C26267" w:rsidRPr="00CA035B" w14:paraId="6FD8513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1AE8868" w14:textId="77777777" w:rsidR="00C26267" w:rsidRPr="00CA035B" w:rsidRDefault="00C26267" w:rsidP="006D7E84">
            <w:pPr>
              <w:spacing w:line="10" w:lineRule="atLeast"/>
              <w:rPr>
                <w:lang w:val="es-ES"/>
              </w:rPr>
            </w:pPr>
            <w:r w:rsidRPr="00CA035B">
              <w:rPr>
                <w:lang w:val="es-ES"/>
              </w:rPr>
              <w:t>574</w:t>
            </w:r>
          </w:p>
        </w:tc>
        <w:tc>
          <w:tcPr>
            <w:tcW w:w="720" w:type="dxa"/>
            <w:tcBorders>
              <w:top w:val="dotted" w:sz="6" w:space="0" w:color="auto"/>
              <w:left w:val="dotted" w:sz="6" w:space="0" w:color="auto"/>
              <w:bottom w:val="dotted" w:sz="6" w:space="0" w:color="auto"/>
              <w:right w:val="dotted" w:sz="6" w:space="0" w:color="auto"/>
            </w:tcBorders>
          </w:tcPr>
          <w:p w14:paraId="3FB3B5C1" w14:textId="77777777" w:rsidR="00C26267" w:rsidRPr="00CA035B" w:rsidRDefault="00C26267" w:rsidP="006D7E84">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6C507AE3" w14:textId="77777777" w:rsidR="00C26267" w:rsidRPr="00CA035B" w:rsidRDefault="00C26267" w:rsidP="006D7E84">
            <w:pPr>
              <w:shd w:val="clear" w:color="auto" w:fill="FFFFFF"/>
              <w:jc w:val="both"/>
              <w:rPr>
                <w:color w:val="333333"/>
                <w:shd w:val="clear" w:color="auto" w:fill="FFFFFF"/>
              </w:rPr>
            </w:pPr>
            <w:r w:rsidRPr="00CA035B">
              <w:rPr>
                <w:i/>
                <w:iCs/>
                <w:color w:val="333333"/>
                <w:shd w:val="clear" w:color="auto" w:fill="FFFFFF"/>
              </w:rPr>
              <w:t xml:space="preserve">Approaches in Educational Research as a Basis for Interdisciplinary Knowledge </w:t>
            </w:r>
            <w:r w:rsidRPr="00CA035B">
              <w:rPr>
                <w:color w:val="333333"/>
                <w:shd w:val="clear" w:color="auto" w:fill="FFFFFF"/>
              </w:rPr>
              <w:t>(with R. Martines)</w:t>
            </w:r>
          </w:p>
        </w:tc>
        <w:tc>
          <w:tcPr>
            <w:tcW w:w="2700" w:type="dxa"/>
            <w:tcBorders>
              <w:top w:val="dotted" w:sz="6" w:space="0" w:color="auto"/>
              <w:left w:val="dotted" w:sz="6" w:space="0" w:color="auto"/>
              <w:bottom w:val="dotted" w:sz="6" w:space="0" w:color="auto"/>
              <w:right w:val="dotted" w:sz="6" w:space="0" w:color="auto"/>
            </w:tcBorders>
          </w:tcPr>
          <w:p w14:paraId="66874522" w14:textId="77777777" w:rsidR="00C26267" w:rsidRPr="00CA035B" w:rsidRDefault="00C26267" w:rsidP="006D7E84">
            <w:pPr>
              <w:widowControl w:val="0"/>
              <w:autoSpaceDE w:val="0"/>
              <w:autoSpaceDN w:val="0"/>
              <w:adjustRightInd w:val="0"/>
              <w:rPr>
                <w:lang w:val="es-ES_tradnl"/>
              </w:rPr>
            </w:pPr>
            <w:r w:rsidRPr="00CA035B">
              <w:rPr>
                <w:lang w:val="es-ES_tradnl"/>
              </w:rPr>
              <w:t>Barcelona: Octaedro, 2022</w:t>
            </w:r>
          </w:p>
          <w:p w14:paraId="6E740E21" w14:textId="77777777" w:rsidR="00F3068C" w:rsidRPr="00CA035B" w:rsidRDefault="00316237" w:rsidP="006D7E84">
            <w:pPr>
              <w:widowControl w:val="0"/>
              <w:autoSpaceDE w:val="0"/>
              <w:autoSpaceDN w:val="0"/>
              <w:adjustRightInd w:val="0"/>
              <w:rPr>
                <w:lang w:val="es-ES_tradnl"/>
              </w:rPr>
            </w:pPr>
            <w:hyperlink r:id="rId91" w:history="1">
              <w:r w:rsidRPr="00CA035B">
                <w:rPr>
                  <w:rStyle w:val="Hyperlink"/>
                  <w:lang w:val="es-ES_tradnl"/>
                </w:rPr>
                <w:t>https://octaedro.com/producto/approaches-in-educational-research-as-a-basis-for-interdisciplinary-knowledge-aspectos-de-investigacion-educativa-como-base-del-conocimiento-interdisciplinar/</w:t>
              </w:r>
            </w:hyperlink>
          </w:p>
        </w:tc>
        <w:tc>
          <w:tcPr>
            <w:tcW w:w="1440" w:type="dxa"/>
            <w:tcBorders>
              <w:top w:val="dotted" w:sz="6" w:space="0" w:color="auto"/>
              <w:left w:val="dotted" w:sz="6" w:space="0" w:color="auto"/>
              <w:bottom w:val="dotted" w:sz="6" w:space="0" w:color="auto"/>
              <w:right w:val="dotted" w:sz="6" w:space="0" w:color="auto"/>
            </w:tcBorders>
          </w:tcPr>
          <w:p w14:paraId="754EED97" w14:textId="77777777" w:rsidR="00C26267" w:rsidRPr="00CA035B" w:rsidRDefault="00C26267" w:rsidP="006D7E84">
            <w:pPr>
              <w:spacing w:line="10" w:lineRule="atLeast"/>
              <w:ind w:right="12"/>
              <w:rPr>
                <w:lang w:val="es-ES_tradnl"/>
              </w:rPr>
            </w:pPr>
            <w:r w:rsidRPr="00CA035B">
              <w:rPr>
                <w:lang w:val="es-ES_tradnl"/>
              </w:rPr>
              <w:t>Book</w:t>
            </w:r>
          </w:p>
          <w:p w14:paraId="6FFD9F61" w14:textId="77777777" w:rsidR="00C26267" w:rsidRPr="00CA035B" w:rsidRDefault="00C26267" w:rsidP="006D7E84">
            <w:pPr>
              <w:spacing w:line="10" w:lineRule="atLeast"/>
              <w:ind w:right="12"/>
              <w:rPr>
                <w:lang w:val="es-ES_tradnl"/>
              </w:rPr>
            </w:pPr>
            <w:r w:rsidRPr="00CA035B">
              <w:rPr>
                <w:lang w:val="es-ES_tradnl"/>
              </w:rPr>
              <w:t>Co-edited</w:t>
            </w:r>
          </w:p>
        </w:tc>
      </w:tr>
      <w:tr w:rsidR="00C26267" w:rsidRPr="00CA035B" w14:paraId="1F2B8FD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8B15485" w14:textId="77777777" w:rsidR="00C26267" w:rsidRPr="00CA035B" w:rsidRDefault="00C26267" w:rsidP="006D7E84">
            <w:pPr>
              <w:spacing w:line="10" w:lineRule="atLeast"/>
              <w:rPr>
                <w:lang w:val="es-ES"/>
              </w:rPr>
            </w:pPr>
            <w:r w:rsidRPr="00CA035B">
              <w:rPr>
                <w:lang w:val="es-ES"/>
              </w:rPr>
              <w:t>575</w:t>
            </w:r>
          </w:p>
        </w:tc>
        <w:tc>
          <w:tcPr>
            <w:tcW w:w="720" w:type="dxa"/>
            <w:tcBorders>
              <w:top w:val="dotted" w:sz="6" w:space="0" w:color="auto"/>
              <w:left w:val="dotted" w:sz="6" w:space="0" w:color="auto"/>
              <w:bottom w:val="dotted" w:sz="6" w:space="0" w:color="auto"/>
              <w:right w:val="dotted" w:sz="6" w:space="0" w:color="auto"/>
            </w:tcBorders>
          </w:tcPr>
          <w:p w14:paraId="2604578C" w14:textId="77777777" w:rsidR="00C26267" w:rsidRPr="00CA035B" w:rsidRDefault="00C26267" w:rsidP="006D7E84">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0F9F588D" w14:textId="77777777" w:rsidR="00C26267" w:rsidRPr="00CA035B" w:rsidRDefault="00C26267" w:rsidP="006D7E84">
            <w:pPr>
              <w:shd w:val="clear" w:color="auto" w:fill="FFFFFF"/>
              <w:jc w:val="both"/>
              <w:rPr>
                <w:color w:val="333333"/>
                <w:shd w:val="clear" w:color="auto" w:fill="FFFFFF"/>
              </w:rPr>
            </w:pPr>
            <w:r w:rsidRPr="00CA035B">
              <w:rPr>
                <w:color w:val="333333"/>
                <w:shd w:val="clear" w:color="auto" w:fill="FFFFFF"/>
              </w:rPr>
              <w:t>“Nine Contributions of Educational Research to Interdisciplinary Knowledge” (with R. Martínez)</w:t>
            </w:r>
          </w:p>
        </w:tc>
        <w:tc>
          <w:tcPr>
            <w:tcW w:w="2700" w:type="dxa"/>
            <w:tcBorders>
              <w:top w:val="dotted" w:sz="6" w:space="0" w:color="auto"/>
              <w:left w:val="dotted" w:sz="6" w:space="0" w:color="auto"/>
              <w:bottom w:val="dotted" w:sz="6" w:space="0" w:color="auto"/>
              <w:right w:val="dotted" w:sz="6" w:space="0" w:color="auto"/>
            </w:tcBorders>
          </w:tcPr>
          <w:p w14:paraId="6F14BFA9" w14:textId="77777777" w:rsidR="00C26267" w:rsidRPr="00CA035B" w:rsidRDefault="00C26267" w:rsidP="006D7E84">
            <w:pPr>
              <w:widowControl w:val="0"/>
              <w:autoSpaceDE w:val="0"/>
              <w:autoSpaceDN w:val="0"/>
              <w:adjustRightInd w:val="0"/>
              <w:rPr>
                <w:color w:val="333333"/>
                <w:shd w:val="clear" w:color="auto" w:fill="FFFFFF"/>
              </w:rPr>
            </w:pPr>
            <w:r w:rsidRPr="00CA035B">
              <w:t xml:space="preserve">In </w:t>
            </w:r>
            <w:r w:rsidRPr="00CA035B">
              <w:rPr>
                <w:i/>
                <w:iCs/>
                <w:color w:val="333333"/>
                <w:shd w:val="clear" w:color="auto" w:fill="FFFFFF"/>
              </w:rPr>
              <w:t xml:space="preserve">Approaches in Educational Research as a Basis for Interdisciplinary Knowledge </w:t>
            </w:r>
            <w:r w:rsidRPr="00CA035B">
              <w:rPr>
                <w:color w:val="333333"/>
                <w:shd w:val="clear" w:color="auto" w:fill="FFFFFF"/>
              </w:rPr>
              <w:t>(with R. Martines). Barcelona: Octaedro, 2022. 5-</w:t>
            </w:r>
            <w:r w:rsidR="00F3068C" w:rsidRPr="00CA035B">
              <w:rPr>
                <w:color w:val="333333"/>
                <w:shd w:val="clear" w:color="auto" w:fill="FFFFFF"/>
              </w:rPr>
              <w:t>7</w:t>
            </w:r>
          </w:p>
          <w:p w14:paraId="0A099735" w14:textId="77777777" w:rsidR="00F3068C" w:rsidRPr="00CA035B" w:rsidRDefault="00316237" w:rsidP="006D7E84">
            <w:pPr>
              <w:widowControl w:val="0"/>
              <w:autoSpaceDE w:val="0"/>
              <w:autoSpaceDN w:val="0"/>
              <w:adjustRightInd w:val="0"/>
            </w:pPr>
            <w:hyperlink r:id="rId92" w:history="1">
              <w:r w:rsidRPr="00CA035B">
                <w:rPr>
                  <w:rStyle w:val="Hyperlink"/>
                </w:rPr>
                <w:t>https://octaedro.com/wp-content/uploads/2022/12/9788419506825.pdf</w:t>
              </w:r>
            </w:hyperlink>
          </w:p>
        </w:tc>
        <w:tc>
          <w:tcPr>
            <w:tcW w:w="1440" w:type="dxa"/>
            <w:tcBorders>
              <w:top w:val="dotted" w:sz="6" w:space="0" w:color="auto"/>
              <w:left w:val="dotted" w:sz="6" w:space="0" w:color="auto"/>
              <w:bottom w:val="dotted" w:sz="6" w:space="0" w:color="auto"/>
              <w:right w:val="dotted" w:sz="6" w:space="0" w:color="auto"/>
            </w:tcBorders>
          </w:tcPr>
          <w:p w14:paraId="2CFA7371" w14:textId="77777777" w:rsidR="00C26267" w:rsidRPr="00CA035B" w:rsidRDefault="00C26267" w:rsidP="006D7E84">
            <w:pPr>
              <w:spacing w:line="10" w:lineRule="atLeast"/>
              <w:ind w:right="12"/>
            </w:pPr>
            <w:r w:rsidRPr="00CA035B">
              <w:t>Foreword. Co-authored</w:t>
            </w:r>
          </w:p>
        </w:tc>
      </w:tr>
      <w:tr w:rsidR="00C26267" w:rsidRPr="00CA035B" w14:paraId="53BFBD0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5390FA1" w14:textId="77777777" w:rsidR="00C26267" w:rsidRPr="00CA035B" w:rsidRDefault="00C26267" w:rsidP="006D7E84">
            <w:pPr>
              <w:spacing w:line="10" w:lineRule="atLeast"/>
              <w:rPr>
                <w:lang w:val="es-ES"/>
              </w:rPr>
            </w:pPr>
            <w:r w:rsidRPr="00CA035B">
              <w:rPr>
                <w:lang w:val="es-ES"/>
              </w:rPr>
              <w:t>576</w:t>
            </w:r>
          </w:p>
        </w:tc>
        <w:tc>
          <w:tcPr>
            <w:tcW w:w="720" w:type="dxa"/>
            <w:tcBorders>
              <w:top w:val="dotted" w:sz="6" w:space="0" w:color="auto"/>
              <w:left w:val="dotted" w:sz="6" w:space="0" w:color="auto"/>
              <w:bottom w:val="dotted" w:sz="6" w:space="0" w:color="auto"/>
              <w:right w:val="dotted" w:sz="6" w:space="0" w:color="auto"/>
            </w:tcBorders>
          </w:tcPr>
          <w:p w14:paraId="591970FF" w14:textId="77777777" w:rsidR="00C26267" w:rsidRPr="00CA035B" w:rsidRDefault="00C26267" w:rsidP="006D7E84">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4010DADA" w14:textId="77777777" w:rsidR="00C26267" w:rsidRPr="00CA035B" w:rsidRDefault="00C26267" w:rsidP="006D7E84">
            <w:pPr>
              <w:shd w:val="clear" w:color="auto" w:fill="FFFFFF"/>
              <w:jc w:val="both"/>
              <w:rPr>
                <w:color w:val="333333"/>
                <w:shd w:val="clear" w:color="auto" w:fill="FFFFFF"/>
              </w:rPr>
            </w:pPr>
            <w:r w:rsidRPr="00CA035B">
              <w:rPr>
                <w:i/>
                <w:iCs/>
                <w:color w:val="333333"/>
                <w:shd w:val="clear" w:color="auto" w:fill="FFFFFF"/>
              </w:rPr>
              <w:t xml:space="preserve">Interdisciplinary Aspects of Educational Research for the Structuring of Knowledge </w:t>
            </w:r>
            <w:r w:rsidRPr="00CA035B">
              <w:rPr>
                <w:color w:val="333333"/>
                <w:shd w:val="clear" w:color="auto" w:fill="FFFFFF"/>
              </w:rPr>
              <w:t>(with R. Martines)</w:t>
            </w:r>
          </w:p>
        </w:tc>
        <w:tc>
          <w:tcPr>
            <w:tcW w:w="2700" w:type="dxa"/>
            <w:tcBorders>
              <w:top w:val="dotted" w:sz="6" w:space="0" w:color="auto"/>
              <w:left w:val="dotted" w:sz="6" w:space="0" w:color="auto"/>
              <w:bottom w:val="dotted" w:sz="6" w:space="0" w:color="auto"/>
              <w:right w:val="dotted" w:sz="6" w:space="0" w:color="auto"/>
            </w:tcBorders>
          </w:tcPr>
          <w:p w14:paraId="61A8AC78" w14:textId="77777777" w:rsidR="00C26267" w:rsidRPr="00CA035B" w:rsidRDefault="00C26267" w:rsidP="006D7E84">
            <w:pPr>
              <w:widowControl w:val="0"/>
              <w:autoSpaceDE w:val="0"/>
              <w:autoSpaceDN w:val="0"/>
              <w:adjustRightInd w:val="0"/>
              <w:rPr>
                <w:lang w:val="es-ES"/>
              </w:rPr>
            </w:pPr>
            <w:r w:rsidRPr="00CA035B">
              <w:rPr>
                <w:lang w:val="es-ES"/>
              </w:rPr>
              <w:t>Barcelona: Octaedro, 2022</w:t>
            </w:r>
          </w:p>
          <w:p w14:paraId="1EED582E" w14:textId="77777777" w:rsidR="00F3068C" w:rsidRPr="00CA035B" w:rsidRDefault="00316237" w:rsidP="006D7E84">
            <w:pPr>
              <w:widowControl w:val="0"/>
              <w:autoSpaceDE w:val="0"/>
              <w:autoSpaceDN w:val="0"/>
              <w:adjustRightInd w:val="0"/>
              <w:rPr>
                <w:lang w:val="es-ES"/>
              </w:rPr>
            </w:pPr>
            <w:hyperlink r:id="rId93" w:history="1">
              <w:r w:rsidRPr="00CA035B">
                <w:rPr>
                  <w:rStyle w:val="Hyperlink"/>
                  <w:lang w:val="es-ES"/>
                </w:rPr>
                <w:t>https://octaedro.com/wp-content/uploads/2022/12/9788419506832.pdf</w:t>
              </w:r>
            </w:hyperlink>
          </w:p>
        </w:tc>
        <w:tc>
          <w:tcPr>
            <w:tcW w:w="1440" w:type="dxa"/>
            <w:tcBorders>
              <w:top w:val="dotted" w:sz="6" w:space="0" w:color="auto"/>
              <w:left w:val="dotted" w:sz="6" w:space="0" w:color="auto"/>
              <w:bottom w:val="dotted" w:sz="6" w:space="0" w:color="auto"/>
              <w:right w:val="dotted" w:sz="6" w:space="0" w:color="auto"/>
            </w:tcBorders>
          </w:tcPr>
          <w:p w14:paraId="125C955C" w14:textId="77777777" w:rsidR="00A347E4" w:rsidRPr="00CA035B" w:rsidRDefault="00C26267" w:rsidP="006D7E84">
            <w:pPr>
              <w:spacing w:line="10" w:lineRule="atLeast"/>
              <w:ind w:right="12"/>
              <w:rPr>
                <w:lang w:val="es-ES_tradnl"/>
              </w:rPr>
            </w:pPr>
            <w:r w:rsidRPr="00CA035B">
              <w:rPr>
                <w:lang w:val="es-ES_tradnl"/>
              </w:rPr>
              <w:t xml:space="preserve">Book </w:t>
            </w:r>
          </w:p>
          <w:p w14:paraId="04DAAA31" w14:textId="77777777" w:rsidR="00C26267" w:rsidRPr="00CA035B" w:rsidRDefault="00C26267" w:rsidP="006D7E84">
            <w:pPr>
              <w:spacing w:line="10" w:lineRule="atLeast"/>
              <w:ind w:right="12"/>
              <w:rPr>
                <w:lang w:val="es-ES_tradnl"/>
              </w:rPr>
            </w:pPr>
            <w:r w:rsidRPr="00CA035B">
              <w:rPr>
                <w:lang w:val="es-ES_tradnl"/>
              </w:rPr>
              <w:t>Co-edited</w:t>
            </w:r>
          </w:p>
        </w:tc>
      </w:tr>
      <w:tr w:rsidR="00C26267" w:rsidRPr="00CA035B" w14:paraId="15A3E2A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DC32A86" w14:textId="77777777" w:rsidR="00C26267" w:rsidRPr="00CA035B" w:rsidRDefault="00C26267" w:rsidP="006D7E84">
            <w:pPr>
              <w:spacing w:line="10" w:lineRule="atLeast"/>
              <w:rPr>
                <w:lang w:val="es-ES"/>
              </w:rPr>
            </w:pPr>
            <w:r w:rsidRPr="00CA035B">
              <w:rPr>
                <w:lang w:val="es-ES"/>
              </w:rPr>
              <w:lastRenderedPageBreak/>
              <w:t>577</w:t>
            </w:r>
          </w:p>
        </w:tc>
        <w:tc>
          <w:tcPr>
            <w:tcW w:w="720" w:type="dxa"/>
            <w:tcBorders>
              <w:top w:val="dotted" w:sz="6" w:space="0" w:color="auto"/>
              <w:left w:val="dotted" w:sz="6" w:space="0" w:color="auto"/>
              <w:bottom w:val="dotted" w:sz="6" w:space="0" w:color="auto"/>
              <w:right w:val="dotted" w:sz="6" w:space="0" w:color="auto"/>
            </w:tcBorders>
          </w:tcPr>
          <w:p w14:paraId="43436259" w14:textId="77777777" w:rsidR="00C26267" w:rsidRPr="00CA035B" w:rsidRDefault="00C26267" w:rsidP="006D7E84">
            <w:pPr>
              <w:spacing w:line="10" w:lineRule="atLeast"/>
              <w:rPr>
                <w:lang w:val="es-ES_tradnl"/>
              </w:rPr>
            </w:pPr>
            <w:r w:rsidRPr="00CA035B">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0B20B9FD" w14:textId="77777777" w:rsidR="00C26267" w:rsidRPr="00CA035B" w:rsidRDefault="00C26267" w:rsidP="006D7E84">
            <w:pPr>
              <w:shd w:val="clear" w:color="auto" w:fill="FFFFFF"/>
              <w:rPr>
                <w:color w:val="333333"/>
                <w:shd w:val="clear" w:color="auto" w:fill="FFFFFF"/>
              </w:rPr>
            </w:pPr>
            <w:r w:rsidRPr="00CA035B">
              <w:rPr>
                <w:color w:val="333333"/>
                <w:shd w:val="clear" w:color="auto" w:fill="FFFFFF"/>
              </w:rPr>
              <w:t xml:space="preserve">“Foreword / Prólogo. Some Key Elements in Educational Research for the Structuring of Knowledge in Favor of the improvement of societal </w:t>
            </w:r>
            <w:r w:rsidRPr="00CA035B">
              <w:rPr>
                <w:color w:val="333333"/>
                <w:shd w:val="clear" w:color="auto" w:fill="FFFFFF"/>
                <w:lang w:val="es-ES"/>
              </w:rPr>
              <w:t>ἀρετή</w:t>
            </w:r>
            <w:r w:rsidRPr="00CA035B">
              <w:rPr>
                <w:color w:val="333333"/>
                <w:shd w:val="clear" w:color="auto" w:fill="FFFFFF"/>
              </w:rPr>
              <w:t xml:space="preserve"> aretḗ through </w:t>
            </w:r>
            <w:r w:rsidRPr="00CA035B">
              <w:rPr>
                <w:color w:val="333333"/>
                <w:shd w:val="clear" w:color="auto" w:fill="FFFFFF"/>
                <w:lang w:val="es-ES"/>
              </w:rPr>
              <w:t>παιδεία</w:t>
            </w:r>
            <w:r w:rsidRPr="00CA035B">
              <w:rPr>
                <w:color w:val="333333"/>
                <w:shd w:val="clear" w:color="auto" w:fill="FFFFFF"/>
              </w:rPr>
              <w:t>” (with R. Martines)</w:t>
            </w:r>
          </w:p>
        </w:tc>
        <w:tc>
          <w:tcPr>
            <w:tcW w:w="2700" w:type="dxa"/>
            <w:tcBorders>
              <w:top w:val="dotted" w:sz="6" w:space="0" w:color="auto"/>
              <w:left w:val="dotted" w:sz="6" w:space="0" w:color="auto"/>
              <w:bottom w:val="dotted" w:sz="6" w:space="0" w:color="auto"/>
              <w:right w:val="dotted" w:sz="6" w:space="0" w:color="auto"/>
            </w:tcBorders>
          </w:tcPr>
          <w:p w14:paraId="018BE798" w14:textId="77777777" w:rsidR="00C26267" w:rsidRPr="00CA035B" w:rsidRDefault="00C26267" w:rsidP="006D7E84">
            <w:pPr>
              <w:widowControl w:val="0"/>
              <w:autoSpaceDE w:val="0"/>
              <w:autoSpaceDN w:val="0"/>
              <w:adjustRightInd w:val="0"/>
            </w:pPr>
            <w:r w:rsidRPr="00CA035B">
              <w:t>In Interdisciplinary Aspects of Educational Research for the Structuring of Knowledge (with R. Martines). Barcelona: Octaedro, 2022. 5-8</w:t>
            </w:r>
          </w:p>
        </w:tc>
        <w:tc>
          <w:tcPr>
            <w:tcW w:w="1440" w:type="dxa"/>
            <w:tcBorders>
              <w:top w:val="dotted" w:sz="6" w:space="0" w:color="auto"/>
              <w:left w:val="dotted" w:sz="6" w:space="0" w:color="auto"/>
              <w:bottom w:val="dotted" w:sz="6" w:space="0" w:color="auto"/>
              <w:right w:val="dotted" w:sz="6" w:space="0" w:color="auto"/>
            </w:tcBorders>
          </w:tcPr>
          <w:p w14:paraId="6F406D09" w14:textId="77777777" w:rsidR="00C26267" w:rsidRPr="00CA035B" w:rsidRDefault="00C26267" w:rsidP="006D7E84">
            <w:pPr>
              <w:spacing w:line="10" w:lineRule="atLeast"/>
              <w:ind w:right="12"/>
            </w:pPr>
            <w:r w:rsidRPr="00CA035B">
              <w:t>Foreword Co-authored</w:t>
            </w:r>
          </w:p>
        </w:tc>
      </w:tr>
      <w:tr w:rsidR="00AD73D0" w:rsidRPr="00CA035B" w14:paraId="0246795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B3B6475" w14:textId="77777777" w:rsidR="00AD73D0" w:rsidRPr="00CA035B" w:rsidRDefault="00AD73D0" w:rsidP="006D7E84">
            <w:pPr>
              <w:spacing w:line="10" w:lineRule="atLeast"/>
              <w:rPr>
                <w:lang w:val="es-ES"/>
              </w:rPr>
            </w:pPr>
            <w:r w:rsidRPr="00CA035B">
              <w:rPr>
                <w:lang w:val="es-ES"/>
              </w:rPr>
              <w:t>578</w:t>
            </w:r>
          </w:p>
        </w:tc>
        <w:tc>
          <w:tcPr>
            <w:tcW w:w="720" w:type="dxa"/>
            <w:tcBorders>
              <w:top w:val="dotted" w:sz="6" w:space="0" w:color="auto"/>
              <w:left w:val="dotted" w:sz="6" w:space="0" w:color="auto"/>
              <w:bottom w:val="dotted" w:sz="6" w:space="0" w:color="auto"/>
              <w:right w:val="dotted" w:sz="6" w:space="0" w:color="auto"/>
            </w:tcBorders>
          </w:tcPr>
          <w:p w14:paraId="4089A808" w14:textId="77777777" w:rsidR="00AD73D0" w:rsidRPr="00CA035B" w:rsidRDefault="00AD73D0" w:rsidP="006D7E84">
            <w:pPr>
              <w:spacing w:line="10" w:lineRule="atLeast"/>
              <w:rPr>
                <w:lang w:val="es-ES_tradnl"/>
              </w:rPr>
            </w:pPr>
            <w:r w:rsidRPr="00CA035B">
              <w:rPr>
                <w:lang w:val="es-ES_tradnl"/>
              </w:rPr>
              <w:t>2023</w:t>
            </w:r>
          </w:p>
        </w:tc>
        <w:tc>
          <w:tcPr>
            <w:tcW w:w="4139" w:type="dxa"/>
            <w:tcBorders>
              <w:top w:val="dotted" w:sz="6" w:space="0" w:color="auto"/>
              <w:left w:val="dotted" w:sz="6" w:space="0" w:color="auto"/>
              <w:bottom w:val="dotted" w:sz="6" w:space="0" w:color="auto"/>
              <w:right w:val="dotted" w:sz="6" w:space="0" w:color="auto"/>
            </w:tcBorders>
          </w:tcPr>
          <w:p w14:paraId="7C001857" w14:textId="77777777" w:rsidR="00AD73D0" w:rsidRPr="00CA035B" w:rsidRDefault="00AD73D0" w:rsidP="006D7E84">
            <w:pPr>
              <w:shd w:val="clear" w:color="auto" w:fill="FFFFFF"/>
              <w:rPr>
                <w:color w:val="333333"/>
                <w:shd w:val="clear" w:color="auto" w:fill="FFFFFF"/>
                <w:lang w:val="es-ES"/>
              </w:rPr>
            </w:pPr>
            <w:r w:rsidRPr="00CA035B">
              <w:rPr>
                <w:color w:val="333333"/>
                <w:shd w:val="clear" w:color="auto" w:fill="FFFFFF"/>
                <w:lang w:val="es-ES"/>
              </w:rPr>
              <w:t>“Prefaci</w:t>
            </w:r>
            <w:r w:rsidR="001A7102" w:rsidRPr="00CA035B">
              <w:rPr>
                <w:color w:val="333333"/>
                <w:shd w:val="clear" w:color="auto" w:fill="FFFFFF"/>
                <w:lang w:val="es-ES"/>
              </w:rPr>
              <w:t>o</w:t>
            </w:r>
            <w:r w:rsidRPr="00CA035B">
              <w:rPr>
                <w:color w:val="333333"/>
                <w:shd w:val="clear" w:color="auto" w:fill="FFFFFF"/>
                <w:lang w:val="es-ES"/>
              </w:rPr>
              <w:t>”</w:t>
            </w:r>
          </w:p>
        </w:tc>
        <w:tc>
          <w:tcPr>
            <w:tcW w:w="2700" w:type="dxa"/>
            <w:tcBorders>
              <w:top w:val="dotted" w:sz="6" w:space="0" w:color="auto"/>
              <w:left w:val="dotted" w:sz="6" w:space="0" w:color="auto"/>
              <w:bottom w:val="dotted" w:sz="6" w:space="0" w:color="auto"/>
              <w:right w:val="dotted" w:sz="6" w:space="0" w:color="auto"/>
            </w:tcBorders>
          </w:tcPr>
          <w:p w14:paraId="2AB2AEDA" w14:textId="77777777" w:rsidR="00AD73D0" w:rsidRPr="00CA035B" w:rsidRDefault="00AD73D0" w:rsidP="006D7E84">
            <w:pPr>
              <w:widowControl w:val="0"/>
              <w:autoSpaceDE w:val="0"/>
              <w:autoSpaceDN w:val="0"/>
              <w:adjustRightInd w:val="0"/>
              <w:rPr>
                <w:lang w:val="es-ES"/>
              </w:rPr>
            </w:pPr>
            <w:r w:rsidRPr="00CA035B">
              <w:rPr>
                <w:lang w:val="es-ES"/>
              </w:rPr>
              <w:t xml:space="preserve">Barcelona: Tirant, 2013. </w:t>
            </w:r>
            <w:r w:rsidR="001A7102" w:rsidRPr="00CA035B">
              <w:rPr>
                <w:lang w:val="es-ES"/>
              </w:rPr>
              <w:t>13-28</w:t>
            </w:r>
            <w:r w:rsidRPr="00CA035B">
              <w:rPr>
                <w:lang w:val="es-ES"/>
              </w:rPr>
              <w:t xml:space="preserve"> (with V. Sebastià)</w:t>
            </w:r>
          </w:p>
        </w:tc>
        <w:tc>
          <w:tcPr>
            <w:tcW w:w="1440" w:type="dxa"/>
            <w:tcBorders>
              <w:top w:val="dotted" w:sz="6" w:space="0" w:color="auto"/>
              <w:left w:val="dotted" w:sz="6" w:space="0" w:color="auto"/>
              <w:bottom w:val="dotted" w:sz="6" w:space="0" w:color="auto"/>
              <w:right w:val="dotted" w:sz="6" w:space="0" w:color="auto"/>
            </w:tcBorders>
          </w:tcPr>
          <w:p w14:paraId="23EAB498" w14:textId="77777777" w:rsidR="00A347E4" w:rsidRPr="00CA035B" w:rsidRDefault="00A347E4" w:rsidP="006D7E84">
            <w:pPr>
              <w:spacing w:line="10" w:lineRule="atLeast"/>
              <w:ind w:right="12"/>
              <w:rPr>
                <w:lang w:val="es-ES"/>
              </w:rPr>
            </w:pPr>
            <w:r w:rsidRPr="00CA035B">
              <w:rPr>
                <w:lang w:val="es-ES"/>
              </w:rPr>
              <w:t>Intro</w:t>
            </w:r>
          </w:p>
          <w:p w14:paraId="7E1EE50F" w14:textId="77777777" w:rsidR="00AD73D0" w:rsidRPr="00CA035B" w:rsidRDefault="00AD73D0" w:rsidP="006D7E84">
            <w:pPr>
              <w:spacing w:line="10" w:lineRule="atLeast"/>
              <w:ind w:right="12"/>
              <w:rPr>
                <w:lang w:val="es-ES"/>
              </w:rPr>
            </w:pPr>
            <w:r w:rsidRPr="00CA035B">
              <w:rPr>
                <w:lang w:val="es-ES"/>
              </w:rPr>
              <w:t xml:space="preserve">Co-edited </w:t>
            </w:r>
          </w:p>
        </w:tc>
      </w:tr>
      <w:tr w:rsidR="00AD73D0" w:rsidRPr="00CA035B" w14:paraId="3D503BA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4A9F969" w14:textId="77777777" w:rsidR="00AD73D0" w:rsidRPr="00CA035B" w:rsidRDefault="00AD73D0" w:rsidP="006D7E84">
            <w:pPr>
              <w:spacing w:line="10" w:lineRule="atLeast"/>
              <w:rPr>
                <w:lang w:val="es-ES"/>
              </w:rPr>
            </w:pPr>
            <w:r w:rsidRPr="00CA035B">
              <w:rPr>
                <w:lang w:val="es-ES"/>
              </w:rPr>
              <w:t>579</w:t>
            </w:r>
          </w:p>
        </w:tc>
        <w:tc>
          <w:tcPr>
            <w:tcW w:w="720" w:type="dxa"/>
            <w:tcBorders>
              <w:top w:val="dotted" w:sz="6" w:space="0" w:color="auto"/>
              <w:left w:val="dotted" w:sz="6" w:space="0" w:color="auto"/>
              <w:bottom w:val="dotted" w:sz="6" w:space="0" w:color="auto"/>
              <w:right w:val="dotted" w:sz="6" w:space="0" w:color="auto"/>
            </w:tcBorders>
          </w:tcPr>
          <w:p w14:paraId="67D2262F" w14:textId="77777777" w:rsidR="00AD73D0" w:rsidRPr="00CA035B" w:rsidRDefault="00AD73D0" w:rsidP="006D7E84">
            <w:pPr>
              <w:spacing w:line="10" w:lineRule="atLeast"/>
              <w:rPr>
                <w:lang w:val="es-ES_tradnl"/>
              </w:rPr>
            </w:pPr>
            <w:r w:rsidRPr="00CA035B">
              <w:rPr>
                <w:lang w:val="es-ES_tradnl"/>
              </w:rPr>
              <w:t>2023</w:t>
            </w:r>
          </w:p>
        </w:tc>
        <w:tc>
          <w:tcPr>
            <w:tcW w:w="4139" w:type="dxa"/>
            <w:tcBorders>
              <w:top w:val="dotted" w:sz="6" w:space="0" w:color="auto"/>
              <w:left w:val="dotted" w:sz="6" w:space="0" w:color="auto"/>
              <w:bottom w:val="dotted" w:sz="6" w:space="0" w:color="auto"/>
              <w:right w:val="dotted" w:sz="6" w:space="0" w:color="auto"/>
            </w:tcBorders>
          </w:tcPr>
          <w:p w14:paraId="040FBF48" w14:textId="77777777" w:rsidR="00AD73D0" w:rsidRPr="00CA035B" w:rsidRDefault="0080221B" w:rsidP="006D7E84">
            <w:pPr>
              <w:shd w:val="clear" w:color="auto" w:fill="FFFFFF"/>
              <w:rPr>
                <w:i/>
                <w:color w:val="333333"/>
                <w:shd w:val="clear" w:color="auto" w:fill="FFFFFF"/>
                <w:lang w:val="es-ES"/>
              </w:rPr>
            </w:pPr>
            <w:r w:rsidRPr="00CA035B">
              <w:rPr>
                <w:i/>
                <w:color w:val="333333"/>
                <w:shd w:val="clear" w:color="auto" w:fill="FFFFFF"/>
                <w:lang w:val="es-ES"/>
              </w:rPr>
              <w:t xml:space="preserve">Transferencia y conocimiento: Humanidades, Educación y construcción del saber en la red </w:t>
            </w:r>
            <w:r w:rsidRPr="00CA035B">
              <w:rPr>
                <w:color w:val="333333"/>
                <w:shd w:val="clear" w:color="auto" w:fill="FFFFFF"/>
                <w:lang w:val="es-ES"/>
              </w:rPr>
              <w:t xml:space="preserve">(with </w:t>
            </w:r>
            <w:r w:rsidR="00A347E4" w:rsidRPr="00CA035B">
              <w:rPr>
                <w:color w:val="333333"/>
                <w:shd w:val="clear" w:color="auto" w:fill="FFFFFF"/>
                <w:lang w:val="es-ES"/>
              </w:rPr>
              <w:t>J</w:t>
            </w:r>
            <w:r w:rsidRPr="00CA035B">
              <w:rPr>
                <w:color w:val="333333"/>
                <w:shd w:val="clear" w:color="auto" w:fill="FFFFFF"/>
                <w:lang w:val="es-ES"/>
              </w:rPr>
              <w:t>. Sebastià)</w:t>
            </w:r>
          </w:p>
        </w:tc>
        <w:tc>
          <w:tcPr>
            <w:tcW w:w="2700" w:type="dxa"/>
            <w:tcBorders>
              <w:top w:val="dotted" w:sz="6" w:space="0" w:color="auto"/>
              <w:left w:val="dotted" w:sz="6" w:space="0" w:color="auto"/>
              <w:bottom w:val="dotted" w:sz="6" w:space="0" w:color="auto"/>
              <w:right w:val="dotted" w:sz="6" w:space="0" w:color="auto"/>
            </w:tcBorders>
          </w:tcPr>
          <w:p w14:paraId="6B29D757" w14:textId="77777777" w:rsidR="00AD73D0" w:rsidRPr="00CA035B" w:rsidRDefault="0080221B" w:rsidP="006D7E84">
            <w:pPr>
              <w:widowControl w:val="0"/>
              <w:autoSpaceDE w:val="0"/>
              <w:autoSpaceDN w:val="0"/>
              <w:adjustRightInd w:val="0"/>
              <w:rPr>
                <w:lang w:val="es-ES"/>
              </w:rPr>
            </w:pPr>
            <w:r w:rsidRPr="00CA035B">
              <w:rPr>
                <w:color w:val="333333"/>
                <w:shd w:val="clear" w:color="auto" w:fill="FFFFFF"/>
                <w:lang w:val="es-ES"/>
              </w:rPr>
              <w:t>Valencia</w:t>
            </w:r>
            <w:r w:rsidR="00AD73D0" w:rsidRPr="00CA035B">
              <w:rPr>
                <w:color w:val="333333"/>
                <w:shd w:val="clear" w:color="auto" w:fill="FFFFFF"/>
                <w:lang w:val="es-ES"/>
              </w:rPr>
              <w:t xml:space="preserve">: Tirant, 2023 </w:t>
            </w:r>
          </w:p>
        </w:tc>
        <w:tc>
          <w:tcPr>
            <w:tcW w:w="1440" w:type="dxa"/>
            <w:tcBorders>
              <w:top w:val="dotted" w:sz="6" w:space="0" w:color="auto"/>
              <w:left w:val="dotted" w:sz="6" w:space="0" w:color="auto"/>
              <w:bottom w:val="dotted" w:sz="6" w:space="0" w:color="auto"/>
              <w:right w:val="dotted" w:sz="6" w:space="0" w:color="auto"/>
            </w:tcBorders>
          </w:tcPr>
          <w:p w14:paraId="3F37088F" w14:textId="77777777" w:rsidR="00AD73D0" w:rsidRPr="00CA035B" w:rsidRDefault="006056DE" w:rsidP="006D7E84">
            <w:pPr>
              <w:spacing w:line="10" w:lineRule="atLeast"/>
              <w:ind w:right="12"/>
              <w:rPr>
                <w:lang w:val="es-ES"/>
              </w:rPr>
            </w:pPr>
            <w:r w:rsidRPr="00CA035B">
              <w:rPr>
                <w:lang w:val="es-ES"/>
              </w:rPr>
              <w:t xml:space="preserve">Book </w:t>
            </w:r>
            <w:r w:rsidR="001A7102" w:rsidRPr="00CA035B">
              <w:rPr>
                <w:lang w:val="es-ES"/>
              </w:rPr>
              <w:t xml:space="preserve">Co-edited </w:t>
            </w:r>
          </w:p>
        </w:tc>
      </w:tr>
      <w:tr w:rsidR="00B87051" w:rsidRPr="00CA035B" w14:paraId="29C2375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A0C559F" w14:textId="77777777" w:rsidR="00B87051" w:rsidRPr="00CA035B" w:rsidRDefault="00B87051" w:rsidP="00D15924">
            <w:pPr>
              <w:spacing w:line="10" w:lineRule="atLeast"/>
            </w:pPr>
            <w:r w:rsidRPr="00CA035B">
              <w:t>580</w:t>
            </w:r>
          </w:p>
          <w:p w14:paraId="563D8F33" w14:textId="77777777" w:rsidR="00B87051" w:rsidRPr="00CA035B" w:rsidRDefault="00B87051" w:rsidP="00D15924">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12AB7A96" w14:textId="77777777" w:rsidR="00B87051" w:rsidRPr="00CA035B" w:rsidRDefault="00B87051" w:rsidP="00D15924">
            <w:pPr>
              <w:spacing w:line="10" w:lineRule="atLeast"/>
            </w:pPr>
            <w:r w:rsidRPr="00CA035B">
              <w:t>202</w:t>
            </w:r>
            <w:r w:rsidR="00C805FA" w:rsidRPr="00CA035B">
              <w:t>3</w:t>
            </w:r>
          </w:p>
        </w:tc>
        <w:tc>
          <w:tcPr>
            <w:tcW w:w="4139" w:type="dxa"/>
            <w:tcBorders>
              <w:top w:val="dotted" w:sz="6" w:space="0" w:color="auto"/>
              <w:left w:val="dotted" w:sz="6" w:space="0" w:color="auto"/>
              <w:bottom w:val="dotted" w:sz="6" w:space="0" w:color="auto"/>
              <w:right w:val="dotted" w:sz="6" w:space="0" w:color="auto"/>
            </w:tcBorders>
          </w:tcPr>
          <w:p w14:paraId="578A84E9" w14:textId="77777777" w:rsidR="00B87051" w:rsidRPr="00CA035B" w:rsidRDefault="00B87051" w:rsidP="00D15924">
            <w:pPr>
              <w:rPr>
                <w:iCs/>
                <w:shd w:val="clear" w:color="auto" w:fill="FFFFFF"/>
              </w:rPr>
            </w:pPr>
            <w:r w:rsidRPr="00CA035B">
              <w:rPr>
                <w:iCs/>
                <w:shd w:val="clear" w:color="auto" w:fill="FFFFFF"/>
              </w:rPr>
              <w:t>“Two Poems by Salvador Espriu” (by A. Kaufman &amp; A. Cortijo)</w:t>
            </w:r>
          </w:p>
        </w:tc>
        <w:tc>
          <w:tcPr>
            <w:tcW w:w="2700" w:type="dxa"/>
            <w:tcBorders>
              <w:top w:val="dotted" w:sz="6" w:space="0" w:color="auto"/>
              <w:left w:val="dotted" w:sz="6" w:space="0" w:color="auto"/>
              <w:bottom w:val="dotted" w:sz="6" w:space="0" w:color="auto"/>
              <w:right w:val="dotted" w:sz="6" w:space="0" w:color="auto"/>
            </w:tcBorders>
          </w:tcPr>
          <w:p w14:paraId="7819D63A" w14:textId="77777777" w:rsidR="00B87051" w:rsidRPr="00CA035B" w:rsidRDefault="00B87051" w:rsidP="00D15924">
            <w:pPr>
              <w:widowControl w:val="0"/>
              <w:autoSpaceDE w:val="0"/>
              <w:autoSpaceDN w:val="0"/>
              <w:adjustRightInd w:val="0"/>
              <w:rPr>
                <w:iCs/>
              </w:rPr>
            </w:pPr>
            <w:r w:rsidRPr="00CA035B">
              <w:rPr>
                <w:i/>
                <w:iCs/>
              </w:rPr>
              <w:t xml:space="preserve">Today´s American Catholic </w:t>
            </w:r>
            <w:r w:rsidRPr="00CA035B">
              <w:rPr>
                <w:iCs/>
              </w:rPr>
              <w:t>March 17, 2023</w:t>
            </w:r>
          </w:p>
          <w:p w14:paraId="123C6B61" w14:textId="77777777" w:rsidR="00BA1AEF" w:rsidRPr="00CA035B" w:rsidRDefault="00C32E09" w:rsidP="00D15924">
            <w:pPr>
              <w:widowControl w:val="0"/>
              <w:autoSpaceDE w:val="0"/>
              <w:autoSpaceDN w:val="0"/>
              <w:adjustRightInd w:val="0"/>
              <w:rPr>
                <w:iCs/>
              </w:rPr>
            </w:pPr>
            <w:r w:rsidRPr="00CA035B">
              <w:t>https://www.todaysamericancatholic.org/2024/05/two-poems-by-salvador-espriu-may-24/</w:t>
            </w:r>
          </w:p>
        </w:tc>
        <w:tc>
          <w:tcPr>
            <w:tcW w:w="1440" w:type="dxa"/>
            <w:tcBorders>
              <w:top w:val="dotted" w:sz="6" w:space="0" w:color="auto"/>
              <w:left w:val="dotted" w:sz="6" w:space="0" w:color="auto"/>
              <w:bottom w:val="dotted" w:sz="6" w:space="0" w:color="auto"/>
              <w:right w:val="dotted" w:sz="6" w:space="0" w:color="auto"/>
            </w:tcBorders>
          </w:tcPr>
          <w:p w14:paraId="32F028E7" w14:textId="77777777" w:rsidR="00B87051" w:rsidRPr="00CA035B" w:rsidRDefault="00B87051" w:rsidP="00D15924">
            <w:pPr>
              <w:spacing w:line="10" w:lineRule="atLeast"/>
              <w:ind w:right="12"/>
            </w:pPr>
            <w:r w:rsidRPr="00CA035B">
              <w:t>Translation.</w:t>
            </w:r>
          </w:p>
          <w:p w14:paraId="425DF664" w14:textId="77777777" w:rsidR="00B87051" w:rsidRPr="00CA035B" w:rsidRDefault="00B87051" w:rsidP="00D15924">
            <w:pPr>
              <w:spacing w:line="10" w:lineRule="atLeast"/>
              <w:ind w:right="12"/>
            </w:pPr>
            <w:r w:rsidRPr="00CA035B">
              <w:t>Co-authored</w:t>
            </w:r>
          </w:p>
        </w:tc>
      </w:tr>
      <w:tr w:rsidR="00C805FA" w:rsidRPr="00CA035B" w14:paraId="67AEDF2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AD0E1DD" w14:textId="77777777" w:rsidR="00C805FA" w:rsidRPr="00CA035B" w:rsidRDefault="00C805FA" w:rsidP="00D15924">
            <w:pPr>
              <w:spacing w:line="10" w:lineRule="atLeast"/>
            </w:pPr>
            <w:r w:rsidRPr="00CA035B">
              <w:t>581</w:t>
            </w:r>
          </w:p>
        </w:tc>
        <w:tc>
          <w:tcPr>
            <w:tcW w:w="720" w:type="dxa"/>
            <w:tcBorders>
              <w:top w:val="dotted" w:sz="6" w:space="0" w:color="auto"/>
              <w:left w:val="dotted" w:sz="6" w:space="0" w:color="auto"/>
              <w:bottom w:val="dotted" w:sz="6" w:space="0" w:color="auto"/>
              <w:right w:val="dotted" w:sz="6" w:space="0" w:color="auto"/>
            </w:tcBorders>
          </w:tcPr>
          <w:p w14:paraId="5A75A10B" w14:textId="77777777" w:rsidR="00C805FA" w:rsidRPr="00CA035B" w:rsidRDefault="00C805FA" w:rsidP="00D15924">
            <w:pPr>
              <w:spacing w:line="10" w:lineRule="atLeast"/>
            </w:pPr>
            <w:r w:rsidRPr="00CA035B">
              <w:t>2023</w:t>
            </w:r>
          </w:p>
        </w:tc>
        <w:tc>
          <w:tcPr>
            <w:tcW w:w="4139" w:type="dxa"/>
            <w:tcBorders>
              <w:top w:val="dotted" w:sz="6" w:space="0" w:color="auto"/>
              <w:left w:val="dotted" w:sz="6" w:space="0" w:color="auto"/>
              <w:bottom w:val="dotted" w:sz="6" w:space="0" w:color="auto"/>
              <w:right w:val="dotted" w:sz="6" w:space="0" w:color="auto"/>
            </w:tcBorders>
          </w:tcPr>
          <w:p w14:paraId="6DB000F4" w14:textId="77777777" w:rsidR="00700EF4" w:rsidRPr="00CA035B" w:rsidRDefault="00C805FA" w:rsidP="00700EF4">
            <w:r w:rsidRPr="00CA035B">
              <w:rPr>
                <w:i/>
                <w:shd w:val="clear" w:color="auto" w:fill="FFFFFF"/>
                <w:lang w:val="es-ES"/>
              </w:rPr>
              <w:t>Memorias de libros. Censura y comercio de libros en Nueva España. Siglo XVII</w:t>
            </w:r>
            <w:r w:rsidR="00700EF4" w:rsidRPr="00CA035B">
              <w:rPr>
                <w:b/>
                <w:bCs/>
              </w:rPr>
              <w:t xml:space="preserve"> </w:t>
            </w:r>
            <w:r w:rsidR="00700EF4" w:rsidRPr="00CA035B">
              <w:t xml:space="preserve">Review: </w:t>
            </w:r>
          </w:p>
          <w:p w14:paraId="1421884E" w14:textId="77777777" w:rsidR="00700EF4" w:rsidRPr="00CA035B" w:rsidRDefault="00700EF4" w:rsidP="00700EF4">
            <w:r w:rsidRPr="00CA035B">
              <w:t>MJR León</w:t>
            </w:r>
          </w:p>
          <w:p w14:paraId="6576CEF5" w14:textId="77777777" w:rsidR="00C805FA" w:rsidRPr="00CA035B" w:rsidRDefault="00700EF4" w:rsidP="00700EF4">
            <w:pPr>
              <w:rPr>
                <w:i/>
                <w:shd w:val="clear" w:color="auto" w:fill="FFFFFF"/>
                <w:lang w:val="es-ES"/>
              </w:rPr>
            </w:pPr>
            <w:r w:rsidRPr="00CA035B">
              <w:rPr>
                <w:i/>
                <w:iCs/>
              </w:rPr>
              <w:t>Iberoamericana</w:t>
            </w:r>
            <w:r w:rsidRPr="00CA035B">
              <w:t xml:space="preserve"> XXIV (2024): 300-303</w:t>
            </w:r>
            <w:r w:rsidRPr="00CA035B">
              <w:rPr>
                <w:b/>
                <w:bCs/>
              </w:rPr>
              <w:t xml:space="preserve">  </w:t>
            </w:r>
          </w:p>
        </w:tc>
        <w:tc>
          <w:tcPr>
            <w:tcW w:w="2700" w:type="dxa"/>
            <w:tcBorders>
              <w:top w:val="dotted" w:sz="6" w:space="0" w:color="auto"/>
              <w:left w:val="dotted" w:sz="6" w:space="0" w:color="auto"/>
              <w:bottom w:val="dotted" w:sz="6" w:space="0" w:color="auto"/>
              <w:right w:val="dotted" w:sz="6" w:space="0" w:color="auto"/>
            </w:tcBorders>
          </w:tcPr>
          <w:p w14:paraId="19EE76CE" w14:textId="77777777" w:rsidR="00C805FA" w:rsidRPr="00CA035B" w:rsidRDefault="00C805FA" w:rsidP="00D15924">
            <w:pPr>
              <w:widowControl w:val="0"/>
              <w:autoSpaceDE w:val="0"/>
              <w:autoSpaceDN w:val="0"/>
              <w:adjustRightInd w:val="0"/>
              <w:rPr>
                <w:lang w:val="es-ES"/>
              </w:rPr>
            </w:pPr>
            <w:r w:rsidRPr="00CA035B">
              <w:rPr>
                <w:lang w:val="es-ES"/>
              </w:rPr>
              <w:t>Valencia: Tirant, 2023</w:t>
            </w:r>
          </w:p>
        </w:tc>
        <w:tc>
          <w:tcPr>
            <w:tcW w:w="1440" w:type="dxa"/>
            <w:tcBorders>
              <w:top w:val="dotted" w:sz="6" w:space="0" w:color="auto"/>
              <w:left w:val="dotted" w:sz="6" w:space="0" w:color="auto"/>
              <w:bottom w:val="dotted" w:sz="6" w:space="0" w:color="auto"/>
              <w:right w:val="dotted" w:sz="6" w:space="0" w:color="auto"/>
            </w:tcBorders>
          </w:tcPr>
          <w:p w14:paraId="6C508298" w14:textId="77777777" w:rsidR="00C805FA" w:rsidRPr="00CA035B" w:rsidRDefault="00C805FA" w:rsidP="00D15924">
            <w:pPr>
              <w:spacing w:line="10" w:lineRule="atLeast"/>
              <w:ind w:right="12"/>
              <w:rPr>
                <w:lang w:val="es-ES"/>
              </w:rPr>
            </w:pPr>
            <w:r w:rsidRPr="00CA035B">
              <w:rPr>
                <w:lang w:val="es-ES"/>
              </w:rPr>
              <w:t>Book. Monograph</w:t>
            </w:r>
          </w:p>
        </w:tc>
      </w:tr>
      <w:tr w:rsidR="00F53E31" w:rsidRPr="00CA035B" w14:paraId="61038FB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AB4B902" w14:textId="77777777" w:rsidR="00F53E31" w:rsidRPr="00CA035B" w:rsidRDefault="00F53E31" w:rsidP="00153F46">
            <w:pPr>
              <w:spacing w:line="10" w:lineRule="atLeast"/>
              <w:rPr>
                <w:lang w:val="es-ES_tradnl"/>
              </w:rPr>
            </w:pPr>
            <w:r w:rsidRPr="00CA035B">
              <w:rPr>
                <w:lang w:val="es-ES_tradnl"/>
              </w:rPr>
              <w:t>582</w:t>
            </w:r>
          </w:p>
        </w:tc>
        <w:tc>
          <w:tcPr>
            <w:tcW w:w="720" w:type="dxa"/>
            <w:tcBorders>
              <w:top w:val="dotted" w:sz="6" w:space="0" w:color="auto"/>
              <w:left w:val="dotted" w:sz="6" w:space="0" w:color="auto"/>
              <w:bottom w:val="dotted" w:sz="6" w:space="0" w:color="auto"/>
              <w:right w:val="dotted" w:sz="6" w:space="0" w:color="auto"/>
            </w:tcBorders>
          </w:tcPr>
          <w:p w14:paraId="422A5EA3" w14:textId="77777777" w:rsidR="00F53E31" w:rsidRPr="00CA035B" w:rsidRDefault="00F53E31" w:rsidP="00153F46">
            <w:pPr>
              <w:spacing w:line="10" w:lineRule="atLeast"/>
              <w:rPr>
                <w:lang w:val="es-ES_tradnl"/>
              </w:rPr>
            </w:pPr>
            <w:r w:rsidRPr="00CA035B">
              <w:rPr>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6E7D760B" w14:textId="77777777" w:rsidR="00F53E31" w:rsidRPr="00CA035B" w:rsidRDefault="00F53E31" w:rsidP="00153F46">
            <w:r w:rsidRPr="00CA035B">
              <w:t xml:space="preserve">“A Caution against Excess: </w:t>
            </w:r>
            <w:r w:rsidRPr="00CA035B">
              <w:rPr>
                <w:i/>
                <w:iCs/>
              </w:rPr>
              <w:t xml:space="preserve">Gula </w:t>
            </w:r>
            <w:r w:rsidRPr="00CA035B">
              <w:t>in John Gower´s Works”</w:t>
            </w:r>
          </w:p>
          <w:p w14:paraId="5E26743D" w14:textId="77777777" w:rsidR="00D41461" w:rsidRPr="00CA035B" w:rsidRDefault="00D41461" w:rsidP="00153F46"/>
          <w:p w14:paraId="044625C0" w14:textId="77777777" w:rsidR="00D41461" w:rsidRPr="00CA035B" w:rsidRDefault="00D41461" w:rsidP="00153F46">
            <w:pPr>
              <w:rPr>
                <w:b/>
                <w:bCs/>
              </w:rPr>
            </w:pPr>
            <w:r w:rsidRPr="00CA035B">
              <w:rPr>
                <w:b/>
                <w:bCs/>
              </w:rPr>
              <w:t xml:space="preserve"> </w:t>
            </w:r>
          </w:p>
        </w:tc>
        <w:tc>
          <w:tcPr>
            <w:tcW w:w="2700" w:type="dxa"/>
            <w:tcBorders>
              <w:top w:val="dotted" w:sz="6" w:space="0" w:color="auto"/>
              <w:left w:val="dotted" w:sz="6" w:space="0" w:color="auto"/>
              <w:bottom w:val="dotted" w:sz="6" w:space="0" w:color="auto"/>
              <w:right w:val="dotted" w:sz="6" w:space="0" w:color="auto"/>
            </w:tcBorders>
          </w:tcPr>
          <w:p w14:paraId="1222E535" w14:textId="77777777" w:rsidR="00F53E31" w:rsidRPr="00CA035B" w:rsidRDefault="00F53E31" w:rsidP="00153F46">
            <w:pPr>
              <w:widowControl w:val="0"/>
              <w:autoSpaceDE w:val="0"/>
              <w:autoSpaceDN w:val="0"/>
              <w:adjustRightInd w:val="0"/>
            </w:pPr>
            <w:bookmarkStart w:id="7" w:name="_Hlk152232494"/>
            <w:r w:rsidRPr="00CA035B">
              <w:rPr>
                <w:i/>
                <w:iCs/>
              </w:rPr>
              <w:t xml:space="preserve">Food, Feasting and Table Manners. </w:t>
            </w:r>
            <w:r w:rsidRPr="00CA035B">
              <w:t>New York: Routledge, 202</w:t>
            </w:r>
            <w:r w:rsidR="0077179F" w:rsidRPr="00CA035B">
              <w:t>4</w:t>
            </w:r>
            <w:r w:rsidRPr="00CA035B">
              <w:t>. 152-172</w:t>
            </w:r>
            <w:bookmarkEnd w:id="7"/>
          </w:p>
        </w:tc>
        <w:tc>
          <w:tcPr>
            <w:tcW w:w="1440" w:type="dxa"/>
            <w:tcBorders>
              <w:top w:val="dotted" w:sz="6" w:space="0" w:color="auto"/>
              <w:left w:val="dotted" w:sz="6" w:space="0" w:color="auto"/>
              <w:bottom w:val="dotted" w:sz="6" w:space="0" w:color="auto"/>
              <w:right w:val="dotted" w:sz="6" w:space="0" w:color="auto"/>
            </w:tcBorders>
          </w:tcPr>
          <w:p w14:paraId="5FBFED68" w14:textId="77777777" w:rsidR="00F53E31" w:rsidRPr="00CA035B" w:rsidRDefault="00F53E31" w:rsidP="00153F46">
            <w:pPr>
              <w:spacing w:line="10" w:lineRule="atLeast"/>
              <w:ind w:right="12"/>
              <w:rPr>
                <w:lang w:val="es-ES_tradnl"/>
              </w:rPr>
            </w:pPr>
            <w:r w:rsidRPr="00CA035B">
              <w:rPr>
                <w:lang w:val="es-ES_tradnl"/>
              </w:rPr>
              <w:t>Book Chapter</w:t>
            </w:r>
          </w:p>
        </w:tc>
      </w:tr>
      <w:tr w:rsidR="00F53E31" w:rsidRPr="00CA035B" w14:paraId="3901EB6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0AE2125" w14:textId="77777777" w:rsidR="00F53E31" w:rsidRPr="00CA035B" w:rsidRDefault="00993D8F" w:rsidP="00D15924">
            <w:pPr>
              <w:spacing w:line="10" w:lineRule="atLeast"/>
            </w:pPr>
            <w:bookmarkStart w:id="8" w:name="_Hlk152232517"/>
            <w:r w:rsidRPr="00CA035B">
              <w:t>583</w:t>
            </w:r>
          </w:p>
        </w:tc>
        <w:tc>
          <w:tcPr>
            <w:tcW w:w="720" w:type="dxa"/>
            <w:tcBorders>
              <w:top w:val="dotted" w:sz="6" w:space="0" w:color="auto"/>
              <w:left w:val="dotted" w:sz="6" w:space="0" w:color="auto"/>
              <w:bottom w:val="dotted" w:sz="6" w:space="0" w:color="auto"/>
              <w:right w:val="dotted" w:sz="6" w:space="0" w:color="auto"/>
            </w:tcBorders>
          </w:tcPr>
          <w:p w14:paraId="133A8054" w14:textId="77777777" w:rsidR="00F53E31" w:rsidRPr="00CA035B" w:rsidRDefault="00F53E31" w:rsidP="00D15924">
            <w:pPr>
              <w:spacing w:line="10" w:lineRule="atLeast"/>
            </w:pPr>
            <w:r w:rsidRPr="00CA035B">
              <w:t>2023</w:t>
            </w:r>
          </w:p>
        </w:tc>
        <w:tc>
          <w:tcPr>
            <w:tcW w:w="4139" w:type="dxa"/>
            <w:tcBorders>
              <w:top w:val="dotted" w:sz="6" w:space="0" w:color="auto"/>
              <w:left w:val="dotted" w:sz="6" w:space="0" w:color="auto"/>
              <w:bottom w:val="dotted" w:sz="6" w:space="0" w:color="auto"/>
              <w:right w:val="dotted" w:sz="6" w:space="0" w:color="auto"/>
            </w:tcBorders>
          </w:tcPr>
          <w:p w14:paraId="4659E1F8" w14:textId="77777777" w:rsidR="00F53E31" w:rsidRPr="00CA035B" w:rsidRDefault="00BF5DAE" w:rsidP="00D15924">
            <w:pPr>
              <w:rPr>
                <w:iCs/>
                <w:shd w:val="clear" w:color="auto" w:fill="FFFFFF"/>
                <w:lang w:val="es-ES"/>
              </w:rPr>
            </w:pPr>
            <w:r w:rsidRPr="00CA035B">
              <w:rPr>
                <w:iCs/>
                <w:shd w:val="clear" w:color="auto" w:fill="FFFFFF"/>
                <w:lang w:val="es-ES"/>
              </w:rPr>
              <w:t>“Catalina de Cardona”</w:t>
            </w:r>
          </w:p>
        </w:tc>
        <w:tc>
          <w:tcPr>
            <w:tcW w:w="2700" w:type="dxa"/>
            <w:tcBorders>
              <w:top w:val="dotted" w:sz="6" w:space="0" w:color="auto"/>
              <w:left w:val="dotted" w:sz="6" w:space="0" w:color="auto"/>
              <w:bottom w:val="dotted" w:sz="6" w:space="0" w:color="auto"/>
              <w:right w:val="dotted" w:sz="6" w:space="0" w:color="auto"/>
            </w:tcBorders>
          </w:tcPr>
          <w:p w14:paraId="013EBD91" w14:textId="77777777" w:rsidR="00F53E31" w:rsidRPr="00CA035B" w:rsidRDefault="00BF5DAE" w:rsidP="00D15924">
            <w:pPr>
              <w:widowControl w:val="0"/>
              <w:autoSpaceDE w:val="0"/>
              <w:autoSpaceDN w:val="0"/>
              <w:adjustRightInd w:val="0"/>
              <w:rPr>
                <w:i/>
                <w:iCs/>
                <w:lang w:val="es-ES"/>
              </w:rPr>
            </w:pPr>
            <w:r w:rsidRPr="00CA035B">
              <w:rPr>
                <w:i/>
                <w:iCs/>
                <w:lang w:val="es-ES"/>
              </w:rPr>
              <w:t>Diccionario Biográfico Español (RBE) de la Real Academia de la Historia</w:t>
            </w:r>
          </w:p>
          <w:p w14:paraId="5EFB0850" w14:textId="77777777" w:rsidR="00BF5DAE" w:rsidRPr="00CA035B" w:rsidRDefault="00993D8F" w:rsidP="00D15924">
            <w:pPr>
              <w:widowControl w:val="0"/>
              <w:autoSpaceDE w:val="0"/>
              <w:autoSpaceDN w:val="0"/>
              <w:adjustRightInd w:val="0"/>
              <w:rPr>
                <w:i/>
                <w:iCs/>
              </w:rPr>
            </w:pPr>
            <w:r w:rsidRPr="00CA035B">
              <w:rPr>
                <w:i/>
                <w:iCs/>
              </w:rPr>
              <w:t xml:space="preserve">DB~E: </w:t>
            </w:r>
            <w:hyperlink r:id="rId94" w:history="1">
              <w:r w:rsidR="009A6A06" w:rsidRPr="00CA035B">
                <w:rPr>
                  <w:rStyle w:val="Hyperlink"/>
                  <w:i/>
                  <w:iCs/>
                </w:rPr>
                <w:t>https://dbe.rah.es/biografias/beata-catalina-de-cardona</w:t>
              </w:r>
            </w:hyperlink>
          </w:p>
          <w:p w14:paraId="5F7ADE72" w14:textId="77777777" w:rsidR="00993D8F" w:rsidRPr="00CA035B" w:rsidRDefault="00993D8F" w:rsidP="00993D8F">
            <w:pPr>
              <w:widowControl w:val="0"/>
              <w:autoSpaceDE w:val="0"/>
              <w:autoSpaceDN w:val="0"/>
              <w:adjustRightInd w:val="0"/>
              <w:rPr>
                <w:i/>
                <w:iCs/>
                <w:lang w:val="es-ES"/>
              </w:rPr>
            </w:pPr>
            <w:r w:rsidRPr="00CA035B">
              <w:rPr>
                <w:i/>
                <w:iCs/>
                <w:lang w:val="es-ES"/>
              </w:rPr>
              <w:t xml:space="preserve">Historia Hispánica: </w:t>
            </w:r>
            <w:hyperlink r:id="rId95" w:history="1">
              <w:r w:rsidR="009A6A06" w:rsidRPr="00CA035B">
                <w:rPr>
                  <w:rStyle w:val="Hyperlink"/>
                  <w:i/>
                  <w:iCs/>
                  <w:lang w:val="es-ES"/>
                </w:rPr>
                <w:t>https://historia-hispanica.rah.es/biografias/52831-beata-catalina-de-cardona</w:t>
              </w:r>
            </w:hyperlink>
          </w:p>
        </w:tc>
        <w:tc>
          <w:tcPr>
            <w:tcW w:w="1440" w:type="dxa"/>
            <w:tcBorders>
              <w:top w:val="dotted" w:sz="6" w:space="0" w:color="auto"/>
              <w:left w:val="dotted" w:sz="6" w:space="0" w:color="auto"/>
              <w:bottom w:val="dotted" w:sz="6" w:space="0" w:color="auto"/>
              <w:right w:val="dotted" w:sz="6" w:space="0" w:color="auto"/>
            </w:tcBorders>
          </w:tcPr>
          <w:p w14:paraId="07B4AA9D" w14:textId="77777777" w:rsidR="00F53E31" w:rsidRPr="00CA035B" w:rsidRDefault="00BF5DAE" w:rsidP="00D15924">
            <w:pPr>
              <w:spacing w:line="10" w:lineRule="atLeast"/>
              <w:ind w:right="12"/>
              <w:rPr>
                <w:lang w:val="es-ES"/>
              </w:rPr>
            </w:pPr>
            <w:r w:rsidRPr="00CA035B">
              <w:rPr>
                <w:lang w:val="es-ES"/>
              </w:rPr>
              <w:t>Encyclopedia Entry</w:t>
            </w:r>
          </w:p>
        </w:tc>
      </w:tr>
      <w:bookmarkEnd w:id="8"/>
      <w:tr w:rsidR="00497B18" w:rsidRPr="00CA035B" w14:paraId="2C95C48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9B19CC0" w14:textId="77777777" w:rsidR="00497B18" w:rsidRPr="00CA035B" w:rsidRDefault="00497B18" w:rsidP="00E50873">
            <w:pPr>
              <w:spacing w:line="10" w:lineRule="atLeast"/>
            </w:pPr>
            <w:r w:rsidRPr="00CA035B">
              <w:t>584</w:t>
            </w:r>
          </w:p>
        </w:tc>
        <w:tc>
          <w:tcPr>
            <w:tcW w:w="720" w:type="dxa"/>
            <w:tcBorders>
              <w:top w:val="dotted" w:sz="6" w:space="0" w:color="auto"/>
              <w:left w:val="dotted" w:sz="6" w:space="0" w:color="auto"/>
              <w:bottom w:val="dotted" w:sz="6" w:space="0" w:color="auto"/>
              <w:right w:val="dotted" w:sz="6" w:space="0" w:color="auto"/>
            </w:tcBorders>
          </w:tcPr>
          <w:p w14:paraId="4DD737A8" w14:textId="77777777" w:rsidR="00497B18" w:rsidRPr="00CA035B" w:rsidRDefault="00497B18" w:rsidP="00E50873">
            <w:pPr>
              <w:spacing w:line="10" w:lineRule="atLeast"/>
            </w:pPr>
            <w:r w:rsidRPr="00CA035B">
              <w:t>2024</w:t>
            </w:r>
          </w:p>
        </w:tc>
        <w:tc>
          <w:tcPr>
            <w:tcW w:w="4139" w:type="dxa"/>
            <w:tcBorders>
              <w:top w:val="dotted" w:sz="6" w:space="0" w:color="auto"/>
              <w:left w:val="dotted" w:sz="6" w:space="0" w:color="auto"/>
              <w:bottom w:val="dotted" w:sz="6" w:space="0" w:color="auto"/>
              <w:right w:val="dotted" w:sz="6" w:space="0" w:color="auto"/>
            </w:tcBorders>
          </w:tcPr>
          <w:p w14:paraId="547F13ED" w14:textId="77777777" w:rsidR="00497B18" w:rsidRPr="00CA035B" w:rsidRDefault="00A347E4" w:rsidP="00E50873">
            <w:pPr>
              <w:jc w:val="center"/>
              <w:rPr>
                <w:color w:val="000000"/>
                <w:shd w:val="clear" w:color="auto" w:fill="FFFFFF"/>
                <w:lang w:val="es-ES"/>
              </w:rPr>
            </w:pPr>
            <w:r w:rsidRPr="00CA035B">
              <w:rPr>
                <w:color w:val="000000"/>
                <w:shd w:val="clear" w:color="auto" w:fill="FFFFFF"/>
                <w:lang w:val="es-ES_tradnl"/>
              </w:rPr>
              <w:t>“</w:t>
            </w:r>
            <w:r w:rsidR="00497B18" w:rsidRPr="00CA035B">
              <w:rPr>
                <w:color w:val="000000"/>
                <w:shd w:val="clear" w:color="auto" w:fill="FFFFFF"/>
                <w:lang w:val="es-ES_tradnl"/>
              </w:rPr>
              <w:t>Beneficios psicológicos de la afición a la literatura</w:t>
            </w:r>
            <w:r w:rsidRPr="00CA035B">
              <w:rPr>
                <w:color w:val="000000"/>
                <w:shd w:val="clear" w:color="auto" w:fill="FFFFFF"/>
                <w:lang w:val="es-ES_tradnl"/>
              </w:rPr>
              <w:t>”</w:t>
            </w:r>
          </w:p>
          <w:p w14:paraId="2A2C5A85" w14:textId="77777777" w:rsidR="00497B18" w:rsidRPr="00CA035B" w:rsidRDefault="00497B18" w:rsidP="00E50873">
            <w:pPr>
              <w:rPr>
                <w:i/>
                <w:lang w:val="es-ES"/>
              </w:rPr>
            </w:pPr>
          </w:p>
        </w:tc>
        <w:tc>
          <w:tcPr>
            <w:tcW w:w="2700" w:type="dxa"/>
            <w:tcBorders>
              <w:top w:val="dotted" w:sz="6" w:space="0" w:color="auto"/>
              <w:left w:val="dotted" w:sz="6" w:space="0" w:color="auto"/>
              <w:bottom w:val="dotted" w:sz="6" w:space="0" w:color="auto"/>
              <w:right w:val="dotted" w:sz="6" w:space="0" w:color="auto"/>
            </w:tcBorders>
          </w:tcPr>
          <w:p w14:paraId="0299579E" w14:textId="77777777" w:rsidR="00497B18" w:rsidRPr="00CA035B" w:rsidRDefault="001D7750" w:rsidP="00E50873">
            <w:pPr>
              <w:widowControl w:val="0"/>
              <w:autoSpaceDE w:val="0"/>
              <w:autoSpaceDN w:val="0"/>
              <w:adjustRightInd w:val="0"/>
              <w:rPr>
                <w:lang w:val="es-ES"/>
              </w:rPr>
            </w:pPr>
            <w:r w:rsidRPr="00CA035B">
              <w:rPr>
                <w:i/>
                <w:iCs/>
                <w:lang w:val="es-ES"/>
              </w:rPr>
              <w:t>MadridMédico (</w:t>
            </w:r>
            <w:r w:rsidR="00497B18" w:rsidRPr="00CA035B">
              <w:rPr>
                <w:i/>
                <w:iCs/>
                <w:lang w:val="es-ES"/>
              </w:rPr>
              <w:t>Revista Colegio Médicos</w:t>
            </w:r>
            <w:r w:rsidRPr="00CA035B">
              <w:rPr>
                <w:i/>
                <w:iCs/>
                <w:lang w:val="es-ES"/>
              </w:rPr>
              <w:t>)</w:t>
            </w:r>
            <w:r w:rsidRPr="00CA035B">
              <w:rPr>
                <w:lang w:val="es-ES"/>
              </w:rPr>
              <w:t xml:space="preserve"> 177, </w:t>
            </w:r>
            <w:proofErr w:type="gramStart"/>
            <w:r w:rsidRPr="00CA035B">
              <w:rPr>
                <w:lang w:val="es-ES"/>
              </w:rPr>
              <w:t>Enero</w:t>
            </w:r>
            <w:proofErr w:type="gramEnd"/>
            <w:r w:rsidRPr="00CA035B">
              <w:rPr>
                <w:lang w:val="es-ES"/>
              </w:rPr>
              <w:t xml:space="preserve"> 2024</w:t>
            </w:r>
          </w:p>
          <w:p w14:paraId="4FC2FDD2" w14:textId="77777777" w:rsidR="001D7750" w:rsidRPr="00CA035B" w:rsidRDefault="001D7750" w:rsidP="001D7750">
            <w:pPr>
              <w:jc w:val="center"/>
              <w:rPr>
                <w:i/>
                <w:iCs/>
                <w:lang w:val="es-ES"/>
              </w:rPr>
            </w:pPr>
            <w:hyperlink r:id="rId96" w:anchor="page=24" w:history="1">
              <w:r w:rsidRPr="00CA035B">
                <w:rPr>
                  <w:rStyle w:val="Hyperlink"/>
                  <w:i/>
                  <w:iCs/>
                  <w:lang w:val="es-ES"/>
                </w:rPr>
                <w:t>https://secure.webpublication.es/210352/1987548/#page=24</w:t>
              </w:r>
            </w:hyperlink>
          </w:p>
          <w:p w14:paraId="06904EB1" w14:textId="77777777" w:rsidR="001D7750" w:rsidRPr="00CA035B" w:rsidRDefault="001D7750" w:rsidP="001D7750">
            <w:pPr>
              <w:jc w:val="center"/>
              <w:rPr>
                <w:i/>
                <w:iCs/>
                <w:lang w:val="es-ES"/>
              </w:rPr>
            </w:pPr>
          </w:p>
        </w:tc>
        <w:tc>
          <w:tcPr>
            <w:tcW w:w="1440" w:type="dxa"/>
            <w:tcBorders>
              <w:top w:val="dotted" w:sz="6" w:space="0" w:color="auto"/>
              <w:left w:val="dotted" w:sz="6" w:space="0" w:color="auto"/>
              <w:bottom w:val="dotted" w:sz="6" w:space="0" w:color="auto"/>
              <w:right w:val="dotted" w:sz="6" w:space="0" w:color="auto"/>
            </w:tcBorders>
          </w:tcPr>
          <w:p w14:paraId="692787E8" w14:textId="77777777" w:rsidR="00497B18" w:rsidRPr="00CA035B" w:rsidRDefault="00497B18" w:rsidP="00E50873">
            <w:pPr>
              <w:spacing w:line="10" w:lineRule="atLeast"/>
              <w:ind w:right="12"/>
            </w:pPr>
            <w:r w:rsidRPr="00CA035B">
              <w:t>Article</w:t>
            </w:r>
          </w:p>
        </w:tc>
      </w:tr>
      <w:tr w:rsidR="009F0BF8" w:rsidRPr="00CA035B" w14:paraId="686B63F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8A1EC9B" w14:textId="77777777" w:rsidR="009F0BF8" w:rsidRPr="00CA035B" w:rsidRDefault="009F0BF8" w:rsidP="00E50873">
            <w:pPr>
              <w:spacing w:line="10" w:lineRule="atLeast"/>
            </w:pPr>
            <w:r w:rsidRPr="00CA035B">
              <w:lastRenderedPageBreak/>
              <w:t>585</w:t>
            </w:r>
          </w:p>
        </w:tc>
        <w:tc>
          <w:tcPr>
            <w:tcW w:w="720" w:type="dxa"/>
            <w:tcBorders>
              <w:top w:val="dotted" w:sz="6" w:space="0" w:color="auto"/>
              <w:left w:val="dotted" w:sz="6" w:space="0" w:color="auto"/>
              <w:bottom w:val="dotted" w:sz="6" w:space="0" w:color="auto"/>
              <w:right w:val="dotted" w:sz="6" w:space="0" w:color="auto"/>
            </w:tcBorders>
          </w:tcPr>
          <w:p w14:paraId="46FE9D32" w14:textId="77777777" w:rsidR="009F0BF8" w:rsidRPr="00CA035B" w:rsidRDefault="009F0BF8" w:rsidP="00E50873">
            <w:pPr>
              <w:spacing w:line="10" w:lineRule="atLeast"/>
            </w:pPr>
            <w:r w:rsidRPr="00CA035B">
              <w:t>2023</w:t>
            </w:r>
          </w:p>
        </w:tc>
        <w:tc>
          <w:tcPr>
            <w:tcW w:w="4139" w:type="dxa"/>
            <w:tcBorders>
              <w:top w:val="dotted" w:sz="6" w:space="0" w:color="auto"/>
              <w:left w:val="dotted" w:sz="6" w:space="0" w:color="auto"/>
              <w:bottom w:val="dotted" w:sz="6" w:space="0" w:color="auto"/>
              <w:right w:val="dotted" w:sz="6" w:space="0" w:color="auto"/>
            </w:tcBorders>
          </w:tcPr>
          <w:p w14:paraId="30E16B6B" w14:textId="77777777" w:rsidR="009F0BF8" w:rsidRPr="00CA035B" w:rsidRDefault="009F0BF8" w:rsidP="009F0BF8">
            <w:pPr>
              <w:rPr>
                <w:i/>
                <w:iCs/>
                <w:color w:val="000000"/>
                <w:shd w:val="clear" w:color="auto" w:fill="FFFFFF"/>
              </w:rPr>
            </w:pPr>
            <w:r w:rsidRPr="00CA035B">
              <w:rPr>
                <w:i/>
                <w:iCs/>
                <w:color w:val="000000"/>
                <w:shd w:val="clear" w:color="auto" w:fill="FFFFFF"/>
              </w:rPr>
              <w:t>New Trends in Research</w:t>
            </w:r>
          </w:p>
          <w:p w14:paraId="52E2C30F" w14:textId="77777777" w:rsidR="009F0BF8" w:rsidRPr="00CA035B" w:rsidRDefault="009F0BF8" w:rsidP="009F0BF8">
            <w:pPr>
              <w:rPr>
                <w:i/>
                <w:iCs/>
                <w:color w:val="000000"/>
                <w:shd w:val="clear" w:color="auto" w:fill="FFFFFF"/>
              </w:rPr>
            </w:pPr>
            <w:r w:rsidRPr="00CA035B">
              <w:rPr>
                <w:i/>
                <w:iCs/>
                <w:color w:val="000000"/>
                <w:shd w:val="clear" w:color="auto" w:fill="FFFFFF"/>
              </w:rPr>
              <w:t>in Education, Philosophy</w:t>
            </w:r>
          </w:p>
          <w:p w14:paraId="6061F276" w14:textId="77777777" w:rsidR="009F0BF8" w:rsidRPr="00CA035B" w:rsidRDefault="009F0BF8" w:rsidP="009F0BF8">
            <w:pPr>
              <w:rPr>
                <w:color w:val="000000"/>
                <w:shd w:val="clear" w:color="auto" w:fill="FFFFFF"/>
              </w:rPr>
            </w:pPr>
            <w:r w:rsidRPr="00CA035B">
              <w:rPr>
                <w:i/>
                <w:iCs/>
                <w:color w:val="000000"/>
                <w:shd w:val="clear" w:color="auto" w:fill="FFFFFF"/>
              </w:rPr>
              <w:t>and Communication</w:t>
            </w:r>
            <w:r w:rsidRPr="00CA035B">
              <w:rPr>
                <w:color w:val="000000"/>
                <w:shd w:val="clear" w:color="auto" w:fill="FFFFFF"/>
              </w:rPr>
              <w:t xml:space="preserve"> </w:t>
            </w:r>
          </w:p>
          <w:p w14:paraId="289F74CE" w14:textId="77777777" w:rsidR="009F0BF8" w:rsidRPr="00CA035B" w:rsidRDefault="009F0BF8" w:rsidP="009F0BF8">
            <w:pPr>
              <w:rPr>
                <w:color w:val="000000"/>
                <w:shd w:val="clear" w:color="auto" w:fill="FFFFFF"/>
              </w:rPr>
            </w:pPr>
            <w:r w:rsidRPr="00CA035B">
              <w:rPr>
                <w:color w:val="000000"/>
                <w:shd w:val="clear" w:color="auto" w:fill="FFFFFF"/>
              </w:rPr>
              <w:t>(</w:t>
            </w:r>
            <w:proofErr w:type="gramStart"/>
            <w:r w:rsidRPr="00CA035B">
              <w:rPr>
                <w:color w:val="000000"/>
                <w:shd w:val="clear" w:color="auto" w:fill="FFFFFF"/>
              </w:rPr>
              <w:t>with  Christos</w:t>
            </w:r>
            <w:proofErr w:type="gramEnd"/>
            <w:r w:rsidRPr="00CA035B">
              <w:rPr>
                <w:color w:val="000000"/>
                <w:shd w:val="clear" w:color="auto" w:fill="FFFFFF"/>
              </w:rPr>
              <w:t xml:space="preserve"> Lalos and Vicent Martines)</w:t>
            </w:r>
          </w:p>
          <w:p w14:paraId="0850D7CF" w14:textId="77777777" w:rsidR="009F0BF8" w:rsidRPr="00CA035B" w:rsidRDefault="009F0BF8" w:rsidP="009F0BF8">
            <w:pPr>
              <w:jc w:val="center"/>
              <w:rPr>
                <w:color w:val="000000"/>
                <w:shd w:val="clear" w:color="auto" w:fill="FFFFFF"/>
              </w:rPr>
            </w:pPr>
          </w:p>
        </w:tc>
        <w:tc>
          <w:tcPr>
            <w:tcW w:w="2700" w:type="dxa"/>
            <w:tcBorders>
              <w:top w:val="dotted" w:sz="6" w:space="0" w:color="auto"/>
              <w:left w:val="dotted" w:sz="6" w:space="0" w:color="auto"/>
              <w:bottom w:val="dotted" w:sz="6" w:space="0" w:color="auto"/>
              <w:right w:val="dotted" w:sz="6" w:space="0" w:color="auto"/>
            </w:tcBorders>
          </w:tcPr>
          <w:p w14:paraId="2073D2EE" w14:textId="77777777" w:rsidR="009F0BF8" w:rsidRPr="00CA035B" w:rsidRDefault="009F0BF8" w:rsidP="00E50873">
            <w:pPr>
              <w:widowControl w:val="0"/>
              <w:autoSpaceDE w:val="0"/>
              <w:autoSpaceDN w:val="0"/>
              <w:adjustRightInd w:val="0"/>
            </w:pPr>
            <w:r w:rsidRPr="00CA035B">
              <w:t>Barcelona: Octaedro, 2023</w:t>
            </w:r>
          </w:p>
          <w:p w14:paraId="166FA6D1" w14:textId="77777777" w:rsidR="006132CA" w:rsidRPr="00CA035B" w:rsidRDefault="006132CA" w:rsidP="00E50873">
            <w:pPr>
              <w:widowControl w:val="0"/>
              <w:autoSpaceDE w:val="0"/>
              <w:autoSpaceDN w:val="0"/>
              <w:adjustRightInd w:val="0"/>
            </w:pPr>
          </w:p>
        </w:tc>
        <w:tc>
          <w:tcPr>
            <w:tcW w:w="1440" w:type="dxa"/>
            <w:tcBorders>
              <w:top w:val="dotted" w:sz="6" w:space="0" w:color="auto"/>
              <w:left w:val="dotted" w:sz="6" w:space="0" w:color="auto"/>
              <w:bottom w:val="dotted" w:sz="6" w:space="0" w:color="auto"/>
              <w:right w:val="dotted" w:sz="6" w:space="0" w:color="auto"/>
            </w:tcBorders>
          </w:tcPr>
          <w:p w14:paraId="545F55CC" w14:textId="77777777" w:rsidR="009F0BF8" w:rsidRPr="00CA035B" w:rsidRDefault="009F0BF8" w:rsidP="00E50873">
            <w:pPr>
              <w:spacing w:line="10" w:lineRule="atLeast"/>
              <w:ind w:right="12"/>
            </w:pPr>
            <w:r w:rsidRPr="00CA035B">
              <w:t>BookCo-edited</w:t>
            </w:r>
          </w:p>
        </w:tc>
      </w:tr>
      <w:tr w:rsidR="009F0BF8" w:rsidRPr="00CA035B" w14:paraId="4FB37CF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AE6503E" w14:textId="77777777" w:rsidR="009F0BF8" w:rsidRPr="00CA035B" w:rsidRDefault="009F0BF8" w:rsidP="00E50873">
            <w:pPr>
              <w:spacing w:line="10" w:lineRule="atLeast"/>
            </w:pPr>
            <w:r w:rsidRPr="00CA035B">
              <w:t>586</w:t>
            </w:r>
          </w:p>
        </w:tc>
        <w:tc>
          <w:tcPr>
            <w:tcW w:w="720" w:type="dxa"/>
            <w:tcBorders>
              <w:top w:val="dotted" w:sz="6" w:space="0" w:color="auto"/>
              <w:left w:val="dotted" w:sz="6" w:space="0" w:color="auto"/>
              <w:bottom w:val="dotted" w:sz="6" w:space="0" w:color="auto"/>
              <w:right w:val="dotted" w:sz="6" w:space="0" w:color="auto"/>
            </w:tcBorders>
          </w:tcPr>
          <w:p w14:paraId="70A15B19" w14:textId="77777777" w:rsidR="009F0BF8" w:rsidRPr="00CA035B" w:rsidRDefault="009F0BF8" w:rsidP="00E50873">
            <w:pPr>
              <w:spacing w:line="10" w:lineRule="atLeast"/>
            </w:pPr>
            <w:r w:rsidRPr="00CA035B">
              <w:t>2023</w:t>
            </w:r>
          </w:p>
        </w:tc>
        <w:tc>
          <w:tcPr>
            <w:tcW w:w="4139" w:type="dxa"/>
            <w:tcBorders>
              <w:top w:val="dotted" w:sz="6" w:space="0" w:color="auto"/>
              <w:left w:val="dotted" w:sz="6" w:space="0" w:color="auto"/>
              <w:bottom w:val="dotted" w:sz="6" w:space="0" w:color="auto"/>
              <w:right w:val="dotted" w:sz="6" w:space="0" w:color="auto"/>
            </w:tcBorders>
          </w:tcPr>
          <w:p w14:paraId="7930C298" w14:textId="77777777" w:rsidR="009F0BF8" w:rsidRPr="00CA035B" w:rsidRDefault="009F0BF8" w:rsidP="009F0BF8">
            <w:pPr>
              <w:rPr>
                <w:color w:val="000000"/>
                <w:shd w:val="clear" w:color="auto" w:fill="FFFFFF"/>
              </w:rPr>
            </w:pPr>
            <w:r w:rsidRPr="00CA035B">
              <w:rPr>
                <w:color w:val="000000"/>
                <w:shd w:val="clear" w:color="auto" w:fill="FFFFFF"/>
              </w:rPr>
              <w:t>“There is much wisdom in them” (Ramon Llull). On the keys of a book of research and innovation”</w:t>
            </w:r>
          </w:p>
          <w:p w14:paraId="5EA62C71" w14:textId="77777777" w:rsidR="009F0BF8" w:rsidRPr="00CA035B" w:rsidRDefault="009F0BF8" w:rsidP="009F0BF8">
            <w:pPr>
              <w:rPr>
                <w:color w:val="000000"/>
                <w:shd w:val="clear" w:color="auto" w:fill="FFFFFF"/>
              </w:rPr>
            </w:pPr>
            <w:r w:rsidRPr="00CA035B">
              <w:rPr>
                <w:color w:val="000000"/>
                <w:shd w:val="clear" w:color="auto" w:fill="FFFFFF"/>
              </w:rPr>
              <w:t>(with C. Lalos and V. Martines)</w:t>
            </w:r>
          </w:p>
          <w:p w14:paraId="2803C232" w14:textId="77777777" w:rsidR="009F0BF8" w:rsidRPr="00CA035B" w:rsidRDefault="009F0BF8" w:rsidP="009F0BF8">
            <w:pPr>
              <w:rPr>
                <w:color w:val="000000"/>
                <w:shd w:val="clear" w:color="auto" w:fill="FFFFFF"/>
              </w:rPr>
            </w:pPr>
          </w:p>
        </w:tc>
        <w:tc>
          <w:tcPr>
            <w:tcW w:w="2700" w:type="dxa"/>
            <w:tcBorders>
              <w:top w:val="dotted" w:sz="6" w:space="0" w:color="auto"/>
              <w:left w:val="dotted" w:sz="6" w:space="0" w:color="auto"/>
              <w:bottom w:val="dotted" w:sz="6" w:space="0" w:color="auto"/>
              <w:right w:val="dotted" w:sz="6" w:space="0" w:color="auto"/>
            </w:tcBorders>
          </w:tcPr>
          <w:p w14:paraId="333DB528" w14:textId="77777777" w:rsidR="009F0BF8" w:rsidRPr="00CA035B" w:rsidRDefault="009F0BF8" w:rsidP="009F0BF8">
            <w:pPr>
              <w:rPr>
                <w:i/>
                <w:iCs/>
                <w:color w:val="000000"/>
                <w:shd w:val="clear" w:color="auto" w:fill="FFFFFF"/>
              </w:rPr>
            </w:pPr>
            <w:r w:rsidRPr="00CA035B">
              <w:t xml:space="preserve">In </w:t>
            </w:r>
            <w:r w:rsidRPr="00CA035B">
              <w:rPr>
                <w:i/>
                <w:iCs/>
                <w:color w:val="000000"/>
                <w:shd w:val="clear" w:color="auto" w:fill="FFFFFF"/>
              </w:rPr>
              <w:t>New Trends in Research</w:t>
            </w:r>
          </w:p>
          <w:p w14:paraId="615B93D3" w14:textId="77777777" w:rsidR="009F0BF8" w:rsidRPr="00CA035B" w:rsidRDefault="009F0BF8" w:rsidP="009F0BF8">
            <w:pPr>
              <w:rPr>
                <w:i/>
                <w:iCs/>
                <w:color w:val="000000"/>
                <w:shd w:val="clear" w:color="auto" w:fill="FFFFFF"/>
              </w:rPr>
            </w:pPr>
            <w:r w:rsidRPr="00CA035B">
              <w:rPr>
                <w:i/>
                <w:iCs/>
                <w:color w:val="000000"/>
                <w:shd w:val="clear" w:color="auto" w:fill="FFFFFF"/>
              </w:rPr>
              <w:t>in Education, Philosophy</w:t>
            </w:r>
          </w:p>
          <w:p w14:paraId="1142ECC2" w14:textId="77777777" w:rsidR="009F0BF8" w:rsidRPr="00CA035B" w:rsidRDefault="009F0BF8" w:rsidP="009F0BF8">
            <w:pPr>
              <w:rPr>
                <w:color w:val="000000"/>
                <w:shd w:val="clear" w:color="auto" w:fill="FFFFFF"/>
              </w:rPr>
            </w:pPr>
            <w:r w:rsidRPr="00CA035B">
              <w:rPr>
                <w:i/>
                <w:iCs/>
                <w:color w:val="000000"/>
                <w:shd w:val="clear" w:color="auto" w:fill="FFFFFF"/>
              </w:rPr>
              <w:t>and Communication</w:t>
            </w:r>
            <w:r w:rsidRPr="00CA035B">
              <w:rPr>
                <w:color w:val="000000"/>
                <w:shd w:val="clear" w:color="auto" w:fill="FFFFFF"/>
              </w:rPr>
              <w:t>. Barcelona: Octaedro, 2023. 5-6</w:t>
            </w:r>
          </w:p>
        </w:tc>
        <w:tc>
          <w:tcPr>
            <w:tcW w:w="1440" w:type="dxa"/>
            <w:tcBorders>
              <w:top w:val="dotted" w:sz="6" w:space="0" w:color="auto"/>
              <w:left w:val="dotted" w:sz="6" w:space="0" w:color="auto"/>
              <w:bottom w:val="dotted" w:sz="6" w:space="0" w:color="auto"/>
              <w:right w:val="dotted" w:sz="6" w:space="0" w:color="auto"/>
            </w:tcBorders>
          </w:tcPr>
          <w:p w14:paraId="4F817F8E" w14:textId="77777777" w:rsidR="009F0BF8" w:rsidRPr="00CA035B" w:rsidRDefault="009F0BF8" w:rsidP="00E50873">
            <w:pPr>
              <w:spacing w:line="10" w:lineRule="atLeast"/>
              <w:ind w:right="12"/>
            </w:pPr>
            <w:r w:rsidRPr="00CA035B">
              <w:t>Foreword</w:t>
            </w:r>
          </w:p>
          <w:p w14:paraId="36074374" w14:textId="77777777" w:rsidR="009F0BF8" w:rsidRPr="00CA035B" w:rsidRDefault="009F0BF8" w:rsidP="00E50873">
            <w:pPr>
              <w:spacing w:line="10" w:lineRule="atLeast"/>
              <w:ind w:right="12"/>
            </w:pPr>
            <w:r w:rsidRPr="00CA035B">
              <w:t>Co-authored</w:t>
            </w:r>
          </w:p>
        </w:tc>
      </w:tr>
      <w:tr w:rsidR="001E4C5F" w:rsidRPr="00CA035B" w14:paraId="625AA55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3CD5EE1" w14:textId="77777777" w:rsidR="001E4C5F" w:rsidRPr="00CA035B" w:rsidRDefault="001E4C5F" w:rsidP="00D7589C">
            <w:pPr>
              <w:spacing w:line="10" w:lineRule="atLeast"/>
              <w:rPr>
                <w:bCs/>
                <w:lang w:val="es-ES"/>
              </w:rPr>
            </w:pPr>
            <w:bookmarkStart w:id="9" w:name="_Hlk217028632"/>
            <w:r w:rsidRPr="00CA035B">
              <w:rPr>
                <w:bCs/>
                <w:lang w:val="es-ES"/>
              </w:rPr>
              <w:t>587</w:t>
            </w:r>
          </w:p>
        </w:tc>
        <w:tc>
          <w:tcPr>
            <w:tcW w:w="720" w:type="dxa"/>
            <w:tcBorders>
              <w:top w:val="dotted" w:sz="6" w:space="0" w:color="auto"/>
              <w:left w:val="dotted" w:sz="6" w:space="0" w:color="auto"/>
              <w:bottom w:val="dotted" w:sz="6" w:space="0" w:color="auto"/>
              <w:right w:val="dotted" w:sz="6" w:space="0" w:color="auto"/>
            </w:tcBorders>
          </w:tcPr>
          <w:p w14:paraId="68BDA717" w14:textId="77777777" w:rsidR="001E4C5F" w:rsidRPr="00CA035B" w:rsidRDefault="001E4C5F" w:rsidP="00D7589C">
            <w:pPr>
              <w:spacing w:line="10" w:lineRule="atLeast"/>
              <w:rPr>
                <w:bCs/>
              </w:rPr>
            </w:pPr>
            <w:r w:rsidRPr="00CA035B">
              <w:rPr>
                <w:bCs/>
              </w:rPr>
              <w:t>2024</w:t>
            </w:r>
          </w:p>
        </w:tc>
        <w:tc>
          <w:tcPr>
            <w:tcW w:w="4139" w:type="dxa"/>
            <w:tcBorders>
              <w:top w:val="dotted" w:sz="6" w:space="0" w:color="auto"/>
              <w:left w:val="dotted" w:sz="6" w:space="0" w:color="auto"/>
              <w:bottom w:val="dotted" w:sz="6" w:space="0" w:color="auto"/>
              <w:right w:val="dotted" w:sz="6" w:space="0" w:color="auto"/>
            </w:tcBorders>
          </w:tcPr>
          <w:p w14:paraId="4EC016E3" w14:textId="77777777" w:rsidR="001E4C5F" w:rsidRPr="00CA035B" w:rsidRDefault="00CD6BBA" w:rsidP="00CD6BBA">
            <w:pPr>
              <w:spacing w:after="100" w:afterAutospacing="1" w:line="360" w:lineRule="auto"/>
              <w:contextualSpacing/>
              <w:jc w:val="both"/>
              <w:rPr>
                <w:bCs/>
                <w:i/>
                <w:iCs/>
              </w:rPr>
            </w:pPr>
            <w:r w:rsidRPr="00CA035B">
              <w:rPr>
                <w:bCs/>
                <w:i/>
                <w:iCs/>
              </w:rPr>
              <w:t xml:space="preserve">Luis López González. The Aesthetics of Melancholia: Oxford UP, 2022. </w:t>
            </w:r>
          </w:p>
        </w:tc>
        <w:tc>
          <w:tcPr>
            <w:tcW w:w="2700" w:type="dxa"/>
            <w:tcBorders>
              <w:top w:val="dotted" w:sz="6" w:space="0" w:color="auto"/>
              <w:left w:val="dotted" w:sz="6" w:space="0" w:color="auto"/>
              <w:bottom w:val="dotted" w:sz="6" w:space="0" w:color="auto"/>
              <w:right w:val="dotted" w:sz="6" w:space="0" w:color="auto"/>
            </w:tcBorders>
          </w:tcPr>
          <w:p w14:paraId="3A3AF422" w14:textId="77777777" w:rsidR="001E4C5F" w:rsidRPr="00CA035B" w:rsidRDefault="00CD6BBA" w:rsidP="00D7589C">
            <w:pPr>
              <w:shd w:val="clear" w:color="auto" w:fill="FFFFFF"/>
              <w:rPr>
                <w:bCs/>
                <w:i/>
                <w:iCs/>
                <w:lang w:val="es-ES"/>
              </w:rPr>
            </w:pPr>
            <w:r w:rsidRPr="00CA035B">
              <w:rPr>
                <w:bCs/>
                <w:i/>
                <w:iCs/>
                <w:lang w:val="es-ES"/>
              </w:rPr>
              <w:t>RLM</w:t>
            </w:r>
          </w:p>
        </w:tc>
        <w:tc>
          <w:tcPr>
            <w:tcW w:w="1440" w:type="dxa"/>
            <w:tcBorders>
              <w:top w:val="dotted" w:sz="6" w:space="0" w:color="auto"/>
              <w:left w:val="dotted" w:sz="6" w:space="0" w:color="auto"/>
              <w:bottom w:val="dotted" w:sz="6" w:space="0" w:color="auto"/>
              <w:right w:val="dotted" w:sz="6" w:space="0" w:color="auto"/>
            </w:tcBorders>
          </w:tcPr>
          <w:p w14:paraId="02B484E3" w14:textId="77777777" w:rsidR="001E4C5F" w:rsidRPr="00CA035B" w:rsidRDefault="00CD6BBA" w:rsidP="00D7589C">
            <w:pPr>
              <w:spacing w:line="10" w:lineRule="atLeast"/>
              <w:ind w:right="12"/>
              <w:rPr>
                <w:bCs/>
                <w:lang w:val="es-ES"/>
              </w:rPr>
            </w:pPr>
            <w:r w:rsidRPr="00CA035B">
              <w:rPr>
                <w:bCs/>
                <w:lang w:val="es-ES"/>
              </w:rPr>
              <w:t>Review</w:t>
            </w:r>
          </w:p>
        </w:tc>
      </w:tr>
      <w:tr w:rsidR="003565BC" w:rsidRPr="00CA035B" w14:paraId="7D31521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A86199B" w14:textId="77777777" w:rsidR="003565BC" w:rsidRPr="00CA035B" w:rsidRDefault="003565BC" w:rsidP="00161763">
            <w:pPr>
              <w:spacing w:line="10" w:lineRule="atLeast"/>
              <w:rPr>
                <w:bCs/>
              </w:rPr>
            </w:pPr>
            <w:r w:rsidRPr="00CA035B">
              <w:rPr>
                <w:bCs/>
              </w:rPr>
              <w:t>588</w:t>
            </w:r>
          </w:p>
        </w:tc>
        <w:tc>
          <w:tcPr>
            <w:tcW w:w="720" w:type="dxa"/>
            <w:tcBorders>
              <w:top w:val="dotted" w:sz="6" w:space="0" w:color="auto"/>
              <w:left w:val="dotted" w:sz="6" w:space="0" w:color="auto"/>
              <w:bottom w:val="dotted" w:sz="6" w:space="0" w:color="auto"/>
              <w:right w:val="dotted" w:sz="6" w:space="0" w:color="auto"/>
            </w:tcBorders>
          </w:tcPr>
          <w:p w14:paraId="15912AB9" w14:textId="77777777" w:rsidR="003565BC" w:rsidRPr="00CA035B" w:rsidRDefault="003565BC" w:rsidP="00161763">
            <w:pPr>
              <w:spacing w:line="10" w:lineRule="atLeast"/>
              <w:rPr>
                <w:bCs/>
              </w:rPr>
            </w:pPr>
            <w:r w:rsidRPr="00CA035B">
              <w:rPr>
                <w:bCs/>
              </w:rPr>
              <w:t>2023</w:t>
            </w:r>
          </w:p>
        </w:tc>
        <w:tc>
          <w:tcPr>
            <w:tcW w:w="4139" w:type="dxa"/>
            <w:tcBorders>
              <w:top w:val="dotted" w:sz="6" w:space="0" w:color="auto"/>
              <w:left w:val="dotted" w:sz="6" w:space="0" w:color="auto"/>
              <w:bottom w:val="dotted" w:sz="6" w:space="0" w:color="auto"/>
              <w:right w:val="dotted" w:sz="6" w:space="0" w:color="auto"/>
            </w:tcBorders>
          </w:tcPr>
          <w:p w14:paraId="7D20C5C2" w14:textId="77777777" w:rsidR="003565BC" w:rsidRPr="00CA035B" w:rsidRDefault="003565BC" w:rsidP="00161763">
            <w:pPr>
              <w:rPr>
                <w:bCs/>
              </w:rPr>
            </w:pPr>
            <w:r w:rsidRPr="00CA035B">
              <w:rPr>
                <w:bCs/>
              </w:rPr>
              <w:t xml:space="preserve">“Preface” (with. V. Martines and </w:t>
            </w:r>
            <w:proofErr w:type="gramStart"/>
            <w:r w:rsidRPr="00CA035B">
              <w:rPr>
                <w:bCs/>
              </w:rPr>
              <w:t>V.Orazi</w:t>
            </w:r>
            <w:proofErr w:type="gramEnd"/>
            <w:r w:rsidRPr="00CA035B">
              <w:rPr>
                <w:bCs/>
              </w:rPr>
              <w:t>)</w:t>
            </w:r>
          </w:p>
        </w:tc>
        <w:tc>
          <w:tcPr>
            <w:tcW w:w="2700" w:type="dxa"/>
            <w:tcBorders>
              <w:top w:val="dotted" w:sz="6" w:space="0" w:color="auto"/>
              <w:left w:val="dotted" w:sz="6" w:space="0" w:color="auto"/>
              <w:bottom w:val="dotted" w:sz="6" w:space="0" w:color="auto"/>
              <w:right w:val="dotted" w:sz="6" w:space="0" w:color="auto"/>
            </w:tcBorders>
          </w:tcPr>
          <w:p w14:paraId="6D4F9969" w14:textId="77777777" w:rsidR="003565BC" w:rsidRPr="00CA035B" w:rsidRDefault="003565BC" w:rsidP="00161763">
            <w:pPr>
              <w:widowControl w:val="0"/>
              <w:autoSpaceDE w:val="0"/>
              <w:autoSpaceDN w:val="0"/>
              <w:adjustRightInd w:val="0"/>
              <w:rPr>
                <w:bCs/>
                <w:i/>
                <w:iCs/>
              </w:rPr>
            </w:pPr>
            <w:r w:rsidRPr="00CA035B">
              <w:rPr>
                <w:bCs/>
                <w:i/>
                <w:iCs/>
              </w:rPr>
              <w:t>Managing Pandemic Isolation with Literature as Therapy</w:t>
            </w:r>
            <w:r w:rsidRPr="00CA035B">
              <w:rPr>
                <w:bCs/>
              </w:rPr>
              <w:t>. Hersey, PA: IGI, 2023. xiv-xvii</w:t>
            </w:r>
          </w:p>
        </w:tc>
        <w:tc>
          <w:tcPr>
            <w:tcW w:w="1440" w:type="dxa"/>
            <w:tcBorders>
              <w:top w:val="dotted" w:sz="6" w:space="0" w:color="auto"/>
              <w:left w:val="dotted" w:sz="6" w:space="0" w:color="auto"/>
              <w:bottom w:val="dotted" w:sz="6" w:space="0" w:color="auto"/>
              <w:right w:val="dotted" w:sz="6" w:space="0" w:color="auto"/>
            </w:tcBorders>
          </w:tcPr>
          <w:p w14:paraId="21BD4D9A" w14:textId="77777777" w:rsidR="003565BC" w:rsidRPr="00CA035B" w:rsidRDefault="003565BC" w:rsidP="00161763">
            <w:pPr>
              <w:spacing w:line="10" w:lineRule="atLeast"/>
              <w:ind w:right="12"/>
              <w:rPr>
                <w:bCs/>
              </w:rPr>
            </w:pPr>
            <w:r w:rsidRPr="00CA035B">
              <w:rPr>
                <w:bCs/>
              </w:rPr>
              <w:t xml:space="preserve">Peface. </w:t>
            </w:r>
          </w:p>
          <w:p w14:paraId="7656DB8B" w14:textId="77777777" w:rsidR="003565BC" w:rsidRPr="00CA035B" w:rsidRDefault="003565BC" w:rsidP="00161763">
            <w:pPr>
              <w:spacing w:line="10" w:lineRule="atLeast"/>
              <w:ind w:right="12"/>
              <w:rPr>
                <w:bCs/>
              </w:rPr>
            </w:pPr>
            <w:r w:rsidRPr="00CA035B">
              <w:rPr>
                <w:bCs/>
              </w:rPr>
              <w:t>Co-authored</w:t>
            </w:r>
          </w:p>
        </w:tc>
      </w:tr>
      <w:tr w:rsidR="00103B9B" w:rsidRPr="00CA035B" w14:paraId="013AA7C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8271A17" w14:textId="77777777" w:rsidR="00103B9B" w:rsidRPr="00CA035B" w:rsidRDefault="00103B9B" w:rsidP="00161763">
            <w:pPr>
              <w:spacing w:line="10" w:lineRule="atLeast"/>
              <w:rPr>
                <w:bCs/>
                <w:lang w:val="es-ES_tradnl"/>
              </w:rPr>
            </w:pPr>
            <w:r w:rsidRPr="00CA035B">
              <w:rPr>
                <w:bCs/>
                <w:lang w:val="es-ES_tradnl"/>
              </w:rPr>
              <w:t>589</w:t>
            </w:r>
          </w:p>
        </w:tc>
        <w:tc>
          <w:tcPr>
            <w:tcW w:w="720" w:type="dxa"/>
            <w:tcBorders>
              <w:top w:val="dotted" w:sz="6" w:space="0" w:color="auto"/>
              <w:left w:val="dotted" w:sz="6" w:space="0" w:color="auto"/>
              <w:bottom w:val="dotted" w:sz="6" w:space="0" w:color="auto"/>
              <w:right w:val="dotted" w:sz="6" w:space="0" w:color="auto"/>
            </w:tcBorders>
          </w:tcPr>
          <w:p w14:paraId="3F20C730" w14:textId="77777777" w:rsidR="00103B9B" w:rsidRPr="00CA035B" w:rsidRDefault="00103B9B" w:rsidP="00161763">
            <w:pPr>
              <w:spacing w:line="10" w:lineRule="atLeast"/>
              <w:rPr>
                <w:bCs/>
                <w:lang w:val="es-ES_tradnl"/>
              </w:rPr>
            </w:pPr>
            <w:r w:rsidRPr="00CA035B">
              <w:rPr>
                <w:bCs/>
                <w:lang w:val="es-ES_tradnl"/>
              </w:rPr>
              <w:t>202</w:t>
            </w:r>
            <w:r w:rsidR="000F47D8" w:rsidRPr="00CA035B">
              <w:rPr>
                <w:bCs/>
                <w:lang w:val="es-ES_tradnl"/>
              </w:rPr>
              <w:t>3-2</w:t>
            </w:r>
            <w:r w:rsidRPr="00CA035B">
              <w:rPr>
                <w:bCs/>
                <w:lang w:val="es-ES_tradnl"/>
              </w:rPr>
              <w:t>4</w:t>
            </w:r>
          </w:p>
        </w:tc>
        <w:tc>
          <w:tcPr>
            <w:tcW w:w="4139" w:type="dxa"/>
            <w:tcBorders>
              <w:top w:val="dotted" w:sz="6" w:space="0" w:color="auto"/>
              <w:left w:val="dotted" w:sz="6" w:space="0" w:color="auto"/>
              <w:bottom w:val="dotted" w:sz="6" w:space="0" w:color="auto"/>
              <w:right w:val="dotted" w:sz="6" w:space="0" w:color="auto"/>
            </w:tcBorders>
          </w:tcPr>
          <w:p w14:paraId="67864651" w14:textId="77777777" w:rsidR="00103B9B" w:rsidRPr="00CA035B" w:rsidRDefault="00103B9B" w:rsidP="00161763">
            <w:pPr>
              <w:rPr>
                <w:bCs/>
              </w:rPr>
            </w:pPr>
            <w:r w:rsidRPr="00CA035B">
              <w:rPr>
                <w:bCs/>
              </w:rPr>
              <w:t>“Nullum enim animal ridet nisi solus homo”</w:t>
            </w:r>
          </w:p>
        </w:tc>
        <w:tc>
          <w:tcPr>
            <w:tcW w:w="2700" w:type="dxa"/>
            <w:tcBorders>
              <w:top w:val="dotted" w:sz="6" w:space="0" w:color="auto"/>
              <w:left w:val="dotted" w:sz="6" w:space="0" w:color="auto"/>
              <w:bottom w:val="dotted" w:sz="6" w:space="0" w:color="auto"/>
              <w:right w:val="dotted" w:sz="6" w:space="0" w:color="auto"/>
            </w:tcBorders>
          </w:tcPr>
          <w:p w14:paraId="25446F03" w14:textId="77777777" w:rsidR="00103B9B" w:rsidRPr="00CA035B" w:rsidRDefault="00103B9B" w:rsidP="00161763">
            <w:pPr>
              <w:widowControl w:val="0"/>
              <w:autoSpaceDE w:val="0"/>
              <w:autoSpaceDN w:val="0"/>
              <w:adjustRightInd w:val="0"/>
              <w:rPr>
                <w:bCs/>
                <w:lang w:val="es-ES"/>
              </w:rPr>
            </w:pPr>
            <w:r w:rsidRPr="00CA035B">
              <w:rPr>
                <w:bCs/>
                <w:i/>
                <w:iCs/>
              </w:rPr>
              <w:t>Medievalia</w:t>
            </w:r>
            <w:r w:rsidR="000F47D8" w:rsidRPr="00CA035B">
              <w:rPr>
                <w:bCs/>
              </w:rPr>
              <w:t xml:space="preserve"> 55.2 </w:t>
            </w:r>
            <w:r w:rsidR="000F47D8" w:rsidRPr="00CA035B">
              <w:rPr>
                <w:bCs/>
                <w:lang w:val="es-ES"/>
              </w:rPr>
              <w:t>(2023-24): 69-83</w:t>
            </w:r>
          </w:p>
        </w:tc>
        <w:tc>
          <w:tcPr>
            <w:tcW w:w="1440" w:type="dxa"/>
            <w:tcBorders>
              <w:top w:val="dotted" w:sz="6" w:space="0" w:color="auto"/>
              <w:left w:val="dotted" w:sz="6" w:space="0" w:color="auto"/>
              <w:bottom w:val="dotted" w:sz="6" w:space="0" w:color="auto"/>
              <w:right w:val="dotted" w:sz="6" w:space="0" w:color="auto"/>
            </w:tcBorders>
          </w:tcPr>
          <w:p w14:paraId="4D639AE8" w14:textId="77777777" w:rsidR="00103B9B" w:rsidRPr="00CA035B" w:rsidRDefault="00103B9B" w:rsidP="00161763">
            <w:pPr>
              <w:spacing w:line="10" w:lineRule="atLeast"/>
              <w:ind w:right="12"/>
              <w:rPr>
                <w:bCs/>
              </w:rPr>
            </w:pPr>
            <w:r w:rsidRPr="00CA035B">
              <w:rPr>
                <w:bCs/>
              </w:rPr>
              <w:t>Article</w:t>
            </w:r>
          </w:p>
        </w:tc>
      </w:tr>
      <w:tr w:rsidR="0016446E" w:rsidRPr="00CA035B" w14:paraId="510A34B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2441E11" w14:textId="77777777" w:rsidR="0016446E" w:rsidRPr="00CA035B" w:rsidRDefault="0016446E" w:rsidP="00161763">
            <w:pPr>
              <w:spacing w:line="10" w:lineRule="atLeast"/>
              <w:rPr>
                <w:bCs/>
                <w:lang w:val="es-ES_tradnl"/>
              </w:rPr>
            </w:pPr>
            <w:r w:rsidRPr="00CA035B">
              <w:rPr>
                <w:bCs/>
                <w:lang w:val="es-ES_tradnl"/>
              </w:rPr>
              <w:t>590</w:t>
            </w:r>
          </w:p>
        </w:tc>
        <w:tc>
          <w:tcPr>
            <w:tcW w:w="720" w:type="dxa"/>
            <w:tcBorders>
              <w:top w:val="dotted" w:sz="6" w:space="0" w:color="auto"/>
              <w:left w:val="dotted" w:sz="6" w:space="0" w:color="auto"/>
              <w:bottom w:val="dotted" w:sz="6" w:space="0" w:color="auto"/>
              <w:right w:val="dotted" w:sz="6" w:space="0" w:color="auto"/>
            </w:tcBorders>
          </w:tcPr>
          <w:p w14:paraId="4A424DAA" w14:textId="77777777" w:rsidR="0016446E" w:rsidRPr="00CA035B" w:rsidRDefault="0016446E" w:rsidP="00161763">
            <w:pPr>
              <w:spacing w:line="10" w:lineRule="atLeast"/>
              <w:rPr>
                <w:bCs/>
                <w:lang w:val="es-ES_tradnl"/>
              </w:rPr>
            </w:pPr>
            <w:r w:rsidRPr="00CA035B">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6CAA4FBE" w14:textId="77777777" w:rsidR="0016446E" w:rsidRPr="00CA035B" w:rsidRDefault="0016446E" w:rsidP="00161763">
            <w:pPr>
              <w:rPr>
                <w:bCs/>
                <w:i/>
                <w:iCs/>
              </w:rPr>
            </w:pPr>
            <w:r w:rsidRPr="00CA035B">
              <w:rPr>
                <w:bCs/>
                <w:i/>
                <w:iCs/>
              </w:rPr>
              <w:t>Educational I</w:t>
            </w:r>
            <w:r w:rsidR="00BC1816" w:rsidRPr="00CA035B">
              <w:rPr>
                <w:bCs/>
                <w:i/>
                <w:iCs/>
              </w:rPr>
              <w:t>n</w:t>
            </w:r>
            <w:r w:rsidRPr="00CA035B">
              <w:rPr>
                <w:bCs/>
                <w:i/>
                <w:iCs/>
              </w:rPr>
              <w:t>novation to Address Complex Societal Challenges</w:t>
            </w:r>
          </w:p>
          <w:p w14:paraId="5CC215D2" w14:textId="77777777" w:rsidR="0016446E" w:rsidRPr="00CA035B" w:rsidRDefault="0016446E" w:rsidP="00161763">
            <w:pPr>
              <w:rPr>
                <w:bCs/>
                <w:lang w:val="es-ES"/>
              </w:rPr>
            </w:pPr>
            <w:r w:rsidRPr="00CA035B">
              <w:rPr>
                <w:bCs/>
                <w:lang w:val="es-ES"/>
              </w:rPr>
              <w:t>(with Jacobo Roda Segarra, Santiago Mengual-Andres)</w:t>
            </w:r>
          </w:p>
        </w:tc>
        <w:tc>
          <w:tcPr>
            <w:tcW w:w="2700" w:type="dxa"/>
            <w:tcBorders>
              <w:top w:val="dotted" w:sz="6" w:space="0" w:color="auto"/>
              <w:left w:val="dotted" w:sz="6" w:space="0" w:color="auto"/>
              <w:bottom w:val="dotted" w:sz="6" w:space="0" w:color="auto"/>
              <w:right w:val="dotted" w:sz="6" w:space="0" w:color="auto"/>
            </w:tcBorders>
          </w:tcPr>
          <w:p w14:paraId="1CCC056A" w14:textId="77777777" w:rsidR="0016446E" w:rsidRPr="00CA035B" w:rsidRDefault="0016446E" w:rsidP="00161763">
            <w:pPr>
              <w:widowControl w:val="0"/>
              <w:autoSpaceDE w:val="0"/>
              <w:autoSpaceDN w:val="0"/>
              <w:adjustRightInd w:val="0"/>
              <w:rPr>
                <w:bCs/>
                <w:lang w:val="es-ES"/>
              </w:rPr>
            </w:pPr>
            <w:r w:rsidRPr="00CA035B">
              <w:rPr>
                <w:bCs/>
                <w:lang w:val="es-ES"/>
              </w:rPr>
              <w:t>Hersey, PA: IGI, 2024</w:t>
            </w:r>
          </w:p>
        </w:tc>
        <w:tc>
          <w:tcPr>
            <w:tcW w:w="1440" w:type="dxa"/>
            <w:tcBorders>
              <w:top w:val="dotted" w:sz="6" w:space="0" w:color="auto"/>
              <w:left w:val="dotted" w:sz="6" w:space="0" w:color="auto"/>
              <w:bottom w:val="dotted" w:sz="6" w:space="0" w:color="auto"/>
              <w:right w:val="dotted" w:sz="6" w:space="0" w:color="auto"/>
            </w:tcBorders>
          </w:tcPr>
          <w:p w14:paraId="59F86B1A" w14:textId="77777777" w:rsidR="0016446E" w:rsidRPr="00CA035B" w:rsidRDefault="0016446E" w:rsidP="00161763">
            <w:pPr>
              <w:spacing w:line="10" w:lineRule="atLeast"/>
              <w:ind w:right="12"/>
              <w:rPr>
                <w:bCs/>
                <w:lang w:val="es-ES"/>
              </w:rPr>
            </w:pPr>
            <w:r w:rsidRPr="00CA035B">
              <w:rPr>
                <w:bCs/>
                <w:lang w:val="es-ES"/>
              </w:rPr>
              <w:t>Book.</w:t>
            </w:r>
          </w:p>
          <w:p w14:paraId="2A31BC1C" w14:textId="77777777" w:rsidR="0016446E" w:rsidRPr="00CA035B" w:rsidRDefault="0016446E" w:rsidP="00161763">
            <w:pPr>
              <w:spacing w:line="10" w:lineRule="atLeast"/>
              <w:ind w:right="12"/>
              <w:rPr>
                <w:bCs/>
                <w:lang w:val="es-ES"/>
              </w:rPr>
            </w:pPr>
            <w:r w:rsidRPr="00CA035B">
              <w:rPr>
                <w:bCs/>
                <w:lang w:val="es-ES"/>
              </w:rPr>
              <w:t>Co-edited</w:t>
            </w:r>
          </w:p>
        </w:tc>
      </w:tr>
      <w:tr w:rsidR="0016446E" w:rsidRPr="00CA035B" w14:paraId="498FB2E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F9559AD" w14:textId="77777777" w:rsidR="0016446E" w:rsidRPr="00CA035B" w:rsidRDefault="0016446E" w:rsidP="00161763">
            <w:pPr>
              <w:spacing w:line="10" w:lineRule="atLeast"/>
              <w:rPr>
                <w:bCs/>
                <w:lang w:val="es-ES_tradnl"/>
              </w:rPr>
            </w:pPr>
            <w:r w:rsidRPr="00CA035B">
              <w:rPr>
                <w:bCs/>
                <w:lang w:val="es-ES_tradnl"/>
              </w:rPr>
              <w:t>591</w:t>
            </w:r>
          </w:p>
        </w:tc>
        <w:tc>
          <w:tcPr>
            <w:tcW w:w="720" w:type="dxa"/>
            <w:tcBorders>
              <w:top w:val="dotted" w:sz="6" w:space="0" w:color="auto"/>
              <w:left w:val="dotted" w:sz="6" w:space="0" w:color="auto"/>
              <w:bottom w:val="dotted" w:sz="6" w:space="0" w:color="auto"/>
              <w:right w:val="dotted" w:sz="6" w:space="0" w:color="auto"/>
            </w:tcBorders>
          </w:tcPr>
          <w:p w14:paraId="6F9E0BB9" w14:textId="77777777" w:rsidR="0016446E" w:rsidRPr="00CA035B" w:rsidRDefault="0016446E" w:rsidP="00161763">
            <w:pPr>
              <w:spacing w:line="10" w:lineRule="atLeast"/>
              <w:rPr>
                <w:bCs/>
                <w:lang w:val="es-ES_tradnl"/>
              </w:rPr>
            </w:pPr>
            <w:r w:rsidRPr="00CA035B">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1D34BC29" w14:textId="77777777" w:rsidR="0016446E" w:rsidRPr="00CA035B" w:rsidRDefault="0016446E" w:rsidP="00161763">
            <w:pPr>
              <w:rPr>
                <w:bCs/>
              </w:rPr>
            </w:pPr>
            <w:r w:rsidRPr="00CA035B">
              <w:rPr>
                <w:bCs/>
              </w:rPr>
              <w:t>“Preface”</w:t>
            </w:r>
          </w:p>
        </w:tc>
        <w:tc>
          <w:tcPr>
            <w:tcW w:w="2700" w:type="dxa"/>
            <w:tcBorders>
              <w:top w:val="dotted" w:sz="6" w:space="0" w:color="auto"/>
              <w:left w:val="dotted" w:sz="6" w:space="0" w:color="auto"/>
              <w:bottom w:val="dotted" w:sz="6" w:space="0" w:color="auto"/>
              <w:right w:val="dotted" w:sz="6" w:space="0" w:color="auto"/>
            </w:tcBorders>
          </w:tcPr>
          <w:p w14:paraId="0B231F6E" w14:textId="77777777" w:rsidR="0016446E" w:rsidRPr="00CA035B" w:rsidRDefault="0016446E" w:rsidP="0016446E">
            <w:pPr>
              <w:rPr>
                <w:bCs/>
                <w:i/>
                <w:iCs/>
              </w:rPr>
            </w:pPr>
            <w:r w:rsidRPr="00CA035B">
              <w:rPr>
                <w:bCs/>
              </w:rPr>
              <w:t xml:space="preserve">In </w:t>
            </w:r>
            <w:r w:rsidRPr="00CA035B">
              <w:rPr>
                <w:bCs/>
                <w:i/>
                <w:iCs/>
              </w:rPr>
              <w:t>Educational I</w:t>
            </w:r>
            <w:r w:rsidR="003E6347" w:rsidRPr="00CA035B">
              <w:rPr>
                <w:bCs/>
                <w:i/>
                <w:iCs/>
              </w:rPr>
              <w:t>n</w:t>
            </w:r>
            <w:r w:rsidRPr="00CA035B">
              <w:rPr>
                <w:bCs/>
                <w:i/>
                <w:iCs/>
              </w:rPr>
              <w:t>novation to Address Complex Societal Challenges</w:t>
            </w:r>
          </w:p>
          <w:p w14:paraId="5D796AB8" w14:textId="77777777" w:rsidR="0016446E" w:rsidRPr="00CA035B" w:rsidRDefault="0016446E" w:rsidP="0016446E">
            <w:pPr>
              <w:widowControl w:val="0"/>
              <w:autoSpaceDE w:val="0"/>
              <w:autoSpaceDN w:val="0"/>
              <w:adjustRightInd w:val="0"/>
              <w:rPr>
                <w:bCs/>
              </w:rPr>
            </w:pPr>
            <w:r w:rsidRPr="00CA035B">
              <w:rPr>
                <w:bCs/>
                <w:lang w:val="es-ES"/>
              </w:rPr>
              <w:t xml:space="preserve">(with Jacobo Roda Segarra, Santiago Mengual-Andres). </w:t>
            </w:r>
            <w:r w:rsidRPr="00CA035B">
              <w:rPr>
                <w:bCs/>
              </w:rPr>
              <w:t>Hersey, PA: IGI, 2024. xv-xix</w:t>
            </w:r>
          </w:p>
        </w:tc>
        <w:tc>
          <w:tcPr>
            <w:tcW w:w="1440" w:type="dxa"/>
            <w:tcBorders>
              <w:top w:val="dotted" w:sz="6" w:space="0" w:color="auto"/>
              <w:left w:val="dotted" w:sz="6" w:space="0" w:color="auto"/>
              <w:bottom w:val="dotted" w:sz="6" w:space="0" w:color="auto"/>
              <w:right w:val="dotted" w:sz="6" w:space="0" w:color="auto"/>
            </w:tcBorders>
          </w:tcPr>
          <w:p w14:paraId="15FFF1AF" w14:textId="77777777" w:rsidR="0016446E" w:rsidRPr="00CA035B" w:rsidRDefault="0016446E" w:rsidP="00161763">
            <w:pPr>
              <w:spacing w:line="10" w:lineRule="atLeast"/>
              <w:ind w:right="12"/>
              <w:rPr>
                <w:bCs/>
              </w:rPr>
            </w:pPr>
            <w:r w:rsidRPr="00CA035B">
              <w:rPr>
                <w:bCs/>
              </w:rPr>
              <w:t>Preface.</w:t>
            </w:r>
          </w:p>
          <w:p w14:paraId="16E77C13" w14:textId="77777777" w:rsidR="0016446E" w:rsidRPr="00CA035B" w:rsidRDefault="0016446E" w:rsidP="00161763">
            <w:pPr>
              <w:spacing w:line="10" w:lineRule="atLeast"/>
              <w:ind w:right="12"/>
              <w:rPr>
                <w:bCs/>
              </w:rPr>
            </w:pPr>
            <w:r w:rsidRPr="00CA035B">
              <w:rPr>
                <w:bCs/>
              </w:rPr>
              <w:t>Co-authored</w:t>
            </w:r>
          </w:p>
        </w:tc>
      </w:tr>
      <w:tr w:rsidR="009E78EA" w:rsidRPr="00CA035B" w14:paraId="37EABB2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8CF2521" w14:textId="77777777" w:rsidR="009E78EA" w:rsidRPr="00CA035B" w:rsidRDefault="009E78EA" w:rsidP="00161763">
            <w:pPr>
              <w:spacing w:line="10" w:lineRule="atLeast"/>
              <w:rPr>
                <w:bCs/>
                <w:lang w:val="es-ES_tradnl"/>
              </w:rPr>
            </w:pPr>
            <w:r w:rsidRPr="00CA035B">
              <w:rPr>
                <w:bCs/>
                <w:lang w:val="es-ES_tradnl"/>
              </w:rPr>
              <w:t>592</w:t>
            </w:r>
          </w:p>
        </w:tc>
        <w:tc>
          <w:tcPr>
            <w:tcW w:w="720" w:type="dxa"/>
            <w:tcBorders>
              <w:top w:val="dotted" w:sz="6" w:space="0" w:color="auto"/>
              <w:left w:val="dotted" w:sz="6" w:space="0" w:color="auto"/>
              <w:bottom w:val="dotted" w:sz="6" w:space="0" w:color="auto"/>
              <w:right w:val="dotted" w:sz="6" w:space="0" w:color="auto"/>
            </w:tcBorders>
          </w:tcPr>
          <w:p w14:paraId="2DD03B55" w14:textId="77777777" w:rsidR="009E78EA" w:rsidRPr="00CA035B" w:rsidRDefault="009E78EA" w:rsidP="00161763">
            <w:pPr>
              <w:spacing w:line="10" w:lineRule="atLeast"/>
              <w:rPr>
                <w:bCs/>
                <w:lang w:val="es-ES_tradnl"/>
              </w:rPr>
            </w:pPr>
          </w:p>
        </w:tc>
        <w:tc>
          <w:tcPr>
            <w:tcW w:w="4139" w:type="dxa"/>
            <w:tcBorders>
              <w:top w:val="dotted" w:sz="6" w:space="0" w:color="auto"/>
              <w:left w:val="dotted" w:sz="6" w:space="0" w:color="auto"/>
              <w:bottom w:val="dotted" w:sz="6" w:space="0" w:color="auto"/>
              <w:right w:val="dotted" w:sz="6" w:space="0" w:color="auto"/>
            </w:tcBorders>
          </w:tcPr>
          <w:p w14:paraId="2880E547" w14:textId="77777777" w:rsidR="009E78EA" w:rsidRPr="00CA035B" w:rsidRDefault="009E78EA" w:rsidP="00161763">
            <w:pPr>
              <w:rPr>
                <w:bCs/>
              </w:rPr>
            </w:pPr>
            <w:r w:rsidRPr="00CA035B">
              <w:rPr>
                <w:bCs/>
                <w:i/>
                <w:iCs/>
              </w:rPr>
              <w:t>Managing Pandemic Isolation with Literature as Therapy</w:t>
            </w:r>
            <w:r w:rsidRPr="00CA035B">
              <w:rPr>
                <w:bCs/>
              </w:rPr>
              <w:t xml:space="preserve"> (w. V. Mtnez &amp; Orazi)</w:t>
            </w:r>
          </w:p>
        </w:tc>
        <w:tc>
          <w:tcPr>
            <w:tcW w:w="2700" w:type="dxa"/>
            <w:tcBorders>
              <w:top w:val="dotted" w:sz="6" w:space="0" w:color="auto"/>
              <w:left w:val="dotted" w:sz="6" w:space="0" w:color="auto"/>
              <w:bottom w:val="dotted" w:sz="6" w:space="0" w:color="auto"/>
              <w:right w:val="dotted" w:sz="6" w:space="0" w:color="auto"/>
            </w:tcBorders>
          </w:tcPr>
          <w:p w14:paraId="73E88D83" w14:textId="77777777" w:rsidR="009E78EA" w:rsidRPr="00CA035B" w:rsidRDefault="009E78EA" w:rsidP="0016446E">
            <w:pPr>
              <w:rPr>
                <w:bCs/>
              </w:rPr>
            </w:pPr>
            <w:r w:rsidRPr="00CA035B">
              <w:rPr>
                <w:bCs/>
              </w:rPr>
              <w:t>Hersey, PA: IGI, 2023</w:t>
            </w:r>
          </w:p>
        </w:tc>
        <w:tc>
          <w:tcPr>
            <w:tcW w:w="1440" w:type="dxa"/>
            <w:tcBorders>
              <w:top w:val="dotted" w:sz="6" w:space="0" w:color="auto"/>
              <w:left w:val="dotted" w:sz="6" w:space="0" w:color="auto"/>
              <w:bottom w:val="dotted" w:sz="6" w:space="0" w:color="auto"/>
              <w:right w:val="dotted" w:sz="6" w:space="0" w:color="auto"/>
            </w:tcBorders>
          </w:tcPr>
          <w:p w14:paraId="3B89C7B0" w14:textId="77777777" w:rsidR="009E78EA" w:rsidRPr="00CA035B" w:rsidRDefault="009E78EA" w:rsidP="00161763">
            <w:pPr>
              <w:spacing w:line="10" w:lineRule="atLeast"/>
              <w:ind w:right="12"/>
              <w:rPr>
                <w:bCs/>
              </w:rPr>
            </w:pPr>
            <w:r w:rsidRPr="00CA035B">
              <w:rPr>
                <w:bCs/>
              </w:rPr>
              <w:t>Book</w:t>
            </w:r>
          </w:p>
          <w:p w14:paraId="2FBE7066" w14:textId="77777777" w:rsidR="009E78EA" w:rsidRPr="00CA035B" w:rsidRDefault="009E78EA" w:rsidP="00161763">
            <w:pPr>
              <w:spacing w:line="10" w:lineRule="atLeast"/>
              <w:ind w:right="12"/>
              <w:rPr>
                <w:bCs/>
              </w:rPr>
            </w:pPr>
            <w:r w:rsidRPr="00CA035B">
              <w:rPr>
                <w:bCs/>
              </w:rPr>
              <w:t>Co-edited</w:t>
            </w:r>
          </w:p>
        </w:tc>
      </w:tr>
      <w:tr w:rsidR="00ED18AC" w:rsidRPr="00CA035B" w14:paraId="1C3F108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31A35DC" w14:textId="77777777" w:rsidR="00ED18AC" w:rsidRPr="00CA035B" w:rsidRDefault="00FC0966" w:rsidP="003138E4">
            <w:pPr>
              <w:spacing w:line="10" w:lineRule="atLeast"/>
              <w:rPr>
                <w:bCs/>
              </w:rPr>
            </w:pPr>
            <w:bookmarkStart w:id="10" w:name="_Hlk175836470"/>
            <w:r w:rsidRPr="00CA035B">
              <w:rPr>
                <w:bCs/>
              </w:rPr>
              <w:t>59</w:t>
            </w:r>
            <w:r w:rsidR="009E78EA" w:rsidRPr="00CA035B">
              <w:rPr>
                <w:bCs/>
              </w:rPr>
              <w:t>3</w:t>
            </w:r>
          </w:p>
        </w:tc>
        <w:tc>
          <w:tcPr>
            <w:tcW w:w="720" w:type="dxa"/>
            <w:tcBorders>
              <w:top w:val="dotted" w:sz="6" w:space="0" w:color="auto"/>
              <w:left w:val="dotted" w:sz="6" w:space="0" w:color="auto"/>
              <w:bottom w:val="dotted" w:sz="6" w:space="0" w:color="auto"/>
              <w:right w:val="dotted" w:sz="6" w:space="0" w:color="auto"/>
            </w:tcBorders>
          </w:tcPr>
          <w:p w14:paraId="5F911455" w14:textId="77777777" w:rsidR="00ED18AC" w:rsidRPr="00CA035B" w:rsidRDefault="00ED18AC" w:rsidP="003138E4">
            <w:pPr>
              <w:spacing w:line="10" w:lineRule="atLeast"/>
              <w:rPr>
                <w:bCs/>
              </w:rPr>
            </w:pPr>
          </w:p>
        </w:tc>
        <w:tc>
          <w:tcPr>
            <w:tcW w:w="4139" w:type="dxa"/>
            <w:tcBorders>
              <w:top w:val="dotted" w:sz="6" w:space="0" w:color="auto"/>
              <w:left w:val="dotted" w:sz="6" w:space="0" w:color="auto"/>
              <w:bottom w:val="dotted" w:sz="6" w:space="0" w:color="auto"/>
              <w:right w:val="dotted" w:sz="6" w:space="0" w:color="auto"/>
            </w:tcBorders>
          </w:tcPr>
          <w:p w14:paraId="5BC5F1CB" w14:textId="77777777" w:rsidR="00ED18AC" w:rsidRPr="00CA035B" w:rsidRDefault="009C7820" w:rsidP="00ED18AC">
            <w:pPr>
              <w:rPr>
                <w:bCs/>
                <w:lang w:val="es-ES"/>
              </w:rPr>
            </w:pPr>
            <w:r w:rsidRPr="00CA035B">
              <w:rPr>
                <w:bCs/>
                <w:lang w:val="es-ES"/>
              </w:rPr>
              <w:t>“Hispanofilia e hispanofobia en el imaginario estadounidense: la España del Cid, de la virilidad épica a la decadencia”</w:t>
            </w:r>
          </w:p>
        </w:tc>
        <w:tc>
          <w:tcPr>
            <w:tcW w:w="2700" w:type="dxa"/>
            <w:tcBorders>
              <w:top w:val="dotted" w:sz="6" w:space="0" w:color="auto"/>
              <w:left w:val="dotted" w:sz="6" w:space="0" w:color="auto"/>
              <w:bottom w:val="dotted" w:sz="6" w:space="0" w:color="auto"/>
              <w:right w:val="dotted" w:sz="6" w:space="0" w:color="auto"/>
            </w:tcBorders>
          </w:tcPr>
          <w:p w14:paraId="53D9EEAF" w14:textId="77777777" w:rsidR="00ED18AC" w:rsidRPr="00CA035B" w:rsidRDefault="00ED18AC" w:rsidP="003138E4">
            <w:pPr>
              <w:widowControl w:val="0"/>
              <w:autoSpaceDE w:val="0"/>
              <w:autoSpaceDN w:val="0"/>
              <w:adjustRightInd w:val="0"/>
              <w:rPr>
                <w:bCs/>
                <w:i/>
                <w:iCs/>
                <w:lang w:val="es-ES"/>
              </w:rPr>
            </w:pPr>
            <w:r w:rsidRPr="00CA035B">
              <w:rPr>
                <w:bCs/>
                <w:i/>
                <w:iCs/>
                <w:lang w:val="es-ES"/>
              </w:rPr>
              <w:t>Signos Literarios</w:t>
            </w:r>
          </w:p>
          <w:p w14:paraId="6AA685AA" w14:textId="77777777" w:rsidR="00F73021" w:rsidRPr="00CA035B" w:rsidRDefault="00F73021" w:rsidP="003138E4">
            <w:pPr>
              <w:widowControl w:val="0"/>
              <w:autoSpaceDE w:val="0"/>
              <w:autoSpaceDN w:val="0"/>
              <w:adjustRightInd w:val="0"/>
              <w:rPr>
                <w:bCs/>
                <w:lang w:val="es-ES"/>
              </w:rPr>
            </w:pPr>
            <w:r w:rsidRPr="00CA035B">
              <w:rPr>
                <w:bCs/>
                <w:lang w:val="es-ES"/>
              </w:rPr>
              <w:t xml:space="preserve">20.40 </w:t>
            </w:r>
            <w:r w:rsidR="009C7820" w:rsidRPr="00CA035B">
              <w:rPr>
                <w:bCs/>
                <w:lang w:val="es-ES"/>
              </w:rPr>
              <w:t>(</w:t>
            </w:r>
            <w:r w:rsidRPr="00CA035B">
              <w:rPr>
                <w:bCs/>
                <w:lang w:val="es-ES"/>
              </w:rPr>
              <w:t>2024</w:t>
            </w:r>
            <w:r w:rsidR="009C7820" w:rsidRPr="00CA035B">
              <w:rPr>
                <w:bCs/>
                <w:lang w:val="es-ES"/>
              </w:rPr>
              <w:t>): 118-145</w:t>
            </w:r>
          </w:p>
          <w:p w14:paraId="1162BFA6" w14:textId="77777777" w:rsidR="00F73021" w:rsidRPr="00CA035B" w:rsidRDefault="00F73021" w:rsidP="003138E4">
            <w:pPr>
              <w:widowControl w:val="0"/>
              <w:autoSpaceDE w:val="0"/>
              <w:autoSpaceDN w:val="0"/>
              <w:adjustRightInd w:val="0"/>
              <w:rPr>
                <w:bCs/>
                <w:lang w:val="es-ES"/>
              </w:rPr>
            </w:pPr>
            <w:hyperlink r:id="rId97" w:history="1">
              <w:r w:rsidRPr="00CA035B">
                <w:rPr>
                  <w:rStyle w:val="Hyperlink"/>
                  <w:bCs/>
                  <w:lang w:val="es-ES"/>
                </w:rPr>
                <w:t>Signos Literarios (uam.mx)</w:t>
              </w:r>
            </w:hyperlink>
          </w:p>
        </w:tc>
        <w:tc>
          <w:tcPr>
            <w:tcW w:w="1440" w:type="dxa"/>
            <w:tcBorders>
              <w:top w:val="dotted" w:sz="6" w:space="0" w:color="auto"/>
              <w:left w:val="dotted" w:sz="6" w:space="0" w:color="auto"/>
              <w:bottom w:val="dotted" w:sz="6" w:space="0" w:color="auto"/>
              <w:right w:val="dotted" w:sz="6" w:space="0" w:color="auto"/>
            </w:tcBorders>
          </w:tcPr>
          <w:p w14:paraId="145F0492" w14:textId="77777777" w:rsidR="00ED18AC" w:rsidRPr="00CA035B" w:rsidRDefault="00ED18AC" w:rsidP="003138E4">
            <w:pPr>
              <w:spacing w:line="10" w:lineRule="atLeast"/>
              <w:ind w:right="12"/>
              <w:rPr>
                <w:bCs/>
              </w:rPr>
            </w:pPr>
            <w:r w:rsidRPr="00CA035B">
              <w:rPr>
                <w:bCs/>
              </w:rPr>
              <w:t>Article</w:t>
            </w:r>
          </w:p>
        </w:tc>
      </w:tr>
      <w:bookmarkEnd w:id="10"/>
      <w:tr w:rsidR="00B14641" w:rsidRPr="00CA035B" w14:paraId="077E540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A6A13CA" w14:textId="77777777" w:rsidR="00B14641" w:rsidRPr="00CA035B" w:rsidRDefault="00B14641" w:rsidP="007A0F10">
            <w:pPr>
              <w:spacing w:line="10" w:lineRule="atLeast"/>
              <w:rPr>
                <w:bCs/>
              </w:rPr>
            </w:pPr>
            <w:r w:rsidRPr="00CA035B">
              <w:rPr>
                <w:bCs/>
              </w:rPr>
              <w:t>594</w:t>
            </w:r>
          </w:p>
        </w:tc>
        <w:tc>
          <w:tcPr>
            <w:tcW w:w="720" w:type="dxa"/>
            <w:tcBorders>
              <w:top w:val="dotted" w:sz="6" w:space="0" w:color="auto"/>
              <w:left w:val="dotted" w:sz="6" w:space="0" w:color="auto"/>
              <w:bottom w:val="dotted" w:sz="6" w:space="0" w:color="auto"/>
              <w:right w:val="dotted" w:sz="6" w:space="0" w:color="auto"/>
            </w:tcBorders>
          </w:tcPr>
          <w:p w14:paraId="1285F2D2" w14:textId="77777777" w:rsidR="00B14641" w:rsidRPr="00CA035B" w:rsidRDefault="00B14641" w:rsidP="007A0F10">
            <w:pPr>
              <w:spacing w:line="10" w:lineRule="atLeast"/>
              <w:rPr>
                <w:bCs/>
                <w:lang w:val="es-ES_tradnl"/>
              </w:rPr>
            </w:pPr>
            <w:r w:rsidRPr="00CA035B">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37C10BE0" w14:textId="77777777" w:rsidR="00B14641" w:rsidRPr="00CA035B" w:rsidRDefault="00B14641" w:rsidP="007A0F10">
            <w:pPr>
              <w:shd w:val="clear" w:color="auto" w:fill="FFFFFF"/>
              <w:jc w:val="both"/>
              <w:rPr>
                <w:bCs/>
                <w:i/>
                <w:color w:val="333333"/>
                <w:shd w:val="clear" w:color="auto" w:fill="FFFFFF"/>
              </w:rPr>
            </w:pPr>
            <w:r w:rsidRPr="00CA035B">
              <w:rPr>
                <w:bCs/>
                <w:i/>
                <w:color w:val="333333"/>
                <w:shd w:val="clear" w:color="auto" w:fill="FFFFFF"/>
              </w:rPr>
              <w:t>The Garden of the Five Tress</w:t>
            </w:r>
          </w:p>
          <w:p w14:paraId="03F162F3" w14:textId="77777777" w:rsidR="00B14641" w:rsidRPr="00CA035B" w:rsidRDefault="00B14641" w:rsidP="007A0F10">
            <w:pPr>
              <w:shd w:val="clear" w:color="auto" w:fill="FFFFFF"/>
              <w:jc w:val="both"/>
              <w:rPr>
                <w:bCs/>
                <w:iCs/>
                <w:color w:val="333333"/>
                <w:shd w:val="clear" w:color="auto" w:fill="FFFFFF"/>
              </w:rPr>
            </w:pPr>
            <w:r w:rsidRPr="00CA035B">
              <w:rPr>
                <w:bCs/>
                <w:iCs/>
                <w:color w:val="333333"/>
                <w:shd w:val="clear" w:color="auto" w:fill="FFFFFF"/>
              </w:rPr>
              <w:t>(with A Kaufmann)</w:t>
            </w:r>
          </w:p>
        </w:tc>
        <w:tc>
          <w:tcPr>
            <w:tcW w:w="2700" w:type="dxa"/>
            <w:tcBorders>
              <w:top w:val="dotted" w:sz="6" w:space="0" w:color="auto"/>
              <w:left w:val="dotted" w:sz="6" w:space="0" w:color="auto"/>
              <w:bottom w:val="dotted" w:sz="6" w:space="0" w:color="auto"/>
              <w:right w:val="dotted" w:sz="6" w:space="0" w:color="auto"/>
            </w:tcBorders>
          </w:tcPr>
          <w:p w14:paraId="5E6DBE32" w14:textId="77777777" w:rsidR="00B14641" w:rsidRPr="00CA035B" w:rsidRDefault="00B14641" w:rsidP="007A0F10">
            <w:pPr>
              <w:widowControl w:val="0"/>
              <w:autoSpaceDE w:val="0"/>
              <w:autoSpaceDN w:val="0"/>
              <w:adjustRightInd w:val="0"/>
              <w:rPr>
                <w:bCs/>
                <w:iCs/>
              </w:rPr>
            </w:pPr>
            <w:r w:rsidRPr="00CA035B">
              <w:rPr>
                <w:bCs/>
                <w:i/>
              </w:rPr>
              <w:t>Columbia Journal</w:t>
            </w:r>
            <w:r w:rsidR="00BA1AEF" w:rsidRPr="00CA035B">
              <w:rPr>
                <w:bCs/>
                <w:iCs/>
              </w:rPr>
              <w:t>, February 9, 2024</w:t>
            </w:r>
          </w:p>
          <w:p w14:paraId="33266DAA" w14:textId="77777777" w:rsidR="00BA1AEF" w:rsidRPr="00CA035B" w:rsidRDefault="00BA1AEF" w:rsidP="007A0F10">
            <w:pPr>
              <w:widowControl w:val="0"/>
              <w:autoSpaceDE w:val="0"/>
              <w:autoSpaceDN w:val="0"/>
              <w:adjustRightInd w:val="0"/>
              <w:rPr>
                <w:bCs/>
                <w:iCs/>
              </w:rPr>
            </w:pPr>
            <w:hyperlink r:id="rId98" w:history="1">
              <w:r w:rsidRPr="00CA035B">
                <w:rPr>
                  <w:rStyle w:val="Hyperlink"/>
                  <w:bCs/>
                </w:rPr>
                <w:t>The Garden of the Five Trees — Columbia Journal</w:t>
              </w:r>
            </w:hyperlink>
          </w:p>
        </w:tc>
        <w:tc>
          <w:tcPr>
            <w:tcW w:w="1440" w:type="dxa"/>
            <w:tcBorders>
              <w:top w:val="dotted" w:sz="6" w:space="0" w:color="auto"/>
              <w:left w:val="dotted" w:sz="6" w:space="0" w:color="auto"/>
              <w:bottom w:val="dotted" w:sz="6" w:space="0" w:color="auto"/>
              <w:right w:val="dotted" w:sz="6" w:space="0" w:color="auto"/>
            </w:tcBorders>
          </w:tcPr>
          <w:p w14:paraId="6449E301" w14:textId="77777777" w:rsidR="00B14641" w:rsidRPr="00CA035B" w:rsidRDefault="00B14641" w:rsidP="007A0F10">
            <w:pPr>
              <w:spacing w:line="10" w:lineRule="atLeast"/>
              <w:ind w:right="12"/>
              <w:rPr>
                <w:bCs/>
              </w:rPr>
            </w:pPr>
            <w:r w:rsidRPr="00CA035B">
              <w:rPr>
                <w:bCs/>
              </w:rPr>
              <w:t>Tran slation. Poetry</w:t>
            </w:r>
          </w:p>
          <w:p w14:paraId="01968BD0" w14:textId="77777777" w:rsidR="00B14641" w:rsidRPr="00CA035B" w:rsidRDefault="00B14641" w:rsidP="007A0F10">
            <w:pPr>
              <w:spacing w:line="10" w:lineRule="atLeast"/>
              <w:ind w:right="12"/>
              <w:rPr>
                <w:bCs/>
              </w:rPr>
            </w:pPr>
            <w:r w:rsidRPr="00CA035B">
              <w:rPr>
                <w:bCs/>
              </w:rPr>
              <w:t>Co-authored</w:t>
            </w:r>
          </w:p>
        </w:tc>
      </w:tr>
      <w:tr w:rsidR="00B14641" w:rsidRPr="00CA035B" w14:paraId="7D4F3F9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46948A3" w14:textId="77777777" w:rsidR="00B14641" w:rsidRPr="00CA035B" w:rsidRDefault="00B14641" w:rsidP="007A0F10">
            <w:pPr>
              <w:spacing w:line="10" w:lineRule="atLeast"/>
              <w:rPr>
                <w:bCs/>
                <w:lang w:val="es-ES"/>
              </w:rPr>
            </w:pPr>
            <w:r w:rsidRPr="00CA035B">
              <w:rPr>
                <w:bCs/>
                <w:lang w:val="es-ES"/>
              </w:rPr>
              <w:lastRenderedPageBreak/>
              <w:t>595</w:t>
            </w:r>
          </w:p>
        </w:tc>
        <w:tc>
          <w:tcPr>
            <w:tcW w:w="720" w:type="dxa"/>
            <w:tcBorders>
              <w:top w:val="dotted" w:sz="6" w:space="0" w:color="auto"/>
              <w:left w:val="dotted" w:sz="6" w:space="0" w:color="auto"/>
              <w:bottom w:val="dotted" w:sz="6" w:space="0" w:color="auto"/>
              <w:right w:val="dotted" w:sz="6" w:space="0" w:color="auto"/>
            </w:tcBorders>
          </w:tcPr>
          <w:p w14:paraId="261462E1" w14:textId="77777777" w:rsidR="00B14641" w:rsidRPr="00CA035B" w:rsidRDefault="00B14641" w:rsidP="007A0F10">
            <w:pPr>
              <w:spacing w:line="10" w:lineRule="atLeast"/>
              <w:rPr>
                <w:bCs/>
              </w:rPr>
            </w:pPr>
            <w:r w:rsidRPr="00CA035B">
              <w:rPr>
                <w:bCs/>
              </w:rPr>
              <w:t>2024</w:t>
            </w:r>
          </w:p>
        </w:tc>
        <w:tc>
          <w:tcPr>
            <w:tcW w:w="4139" w:type="dxa"/>
            <w:tcBorders>
              <w:top w:val="dotted" w:sz="6" w:space="0" w:color="auto"/>
              <w:left w:val="dotted" w:sz="6" w:space="0" w:color="auto"/>
              <w:bottom w:val="dotted" w:sz="6" w:space="0" w:color="auto"/>
              <w:right w:val="dotted" w:sz="6" w:space="0" w:color="auto"/>
            </w:tcBorders>
          </w:tcPr>
          <w:p w14:paraId="772222C5" w14:textId="77777777" w:rsidR="00B14641" w:rsidRPr="00CA035B" w:rsidRDefault="00B14641" w:rsidP="007A0F10">
            <w:pPr>
              <w:shd w:val="clear" w:color="auto" w:fill="FFFFFF"/>
              <w:rPr>
                <w:bCs/>
                <w:i/>
                <w:iCs/>
              </w:rPr>
            </w:pPr>
            <w:r w:rsidRPr="00CA035B">
              <w:rPr>
                <w:bCs/>
                <w:i/>
                <w:iCs/>
              </w:rPr>
              <w:t>“That the Song may Return to Sinera One Day” and “The Governor,” Espriu</w:t>
            </w:r>
          </w:p>
        </w:tc>
        <w:tc>
          <w:tcPr>
            <w:tcW w:w="2700" w:type="dxa"/>
            <w:tcBorders>
              <w:top w:val="dotted" w:sz="6" w:space="0" w:color="auto"/>
              <w:left w:val="dotted" w:sz="6" w:space="0" w:color="auto"/>
              <w:bottom w:val="dotted" w:sz="6" w:space="0" w:color="auto"/>
              <w:right w:val="dotted" w:sz="6" w:space="0" w:color="auto"/>
            </w:tcBorders>
          </w:tcPr>
          <w:p w14:paraId="739CDDA1" w14:textId="77777777" w:rsidR="00B14641" w:rsidRPr="00CA035B" w:rsidRDefault="00B14641" w:rsidP="007A0F10">
            <w:pPr>
              <w:shd w:val="clear" w:color="auto" w:fill="FFFFFF"/>
              <w:rPr>
                <w:bCs/>
              </w:rPr>
            </w:pPr>
            <w:r w:rsidRPr="00CA035B">
              <w:rPr>
                <w:bCs/>
                <w:i/>
                <w:iCs/>
              </w:rPr>
              <w:t>On the Seawall</w:t>
            </w:r>
            <w:r w:rsidRPr="00CA035B">
              <w:rPr>
                <w:bCs/>
              </w:rPr>
              <w:t xml:space="preserve">, March </w:t>
            </w:r>
            <w:r w:rsidR="00BA1AEF" w:rsidRPr="00CA035B">
              <w:rPr>
                <w:bCs/>
              </w:rPr>
              <w:t xml:space="preserve">5, </w:t>
            </w:r>
            <w:r w:rsidRPr="00CA035B">
              <w:rPr>
                <w:bCs/>
              </w:rPr>
              <w:t>2024</w:t>
            </w:r>
          </w:p>
          <w:p w14:paraId="63EF6DE2" w14:textId="77777777" w:rsidR="00BA1AEF" w:rsidRPr="00CA035B" w:rsidRDefault="00BA1AEF" w:rsidP="007A0F10">
            <w:pPr>
              <w:shd w:val="clear" w:color="auto" w:fill="FFFFFF"/>
              <w:rPr>
                <w:bCs/>
              </w:rPr>
            </w:pPr>
            <w:hyperlink r:id="rId99" w:history="1">
              <w:r w:rsidRPr="00CA035B">
                <w:rPr>
                  <w:rStyle w:val="Hyperlink"/>
                  <w:bCs/>
                </w:rPr>
                <w:t>“That the Song May Return to Sinera One Day” &amp; “The Governor” – On the Seawall (ronslate.com)</w:t>
              </w:r>
            </w:hyperlink>
          </w:p>
        </w:tc>
        <w:tc>
          <w:tcPr>
            <w:tcW w:w="1440" w:type="dxa"/>
            <w:tcBorders>
              <w:top w:val="dotted" w:sz="6" w:space="0" w:color="auto"/>
              <w:left w:val="dotted" w:sz="6" w:space="0" w:color="auto"/>
              <w:bottom w:val="dotted" w:sz="6" w:space="0" w:color="auto"/>
              <w:right w:val="dotted" w:sz="6" w:space="0" w:color="auto"/>
            </w:tcBorders>
          </w:tcPr>
          <w:p w14:paraId="735775CD" w14:textId="77777777" w:rsidR="00B14641" w:rsidRPr="00CA035B" w:rsidRDefault="00B14641" w:rsidP="007A0F10">
            <w:pPr>
              <w:spacing w:line="10" w:lineRule="atLeast"/>
              <w:ind w:right="12"/>
              <w:rPr>
                <w:bCs/>
              </w:rPr>
            </w:pPr>
            <w:r w:rsidRPr="00CA035B">
              <w:rPr>
                <w:bCs/>
              </w:rPr>
              <w:t>Translation Poems</w:t>
            </w:r>
          </w:p>
        </w:tc>
      </w:tr>
      <w:tr w:rsidR="00807A34" w:rsidRPr="00CA035B" w14:paraId="051EFCA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447894D" w14:textId="77777777" w:rsidR="00807A34" w:rsidRPr="00CA035B" w:rsidRDefault="00807A34" w:rsidP="00477DC3">
            <w:pPr>
              <w:spacing w:line="10" w:lineRule="atLeast"/>
              <w:rPr>
                <w:bCs/>
              </w:rPr>
            </w:pPr>
            <w:r w:rsidRPr="00CA035B">
              <w:rPr>
                <w:bCs/>
              </w:rPr>
              <w:t>59</w:t>
            </w:r>
            <w:r w:rsidR="00B14641" w:rsidRPr="00CA035B">
              <w:rPr>
                <w:bCs/>
              </w:rPr>
              <w:t>6</w:t>
            </w:r>
          </w:p>
          <w:p w14:paraId="276B3C25" w14:textId="77777777" w:rsidR="00807A34" w:rsidRPr="00CA035B" w:rsidRDefault="00807A34" w:rsidP="00477DC3">
            <w:pPr>
              <w:spacing w:line="10" w:lineRule="atLeast"/>
              <w:rPr>
                <w:bCs/>
              </w:rPr>
            </w:pPr>
          </w:p>
        </w:tc>
        <w:tc>
          <w:tcPr>
            <w:tcW w:w="720" w:type="dxa"/>
            <w:tcBorders>
              <w:top w:val="dotted" w:sz="6" w:space="0" w:color="auto"/>
              <w:left w:val="dotted" w:sz="6" w:space="0" w:color="auto"/>
              <w:bottom w:val="dotted" w:sz="6" w:space="0" w:color="auto"/>
              <w:right w:val="dotted" w:sz="6" w:space="0" w:color="auto"/>
            </w:tcBorders>
          </w:tcPr>
          <w:p w14:paraId="57EF23DE" w14:textId="77777777" w:rsidR="00807A34" w:rsidRPr="00CA035B" w:rsidRDefault="00807A34" w:rsidP="00477DC3">
            <w:pPr>
              <w:spacing w:line="10" w:lineRule="atLeast"/>
              <w:rPr>
                <w:bCs/>
                <w:lang w:val="es-ES_tradnl"/>
              </w:rPr>
            </w:pPr>
            <w:r w:rsidRPr="00CA035B">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0C3FDFFB" w14:textId="77777777" w:rsidR="00807A34" w:rsidRPr="00CA035B" w:rsidRDefault="00807A34" w:rsidP="00477DC3">
            <w:pPr>
              <w:shd w:val="clear" w:color="auto" w:fill="FFFFFF"/>
              <w:jc w:val="both"/>
              <w:rPr>
                <w:bCs/>
                <w:i/>
                <w:color w:val="333333"/>
                <w:shd w:val="clear" w:color="auto" w:fill="FFFFFF"/>
              </w:rPr>
            </w:pPr>
            <w:r w:rsidRPr="00CA035B">
              <w:rPr>
                <w:bCs/>
                <w:i/>
                <w:color w:val="333333"/>
                <w:shd w:val="clear" w:color="auto" w:fill="FFFFFF"/>
                <w:lang w:val="es-ES"/>
              </w:rPr>
              <w:t xml:space="preserve">Joan Fuster. </w:t>
            </w:r>
            <w:r w:rsidRPr="00CA035B">
              <w:rPr>
                <w:bCs/>
                <w:i/>
                <w:color w:val="333333"/>
                <w:shd w:val="clear" w:color="auto" w:fill="FFFFFF"/>
              </w:rPr>
              <w:t xml:space="preserve">Aphorisms </w:t>
            </w:r>
          </w:p>
        </w:tc>
        <w:tc>
          <w:tcPr>
            <w:tcW w:w="2700" w:type="dxa"/>
            <w:tcBorders>
              <w:top w:val="dotted" w:sz="6" w:space="0" w:color="auto"/>
              <w:left w:val="dotted" w:sz="6" w:space="0" w:color="auto"/>
              <w:bottom w:val="dotted" w:sz="6" w:space="0" w:color="auto"/>
              <w:right w:val="dotted" w:sz="6" w:space="0" w:color="auto"/>
            </w:tcBorders>
          </w:tcPr>
          <w:p w14:paraId="09805BFB" w14:textId="77777777" w:rsidR="00807A34" w:rsidRPr="00CA035B" w:rsidRDefault="00807A34" w:rsidP="00477DC3">
            <w:pPr>
              <w:widowControl w:val="0"/>
              <w:autoSpaceDE w:val="0"/>
              <w:autoSpaceDN w:val="0"/>
              <w:adjustRightInd w:val="0"/>
              <w:rPr>
                <w:bCs/>
                <w:iCs/>
                <w:lang w:val="es-ES"/>
              </w:rPr>
            </w:pPr>
            <w:r w:rsidRPr="00CA035B">
              <w:rPr>
                <w:bCs/>
                <w:iCs/>
                <w:lang w:val="es-ES"/>
              </w:rPr>
              <w:t>New York: Peter Lang, 2024</w:t>
            </w:r>
          </w:p>
          <w:p w14:paraId="1C555DB7" w14:textId="77777777" w:rsidR="00276C43" w:rsidRPr="00CA035B" w:rsidRDefault="00276C43" w:rsidP="00477DC3">
            <w:pPr>
              <w:widowControl w:val="0"/>
              <w:autoSpaceDE w:val="0"/>
              <w:autoSpaceDN w:val="0"/>
              <w:adjustRightInd w:val="0"/>
              <w:rPr>
                <w:bCs/>
                <w:iCs/>
                <w:lang w:val="es-ES"/>
              </w:rPr>
            </w:pPr>
            <w:r w:rsidRPr="00CA035B">
              <w:rPr>
                <w:bCs/>
                <w:color w:val="1D2228"/>
                <w:spacing w:val="-5"/>
                <w:shd w:val="clear" w:color="auto" w:fill="FFFFFF"/>
              </w:rPr>
              <w:t>978-3-631-92643-7</w:t>
            </w:r>
          </w:p>
        </w:tc>
        <w:tc>
          <w:tcPr>
            <w:tcW w:w="1440" w:type="dxa"/>
            <w:tcBorders>
              <w:top w:val="dotted" w:sz="6" w:space="0" w:color="auto"/>
              <w:left w:val="dotted" w:sz="6" w:space="0" w:color="auto"/>
              <w:bottom w:val="dotted" w:sz="6" w:space="0" w:color="auto"/>
              <w:right w:val="dotted" w:sz="6" w:space="0" w:color="auto"/>
            </w:tcBorders>
          </w:tcPr>
          <w:p w14:paraId="11F8EB6F" w14:textId="77777777" w:rsidR="00807A34" w:rsidRPr="00CA035B" w:rsidRDefault="00807A34" w:rsidP="00477DC3">
            <w:pPr>
              <w:spacing w:line="10" w:lineRule="atLeast"/>
              <w:ind w:right="12"/>
              <w:rPr>
                <w:bCs/>
                <w:lang w:val="es-ES"/>
              </w:rPr>
            </w:pPr>
            <w:r w:rsidRPr="00CA035B">
              <w:rPr>
                <w:bCs/>
                <w:lang w:val="es-ES"/>
              </w:rPr>
              <w:t>Book</w:t>
            </w:r>
          </w:p>
          <w:p w14:paraId="156CAC69" w14:textId="77777777" w:rsidR="00807A34" w:rsidRPr="00CA035B" w:rsidRDefault="00807A34" w:rsidP="00477DC3">
            <w:pPr>
              <w:spacing w:line="10" w:lineRule="atLeast"/>
              <w:ind w:right="12"/>
              <w:rPr>
                <w:bCs/>
                <w:lang w:val="es-ES"/>
              </w:rPr>
            </w:pPr>
          </w:p>
        </w:tc>
      </w:tr>
      <w:tr w:rsidR="00BA1AEF" w:rsidRPr="00CA035B" w14:paraId="1419193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0CE8714" w14:textId="77777777" w:rsidR="00BA1AEF" w:rsidRPr="00CA035B" w:rsidRDefault="00BA1AEF" w:rsidP="004378C8">
            <w:pPr>
              <w:spacing w:line="10" w:lineRule="atLeast"/>
              <w:rPr>
                <w:bCs/>
              </w:rPr>
            </w:pPr>
            <w:r w:rsidRPr="00CA035B">
              <w:rPr>
                <w:bCs/>
              </w:rPr>
              <w:t>597</w:t>
            </w:r>
          </w:p>
        </w:tc>
        <w:tc>
          <w:tcPr>
            <w:tcW w:w="720" w:type="dxa"/>
            <w:tcBorders>
              <w:top w:val="dotted" w:sz="6" w:space="0" w:color="auto"/>
              <w:left w:val="dotted" w:sz="6" w:space="0" w:color="auto"/>
              <w:bottom w:val="dotted" w:sz="6" w:space="0" w:color="auto"/>
              <w:right w:val="dotted" w:sz="6" w:space="0" w:color="auto"/>
            </w:tcBorders>
          </w:tcPr>
          <w:p w14:paraId="5E20D4E5" w14:textId="77777777" w:rsidR="00BA1AEF" w:rsidRPr="00CA035B" w:rsidRDefault="00BA1AEF" w:rsidP="004378C8">
            <w:pPr>
              <w:spacing w:line="10" w:lineRule="atLeast"/>
              <w:rPr>
                <w:bCs/>
                <w:lang w:val="es-ES_tradnl"/>
              </w:rPr>
            </w:pPr>
            <w:r w:rsidRPr="00CA035B">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2C942BBC" w14:textId="77777777" w:rsidR="00BA1AEF" w:rsidRPr="00CA035B" w:rsidRDefault="00BA1AEF" w:rsidP="004378C8">
            <w:pPr>
              <w:shd w:val="clear" w:color="auto" w:fill="FFFFFF"/>
              <w:jc w:val="both"/>
              <w:rPr>
                <w:bCs/>
                <w:color w:val="1D2228"/>
                <w:shd w:val="clear" w:color="auto" w:fill="FFFFFF"/>
              </w:rPr>
            </w:pPr>
            <w:r w:rsidRPr="00CA035B">
              <w:rPr>
                <w:bCs/>
                <w:color w:val="1D2228"/>
                <w:shd w:val="clear" w:color="auto" w:fill="FFFFFF"/>
              </w:rPr>
              <w:t>"Diptychs of the Dead" and "After the Trees" </w:t>
            </w:r>
          </w:p>
          <w:p w14:paraId="4B5E9D45" w14:textId="77777777" w:rsidR="00BA1AEF" w:rsidRPr="00CA035B" w:rsidRDefault="00BA1AEF" w:rsidP="004378C8">
            <w:pPr>
              <w:shd w:val="clear" w:color="auto" w:fill="FFFFFF"/>
              <w:jc w:val="both"/>
              <w:rPr>
                <w:bCs/>
                <w:iCs/>
                <w:color w:val="333333"/>
                <w:shd w:val="clear" w:color="auto" w:fill="FFFFFF"/>
              </w:rPr>
            </w:pPr>
            <w:r w:rsidRPr="00CA035B">
              <w:rPr>
                <w:bCs/>
                <w:color w:val="1D2228"/>
                <w:shd w:val="clear" w:color="auto" w:fill="FFFFFF"/>
              </w:rPr>
              <w:t>(with A. Kaufmann)</w:t>
            </w:r>
          </w:p>
        </w:tc>
        <w:tc>
          <w:tcPr>
            <w:tcW w:w="2700" w:type="dxa"/>
            <w:tcBorders>
              <w:top w:val="dotted" w:sz="6" w:space="0" w:color="auto"/>
              <w:left w:val="dotted" w:sz="6" w:space="0" w:color="auto"/>
              <w:bottom w:val="dotted" w:sz="6" w:space="0" w:color="auto"/>
              <w:right w:val="dotted" w:sz="6" w:space="0" w:color="auto"/>
            </w:tcBorders>
          </w:tcPr>
          <w:p w14:paraId="07C42EF8" w14:textId="77777777" w:rsidR="00BA1AEF" w:rsidRPr="00CA035B" w:rsidRDefault="00BA1AEF" w:rsidP="004378C8">
            <w:pPr>
              <w:widowControl w:val="0"/>
              <w:autoSpaceDE w:val="0"/>
              <w:autoSpaceDN w:val="0"/>
              <w:adjustRightInd w:val="0"/>
              <w:rPr>
                <w:bCs/>
                <w:iCs/>
              </w:rPr>
            </w:pPr>
            <w:r w:rsidRPr="00CA035B">
              <w:rPr>
                <w:bCs/>
                <w:i/>
              </w:rPr>
              <w:t>Today´s American Catholic</w:t>
            </w:r>
            <w:r w:rsidRPr="00CA035B">
              <w:rPr>
                <w:bCs/>
                <w:iCs/>
              </w:rPr>
              <w:t>, May 20, 2024</w:t>
            </w:r>
          </w:p>
          <w:p w14:paraId="0C4A9DD7" w14:textId="77777777" w:rsidR="00BA1AEF" w:rsidRPr="00CA035B" w:rsidRDefault="00BA1AEF" w:rsidP="004378C8">
            <w:pPr>
              <w:widowControl w:val="0"/>
              <w:autoSpaceDE w:val="0"/>
              <w:autoSpaceDN w:val="0"/>
              <w:adjustRightInd w:val="0"/>
              <w:rPr>
                <w:bCs/>
                <w:iCs/>
              </w:rPr>
            </w:pPr>
            <w:hyperlink r:id="rId100" w:history="1"/>
          </w:p>
        </w:tc>
        <w:tc>
          <w:tcPr>
            <w:tcW w:w="1440" w:type="dxa"/>
            <w:tcBorders>
              <w:top w:val="dotted" w:sz="6" w:space="0" w:color="auto"/>
              <w:left w:val="dotted" w:sz="6" w:space="0" w:color="auto"/>
              <w:bottom w:val="dotted" w:sz="6" w:space="0" w:color="auto"/>
              <w:right w:val="dotted" w:sz="6" w:space="0" w:color="auto"/>
            </w:tcBorders>
          </w:tcPr>
          <w:p w14:paraId="2595E7FF" w14:textId="77777777" w:rsidR="00BA1AEF" w:rsidRPr="00CA035B" w:rsidRDefault="00BA1AEF" w:rsidP="004378C8">
            <w:pPr>
              <w:spacing w:line="10" w:lineRule="atLeast"/>
              <w:ind w:right="12"/>
              <w:rPr>
                <w:bCs/>
                <w:lang w:val="es-ES"/>
              </w:rPr>
            </w:pPr>
            <w:r w:rsidRPr="00CA035B">
              <w:rPr>
                <w:bCs/>
                <w:lang w:val="es-ES"/>
              </w:rPr>
              <w:t>Translation.Poetry.</w:t>
            </w:r>
          </w:p>
          <w:p w14:paraId="02F1DF88" w14:textId="77777777" w:rsidR="00BA1AEF" w:rsidRPr="00CA035B" w:rsidRDefault="00BA1AEF" w:rsidP="004378C8">
            <w:pPr>
              <w:spacing w:line="10" w:lineRule="atLeast"/>
              <w:ind w:right="12"/>
              <w:rPr>
                <w:bCs/>
                <w:lang w:val="es-ES"/>
              </w:rPr>
            </w:pPr>
            <w:r w:rsidRPr="00CA035B">
              <w:rPr>
                <w:bCs/>
                <w:lang w:val="es-ES"/>
              </w:rPr>
              <w:t>Co-authored</w:t>
            </w:r>
          </w:p>
        </w:tc>
      </w:tr>
      <w:tr w:rsidR="006A560D" w:rsidRPr="00CA035B" w14:paraId="206FC67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1E9C873" w14:textId="77777777" w:rsidR="006A560D" w:rsidRPr="00CA035B" w:rsidRDefault="000025A2" w:rsidP="003138E4">
            <w:pPr>
              <w:spacing w:line="10" w:lineRule="atLeast"/>
              <w:rPr>
                <w:bCs/>
              </w:rPr>
            </w:pPr>
            <w:bookmarkStart w:id="11" w:name="_Hlk175836451"/>
            <w:r w:rsidRPr="00CA035B">
              <w:rPr>
                <w:bCs/>
              </w:rPr>
              <w:t>598</w:t>
            </w:r>
          </w:p>
        </w:tc>
        <w:tc>
          <w:tcPr>
            <w:tcW w:w="720" w:type="dxa"/>
            <w:tcBorders>
              <w:top w:val="dotted" w:sz="6" w:space="0" w:color="auto"/>
              <w:left w:val="dotted" w:sz="6" w:space="0" w:color="auto"/>
              <w:bottom w:val="dotted" w:sz="6" w:space="0" w:color="auto"/>
              <w:right w:val="dotted" w:sz="6" w:space="0" w:color="auto"/>
            </w:tcBorders>
          </w:tcPr>
          <w:p w14:paraId="20BBB05B" w14:textId="77777777" w:rsidR="006A560D" w:rsidRPr="00CA035B" w:rsidRDefault="006A560D" w:rsidP="003138E4">
            <w:pPr>
              <w:spacing w:line="10" w:lineRule="atLeast"/>
              <w:rPr>
                <w:bCs/>
                <w:lang w:val="es-ES_tradnl"/>
              </w:rPr>
            </w:pPr>
            <w:r w:rsidRPr="00CA035B">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5B695EF6" w14:textId="77777777" w:rsidR="006A560D" w:rsidRPr="00CA035B" w:rsidRDefault="006A560D" w:rsidP="003138E4">
            <w:pPr>
              <w:shd w:val="clear" w:color="auto" w:fill="FFFFFF"/>
              <w:jc w:val="both"/>
              <w:rPr>
                <w:bCs/>
                <w:iCs/>
                <w:color w:val="333333"/>
                <w:shd w:val="clear" w:color="auto" w:fill="FFFFFF"/>
              </w:rPr>
            </w:pPr>
            <w:r w:rsidRPr="00CA035B">
              <w:rPr>
                <w:bCs/>
                <w:iCs/>
                <w:color w:val="333333"/>
                <w:shd w:val="clear" w:color="auto" w:fill="FFFFFF"/>
              </w:rPr>
              <w:t xml:space="preserve">Review o </w:t>
            </w:r>
            <w:r w:rsidRPr="00CA035B">
              <w:rPr>
                <w:bCs/>
                <w:i/>
                <w:color w:val="333333"/>
                <w:shd w:val="clear" w:color="auto" w:fill="FFFFFF"/>
              </w:rPr>
              <w:t>Justus Lipsius</w:t>
            </w:r>
            <w:r w:rsidRPr="00CA035B">
              <w:rPr>
                <w:bCs/>
                <w:iCs/>
                <w:color w:val="333333"/>
                <w:shd w:val="clear" w:color="auto" w:fill="FFFFFF"/>
              </w:rPr>
              <w:t xml:space="preserve"> by C. Macías, E. Mallorquí (Cáceres, UP, 2023)</w:t>
            </w:r>
          </w:p>
        </w:tc>
        <w:tc>
          <w:tcPr>
            <w:tcW w:w="2700" w:type="dxa"/>
            <w:tcBorders>
              <w:top w:val="dotted" w:sz="6" w:space="0" w:color="auto"/>
              <w:left w:val="dotted" w:sz="6" w:space="0" w:color="auto"/>
              <w:bottom w:val="dotted" w:sz="6" w:space="0" w:color="auto"/>
              <w:right w:val="dotted" w:sz="6" w:space="0" w:color="auto"/>
            </w:tcBorders>
          </w:tcPr>
          <w:p w14:paraId="746CDD47" w14:textId="77777777" w:rsidR="006A560D" w:rsidRPr="00CA035B" w:rsidRDefault="006A560D" w:rsidP="003138E4">
            <w:pPr>
              <w:widowControl w:val="0"/>
              <w:autoSpaceDE w:val="0"/>
              <w:autoSpaceDN w:val="0"/>
              <w:adjustRightInd w:val="0"/>
              <w:rPr>
                <w:bCs/>
                <w:iCs/>
              </w:rPr>
            </w:pPr>
            <w:r w:rsidRPr="00CA035B">
              <w:rPr>
                <w:bCs/>
                <w:i/>
              </w:rPr>
              <w:t>Signos Literarios</w:t>
            </w:r>
            <w:r w:rsidRPr="00CA035B">
              <w:rPr>
                <w:bCs/>
                <w:iCs/>
              </w:rPr>
              <w:t xml:space="preserve"> </w:t>
            </w:r>
            <w:r w:rsidR="009C7820" w:rsidRPr="00CA035B">
              <w:rPr>
                <w:bCs/>
                <w:iCs/>
              </w:rPr>
              <w:t>20.40 (</w:t>
            </w:r>
            <w:r w:rsidRPr="00CA035B">
              <w:rPr>
                <w:bCs/>
                <w:iCs/>
              </w:rPr>
              <w:t>2024</w:t>
            </w:r>
            <w:r w:rsidR="009C7820" w:rsidRPr="00CA035B">
              <w:rPr>
                <w:bCs/>
                <w:iCs/>
              </w:rPr>
              <w:t>): 512-515</w:t>
            </w:r>
          </w:p>
        </w:tc>
        <w:tc>
          <w:tcPr>
            <w:tcW w:w="1440" w:type="dxa"/>
            <w:tcBorders>
              <w:top w:val="dotted" w:sz="6" w:space="0" w:color="auto"/>
              <w:left w:val="dotted" w:sz="6" w:space="0" w:color="auto"/>
              <w:bottom w:val="dotted" w:sz="6" w:space="0" w:color="auto"/>
              <w:right w:val="dotted" w:sz="6" w:space="0" w:color="auto"/>
            </w:tcBorders>
          </w:tcPr>
          <w:p w14:paraId="0F71EBCD" w14:textId="77777777" w:rsidR="006A560D" w:rsidRPr="00CA035B" w:rsidRDefault="006A560D" w:rsidP="003138E4">
            <w:pPr>
              <w:spacing w:line="10" w:lineRule="atLeast"/>
              <w:ind w:right="12"/>
              <w:rPr>
                <w:bCs/>
              </w:rPr>
            </w:pPr>
            <w:r w:rsidRPr="00CA035B">
              <w:rPr>
                <w:bCs/>
              </w:rPr>
              <w:t>Review</w:t>
            </w:r>
          </w:p>
        </w:tc>
      </w:tr>
      <w:bookmarkEnd w:id="11"/>
      <w:tr w:rsidR="00B50C4C" w:rsidRPr="00CA035B" w14:paraId="56312052" w14:textId="77777777" w:rsidTr="00CB3013">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B1D25B5" w14:textId="77777777" w:rsidR="00B50C4C" w:rsidRPr="00CA035B" w:rsidRDefault="00B50C4C" w:rsidP="00CB3013">
            <w:pPr>
              <w:spacing w:line="10" w:lineRule="atLeast"/>
              <w:rPr>
                <w:bCs/>
                <w:lang w:val="es-ES"/>
              </w:rPr>
            </w:pPr>
            <w:r w:rsidRPr="00CA035B">
              <w:rPr>
                <w:bCs/>
                <w:lang w:val="es-ES"/>
              </w:rPr>
              <w:t>599</w:t>
            </w:r>
          </w:p>
        </w:tc>
        <w:tc>
          <w:tcPr>
            <w:tcW w:w="720" w:type="dxa"/>
            <w:tcBorders>
              <w:top w:val="dotted" w:sz="6" w:space="0" w:color="auto"/>
              <w:left w:val="dotted" w:sz="6" w:space="0" w:color="auto"/>
              <w:bottom w:val="dotted" w:sz="6" w:space="0" w:color="auto"/>
              <w:right w:val="dotted" w:sz="6" w:space="0" w:color="auto"/>
            </w:tcBorders>
          </w:tcPr>
          <w:p w14:paraId="283C7B3B" w14:textId="77777777" w:rsidR="00B50C4C" w:rsidRPr="00CA035B" w:rsidRDefault="00B50C4C" w:rsidP="00CB3013">
            <w:pPr>
              <w:spacing w:line="10" w:lineRule="atLeast"/>
              <w:rPr>
                <w:bCs/>
                <w:lang w:val="es-ES"/>
              </w:rPr>
            </w:pPr>
            <w:r w:rsidRPr="00CA035B">
              <w:rPr>
                <w:bCs/>
                <w:lang w:val="es-ES"/>
              </w:rPr>
              <w:t>2024</w:t>
            </w:r>
          </w:p>
        </w:tc>
        <w:tc>
          <w:tcPr>
            <w:tcW w:w="4139" w:type="dxa"/>
            <w:tcBorders>
              <w:top w:val="dotted" w:sz="6" w:space="0" w:color="auto"/>
              <w:left w:val="dotted" w:sz="6" w:space="0" w:color="auto"/>
              <w:bottom w:val="dotted" w:sz="6" w:space="0" w:color="auto"/>
              <w:right w:val="dotted" w:sz="6" w:space="0" w:color="auto"/>
            </w:tcBorders>
          </w:tcPr>
          <w:p w14:paraId="33503E42" w14:textId="77777777" w:rsidR="00B50C4C" w:rsidRPr="00CA035B" w:rsidRDefault="00B50C4C" w:rsidP="00CB3013">
            <w:pPr>
              <w:jc w:val="both"/>
              <w:rPr>
                <w:bCs/>
              </w:rPr>
            </w:pPr>
            <w:r w:rsidRPr="00CA035B">
              <w:rPr>
                <w:bCs/>
                <w:color w:val="26282A"/>
                <w:spacing w:val="-5"/>
                <w:shd w:val="clear" w:color="auto" w:fill="FFFFFF"/>
              </w:rPr>
              <w:t>"The Scarecrow" and "Offering to Cerberus"  </w:t>
            </w:r>
          </w:p>
        </w:tc>
        <w:tc>
          <w:tcPr>
            <w:tcW w:w="2700" w:type="dxa"/>
            <w:tcBorders>
              <w:top w:val="dotted" w:sz="6" w:space="0" w:color="auto"/>
              <w:left w:val="dotted" w:sz="6" w:space="0" w:color="auto"/>
              <w:bottom w:val="dotted" w:sz="6" w:space="0" w:color="auto"/>
              <w:right w:val="dotted" w:sz="6" w:space="0" w:color="auto"/>
            </w:tcBorders>
          </w:tcPr>
          <w:p w14:paraId="287129D1" w14:textId="77777777" w:rsidR="00B50C4C" w:rsidRPr="00CA035B" w:rsidRDefault="00B50C4C" w:rsidP="00CB3013">
            <w:pPr>
              <w:shd w:val="clear" w:color="auto" w:fill="FFFFFF"/>
              <w:rPr>
                <w:bCs/>
              </w:rPr>
            </w:pPr>
            <w:r w:rsidRPr="00CA035B">
              <w:rPr>
                <w:bCs/>
                <w:i/>
                <w:iCs/>
              </w:rPr>
              <w:t>Home Planet News</w:t>
            </w:r>
            <w:r w:rsidRPr="00CA035B">
              <w:rPr>
                <w:bCs/>
              </w:rPr>
              <w:t xml:space="preserve"> 15 (2024)</w:t>
            </w:r>
          </w:p>
          <w:p w14:paraId="185E077A" w14:textId="77777777" w:rsidR="00B50C4C" w:rsidRPr="00CA035B" w:rsidRDefault="00B50C4C" w:rsidP="00CB3013">
            <w:pPr>
              <w:shd w:val="clear" w:color="auto" w:fill="FFFFFF"/>
              <w:rPr>
                <w:bCs/>
              </w:rPr>
            </w:pPr>
            <w:hyperlink r:id="rId101" w:history="1">
              <w:r w:rsidRPr="00CA035B">
                <w:rPr>
                  <w:rStyle w:val="Hyperlink"/>
                  <w:bCs/>
                  <w:i/>
                  <w:iCs/>
                </w:rPr>
                <w:t>https://homeplanetnews.com/issue-15-poetry-espriu-offering-to-cerberus/</w:t>
              </w:r>
            </w:hyperlink>
            <w:r w:rsidRPr="00CA035B">
              <w:rPr>
                <w:bCs/>
              </w:rPr>
              <w:t>; https://homeplanetnews.com/issue-15-poetry-espriu-the-scarecrow/</w:t>
            </w:r>
          </w:p>
        </w:tc>
        <w:tc>
          <w:tcPr>
            <w:tcW w:w="1440" w:type="dxa"/>
            <w:tcBorders>
              <w:top w:val="dotted" w:sz="6" w:space="0" w:color="auto"/>
              <w:left w:val="dotted" w:sz="6" w:space="0" w:color="auto"/>
              <w:bottom w:val="dotted" w:sz="6" w:space="0" w:color="auto"/>
              <w:right w:val="dotted" w:sz="6" w:space="0" w:color="auto"/>
            </w:tcBorders>
          </w:tcPr>
          <w:p w14:paraId="6A5190E9" w14:textId="77777777" w:rsidR="00B50C4C" w:rsidRPr="00CA035B" w:rsidRDefault="00B50C4C" w:rsidP="00CB3013">
            <w:pPr>
              <w:spacing w:line="10" w:lineRule="atLeast"/>
              <w:ind w:right="12"/>
              <w:rPr>
                <w:bCs/>
              </w:rPr>
            </w:pPr>
            <w:r w:rsidRPr="00CA035B">
              <w:rPr>
                <w:bCs/>
              </w:rPr>
              <w:t>Translation.Co-authored</w:t>
            </w:r>
          </w:p>
        </w:tc>
      </w:tr>
      <w:tr w:rsidR="007772E0" w:rsidRPr="00CA035B" w14:paraId="65EFD90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5B1D649" w14:textId="77777777" w:rsidR="007772E0" w:rsidRPr="00CA035B" w:rsidRDefault="007772E0" w:rsidP="00292B3D">
            <w:pPr>
              <w:spacing w:line="10" w:lineRule="atLeast"/>
              <w:rPr>
                <w:bCs/>
                <w:i/>
                <w:iCs/>
              </w:rPr>
            </w:pPr>
            <w:r w:rsidRPr="00CA035B">
              <w:rPr>
                <w:bCs/>
                <w:i/>
                <w:iCs/>
              </w:rPr>
              <w:t>eHumanista</w:t>
            </w:r>
          </w:p>
        </w:tc>
        <w:tc>
          <w:tcPr>
            <w:tcW w:w="720" w:type="dxa"/>
            <w:tcBorders>
              <w:top w:val="dotted" w:sz="6" w:space="0" w:color="auto"/>
              <w:left w:val="dotted" w:sz="6" w:space="0" w:color="auto"/>
              <w:bottom w:val="dotted" w:sz="6" w:space="0" w:color="auto"/>
              <w:right w:val="dotted" w:sz="6" w:space="0" w:color="auto"/>
            </w:tcBorders>
          </w:tcPr>
          <w:p w14:paraId="027688F6" w14:textId="77777777" w:rsidR="007772E0" w:rsidRPr="00CA035B" w:rsidRDefault="007772E0" w:rsidP="00292B3D">
            <w:pPr>
              <w:spacing w:line="10" w:lineRule="atLeast"/>
              <w:rPr>
                <w:bCs/>
                <w:i/>
                <w:iCs/>
                <w:lang w:val="es-ES_tradnl"/>
              </w:rPr>
            </w:pPr>
          </w:p>
        </w:tc>
        <w:tc>
          <w:tcPr>
            <w:tcW w:w="4139" w:type="dxa"/>
            <w:tcBorders>
              <w:top w:val="dotted" w:sz="6" w:space="0" w:color="auto"/>
              <w:left w:val="dotted" w:sz="6" w:space="0" w:color="auto"/>
              <w:bottom w:val="dotted" w:sz="6" w:space="0" w:color="auto"/>
              <w:right w:val="dotted" w:sz="6" w:space="0" w:color="auto"/>
            </w:tcBorders>
          </w:tcPr>
          <w:p w14:paraId="18710210" w14:textId="77777777" w:rsidR="007772E0" w:rsidRPr="00CA035B" w:rsidRDefault="007772E0" w:rsidP="00292B3D">
            <w:pPr>
              <w:shd w:val="clear" w:color="auto" w:fill="FFFFFF"/>
              <w:jc w:val="both"/>
              <w:rPr>
                <w:bCs/>
                <w:i/>
                <w:iCs/>
                <w:lang w:val="es-ES_tradnl"/>
              </w:rPr>
            </w:pPr>
          </w:p>
        </w:tc>
        <w:tc>
          <w:tcPr>
            <w:tcW w:w="2700" w:type="dxa"/>
            <w:tcBorders>
              <w:top w:val="dotted" w:sz="6" w:space="0" w:color="auto"/>
              <w:left w:val="dotted" w:sz="6" w:space="0" w:color="auto"/>
              <w:bottom w:val="dotted" w:sz="6" w:space="0" w:color="auto"/>
              <w:right w:val="dotted" w:sz="6" w:space="0" w:color="auto"/>
            </w:tcBorders>
          </w:tcPr>
          <w:p w14:paraId="4268D83C" w14:textId="77777777" w:rsidR="007772E0" w:rsidRPr="00CA035B" w:rsidRDefault="007772E0" w:rsidP="00292B3D">
            <w:pPr>
              <w:widowControl w:val="0"/>
              <w:autoSpaceDE w:val="0"/>
              <w:autoSpaceDN w:val="0"/>
              <w:adjustRightInd w:val="0"/>
              <w:rPr>
                <w:bCs/>
                <w:i/>
                <w:iCs/>
              </w:rPr>
            </w:pPr>
          </w:p>
        </w:tc>
        <w:tc>
          <w:tcPr>
            <w:tcW w:w="1440" w:type="dxa"/>
            <w:tcBorders>
              <w:top w:val="dotted" w:sz="6" w:space="0" w:color="auto"/>
              <w:left w:val="dotted" w:sz="6" w:space="0" w:color="auto"/>
              <w:bottom w:val="dotted" w:sz="6" w:space="0" w:color="auto"/>
              <w:right w:val="dotted" w:sz="6" w:space="0" w:color="auto"/>
            </w:tcBorders>
          </w:tcPr>
          <w:p w14:paraId="4B3C5E06" w14:textId="77777777" w:rsidR="007772E0" w:rsidRPr="00CA035B" w:rsidRDefault="007772E0" w:rsidP="00292B3D">
            <w:pPr>
              <w:spacing w:line="10" w:lineRule="atLeast"/>
              <w:ind w:right="12"/>
              <w:rPr>
                <w:bCs/>
                <w:i/>
                <w:iCs/>
                <w:lang w:val="es-ES_tradnl"/>
              </w:rPr>
            </w:pPr>
          </w:p>
        </w:tc>
      </w:tr>
      <w:tr w:rsidR="00923CEB" w:rsidRPr="00CA035B" w14:paraId="0FF45A8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66D5DD" w14:textId="77777777" w:rsidR="00923CEB" w:rsidRPr="00CA035B" w:rsidRDefault="000025A2" w:rsidP="0097000E">
            <w:pPr>
              <w:spacing w:line="10" w:lineRule="atLeast"/>
              <w:rPr>
                <w:bCs/>
                <w:lang w:val="es-ES_tradnl"/>
              </w:rPr>
            </w:pPr>
            <w:r w:rsidRPr="00CA035B">
              <w:rPr>
                <w:bCs/>
                <w:lang w:val="es-ES_tradnl"/>
              </w:rPr>
              <w:t>600</w:t>
            </w:r>
          </w:p>
        </w:tc>
        <w:tc>
          <w:tcPr>
            <w:tcW w:w="720" w:type="dxa"/>
            <w:tcBorders>
              <w:top w:val="dotted" w:sz="6" w:space="0" w:color="auto"/>
              <w:left w:val="dotted" w:sz="6" w:space="0" w:color="auto"/>
              <w:bottom w:val="dotted" w:sz="6" w:space="0" w:color="auto"/>
              <w:right w:val="dotted" w:sz="6" w:space="0" w:color="auto"/>
            </w:tcBorders>
          </w:tcPr>
          <w:p w14:paraId="2D2748B7" w14:textId="77777777" w:rsidR="00923CEB" w:rsidRPr="00CA035B" w:rsidRDefault="00923CEB" w:rsidP="0097000E">
            <w:pPr>
              <w:spacing w:line="10" w:lineRule="atLeast"/>
              <w:rPr>
                <w:bCs/>
                <w:lang w:val="es-ES_tradnl"/>
              </w:rPr>
            </w:pPr>
            <w:r w:rsidRPr="00CA035B">
              <w:rPr>
                <w:bCs/>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571D6E9E" w14:textId="77777777" w:rsidR="00923CEB" w:rsidRPr="00CA035B" w:rsidRDefault="00923CEB" w:rsidP="0097000E">
            <w:pPr>
              <w:rPr>
                <w:bCs/>
              </w:rPr>
            </w:pPr>
            <w:r w:rsidRPr="00CA035B">
              <w:rPr>
                <w:bCs/>
                <w:i/>
              </w:rPr>
              <w:t>The Gaze of the Other. Minorities in Spain and America (15</w:t>
            </w:r>
            <w:r w:rsidRPr="00CA035B">
              <w:rPr>
                <w:bCs/>
                <w:i/>
                <w:vertAlign w:val="superscript"/>
              </w:rPr>
              <w:t>th</w:t>
            </w:r>
            <w:r w:rsidRPr="00CA035B">
              <w:rPr>
                <w:bCs/>
                <w:i/>
              </w:rPr>
              <w:t>-18</w:t>
            </w:r>
            <w:r w:rsidRPr="00CA035B">
              <w:rPr>
                <w:bCs/>
                <w:i/>
                <w:vertAlign w:val="superscript"/>
              </w:rPr>
              <w:t>th</w:t>
            </w:r>
            <w:r w:rsidRPr="00CA035B">
              <w:rPr>
                <w:bCs/>
                <w:i/>
              </w:rPr>
              <w:t xml:space="preserve"> c.)</w:t>
            </w:r>
            <w:r w:rsidRPr="00CA035B">
              <w:rPr>
                <w:bCs/>
              </w:rPr>
              <w:t xml:space="preserve"> (with R. Amrán)</w:t>
            </w:r>
          </w:p>
        </w:tc>
        <w:tc>
          <w:tcPr>
            <w:tcW w:w="2700" w:type="dxa"/>
            <w:tcBorders>
              <w:top w:val="dotted" w:sz="6" w:space="0" w:color="auto"/>
              <w:left w:val="dotted" w:sz="6" w:space="0" w:color="auto"/>
              <w:bottom w:val="dotted" w:sz="6" w:space="0" w:color="auto"/>
              <w:right w:val="dotted" w:sz="6" w:space="0" w:color="auto"/>
            </w:tcBorders>
          </w:tcPr>
          <w:p w14:paraId="1F2990F2" w14:textId="77777777" w:rsidR="00923CEB" w:rsidRPr="00CA035B" w:rsidRDefault="00923CEB" w:rsidP="0097000E">
            <w:pPr>
              <w:widowControl w:val="0"/>
              <w:autoSpaceDE w:val="0"/>
              <w:autoSpaceDN w:val="0"/>
              <w:adjustRightInd w:val="0"/>
              <w:rPr>
                <w:bCs/>
                <w:iCs/>
              </w:rPr>
            </w:pPr>
            <w:r w:rsidRPr="00CA035B">
              <w:rPr>
                <w:bCs/>
                <w:i/>
                <w:iCs/>
              </w:rPr>
              <w:t>Minorías eBooks</w:t>
            </w:r>
            <w:r w:rsidRPr="00CA035B">
              <w:rPr>
                <w:bCs/>
                <w:iCs/>
              </w:rPr>
              <w:t xml:space="preserve"> 6</w:t>
            </w:r>
          </w:p>
          <w:p w14:paraId="18AA5CD2" w14:textId="77777777" w:rsidR="00923CEB" w:rsidRPr="00CA035B" w:rsidRDefault="00923CEB" w:rsidP="0097000E">
            <w:pPr>
              <w:widowControl w:val="0"/>
              <w:autoSpaceDE w:val="0"/>
              <w:autoSpaceDN w:val="0"/>
              <w:adjustRightInd w:val="0"/>
              <w:rPr>
                <w:bCs/>
                <w:iCs/>
              </w:rPr>
            </w:pPr>
            <w:hyperlink r:id="rId102" w:history="1">
              <w:r w:rsidRPr="00CA035B">
                <w:rPr>
                  <w:rStyle w:val="Hyperlink"/>
                  <w:bCs/>
                  <w:iCs/>
                </w:rPr>
                <w:t>https://www.ehumanista.ucsb.edu/minorias/volumes/6</w:t>
              </w:r>
            </w:hyperlink>
          </w:p>
        </w:tc>
        <w:tc>
          <w:tcPr>
            <w:tcW w:w="1440" w:type="dxa"/>
            <w:tcBorders>
              <w:top w:val="dotted" w:sz="6" w:space="0" w:color="auto"/>
              <w:left w:val="dotted" w:sz="6" w:space="0" w:color="auto"/>
              <w:bottom w:val="dotted" w:sz="6" w:space="0" w:color="auto"/>
              <w:right w:val="dotted" w:sz="6" w:space="0" w:color="auto"/>
            </w:tcBorders>
          </w:tcPr>
          <w:p w14:paraId="5AB7B403" w14:textId="77777777" w:rsidR="00923CEB" w:rsidRPr="00CA035B" w:rsidRDefault="00923CEB" w:rsidP="0097000E">
            <w:pPr>
              <w:spacing w:line="10" w:lineRule="atLeast"/>
              <w:ind w:right="12"/>
              <w:rPr>
                <w:bCs/>
              </w:rPr>
            </w:pPr>
            <w:r w:rsidRPr="00CA035B">
              <w:rPr>
                <w:bCs/>
              </w:rPr>
              <w:t>Monograph. Issue. Journal</w:t>
            </w:r>
          </w:p>
          <w:p w14:paraId="5481BB1E" w14:textId="77777777" w:rsidR="00923CEB" w:rsidRPr="00CA035B" w:rsidRDefault="00923CEB" w:rsidP="0097000E">
            <w:pPr>
              <w:spacing w:line="10" w:lineRule="atLeast"/>
              <w:ind w:right="12"/>
              <w:rPr>
                <w:bCs/>
              </w:rPr>
            </w:pPr>
            <w:r w:rsidRPr="00CA035B">
              <w:rPr>
                <w:bCs/>
              </w:rPr>
              <w:t>Co-editor</w:t>
            </w:r>
          </w:p>
        </w:tc>
      </w:tr>
      <w:tr w:rsidR="00923CEB" w:rsidRPr="00CA035B" w14:paraId="3844136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C426EDF" w14:textId="77777777" w:rsidR="00923CEB" w:rsidRPr="00CA035B" w:rsidRDefault="000025A2" w:rsidP="0097000E">
            <w:pPr>
              <w:spacing w:line="10" w:lineRule="atLeast"/>
              <w:rPr>
                <w:bCs/>
              </w:rPr>
            </w:pPr>
            <w:r w:rsidRPr="00CA035B">
              <w:rPr>
                <w:bCs/>
              </w:rPr>
              <w:t>601</w:t>
            </w:r>
          </w:p>
        </w:tc>
        <w:tc>
          <w:tcPr>
            <w:tcW w:w="720" w:type="dxa"/>
            <w:tcBorders>
              <w:top w:val="dotted" w:sz="6" w:space="0" w:color="auto"/>
              <w:left w:val="dotted" w:sz="6" w:space="0" w:color="auto"/>
              <w:bottom w:val="dotted" w:sz="6" w:space="0" w:color="auto"/>
              <w:right w:val="dotted" w:sz="6" w:space="0" w:color="auto"/>
            </w:tcBorders>
          </w:tcPr>
          <w:p w14:paraId="0BA43BD4" w14:textId="77777777" w:rsidR="00923CEB" w:rsidRPr="00CA035B" w:rsidRDefault="00923CEB" w:rsidP="0097000E">
            <w:pPr>
              <w:spacing w:line="10" w:lineRule="atLeast"/>
              <w:rPr>
                <w:bCs/>
              </w:rPr>
            </w:pPr>
            <w:r w:rsidRPr="00CA035B">
              <w:rPr>
                <w:bCs/>
              </w:rPr>
              <w:t>2021</w:t>
            </w:r>
          </w:p>
        </w:tc>
        <w:tc>
          <w:tcPr>
            <w:tcW w:w="4139" w:type="dxa"/>
            <w:tcBorders>
              <w:top w:val="dotted" w:sz="6" w:space="0" w:color="auto"/>
              <w:left w:val="dotted" w:sz="6" w:space="0" w:color="auto"/>
              <w:bottom w:val="dotted" w:sz="6" w:space="0" w:color="auto"/>
              <w:right w:val="dotted" w:sz="6" w:space="0" w:color="auto"/>
            </w:tcBorders>
          </w:tcPr>
          <w:p w14:paraId="3697ED30" w14:textId="77777777" w:rsidR="00923CEB" w:rsidRPr="00CA035B" w:rsidRDefault="00923CEB" w:rsidP="0097000E">
            <w:pPr>
              <w:rPr>
                <w:bCs/>
                <w:i/>
              </w:rPr>
            </w:pPr>
            <w:r w:rsidRPr="00CA035B">
              <w:rPr>
                <w:bCs/>
                <w:i/>
                <w:iCs/>
              </w:rPr>
              <w:t>Routes, Spaces and territories. Minorities in medieval and Early Modern Spain (15</w:t>
            </w:r>
            <w:r w:rsidRPr="00CA035B">
              <w:rPr>
                <w:bCs/>
                <w:i/>
                <w:iCs/>
                <w:vertAlign w:val="superscript"/>
              </w:rPr>
              <w:t>th</w:t>
            </w:r>
            <w:r w:rsidRPr="00CA035B">
              <w:rPr>
                <w:bCs/>
                <w:i/>
                <w:iCs/>
              </w:rPr>
              <w:t>-18</w:t>
            </w:r>
            <w:r w:rsidRPr="00CA035B">
              <w:rPr>
                <w:bCs/>
                <w:i/>
                <w:iCs/>
                <w:vertAlign w:val="superscript"/>
              </w:rPr>
              <w:t>th</w:t>
            </w:r>
            <w:r w:rsidRPr="00CA035B">
              <w:rPr>
                <w:bCs/>
                <w:i/>
                <w:iCs/>
              </w:rPr>
              <w:t xml:space="preserve"> c.) (with R. Amrán)</w:t>
            </w:r>
          </w:p>
        </w:tc>
        <w:tc>
          <w:tcPr>
            <w:tcW w:w="2700" w:type="dxa"/>
            <w:tcBorders>
              <w:top w:val="dotted" w:sz="6" w:space="0" w:color="auto"/>
              <w:left w:val="dotted" w:sz="6" w:space="0" w:color="auto"/>
              <w:bottom w:val="dotted" w:sz="6" w:space="0" w:color="auto"/>
              <w:right w:val="dotted" w:sz="6" w:space="0" w:color="auto"/>
            </w:tcBorders>
          </w:tcPr>
          <w:p w14:paraId="7D73149D" w14:textId="77777777" w:rsidR="00923CEB" w:rsidRPr="00CA035B" w:rsidRDefault="00923CEB" w:rsidP="0097000E">
            <w:pPr>
              <w:widowControl w:val="0"/>
              <w:autoSpaceDE w:val="0"/>
              <w:autoSpaceDN w:val="0"/>
              <w:adjustRightInd w:val="0"/>
              <w:rPr>
                <w:bCs/>
                <w:i/>
                <w:iCs/>
                <w:lang w:val="es-ES"/>
              </w:rPr>
            </w:pPr>
            <w:r w:rsidRPr="00CA035B">
              <w:rPr>
                <w:bCs/>
                <w:i/>
                <w:iCs/>
                <w:lang w:val="es-ES"/>
              </w:rPr>
              <w:t>Minorías eBooks 7</w:t>
            </w:r>
          </w:p>
          <w:p w14:paraId="42EAC47E" w14:textId="77777777" w:rsidR="00923CEB" w:rsidRPr="00CA035B" w:rsidRDefault="00923CEB" w:rsidP="0097000E">
            <w:pPr>
              <w:widowControl w:val="0"/>
              <w:autoSpaceDE w:val="0"/>
              <w:autoSpaceDN w:val="0"/>
              <w:adjustRightInd w:val="0"/>
              <w:rPr>
                <w:bCs/>
                <w:i/>
                <w:iCs/>
                <w:lang w:val="es-ES"/>
              </w:rPr>
            </w:pPr>
            <w:hyperlink r:id="rId103" w:history="1">
              <w:r w:rsidRPr="00CA035B">
                <w:rPr>
                  <w:rStyle w:val="Hyperlink"/>
                  <w:bCs/>
                  <w:i/>
                  <w:iCs/>
                  <w:lang w:val="es-ES"/>
                </w:rPr>
                <w:t>https://www.ehumanista.ucsb.edu/minorias/volumes/7</w:t>
              </w:r>
            </w:hyperlink>
          </w:p>
        </w:tc>
        <w:tc>
          <w:tcPr>
            <w:tcW w:w="1440" w:type="dxa"/>
            <w:tcBorders>
              <w:top w:val="dotted" w:sz="6" w:space="0" w:color="auto"/>
              <w:left w:val="dotted" w:sz="6" w:space="0" w:color="auto"/>
              <w:bottom w:val="dotted" w:sz="6" w:space="0" w:color="auto"/>
              <w:right w:val="dotted" w:sz="6" w:space="0" w:color="auto"/>
            </w:tcBorders>
          </w:tcPr>
          <w:p w14:paraId="4381008C" w14:textId="77777777" w:rsidR="00923CEB" w:rsidRPr="00CA035B" w:rsidRDefault="00923CEB" w:rsidP="0097000E">
            <w:pPr>
              <w:spacing w:line="10" w:lineRule="atLeast"/>
              <w:ind w:right="12"/>
              <w:rPr>
                <w:bCs/>
              </w:rPr>
            </w:pPr>
            <w:r w:rsidRPr="00CA035B">
              <w:rPr>
                <w:bCs/>
              </w:rPr>
              <w:t>Monograph. Issue. Journal</w:t>
            </w:r>
          </w:p>
          <w:p w14:paraId="46FECE7B" w14:textId="77777777" w:rsidR="00923CEB" w:rsidRPr="00CA035B" w:rsidRDefault="00923CEB" w:rsidP="0097000E">
            <w:pPr>
              <w:spacing w:line="10" w:lineRule="atLeast"/>
              <w:ind w:right="12"/>
              <w:rPr>
                <w:bCs/>
              </w:rPr>
            </w:pPr>
            <w:r w:rsidRPr="00CA035B">
              <w:rPr>
                <w:bCs/>
              </w:rPr>
              <w:t>Co-editor</w:t>
            </w:r>
          </w:p>
        </w:tc>
      </w:tr>
      <w:tr w:rsidR="00923CEB" w:rsidRPr="00CA035B" w14:paraId="0B842C9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6AA5F7E" w14:textId="77777777" w:rsidR="00923CEB" w:rsidRPr="00CA035B" w:rsidRDefault="000025A2" w:rsidP="0097000E">
            <w:pPr>
              <w:spacing w:line="10" w:lineRule="atLeast"/>
              <w:rPr>
                <w:bCs/>
              </w:rPr>
            </w:pPr>
            <w:r w:rsidRPr="00CA035B">
              <w:rPr>
                <w:bCs/>
              </w:rPr>
              <w:t>602</w:t>
            </w:r>
          </w:p>
        </w:tc>
        <w:tc>
          <w:tcPr>
            <w:tcW w:w="720" w:type="dxa"/>
            <w:tcBorders>
              <w:top w:val="dotted" w:sz="6" w:space="0" w:color="auto"/>
              <w:left w:val="dotted" w:sz="6" w:space="0" w:color="auto"/>
              <w:bottom w:val="dotted" w:sz="6" w:space="0" w:color="auto"/>
              <w:right w:val="dotted" w:sz="6" w:space="0" w:color="auto"/>
            </w:tcBorders>
          </w:tcPr>
          <w:p w14:paraId="711E3A44" w14:textId="77777777" w:rsidR="00923CEB" w:rsidRPr="00CA035B" w:rsidRDefault="00923CEB" w:rsidP="0097000E">
            <w:pPr>
              <w:spacing w:line="10" w:lineRule="atLeast"/>
              <w:rPr>
                <w:bCs/>
              </w:rPr>
            </w:pPr>
            <w:r w:rsidRPr="00CA035B">
              <w:rPr>
                <w:bCs/>
              </w:rPr>
              <w:t>2022</w:t>
            </w:r>
          </w:p>
        </w:tc>
        <w:tc>
          <w:tcPr>
            <w:tcW w:w="4139" w:type="dxa"/>
            <w:tcBorders>
              <w:top w:val="dotted" w:sz="6" w:space="0" w:color="auto"/>
              <w:left w:val="dotted" w:sz="6" w:space="0" w:color="auto"/>
              <w:bottom w:val="dotted" w:sz="6" w:space="0" w:color="auto"/>
              <w:right w:val="dotted" w:sz="6" w:space="0" w:color="auto"/>
            </w:tcBorders>
          </w:tcPr>
          <w:p w14:paraId="2FAE2636" w14:textId="77777777" w:rsidR="00923CEB" w:rsidRPr="00CA035B" w:rsidRDefault="00923CEB" w:rsidP="0097000E">
            <w:pPr>
              <w:rPr>
                <w:bCs/>
              </w:rPr>
            </w:pPr>
            <w:r w:rsidRPr="00CA035B">
              <w:rPr>
                <w:bCs/>
                <w:i/>
                <w:iCs/>
              </w:rPr>
              <w:t>Echoes and Times. Minorities in medieval and Early Modern Spain (15</w:t>
            </w:r>
            <w:r w:rsidRPr="00CA035B">
              <w:rPr>
                <w:bCs/>
                <w:i/>
                <w:iCs/>
                <w:vertAlign w:val="superscript"/>
              </w:rPr>
              <w:t>th</w:t>
            </w:r>
            <w:r w:rsidRPr="00CA035B">
              <w:rPr>
                <w:bCs/>
                <w:i/>
                <w:iCs/>
              </w:rPr>
              <w:t>-18</w:t>
            </w:r>
            <w:r w:rsidRPr="00CA035B">
              <w:rPr>
                <w:bCs/>
                <w:i/>
                <w:iCs/>
                <w:vertAlign w:val="superscript"/>
              </w:rPr>
              <w:t>th</w:t>
            </w:r>
            <w:r w:rsidRPr="00CA035B">
              <w:rPr>
                <w:bCs/>
                <w:i/>
                <w:iCs/>
              </w:rPr>
              <w:t xml:space="preserve"> c.) (with R. Amrán)</w:t>
            </w:r>
          </w:p>
        </w:tc>
        <w:tc>
          <w:tcPr>
            <w:tcW w:w="2700" w:type="dxa"/>
            <w:tcBorders>
              <w:top w:val="dotted" w:sz="6" w:space="0" w:color="auto"/>
              <w:left w:val="dotted" w:sz="6" w:space="0" w:color="auto"/>
              <w:bottom w:val="dotted" w:sz="6" w:space="0" w:color="auto"/>
              <w:right w:val="dotted" w:sz="6" w:space="0" w:color="auto"/>
            </w:tcBorders>
          </w:tcPr>
          <w:p w14:paraId="46FCA17C" w14:textId="77777777" w:rsidR="00923CEB" w:rsidRPr="00CA035B" w:rsidRDefault="00923CEB" w:rsidP="0097000E">
            <w:pPr>
              <w:widowControl w:val="0"/>
              <w:autoSpaceDE w:val="0"/>
              <w:autoSpaceDN w:val="0"/>
              <w:adjustRightInd w:val="0"/>
              <w:rPr>
                <w:bCs/>
                <w:i/>
                <w:iCs/>
                <w:lang w:val="es-ES"/>
              </w:rPr>
            </w:pPr>
            <w:r w:rsidRPr="00CA035B">
              <w:rPr>
                <w:bCs/>
                <w:i/>
                <w:iCs/>
                <w:lang w:val="es-ES"/>
              </w:rPr>
              <w:t>Minorías eBooks. Vol. 8</w:t>
            </w:r>
          </w:p>
          <w:p w14:paraId="64CBF0E7" w14:textId="77777777" w:rsidR="00923CEB" w:rsidRPr="00CA035B" w:rsidRDefault="00923CEB" w:rsidP="0097000E">
            <w:pPr>
              <w:widowControl w:val="0"/>
              <w:autoSpaceDE w:val="0"/>
              <w:autoSpaceDN w:val="0"/>
              <w:adjustRightInd w:val="0"/>
              <w:rPr>
                <w:bCs/>
                <w:i/>
                <w:iCs/>
                <w:lang w:val="es-ES"/>
              </w:rPr>
            </w:pPr>
            <w:hyperlink r:id="rId104" w:history="1">
              <w:r w:rsidRPr="00CA035B">
                <w:rPr>
                  <w:rStyle w:val="Hyperlink"/>
                  <w:bCs/>
                  <w:i/>
                  <w:iCs/>
                  <w:lang w:val="es-ES"/>
                </w:rPr>
                <w:t>https://www.ehumanista.ucsb.edu/minorias/volumes/8</w:t>
              </w:r>
            </w:hyperlink>
          </w:p>
        </w:tc>
        <w:tc>
          <w:tcPr>
            <w:tcW w:w="1440" w:type="dxa"/>
            <w:tcBorders>
              <w:top w:val="dotted" w:sz="6" w:space="0" w:color="auto"/>
              <w:left w:val="dotted" w:sz="6" w:space="0" w:color="auto"/>
              <w:bottom w:val="dotted" w:sz="6" w:space="0" w:color="auto"/>
              <w:right w:val="dotted" w:sz="6" w:space="0" w:color="auto"/>
            </w:tcBorders>
          </w:tcPr>
          <w:p w14:paraId="7EE5CC78" w14:textId="77777777" w:rsidR="00923CEB" w:rsidRPr="00CA035B" w:rsidRDefault="00923CEB" w:rsidP="0097000E">
            <w:pPr>
              <w:spacing w:line="10" w:lineRule="atLeast"/>
              <w:ind w:right="12"/>
              <w:rPr>
                <w:bCs/>
              </w:rPr>
            </w:pPr>
            <w:r w:rsidRPr="00CA035B">
              <w:rPr>
                <w:bCs/>
              </w:rPr>
              <w:t>Monograph. Issue. Journal</w:t>
            </w:r>
          </w:p>
          <w:p w14:paraId="50E20FC7" w14:textId="77777777" w:rsidR="00923CEB" w:rsidRPr="00CA035B" w:rsidRDefault="00923CEB" w:rsidP="0097000E">
            <w:pPr>
              <w:spacing w:line="10" w:lineRule="atLeast"/>
              <w:ind w:right="12"/>
              <w:rPr>
                <w:bCs/>
              </w:rPr>
            </w:pPr>
            <w:r w:rsidRPr="00CA035B">
              <w:rPr>
                <w:bCs/>
              </w:rPr>
              <w:t>Co-editor</w:t>
            </w:r>
          </w:p>
        </w:tc>
      </w:tr>
      <w:tr w:rsidR="007772E0" w:rsidRPr="00CA035B" w14:paraId="7446CE5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8B095BE" w14:textId="77777777" w:rsidR="007772E0" w:rsidRPr="00CA035B" w:rsidRDefault="000025A2" w:rsidP="0097000E">
            <w:pPr>
              <w:spacing w:line="10" w:lineRule="atLeast"/>
              <w:rPr>
                <w:bCs/>
                <w:lang w:val="es-ES"/>
              </w:rPr>
            </w:pPr>
            <w:r w:rsidRPr="00CA035B">
              <w:rPr>
                <w:bCs/>
                <w:lang w:val="es-ES"/>
              </w:rPr>
              <w:t>603</w:t>
            </w:r>
          </w:p>
        </w:tc>
        <w:tc>
          <w:tcPr>
            <w:tcW w:w="720" w:type="dxa"/>
            <w:tcBorders>
              <w:top w:val="dotted" w:sz="6" w:space="0" w:color="auto"/>
              <w:left w:val="dotted" w:sz="6" w:space="0" w:color="auto"/>
              <w:bottom w:val="dotted" w:sz="6" w:space="0" w:color="auto"/>
              <w:right w:val="dotted" w:sz="6" w:space="0" w:color="auto"/>
            </w:tcBorders>
          </w:tcPr>
          <w:p w14:paraId="596D8CE3" w14:textId="77777777" w:rsidR="007772E0" w:rsidRPr="00CA035B" w:rsidRDefault="007772E0" w:rsidP="0097000E">
            <w:pPr>
              <w:spacing w:line="10" w:lineRule="atLeast"/>
              <w:rPr>
                <w:bCs/>
              </w:rPr>
            </w:pPr>
            <w:r w:rsidRPr="00CA035B">
              <w:rPr>
                <w:bCs/>
              </w:rPr>
              <w:t>2023</w:t>
            </w:r>
          </w:p>
        </w:tc>
        <w:tc>
          <w:tcPr>
            <w:tcW w:w="4139" w:type="dxa"/>
            <w:tcBorders>
              <w:top w:val="dotted" w:sz="6" w:space="0" w:color="auto"/>
              <w:left w:val="dotted" w:sz="6" w:space="0" w:color="auto"/>
              <w:bottom w:val="dotted" w:sz="6" w:space="0" w:color="auto"/>
              <w:right w:val="dotted" w:sz="6" w:space="0" w:color="auto"/>
            </w:tcBorders>
          </w:tcPr>
          <w:p w14:paraId="5AC2CBC3" w14:textId="77777777" w:rsidR="007772E0" w:rsidRPr="00CA035B" w:rsidRDefault="007772E0" w:rsidP="0097000E">
            <w:pPr>
              <w:shd w:val="clear" w:color="auto" w:fill="FFFFFF"/>
              <w:rPr>
                <w:bCs/>
              </w:rPr>
            </w:pPr>
            <w:r w:rsidRPr="00CA035B">
              <w:rPr>
                <w:bCs/>
              </w:rPr>
              <w:t xml:space="preserve">Review of Chiara d´Alessandro, </w:t>
            </w:r>
            <w:r w:rsidRPr="00CA035B">
              <w:rPr>
                <w:bCs/>
                <w:i/>
                <w:iCs/>
              </w:rPr>
              <w:t>Cultura immateriale</w:t>
            </w:r>
          </w:p>
        </w:tc>
        <w:tc>
          <w:tcPr>
            <w:tcW w:w="2700" w:type="dxa"/>
            <w:tcBorders>
              <w:top w:val="dotted" w:sz="6" w:space="0" w:color="auto"/>
              <w:left w:val="dotted" w:sz="6" w:space="0" w:color="auto"/>
              <w:bottom w:val="dotted" w:sz="6" w:space="0" w:color="auto"/>
              <w:right w:val="dotted" w:sz="6" w:space="0" w:color="auto"/>
            </w:tcBorders>
          </w:tcPr>
          <w:p w14:paraId="7E0FD5DF" w14:textId="77777777" w:rsidR="007772E0" w:rsidRPr="00CA035B" w:rsidRDefault="007772E0" w:rsidP="0097000E">
            <w:pPr>
              <w:shd w:val="clear" w:color="auto" w:fill="FFFFFF"/>
              <w:rPr>
                <w:bCs/>
                <w:lang w:val="es-ES"/>
              </w:rPr>
            </w:pPr>
            <w:r w:rsidRPr="00CA035B">
              <w:rPr>
                <w:bCs/>
                <w:i/>
                <w:iCs/>
                <w:lang w:val="es-ES"/>
              </w:rPr>
              <w:t xml:space="preserve">eHumanista </w:t>
            </w:r>
            <w:r w:rsidRPr="00CA035B">
              <w:rPr>
                <w:bCs/>
                <w:lang w:val="es-ES"/>
              </w:rPr>
              <w:t>/ IVITRA 22 (2023): 566-568</w:t>
            </w:r>
          </w:p>
        </w:tc>
        <w:tc>
          <w:tcPr>
            <w:tcW w:w="1440" w:type="dxa"/>
            <w:tcBorders>
              <w:top w:val="dotted" w:sz="6" w:space="0" w:color="auto"/>
              <w:left w:val="dotted" w:sz="6" w:space="0" w:color="auto"/>
              <w:bottom w:val="dotted" w:sz="6" w:space="0" w:color="auto"/>
              <w:right w:val="dotted" w:sz="6" w:space="0" w:color="auto"/>
            </w:tcBorders>
          </w:tcPr>
          <w:p w14:paraId="408CCAA4" w14:textId="77777777" w:rsidR="007772E0" w:rsidRPr="00CA035B" w:rsidRDefault="007772E0" w:rsidP="0097000E">
            <w:pPr>
              <w:spacing w:line="10" w:lineRule="atLeast"/>
              <w:ind w:right="12"/>
              <w:rPr>
                <w:bCs/>
                <w:lang w:val="es-ES"/>
              </w:rPr>
            </w:pPr>
            <w:r w:rsidRPr="00CA035B">
              <w:rPr>
                <w:bCs/>
                <w:lang w:val="es-ES"/>
              </w:rPr>
              <w:t>Review</w:t>
            </w:r>
          </w:p>
        </w:tc>
      </w:tr>
      <w:tr w:rsidR="007772E0" w:rsidRPr="00CA035B" w14:paraId="5AB8B78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67CF5A" w14:textId="77777777" w:rsidR="007772E0" w:rsidRPr="00CA035B" w:rsidRDefault="000025A2" w:rsidP="0097000E">
            <w:pPr>
              <w:spacing w:line="10" w:lineRule="atLeast"/>
              <w:rPr>
                <w:bCs/>
              </w:rPr>
            </w:pPr>
            <w:r w:rsidRPr="00CA035B">
              <w:rPr>
                <w:bCs/>
              </w:rPr>
              <w:t>604</w:t>
            </w:r>
          </w:p>
        </w:tc>
        <w:tc>
          <w:tcPr>
            <w:tcW w:w="720" w:type="dxa"/>
            <w:tcBorders>
              <w:top w:val="dotted" w:sz="6" w:space="0" w:color="auto"/>
              <w:left w:val="dotted" w:sz="6" w:space="0" w:color="auto"/>
              <w:bottom w:val="dotted" w:sz="6" w:space="0" w:color="auto"/>
              <w:right w:val="dotted" w:sz="6" w:space="0" w:color="auto"/>
            </w:tcBorders>
          </w:tcPr>
          <w:p w14:paraId="388A9C6B" w14:textId="77777777" w:rsidR="007772E0" w:rsidRPr="00CA035B" w:rsidRDefault="007772E0" w:rsidP="0097000E">
            <w:pPr>
              <w:spacing w:line="10" w:lineRule="atLeast"/>
              <w:rPr>
                <w:bCs/>
              </w:rPr>
            </w:pPr>
            <w:r w:rsidRPr="00CA035B">
              <w:rPr>
                <w:bCs/>
              </w:rPr>
              <w:t>2023</w:t>
            </w:r>
          </w:p>
        </w:tc>
        <w:tc>
          <w:tcPr>
            <w:tcW w:w="4139" w:type="dxa"/>
            <w:tcBorders>
              <w:top w:val="dotted" w:sz="6" w:space="0" w:color="auto"/>
              <w:left w:val="dotted" w:sz="6" w:space="0" w:color="auto"/>
              <w:bottom w:val="dotted" w:sz="6" w:space="0" w:color="auto"/>
              <w:right w:val="dotted" w:sz="6" w:space="0" w:color="auto"/>
            </w:tcBorders>
          </w:tcPr>
          <w:p w14:paraId="389F7DDA" w14:textId="77777777" w:rsidR="007772E0" w:rsidRPr="00CA035B" w:rsidRDefault="007772E0" w:rsidP="0097000E">
            <w:pPr>
              <w:rPr>
                <w:bCs/>
                <w:i/>
                <w:shd w:val="clear" w:color="auto" w:fill="FFFFFF"/>
                <w:lang w:val="es-ES"/>
              </w:rPr>
            </w:pPr>
            <w:r w:rsidRPr="00CA035B">
              <w:rPr>
                <w:bCs/>
                <w:iCs/>
                <w:shd w:val="clear" w:color="auto" w:fill="FFFFFF"/>
                <w:lang w:val="es-ES"/>
              </w:rPr>
              <w:t xml:space="preserve">Review of G. Illades, </w:t>
            </w:r>
            <w:r w:rsidRPr="00CA035B">
              <w:rPr>
                <w:bCs/>
                <w:i/>
                <w:shd w:val="clear" w:color="auto" w:fill="FFFFFF"/>
                <w:lang w:val="es-ES"/>
              </w:rPr>
              <w:t xml:space="preserve">La ecuación voz </w:t>
            </w:r>
            <w:r w:rsidR="009A6A06" w:rsidRPr="00CA035B">
              <w:rPr>
                <w:bCs/>
                <w:i/>
                <w:shd w:val="clear" w:color="auto" w:fill="FFFFFF"/>
                <w:lang w:val="es-ES"/>
              </w:rPr>
              <w:t>–</w:t>
            </w:r>
            <w:r w:rsidRPr="00CA035B">
              <w:rPr>
                <w:bCs/>
                <w:i/>
                <w:shd w:val="clear" w:color="auto" w:fill="FFFFFF"/>
                <w:lang w:val="es-ES"/>
              </w:rPr>
              <w:t xml:space="preserve"> escritura</w:t>
            </w:r>
          </w:p>
        </w:tc>
        <w:tc>
          <w:tcPr>
            <w:tcW w:w="2700" w:type="dxa"/>
            <w:tcBorders>
              <w:top w:val="dotted" w:sz="6" w:space="0" w:color="auto"/>
              <w:left w:val="dotted" w:sz="6" w:space="0" w:color="auto"/>
              <w:bottom w:val="dotted" w:sz="6" w:space="0" w:color="auto"/>
              <w:right w:val="dotted" w:sz="6" w:space="0" w:color="auto"/>
            </w:tcBorders>
          </w:tcPr>
          <w:p w14:paraId="59ABEAE3" w14:textId="77777777" w:rsidR="007772E0" w:rsidRPr="00CA035B" w:rsidRDefault="007772E0" w:rsidP="0097000E">
            <w:pPr>
              <w:widowControl w:val="0"/>
              <w:autoSpaceDE w:val="0"/>
              <w:autoSpaceDN w:val="0"/>
              <w:adjustRightInd w:val="0"/>
              <w:rPr>
                <w:bCs/>
                <w:lang w:val="es-ES"/>
              </w:rPr>
            </w:pPr>
            <w:r w:rsidRPr="00CA035B">
              <w:rPr>
                <w:bCs/>
                <w:i/>
                <w:iCs/>
                <w:lang w:val="es-ES"/>
              </w:rPr>
              <w:t>eHumanista</w:t>
            </w:r>
            <w:r w:rsidRPr="00CA035B">
              <w:rPr>
                <w:bCs/>
                <w:lang w:val="es-ES"/>
              </w:rPr>
              <w:t xml:space="preserve"> 55 (2023): 433-436</w:t>
            </w:r>
          </w:p>
        </w:tc>
        <w:tc>
          <w:tcPr>
            <w:tcW w:w="1440" w:type="dxa"/>
            <w:tcBorders>
              <w:top w:val="dotted" w:sz="6" w:space="0" w:color="auto"/>
              <w:left w:val="dotted" w:sz="6" w:space="0" w:color="auto"/>
              <w:bottom w:val="dotted" w:sz="6" w:space="0" w:color="auto"/>
              <w:right w:val="dotted" w:sz="6" w:space="0" w:color="auto"/>
            </w:tcBorders>
          </w:tcPr>
          <w:p w14:paraId="335EE660" w14:textId="77777777" w:rsidR="007772E0" w:rsidRPr="00CA035B" w:rsidRDefault="007772E0" w:rsidP="0097000E">
            <w:pPr>
              <w:spacing w:line="10" w:lineRule="atLeast"/>
              <w:ind w:right="12"/>
              <w:rPr>
                <w:bCs/>
                <w:lang w:val="es-ES"/>
              </w:rPr>
            </w:pPr>
            <w:r w:rsidRPr="00CA035B">
              <w:rPr>
                <w:bCs/>
                <w:lang w:val="es-ES"/>
              </w:rPr>
              <w:t>Review</w:t>
            </w:r>
          </w:p>
        </w:tc>
      </w:tr>
      <w:tr w:rsidR="00722A0F" w:rsidRPr="00CA035B" w14:paraId="756C202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B65C142" w14:textId="77777777" w:rsidR="00722A0F" w:rsidRPr="00CA035B" w:rsidRDefault="00722A0F" w:rsidP="0097000E">
            <w:pPr>
              <w:spacing w:line="10" w:lineRule="atLeast"/>
              <w:rPr>
                <w:bCs/>
              </w:rPr>
            </w:pPr>
            <w:r w:rsidRPr="00CA035B">
              <w:rPr>
                <w:bCs/>
              </w:rPr>
              <w:lastRenderedPageBreak/>
              <w:t>605</w:t>
            </w:r>
          </w:p>
        </w:tc>
        <w:tc>
          <w:tcPr>
            <w:tcW w:w="720" w:type="dxa"/>
            <w:tcBorders>
              <w:top w:val="dotted" w:sz="6" w:space="0" w:color="auto"/>
              <w:left w:val="dotted" w:sz="6" w:space="0" w:color="auto"/>
              <w:bottom w:val="dotted" w:sz="6" w:space="0" w:color="auto"/>
              <w:right w:val="dotted" w:sz="6" w:space="0" w:color="auto"/>
            </w:tcBorders>
          </w:tcPr>
          <w:p w14:paraId="09B3ED8D" w14:textId="77777777" w:rsidR="00722A0F" w:rsidRPr="00CA035B" w:rsidRDefault="00722A0F" w:rsidP="0097000E">
            <w:pPr>
              <w:spacing w:line="10" w:lineRule="atLeast"/>
              <w:rPr>
                <w:bCs/>
              </w:rPr>
            </w:pPr>
            <w:r w:rsidRPr="00CA035B">
              <w:rPr>
                <w:bCs/>
              </w:rPr>
              <w:t>2024</w:t>
            </w:r>
          </w:p>
        </w:tc>
        <w:tc>
          <w:tcPr>
            <w:tcW w:w="4139" w:type="dxa"/>
            <w:tcBorders>
              <w:top w:val="dotted" w:sz="6" w:space="0" w:color="auto"/>
              <w:left w:val="dotted" w:sz="6" w:space="0" w:color="auto"/>
              <w:bottom w:val="dotted" w:sz="6" w:space="0" w:color="auto"/>
              <w:right w:val="dotted" w:sz="6" w:space="0" w:color="auto"/>
            </w:tcBorders>
          </w:tcPr>
          <w:p w14:paraId="56ACF557" w14:textId="77777777" w:rsidR="00722A0F" w:rsidRPr="00CA035B" w:rsidRDefault="00722A0F" w:rsidP="0097000E">
            <w:pPr>
              <w:rPr>
                <w:bCs/>
                <w:iCs/>
                <w:shd w:val="clear" w:color="auto" w:fill="FFFFFF"/>
                <w:lang w:val="es-ES"/>
              </w:rPr>
            </w:pPr>
            <w:r w:rsidRPr="00CA035B">
              <w:rPr>
                <w:bCs/>
                <w:color w:val="333333"/>
                <w:shd w:val="clear" w:color="auto" w:fill="FFFFFF"/>
                <w:lang w:val="es-ES"/>
              </w:rPr>
              <w:t xml:space="preserve">Redes e intercambios de </w:t>
            </w:r>
            <w:proofErr w:type="gramStart"/>
            <w:r w:rsidRPr="00CA035B">
              <w:rPr>
                <w:bCs/>
                <w:color w:val="333333"/>
                <w:shd w:val="clear" w:color="auto" w:fill="FFFFFF"/>
                <w:lang w:val="es-ES"/>
              </w:rPr>
              <w:t>la minorías</w:t>
            </w:r>
            <w:proofErr w:type="gramEnd"/>
            <w:r w:rsidRPr="00CA035B">
              <w:rPr>
                <w:bCs/>
                <w:color w:val="333333"/>
                <w:shd w:val="clear" w:color="auto" w:fill="FFFFFF"/>
                <w:lang w:val="es-ES"/>
              </w:rPr>
              <w:t xml:space="preserve"> en la España medieval y moderna (siglos XV al XVII).</w:t>
            </w:r>
            <w:r w:rsidRPr="00CA035B">
              <w:rPr>
                <w:bCs/>
                <w:color w:val="333333"/>
                <w:shd w:val="clear" w:color="auto" w:fill="FFFFFF"/>
                <w:lang w:val="es-ES"/>
              </w:rPr>
              <w:br/>
              <w:t>Las minorías en la España medieval y moderna (siglos XV al XVII)</w:t>
            </w:r>
          </w:p>
        </w:tc>
        <w:tc>
          <w:tcPr>
            <w:tcW w:w="2700" w:type="dxa"/>
            <w:tcBorders>
              <w:top w:val="dotted" w:sz="6" w:space="0" w:color="auto"/>
              <w:left w:val="dotted" w:sz="6" w:space="0" w:color="auto"/>
              <w:bottom w:val="dotted" w:sz="6" w:space="0" w:color="auto"/>
              <w:right w:val="dotted" w:sz="6" w:space="0" w:color="auto"/>
            </w:tcBorders>
          </w:tcPr>
          <w:p w14:paraId="444CF082" w14:textId="77777777" w:rsidR="00722A0F" w:rsidRPr="00CA035B" w:rsidRDefault="00722A0F" w:rsidP="0097000E">
            <w:pPr>
              <w:widowControl w:val="0"/>
              <w:autoSpaceDE w:val="0"/>
              <w:autoSpaceDN w:val="0"/>
              <w:adjustRightInd w:val="0"/>
              <w:rPr>
                <w:bCs/>
                <w:lang w:val="es-ES"/>
              </w:rPr>
            </w:pPr>
            <w:r w:rsidRPr="00CA035B">
              <w:rPr>
                <w:bCs/>
                <w:i/>
                <w:iCs/>
                <w:lang w:val="es-ES"/>
              </w:rPr>
              <w:t xml:space="preserve">Minorías eBooks </w:t>
            </w:r>
            <w:r w:rsidRPr="00CA035B">
              <w:rPr>
                <w:bCs/>
                <w:lang w:val="es-ES"/>
              </w:rPr>
              <w:t>9</w:t>
            </w:r>
          </w:p>
          <w:p w14:paraId="56B38643" w14:textId="77777777" w:rsidR="00722A0F" w:rsidRPr="00CA035B" w:rsidRDefault="00722A0F" w:rsidP="0097000E">
            <w:pPr>
              <w:widowControl w:val="0"/>
              <w:autoSpaceDE w:val="0"/>
              <w:autoSpaceDN w:val="0"/>
              <w:adjustRightInd w:val="0"/>
              <w:rPr>
                <w:bCs/>
                <w:lang w:val="es-ES"/>
              </w:rPr>
            </w:pPr>
            <w:r w:rsidRPr="00CA035B">
              <w:rPr>
                <w:bCs/>
                <w:lang w:val="es-ES"/>
              </w:rPr>
              <w:t>https://www.ehumanista.ucsb.edu/minorias/volumes/9</w:t>
            </w:r>
          </w:p>
        </w:tc>
        <w:tc>
          <w:tcPr>
            <w:tcW w:w="1440" w:type="dxa"/>
            <w:tcBorders>
              <w:top w:val="dotted" w:sz="6" w:space="0" w:color="auto"/>
              <w:left w:val="dotted" w:sz="6" w:space="0" w:color="auto"/>
              <w:bottom w:val="dotted" w:sz="6" w:space="0" w:color="auto"/>
              <w:right w:val="dotted" w:sz="6" w:space="0" w:color="auto"/>
            </w:tcBorders>
          </w:tcPr>
          <w:p w14:paraId="4032ACC7" w14:textId="77777777" w:rsidR="00722A0F" w:rsidRPr="00CA035B" w:rsidRDefault="00722A0F" w:rsidP="00722A0F">
            <w:pPr>
              <w:spacing w:line="10" w:lineRule="atLeast"/>
              <w:ind w:right="12"/>
              <w:rPr>
                <w:bCs/>
              </w:rPr>
            </w:pPr>
            <w:r w:rsidRPr="00CA035B">
              <w:rPr>
                <w:bCs/>
              </w:rPr>
              <w:t>Monograph. Issue. Journal</w:t>
            </w:r>
          </w:p>
          <w:p w14:paraId="731B3278" w14:textId="77777777" w:rsidR="00722A0F" w:rsidRPr="00CA035B" w:rsidRDefault="00722A0F" w:rsidP="00722A0F">
            <w:pPr>
              <w:spacing w:line="10" w:lineRule="atLeast"/>
              <w:ind w:right="12"/>
              <w:rPr>
                <w:bCs/>
              </w:rPr>
            </w:pPr>
            <w:r w:rsidRPr="00CA035B">
              <w:rPr>
                <w:bCs/>
              </w:rPr>
              <w:t>Co-editor</w:t>
            </w:r>
          </w:p>
        </w:tc>
      </w:tr>
      <w:bookmarkEnd w:id="9"/>
      <w:tr w:rsidR="00FE3255" w:rsidRPr="00CA035B" w14:paraId="2CA104F4" w14:textId="77777777" w:rsidTr="005C197E">
        <w:trPr>
          <w:gridBefore w:val="1"/>
          <w:gridAfter w:val="5"/>
          <w:wBefore w:w="9" w:type="dxa"/>
          <w:wAfter w:w="7190" w:type="dxa"/>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501B3E7B" w14:textId="77777777" w:rsidR="00FE3255" w:rsidRPr="00CA035B" w:rsidRDefault="00FE3255" w:rsidP="004C6A31">
            <w:pPr>
              <w:spacing w:line="10" w:lineRule="atLeast"/>
              <w:rPr>
                <w:u w:val="single"/>
              </w:rPr>
            </w:pPr>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4038D052" w14:textId="77777777" w:rsidR="00FE3255" w:rsidRPr="00CA035B" w:rsidRDefault="00FE3255" w:rsidP="004C6A31">
            <w:pPr>
              <w:spacing w:line="10" w:lineRule="atLeast"/>
              <w:rPr>
                <w:u w:val="single"/>
              </w:rPr>
            </w:pPr>
          </w:p>
        </w:tc>
        <w:tc>
          <w:tcPr>
            <w:tcW w:w="4139" w:type="dxa"/>
            <w:tcBorders>
              <w:top w:val="dotted" w:sz="6" w:space="0" w:color="auto"/>
              <w:left w:val="dotted" w:sz="6" w:space="0" w:color="auto"/>
              <w:bottom w:val="dotted" w:sz="6" w:space="0" w:color="auto"/>
              <w:right w:val="dotted" w:sz="6" w:space="0" w:color="auto"/>
            </w:tcBorders>
            <w:shd w:val="clear" w:color="auto" w:fill="D9D9D9"/>
          </w:tcPr>
          <w:p w14:paraId="5E9CB93F" w14:textId="77777777" w:rsidR="00FE3255" w:rsidRPr="00CA035B" w:rsidRDefault="00FE3255" w:rsidP="004C6A31">
            <w:pPr>
              <w:spacing w:line="10" w:lineRule="atLeast"/>
              <w:rPr>
                <w:b/>
                <w:u w:val="single"/>
              </w:rPr>
            </w:pPr>
            <w:r w:rsidRPr="00CA035B">
              <w:rPr>
                <w:b/>
                <w:u w:val="single"/>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3D7B8F76" w14:textId="77777777" w:rsidR="00FE3255" w:rsidRPr="00CA035B" w:rsidRDefault="00FE3255" w:rsidP="004C6A31">
            <w:pPr>
              <w:spacing w:line="10" w:lineRule="atLeast"/>
              <w:rPr>
                <w:u w:val="single"/>
                <w:lang w:val="fr-FR"/>
              </w:rPr>
            </w:pPr>
          </w:p>
        </w:tc>
        <w:tc>
          <w:tcPr>
            <w:tcW w:w="1440" w:type="dxa"/>
            <w:tcBorders>
              <w:top w:val="dotted" w:sz="6" w:space="0" w:color="auto"/>
              <w:left w:val="dotted" w:sz="6" w:space="0" w:color="auto"/>
              <w:bottom w:val="dotted" w:sz="6" w:space="0" w:color="auto"/>
              <w:right w:val="dotted" w:sz="6" w:space="0" w:color="auto"/>
            </w:tcBorders>
            <w:shd w:val="clear" w:color="auto" w:fill="D9D9D9"/>
          </w:tcPr>
          <w:p w14:paraId="483B7915" w14:textId="77777777" w:rsidR="00FE3255" w:rsidRPr="00CA035B" w:rsidRDefault="00FE3255" w:rsidP="004C6A31">
            <w:pPr>
              <w:spacing w:line="10" w:lineRule="atLeast"/>
              <w:rPr>
                <w:u w:val="single"/>
              </w:rPr>
            </w:pPr>
          </w:p>
        </w:tc>
      </w:tr>
      <w:tr w:rsidR="003678AF" w:rsidRPr="00CA035B" w14:paraId="43173F6A" w14:textId="77777777" w:rsidTr="007F3EC3">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847D4D1" w14:textId="77777777" w:rsidR="003678AF" w:rsidRPr="00CA035B" w:rsidRDefault="003678AF" w:rsidP="007F3EC3">
            <w:pPr>
              <w:spacing w:line="10" w:lineRule="atLeast"/>
              <w:rPr>
                <w:bCs/>
              </w:rPr>
            </w:pPr>
            <w:bookmarkStart w:id="12" w:name="_Hlk217028475"/>
            <w:r w:rsidRPr="00CA035B">
              <w:rPr>
                <w:bCs/>
              </w:rPr>
              <w:t>606</w:t>
            </w:r>
          </w:p>
        </w:tc>
        <w:tc>
          <w:tcPr>
            <w:tcW w:w="720" w:type="dxa"/>
            <w:tcBorders>
              <w:top w:val="dotted" w:sz="6" w:space="0" w:color="auto"/>
              <w:left w:val="dotted" w:sz="6" w:space="0" w:color="auto"/>
              <w:bottom w:val="dotted" w:sz="6" w:space="0" w:color="auto"/>
              <w:right w:val="dotted" w:sz="6" w:space="0" w:color="auto"/>
            </w:tcBorders>
          </w:tcPr>
          <w:p w14:paraId="36BC170A" w14:textId="77777777" w:rsidR="003678AF" w:rsidRPr="00CA035B" w:rsidRDefault="003678AF" w:rsidP="007F3EC3">
            <w:pPr>
              <w:spacing w:line="10" w:lineRule="atLeast"/>
              <w:rPr>
                <w:bCs/>
                <w:lang w:val="es-ES_tradnl"/>
              </w:rPr>
            </w:pPr>
            <w:r w:rsidRPr="00CA035B">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68CCAE8D" w14:textId="77777777" w:rsidR="003678AF" w:rsidRPr="00CA035B" w:rsidRDefault="003678AF" w:rsidP="007F3EC3">
            <w:pPr>
              <w:shd w:val="clear" w:color="auto" w:fill="FFFFFF"/>
              <w:jc w:val="both"/>
              <w:rPr>
                <w:bCs/>
              </w:rPr>
            </w:pPr>
            <w:r w:rsidRPr="00CA035B">
              <w:rPr>
                <w:bCs/>
              </w:rPr>
              <w:t>Improving Mental Health and Well-Being Through Bibliotherapy</w:t>
            </w:r>
          </w:p>
          <w:p w14:paraId="0F5141D9" w14:textId="77777777" w:rsidR="003678AF" w:rsidRPr="00CA035B" w:rsidRDefault="003678AF" w:rsidP="007F3EC3">
            <w:pPr>
              <w:shd w:val="clear" w:color="auto" w:fill="FFFFFF"/>
              <w:jc w:val="both"/>
              <w:rPr>
                <w:bCs/>
              </w:rPr>
            </w:pPr>
            <w:r w:rsidRPr="00CA035B">
              <w:rPr>
                <w:bCs/>
              </w:rPr>
              <w:t>(w. V Martines and V. Orazi)</w:t>
            </w:r>
          </w:p>
        </w:tc>
        <w:tc>
          <w:tcPr>
            <w:tcW w:w="2700" w:type="dxa"/>
            <w:tcBorders>
              <w:top w:val="dotted" w:sz="6" w:space="0" w:color="auto"/>
              <w:left w:val="dotted" w:sz="6" w:space="0" w:color="auto"/>
              <w:bottom w:val="dotted" w:sz="6" w:space="0" w:color="auto"/>
              <w:right w:val="dotted" w:sz="6" w:space="0" w:color="auto"/>
            </w:tcBorders>
          </w:tcPr>
          <w:p w14:paraId="3B57E784" w14:textId="77777777" w:rsidR="003678AF" w:rsidRPr="00CA035B" w:rsidRDefault="003678AF" w:rsidP="007F3EC3">
            <w:pPr>
              <w:widowControl w:val="0"/>
              <w:autoSpaceDE w:val="0"/>
              <w:autoSpaceDN w:val="0"/>
              <w:adjustRightInd w:val="0"/>
              <w:rPr>
                <w:bCs/>
              </w:rPr>
            </w:pPr>
            <w:r w:rsidRPr="00CA035B">
              <w:rPr>
                <w:bCs/>
              </w:rPr>
              <w:t>Hersey, PA: IGI, 2025</w:t>
            </w:r>
          </w:p>
        </w:tc>
        <w:tc>
          <w:tcPr>
            <w:tcW w:w="1440" w:type="dxa"/>
            <w:tcBorders>
              <w:top w:val="dotted" w:sz="6" w:space="0" w:color="auto"/>
              <w:left w:val="dotted" w:sz="6" w:space="0" w:color="auto"/>
              <w:bottom w:val="dotted" w:sz="6" w:space="0" w:color="auto"/>
              <w:right w:val="dotted" w:sz="6" w:space="0" w:color="auto"/>
            </w:tcBorders>
          </w:tcPr>
          <w:p w14:paraId="365989F2" w14:textId="77777777" w:rsidR="003678AF" w:rsidRPr="00CA035B" w:rsidRDefault="003678AF" w:rsidP="007F3EC3">
            <w:pPr>
              <w:spacing w:line="10" w:lineRule="atLeast"/>
              <w:ind w:right="12"/>
              <w:rPr>
                <w:bCs/>
                <w:lang w:val="es-ES_tradnl"/>
              </w:rPr>
            </w:pPr>
            <w:r w:rsidRPr="00CA035B">
              <w:rPr>
                <w:bCs/>
                <w:lang w:val="es-ES_tradnl"/>
              </w:rPr>
              <w:t>Book.</w:t>
            </w:r>
          </w:p>
          <w:p w14:paraId="240DDE56" w14:textId="77777777" w:rsidR="003678AF" w:rsidRPr="00CA035B" w:rsidRDefault="003678AF" w:rsidP="007F3EC3">
            <w:pPr>
              <w:spacing w:line="10" w:lineRule="atLeast"/>
              <w:ind w:right="12"/>
              <w:rPr>
                <w:bCs/>
                <w:lang w:val="es-ES_tradnl"/>
              </w:rPr>
            </w:pPr>
            <w:r w:rsidRPr="00CA035B">
              <w:rPr>
                <w:bCs/>
                <w:lang w:val="es-ES_tradnl"/>
              </w:rPr>
              <w:t>Co-edited</w:t>
            </w:r>
          </w:p>
        </w:tc>
      </w:tr>
      <w:tr w:rsidR="000025A2" w:rsidRPr="00CA035B" w14:paraId="5451C7C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DE8ABDB" w14:textId="77777777" w:rsidR="000025A2" w:rsidRPr="00CA035B" w:rsidRDefault="003678AF" w:rsidP="0097000E">
            <w:pPr>
              <w:spacing w:line="10" w:lineRule="atLeast"/>
              <w:rPr>
                <w:bCs/>
              </w:rPr>
            </w:pPr>
            <w:r w:rsidRPr="00CA035B">
              <w:rPr>
                <w:bCs/>
              </w:rPr>
              <w:t>607</w:t>
            </w:r>
          </w:p>
        </w:tc>
        <w:tc>
          <w:tcPr>
            <w:tcW w:w="720" w:type="dxa"/>
            <w:tcBorders>
              <w:top w:val="dotted" w:sz="6" w:space="0" w:color="auto"/>
              <w:left w:val="dotted" w:sz="6" w:space="0" w:color="auto"/>
              <w:bottom w:val="dotted" w:sz="6" w:space="0" w:color="auto"/>
              <w:right w:val="dotted" w:sz="6" w:space="0" w:color="auto"/>
            </w:tcBorders>
          </w:tcPr>
          <w:p w14:paraId="1215F569" w14:textId="77777777" w:rsidR="000025A2" w:rsidRPr="00CA035B" w:rsidRDefault="003678AF" w:rsidP="0097000E">
            <w:pPr>
              <w:spacing w:line="10" w:lineRule="atLeast"/>
              <w:rPr>
                <w:bCs/>
              </w:rPr>
            </w:pPr>
            <w:r w:rsidRPr="00CA035B">
              <w:rPr>
                <w:bCs/>
              </w:rPr>
              <w:t>2024</w:t>
            </w:r>
          </w:p>
        </w:tc>
        <w:tc>
          <w:tcPr>
            <w:tcW w:w="4139" w:type="dxa"/>
            <w:tcBorders>
              <w:top w:val="dotted" w:sz="6" w:space="0" w:color="auto"/>
              <w:left w:val="dotted" w:sz="6" w:space="0" w:color="auto"/>
              <w:bottom w:val="dotted" w:sz="6" w:space="0" w:color="auto"/>
              <w:right w:val="dotted" w:sz="6" w:space="0" w:color="auto"/>
            </w:tcBorders>
          </w:tcPr>
          <w:p w14:paraId="6F747291" w14:textId="77777777" w:rsidR="000025A2" w:rsidRPr="00CA035B" w:rsidRDefault="000025A2" w:rsidP="000025A2">
            <w:pPr>
              <w:shd w:val="clear" w:color="auto" w:fill="FFFFFF"/>
              <w:rPr>
                <w:bCs/>
                <w:iCs/>
                <w:shd w:val="clear" w:color="auto" w:fill="FFFFFF"/>
                <w:lang w:val="es-ES"/>
              </w:rPr>
            </w:pPr>
            <w:r w:rsidRPr="00CA035B">
              <w:rPr>
                <w:bCs/>
                <w:i/>
                <w:iCs/>
                <w:color w:val="1D2228"/>
                <w:spacing w:val="-5"/>
              </w:rPr>
              <w:t>Ramón Llull. Enchiridion Theologicum Lullianum</w:t>
            </w:r>
            <w:r w:rsidRPr="00CA035B">
              <w:rPr>
                <w:bCs/>
                <w:color w:val="1D2228"/>
                <w:spacing w:val="-5"/>
              </w:rPr>
              <w:br/>
              <w:t xml:space="preserve">Jordi Gayà Estelrich ed. </w:t>
            </w:r>
            <w:r w:rsidRPr="00CA035B">
              <w:rPr>
                <w:bCs/>
                <w:color w:val="1D2228"/>
                <w:spacing w:val="-5"/>
                <w:lang w:val="es-ES"/>
              </w:rPr>
              <w:t>Traducción por Matilde Conde Salazar, Antonio Cortijo Ocaña, Jaume Galmés Riera, Celia López Alcalde, José Higuera Rubio y Julia Butiñá Jiménez</w:t>
            </w:r>
            <w:r w:rsidRPr="00CA035B">
              <w:rPr>
                <w:bCs/>
                <w:color w:val="1D2228"/>
                <w:spacing w:val="-5"/>
                <w:lang w:val="es-ES"/>
              </w:rPr>
              <w:br/>
            </w:r>
          </w:p>
          <w:p w14:paraId="615C1212" w14:textId="77777777" w:rsidR="000025A2" w:rsidRPr="00CA035B" w:rsidRDefault="000025A2" w:rsidP="000025A2">
            <w:pPr>
              <w:shd w:val="clear" w:color="auto" w:fill="FFFFFF"/>
              <w:rPr>
                <w:bCs/>
                <w:iCs/>
                <w:shd w:val="clear" w:color="auto" w:fill="FFFFFF"/>
                <w:lang w:val="es-ES"/>
              </w:rPr>
            </w:pPr>
          </w:p>
        </w:tc>
        <w:tc>
          <w:tcPr>
            <w:tcW w:w="2700" w:type="dxa"/>
            <w:tcBorders>
              <w:top w:val="dotted" w:sz="6" w:space="0" w:color="auto"/>
              <w:left w:val="dotted" w:sz="6" w:space="0" w:color="auto"/>
              <w:bottom w:val="dotted" w:sz="6" w:space="0" w:color="auto"/>
              <w:right w:val="dotted" w:sz="6" w:space="0" w:color="auto"/>
            </w:tcBorders>
          </w:tcPr>
          <w:p w14:paraId="242E1DDF" w14:textId="77777777" w:rsidR="000025A2" w:rsidRPr="00CA035B" w:rsidRDefault="000025A2" w:rsidP="000025A2">
            <w:pPr>
              <w:shd w:val="clear" w:color="auto" w:fill="FFFFFF"/>
              <w:rPr>
                <w:bCs/>
                <w:color w:val="1D2228"/>
                <w:spacing w:val="-5"/>
                <w:lang w:val="es-ES"/>
              </w:rPr>
            </w:pPr>
            <w:r w:rsidRPr="00CA035B">
              <w:rPr>
                <w:bCs/>
                <w:color w:val="1D2228"/>
                <w:spacing w:val="-5"/>
                <w:lang w:val="es-ES"/>
              </w:rPr>
              <w:t>Madrid: BIBLIOTECA DE AUTORES CRISTIANOS, MMXXIV</w:t>
            </w:r>
          </w:p>
          <w:p w14:paraId="183CCBFB" w14:textId="77777777" w:rsidR="000025A2" w:rsidRPr="00CA035B" w:rsidRDefault="000025A2" w:rsidP="000025A2">
            <w:pPr>
              <w:widowControl w:val="0"/>
              <w:autoSpaceDE w:val="0"/>
              <w:autoSpaceDN w:val="0"/>
              <w:adjustRightInd w:val="0"/>
              <w:rPr>
                <w:bCs/>
                <w:i/>
                <w:iCs/>
                <w:lang w:val="es-ES"/>
              </w:rPr>
            </w:pPr>
            <w:hyperlink r:id="rId105" w:tgtFrame="_blank" w:history="1">
              <w:r w:rsidRPr="00CA035B">
                <w:rPr>
                  <w:rStyle w:val="Hyperlink"/>
                  <w:bCs/>
                  <w:color w:val="196AD4"/>
                  <w:spacing w:val="-5"/>
                  <w:lang w:val="es-ES"/>
                </w:rPr>
                <w:t>www.bac-editorial.es</w:t>
              </w:r>
            </w:hyperlink>
          </w:p>
        </w:tc>
        <w:tc>
          <w:tcPr>
            <w:tcW w:w="1440" w:type="dxa"/>
            <w:tcBorders>
              <w:top w:val="dotted" w:sz="6" w:space="0" w:color="auto"/>
              <w:left w:val="dotted" w:sz="6" w:space="0" w:color="auto"/>
              <w:bottom w:val="dotted" w:sz="6" w:space="0" w:color="auto"/>
              <w:right w:val="dotted" w:sz="6" w:space="0" w:color="auto"/>
            </w:tcBorders>
          </w:tcPr>
          <w:p w14:paraId="6F6A1919" w14:textId="77777777" w:rsidR="000025A2" w:rsidRPr="00CA035B" w:rsidRDefault="000025A2" w:rsidP="005556F1">
            <w:pPr>
              <w:spacing w:line="10" w:lineRule="atLeast"/>
              <w:ind w:right="12"/>
              <w:rPr>
                <w:bCs/>
                <w:lang w:val="es-ES"/>
              </w:rPr>
            </w:pPr>
            <w:r w:rsidRPr="00CA035B">
              <w:rPr>
                <w:bCs/>
                <w:lang w:val="es-ES"/>
              </w:rPr>
              <w:t>Book. Co-authored</w:t>
            </w:r>
          </w:p>
        </w:tc>
      </w:tr>
      <w:tr w:rsidR="00E2520E" w:rsidRPr="00CA035B" w14:paraId="0FAFB995" w14:textId="77777777" w:rsidTr="004C6A31">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069BBCA" w14:textId="77777777" w:rsidR="00E2520E" w:rsidRPr="00CA035B" w:rsidRDefault="003678AF" w:rsidP="004C6A31">
            <w:pPr>
              <w:spacing w:line="10" w:lineRule="atLeast"/>
              <w:rPr>
                <w:bCs/>
                <w:lang w:val="es-ES"/>
              </w:rPr>
            </w:pPr>
            <w:r w:rsidRPr="00CA035B">
              <w:rPr>
                <w:bCs/>
                <w:lang w:val="es-ES"/>
              </w:rPr>
              <w:t>608</w:t>
            </w:r>
          </w:p>
        </w:tc>
        <w:tc>
          <w:tcPr>
            <w:tcW w:w="720" w:type="dxa"/>
            <w:tcBorders>
              <w:top w:val="dotted" w:sz="6" w:space="0" w:color="auto"/>
              <w:left w:val="dotted" w:sz="6" w:space="0" w:color="auto"/>
              <w:bottom w:val="dotted" w:sz="6" w:space="0" w:color="auto"/>
              <w:right w:val="dotted" w:sz="6" w:space="0" w:color="auto"/>
            </w:tcBorders>
          </w:tcPr>
          <w:p w14:paraId="53560B73" w14:textId="77777777" w:rsidR="00E2520E" w:rsidRPr="00CA035B" w:rsidRDefault="003678AF" w:rsidP="004C6A31">
            <w:pPr>
              <w:spacing w:line="10" w:lineRule="atLeast"/>
              <w:rPr>
                <w:bCs/>
                <w:lang w:val="es-ES"/>
              </w:rPr>
            </w:pPr>
            <w:r w:rsidRPr="00CA035B">
              <w:rPr>
                <w:bCs/>
                <w:lang w:val="es-ES"/>
              </w:rPr>
              <w:t>2024</w:t>
            </w:r>
          </w:p>
        </w:tc>
        <w:tc>
          <w:tcPr>
            <w:tcW w:w="4139" w:type="dxa"/>
            <w:tcBorders>
              <w:top w:val="dotted" w:sz="6" w:space="0" w:color="auto"/>
              <w:left w:val="dotted" w:sz="6" w:space="0" w:color="auto"/>
              <w:bottom w:val="dotted" w:sz="6" w:space="0" w:color="auto"/>
              <w:right w:val="dotted" w:sz="6" w:space="0" w:color="auto"/>
            </w:tcBorders>
          </w:tcPr>
          <w:p w14:paraId="2702172A" w14:textId="77777777" w:rsidR="00E2520E" w:rsidRPr="00CA035B" w:rsidRDefault="00E2520E" w:rsidP="004C6A31">
            <w:pPr>
              <w:jc w:val="both"/>
              <w:rPr>
                <w:bCs/>
                <w:color w:val="26282A"/>
                <w:spacing w:val="-5"/>
                <w:shd w:val="clear" w:color="auto" w:fill="FFFFFF"/>
                <w:lang w:val="es-ES"/>
              </w:rPr>
            </w:pPr>
            <w:r w:rsidRPr="00CA035B">
              <w:rPr>
                <w:bCs/>
                <w:color w:val="26282A"/>
                <w:spacing w:val="-5"/>
                <w:shd w:val="clear" w:color="auto" w:fill="FFFFFF"/>
                <w:lang w:val="es-ES"/>
              </w:rPr>
              <w:t>“Edenes arcádicos, paraísos edénicos y jardines salvíficos”</w:t>
            </w:r>
          </w:p>
        </w:tc>
        <w:tc>
          <w:tcPr>
            <w:tcW w:w="2700" w:type="dxa"/>
            <w:tcBorders>
              <w:top w:val="dotted" w:sz="6" w:space="0" w:color="auto"/>
              <w:left w:val="dotted" w:sz="6" w:space="0" w:color="auto"/>
              <w:bottom w:val="dotted" w:sz="6" w:space="0" w:color="auto"/>
              <w:right w:val="dotted" w:sz="6" w:space="0" w:color="auto"/>
            </w:tcBorders>
          </w:tcPr>
          <w:p w14:paraId="163F7EAD" w14:textId="77777777" w:rsidR="00E2520E" w:rsidRPr="00CA035B" w:rsidRDefault="00E2520E" w:rsidP="004C6A31">
            <w:pPr>
              <w:shd w:val="clear" w:color="auto" w:fill="FFFFFF"/>
              <w:rPr>
                <w:bCs/>
              </w:rPr>
            </w:pPr>
            <w:r w:rsidRPr="00CA035B">
              <w:rPr>
                <w:bCs/>
                <w:i/>
                <w:iCs/>
                <w:lang w:val="es-ES"/>
              </w:rPr>
              <w:t>Mirabilia</w:t>
            </w:r>
            <w:r w:rsidRPr="00CA035B">
              <w:rPr>
                <w:bCs/>
                <w:lang w:val="es-ES"/>
              </w:rPr>
              <w:t xml:space="preserve"> 38 (2024.1): 1</w:t>
            </w:r>
            <w:r w:rsidR="00CD7196" w:rsidRPr="00CA035B">
              <w:rPr>
                <w:bCs/>
                <w:lang w:val="es-ES"/>
              </w:rPr>
              <w:t>02-122</w:t>
            </w:r>
          </w:p>
        </w:tc>
        <w:tc>
          <w:tcPr>
            <w:tcW w:w="1440" w:type="dxa"/>
            <w:tcBorders>
              <w:top w:val="dotted" w:sz="6" w:space="0" w:color="auto"/>
              <w:left w:val="dotted" w:sz="6" w:space="0" w:color="auto"/>
              <w:bottom w:val="dotted" w:sz="6" w:space="0" w:color="auto"/>
              <w:right w:val="dotted" w:sz="6" w:space="0" w:color="auto"/>
            </w:tcBorders>
          </w:tcPr>
          <w:p w14:paraId="1CEB7337" w14:textId="77777777" w:rsidR="00E2520E" w:rsidRPr="00CA035B" w:rsidRDefault="00E2520E" w:rsidP="004C6A31">
            <w:pPr>
              <w:spacing w:line="10" w:lineRule="atLeast"/>
              <w:ind w:right="12"/>
              <w:rPr>
                <w:bCs/>
                <w:lang w:val="es-ES"/>
              </w:rPr>
            </w:pPr>
            <w:r w:rsidRPr="00CA035B">
              <w:rPr>
                <w:bCs/>
                <w:lang w:val="es-ES"/>
              </w:rPr>
              <w:t>Article</w:t>
            </w:r>
          </w:p>
        </w:tc>
      </w:tr>
      <w:tr w:rsidR="003678AF" w:rsidRPr="00CA035B" w14:paraId="1CCD1FE1" w14:textId="77777777" w:rsidTr="007F3EC3">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36F503C" w14:textId="77777777" w:rsidR="003678AF" w:rsidRPr="00CA035B" w:rsidRDefault="003678AF" w:rsidP="007F3EC3">
            <w:pPr>
              <w:spacing w:line="10" w:lineRule="atLeast"/>
              <w:rPr>
                <w:bCs/>
              </w:rPr>
            </w:pPr>
            <w:r w:rsidRPr="00CA035B">
              <w:rPr>
                <w:bCs/>
              </w:rPr>
              <w:t>609</w:t>
            </w:r>
          </w:p>
        </w:tc>
        <w:tc>
          <w:tcPr>
            <w:tcW w:w="720" w:type="dxa"/>
            <w:tcBorders>
              <w:top w:val="dotted" w:sz="6" w:space="0" w:color="auto"/>
              <w:left w:val="dotted" w:sz="6" w:space="0" w:color="auto"/>
              <w:bottom w:val="dotted" w:sz="6" w:space="0" w:color="auto"/>
              <w:right w:val="dotted" w:sz="6" w:space="0" w:color="auto"/>
            </w:tcBorders>
          </w:tcPr>
          <w:p w14:paraId="4065F619" w14:textId="77777777" w:rsidR="003678AF" w:rsidRPr="00CA035B" w:rsidRDefault="003678AF" w:rsidP="007F3EC3">
            <w:pPr>
              <w:spacing w:line="10" w:lineRule="atLeast"/>
              <w:rPr>
                <w:bCs/>
                <w:lang w:val="es-ES_tradnl"/>
              </w:rPr>
            </w:pPr>
            <w:r w:rsidRPr="00CA035B">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229EF0EE" w14:textId="77777777" w:rsidR="003678AF" w:rsidRPr="00CA035B" w:rsidRDefault="003678AF" w:rsidP="007F3EC3">
            <w:pPr>
              <w:shd w:val="clear" w:color="auto" w:fill="FFFFFF"/>
              <w:jc w:val="both"/>
              <w:rPr>
                <w:bCs/>
                <w:i/>
                <w:iCs/>
                <w:color w:val="1D2228"/>
                <w:shd w:val="clear" w:color="auto" w:fill="FFFFFF"/>
              </w:rPr>
            </w:pPr>
            <w:r w:rsidRPr="00CA035B">
              <w:rPr>
                <w:bCs/>
                <w:lang w:val="es-ES_tradnl"/>
              </w:rPr>
              <w:t xml:space="preserve">Andrew Kaufman, Antonio Cortijo Ocaña. </w:t>
            </w:r>
            <w:r w:rsidRPr="00CA035B">
              <w:rPr>
                <w:bCs/>
              </w:rPr>
              <w:t xml:space="preserve">Salvador Espriu. </w:t>
            </w:r>
            <w:r w:rsidRPr="00CA035B">
              <w:rPr>
                <w:bCs/>
                <w:i/>
                <w:iCs/>
                <w:color w:val="1D2228"/>
                <w:shd w:val="clear" w:color="auto" w:fill="FFFFFF"/>
              </w:rPr>
              <w:t>The Cemetery, the Hours, and Mrs. Death: Translations from the Catalan of Salvador Espriu</w:t>
            </w:r>
          </w:p>
          <w:p w14:paraId="468D97C1" w14:textId="77777777" w:rsidR="007B05B1" w:rsidRPr="00CA035B" w:rsidRDefault="007B05B1" w:rsidP="007F3EC3">
            <w:pPr>
              <w:shd w:val="clear" w:color="auto" w:fill="FFFFFF"/>
              <w:jc w:val="both"/>
              <w:rPr>
                <w:bCs/>
                <w:i/>
                <w:iCs/>
                <w:color w:val="1D2228"/>
                <w:shd w:val="clear" w:color="auto" w:fill="FFFFFF"/>
              </w:rPr>
            </w:pPr>
          </w:p>
          <w:p w14:paraId="410390EB" w14:textId="77777777" w:rsidR="007B05B1" w:rsidRPr="00CA035B" w:rsidRDefault="007B05B1" w:rsidP="007F3EC3">
            <w:pPr>
              <w:shd w:val="clear" w:color="auto" w:fill="FFFFFF"/>
              <w:jc w:val="both"/>
              <w:rPr>
                <w:bCs/>
                <w:color w:val="1D2228"/>
                <w:shd w:val="clear" w:color="auto" w:fill="FFFFFF"/>
              </w:rPr>
            </w:pPr>
            <w:r w:rsidRPr="00CA035B">
              <w:rPr>
                <w:b/>
                <w:color w:val="1D2228"/>
                <w:shd w:val="clear" w:color="auto" w:fill="FFFFFF"/>
              </w:rPr>
              <w:t xml:space="preserve">Reviewed: </w:t>
            </w:r>
            <w:r w:rsidRPr="00CA035B">
              <w:rPr>
                <w:bCs/>
                <w:i/>
                <w:iCs/>
                <w:color w:val="1D2228"/>
                <w:shd w:val="clear" w:color="auto" w:fill="FFFFFF"/>
              </w:rPr>
              <w:t>Mirabilia</w:t>
            </w:r>
            <w:r w:rsidRPr="00CA035B">
              <w:rPr>
                <w:bCs/>
                <w:color w:val="1D2228"/>
                <w:shd w:val="clear" w:color="auto" w:fill="FFFFFF"/>
              </w:rPr>
              <w:t xml:space="preserve"> 41 (2025/2)</w:t>
            </w:r>
            <w:r w:rsidR="00553AB5" w:rsidRPr="00CA035B">
              <w:rPr>
                <w:bCs/>
                <w:color w:val="1D2228"/>
                <w:shd w:val="clear" w:color="auto" w:fill="FFFFFF"/>
              </w:rPr>
              <w:t>: 598-602</w:t>
            </w:r>
          </w:p>
          <w:p w14:paraId="40DB5DFD" w14:textId="77777777" w:rsidR="00E0448D" w:rsidRPr="00CA035B" w:rsidRDefault="00E0448D" w:rsidP="007F3EC3">
            <w:pPr>
              <w:shd w:val="clear" w:color="auto" w:fill="FFFFFF"/>
              <w:jc w:val="both"/>
              <w:rPr>
                <w:bCs/>
                <w:color w:val="1D2228"/>
                <w:shd w:val="clear" w:color="auto" w:fill="FFFFFF"/>
                <w:lang w:val="es-ES"/>
              </w:rPr>
            </w:pPr>
            <w:r w:rsidRPr="00CA035B">
              <w:rPr>
                <w:bCs/>
                <w:i/>
                <w:iCs/>
                <w:color w:val="1D2228"/>
                <w:shd w:val="clear" w:color="auto" w:fill="FFFFFF"/>
                <w:lang w:val="es-ES"/>
              </w:rPr>
              <w:t xml:space="preserve">Rivista </w:t>
            </w:r>
            <w:proofErr w:type="gramStart"/>
            <w:r w:rsidRPr="00CA035B">
              <w:rPr>
                <w:bCs/>
                <w:i/>
                <w:iCs/>
                <w:color w:val="1D2228"/>
                <w:shd w:val="clear" w:color="auto" w:fill="FFFFFF"/>
                <w:lang w:val="es-ES"/>
              </w:rPr>
              <w:t>Italiana</w:t>
            </w:r>
            <w:proofErr w:type="gramEnd"/>
            <w:r w:rsidRPr="00CA035B">
              <w:rPr>
                <w:bCs/>
                <w:i/>
                <w:iCs/>
                <w:color w:val="1D2228"/>
                <w:shd w:val="clear" w:color="auto" w:fill="FFFFFF"/>
                <w:lang w:val="es-ES"/>
              </w:rPr>
              <w:t xml:space="preserve"> di Studi Catalani </w:t>
            </w:r>
            <w:r w:rsidRPr="00CA035B">
              <w:rPr>
                <w:bCs/>
                <w:color w:val="1D2228"/>
                <w:shd w:val="clear" w:color="auto" w:fill="FFFFFF"/>
                <w:lang w:val="es-ES"/>
              </w:rPr>
              <w:t>26 (2026)</w:t>
            </w:r>
          </w:p>
          <w:p w14:paraId="3AB18BDA" w14:textId="77777777" w:rsidR="00A13919" w:rsidRPr="00CA035B" w:rsidRDefault="00A13919" w:rsidP="007F3EC3">
            <w:pPr>
              <w:shd w:val="clear" w:color="auto" w:fill="FFFFFF"/>
              <w:jc w:val="both"/>
              <w:rPr>
                <w:bCs/>
                <w:color w:val="333333"/>
                <w:shd w:val="clear" w:color="auto" w:fill="FFFFFF"/>
                <w:lang w:val="es-ES"/>
              </w:rPr>
            </w:pPr>
            <w:r w:rsidRPr="00CA035B">
              <w:rPr>
                <w:bCs/>
                <w:i/>
                <w:iCs/>
                <w:color w:val="1D2228"/>
                <w:shd w:val="clear" w:color="auto" w:fill="FFFFFF"/>
                <w:lang w:val="es-ES"/>
              </w:rPr>
              <w:t xml:space="preserve">Estudis Romànics </w:t>
            </w:r>
            <w:r w:rsidRPr="00CA035B">
              <w:rPr>
                <w:bCs/>
                <w:color w:val="1D2228"/>
                <w:shd w:val="clear" w:color="auto" w:fill="FFFFFF"/>
                <w:lang w:val="es-ES"/>
              </w:rPr>
              <w:t>48 (2026): 452-453</w:t>
            </w:r>
          </w:p>
        </w:tc>
        <w:tc>
          <w:tcPr>
            <w:tcW w:w="2700" w:type="dxa"/>
            <w:tcBorders>
              <w:top w:val="dotted" w:sz="6" w:space="0" w:color="auto"/>
              <w:left w:val="dotted" w:sz="6" w:space="0" w:color="auto"/>
              <w:bottom w:val="dotted" w:sz="6" w:space="0" w:color="auto"/>
              <w:right w:val="dotted" w:sz="6" w:space="0" w:color="auto"/>
            </w:tcBorders>
          </w:tcPr>
          <w:p w14:paraId="484EF4F9" w14:textId="77777777" w:rsidR="003678AF" w:rsidRPr="00CA035B" w:rsidRDefault="003678AF" w:rsidP="007F3EC3">
            <w:pPr>
              <w:widowControl w:val="0"/>
              <w:autoSpaceDE w:val="0"/>
              <w:autoSpaceDN w:val="0"/>
              <w:adjustRightInd w:val="0"/>
              <w:rPr>
                <w:bCs/>
              </w:rPr>
            </w:pPr>
            <w:r w:rsidRPr="00CA035B">
              <w:rPr>
                <w:bCs/>
              </w:rPr>
              <w:t>New York City: Rain Mountain Press, 2024.</w:t>
            </w:r>
          </w:p>
          <w:p w14:paraId="1818D8F0" w14:textId="77777777" w:rsidR="003678AF" w:rsidRPr="00CA035B" w:rsidRDefault="003678AF" w:rsidP="007F3EC3">
            <w:pPr>
              <w:widowControl w:val="0"/>
              <w:autoSpaceDE w:val="0"/>
              <w:autoSpaceDN w:val="0"/>
              <w:adjustRightInd w:val="0"/>
              <w:rPr>
                <w:bCs/>
              </w:rPr>
            </w:pPr>
            <w:r w:rsidRPr="00CA035B">
              <w:rPr>
                <w:bCs/>
              </w:rPr>
              <w:t>ISBN: 979-8-9855018-3-4</w:t>
            </w:r>
          </w:p>
        </w:tc>
        <w:tc>
          <w:tcPr>
            <w:tcW w:w="1440" w:type="dxa"/>
            <w:tcBorders>
              <w:top w:val="dotted" w:sz="6" w:space="0" w:color="auto"/>
              <w:left w:val="dotted" w:sz="6" w:space="0" w:color="auto"/>
              <w:bottom w:val="dotted" w:sz="6" w:space="0" w:color="auto"/>
              <w:right w:val="dotted" w:sz="6" w:space="0" w:color="auto"/>
            </w:tcBorders>
          </w:tcPr>
          <w:p w14:paraId="0C4738EC" w14:textId="77777777" w:rsidR="003678AF" w:rsidRPr="00CA035B" w:rsidRDefault="003678AF" w:rsidP="007F3EC3">
            <w:pPr>
              <w:spacing w:line="10" w:lineRule="atLeast"/>
              <w:ind w:right="12"/>
              <w:rPr>
                <w:bCs/>
                <w:lang w:val="es-ES_tradnl"/>
              </w:rPr>
            </w:pPr>
            <w:r w:rsidRPr="00CA035B">
              <w:rPr>
                <w:bCs/>
                <w:lang w:val="es-ES_tradnl"/>
              </w:rPr>
              <w:t>Book.</w:t>
            </w:r>
          </w:p>
          <w:p w14:paraId="235F5F06" w14:textId="77777777" w:rsidR="003678AF" w:rsidRPr="00CA035B" w:rsidRDefault="003678AF" w:rsidP="007F3EC3">
            <w:pPr>
              <w:spacing w:line="10" w:lineRule="atLeast"/>
              <w:ind w:right="12"/>
              <w:rPr>
                <w:bCs/>
                <w:lang w:val="es-ES_tradnl"/>
              </w:rPr>
            </w:pPr>
            <w:r w:rsidRPr="00CA035B">
              <w:rPr>
                <w:bCs/>
                <w:lang w:val="es-ES_tradnl"/>
              </w:rPr>
              <w:t>Co-authored</w:t>
            </w:r>
          </w:p>
        </w:tc>
      </w:tr>
      <w:tr w:rsidR="00DA241E" w:rsidRPr="00CA035B" w14:paraId="5A404AD3" w14:textId="77777777" w:rsidTr="007F3EC3">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44CC525" w14:textId="77777777" w:rsidR="00DA241E" w:rsidRPr="00CA035B" w:rsidRDefault="00DA241E" w:rsidP="007F3EC3">
            <w:pPr>
              <w:spacing w:line="10" w:lineRule="atLeast"/>
              <w:rPr>
                <w:bCs/>
              </w:rPr>
            </w:pPr>
            <w:r w:rsidRPr="00CA035B">
              <w:rPr>
                <w:bCs/>
              </w:rPr>
              <w:t>610</w:t>
            </w:r>
          </w:p>
        </w:tc>
        <w:tc>
          <w:tcPr>
            <w:tcW w:w="720" w:type="dxa"/>
            <w:tcBorders>
              <w:top w:val="dotted" w:sz="6" w:space="0" w:color="auto"/>
              <w:left w:val="dotted" w:sz="6" w:space="0" w:color="auto"/>
              <w:bottom w:val="dotted" w:sz="6" w:space="0" w:color="auto"/>
              <w:right w:val="dotted" w:sz="6" w:space="0" w:color="auto"/>
            </w:tcBorders>
          </w:tcPr>
          <w:p w14:paraId="1033DE15" w14:textId="77777777" w:rsidR="00DA241E" w:rsidRPr="00CA035B" w:rsidRDefault="00DA241E" w:rsidP="007F3EC3">
            <w:pPr>
              <w:spacing w:line="10" w:lineRule="atLeast"/>
              <w:rPr>
                <w:bCs/>
                <w:lang w:val="es-ES_tradnl"/>
              </w:rPr>
            </w:pPr>
            <w:r w:rsidRPr="00CA035B">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30DB839A" w14:textId="77777777" w:rsidR="00DA241E" w:rsidRPr="00CA035B" w:rsidRDefault="00DA241E" w:rsidP="00DA241E">
            <w:pPr>
              <w:rPr>
                <w:bCs/>
                <w:lang w:val="es-ES"/>
              </w:rPr>
            </w:pPr>
            <w:r w:rsidRPr="00CA035B">
              <w:rPr>
                <w:bCs/>
                <w:lang w:val="es-ES"/>
              </w:rPr>
              <w:t xml:space="preserve">Jordina Sales-Carbonell &amp; Marta Sancho i Planas, eds. </w:t>
            </w:r>
            <w:r w:rsidRPr="00CA035B">
              <w:rPr>
                <w:bCs/>
                <w:i/>
                <w:iCs/>
                <w:lang w:val="es-ES"/>
              </w:rPr>
              <w:t>Monacato primitivo, paisajes eternos. Capítulos de espiritualidad en Occidente (siglos IV-VII)</w:t>
            </w:r>
            <w:r w:rsidRPr="00CA035B">
              <w:rPr>
                <w:bCs/>
                <w:lang w:val="es-ES"/>
              </w:rPr>
              <w:t>. Barcelona: Universitat de Barcelona, 2023. ISBN: 978-84-9168-987-4. 139 pgs.</w:t>
            </w:r>
          </w:p>
          <w:p w14:paraId="705478B8" w14:textId="77777777" w:rsidR="00DA241E" w:rsidRPr="00CA035B" w:rsidRDefault="00DA241E" w:rsidP="007F3EC3">
            <w:pPr>
              <w:shd w:val="clear" w:color="auto" w:fill="FFFFFF"/>
              <w:jc w:val="both"/>
              <w:rPr>
                <w:bCs/>
                <w:i/>
                <w:iCs/>
                <w:lang w:val="es-ES_tradnl"/>
              </w:rPr>
            </w:pPr>
          </w:p>
        </w:tc>
        <w:tc>
          <w:tcPr>
            <w:tcW w:w="2700" w:type="dxa"/>
            <w:tcBorders>
              <w:top w:val="dotted" w:sz="6" w:space="0" w:color="auto"/>
              <w:left w:val="dotted" w:sz="6" w:space="0" w:color="auto"/>
              <w:bottom w:val="dotted" w:sz="6" w:space="0" w:color="auto"/>
              <w:right w:val="dotted" w:sz="6" w:space="0" w:color="auto"/>
            </w:tcBorders>
          </w:tcPr>
          <w:p w14:paraId="73A81983" w14:textId="77777777" w:rsidR="00DA241E" w:rsidRPr="00CA035B" w:rsidRDefault="00DA241E" w:rsidP="007F3EC3">
            <w:pPr>
              <w:widowControl w:val="0"/>
              <w:autoSpaceDE w:val="0"/>
              <w:autoSpaceDN w:val="0"/>
              <w:adjustRightInd w:val="0"/>
              <w:rPr>
                <w:bCs/>
              </w:rPr>
            </w:pPr>
            <w:r w:rsidRPr="00CA035B">
              <w:rPr>
                <w:bCs/>
              </w:rPr>
              <w:t>Mirabilia</w:t>
            </w:r>
            <w:r w:rsidR="00F14640" w:rsidRPr="00CA035B">
              <w:rPr>
                <w:bCs/>
              </w:rPr>
              <w:t xml:space="preserve"> 39 (2024.2): 316-322</w:t>
            </w:r>
          </w:p>
        </w:tc>
        <w:tc>
          <w:tcPr>
            <w:tcW w:w="1440" w:type="dxa"/>
            <w:tcBorders>
              <w:top w:val="dotted" w:sz="6" w:space="0" w:color="auto"/>
              <w:left w:val="dotted" w:sz="6" w:space="0" w:color="auto"/>
              <w:bottom w:val="dotted" w:sz="6" w:space="0" w:color="auto"/>
              <w:right w:val="dotted" w:sz="6" w:space="0" w:color="auto"/>
            </w:tcBorders>
          </w:tcPr>
          <w:p w14:paraId="12E79B5F" w14:textId="77777777" w:rsidR="00DA241E" w:rsidRPr="00CA035B" w:rsidRDefault="00DA241E" w:rsidP="007F3EC3">
            <w:pPr>
              <w:spacing w:line="10" w:lineRule="atLeast"/>
              <w:ind w:right="12"/>
              <w:rPr>
                <w:bCs/>
                <w:lang w:val="es-ES_tradnl"/>
              </w:rPr>
            </w:pPr>
            <w:r w:rsidRPr="00CA035B">
              <w:rPr>
                <w:bCs/>
                <w:lang w:val="es-ES_tradnl"/>
              </w:rPr>
              <w:t>Review</w:t>
            </w:r>
          </w:p>
        </w:tc>
      </w:tr>
      <w:tr w:rsidR="00DA241E" w:rsidRPr="00CA035B" w14:paraId="7272FC60" w14:textId="77777777" w:rsidTr="007F3EC3">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F836D25" w14:textId="77777777" w:rsidR="00DA241E" w:rsidRPr="00CA035B" w:rsidRDefault="00DA241E" w:rsidP="007F3EC3">
            <w:pPr>
              <w:spacing w:line="10" w:lineRule="atLeast"/>
              <w:rPr>
                <w:bCs/>
              </w:rPr>
            </w:pPr>
            <w:r w:rsidRPr="00CA035B">
              <w:rPr>
                <w:bCs/>
              </w:rPr>
              <w:t>611</w:t>
            </w:r>
          </w:p>
        </w:tc>
        <w:tc>
          <w:tcPr>
            <w:tcW w:w="720" w:type="dxa"/>
            <w:tcBorders>
              <w:top w:val="dotted" w:sz="6" w:space="0" w:color="auto"/>
              <w:left w:val="dotted" w:sz="6" w:space="0" w:color="auto"/>
              <w:bottom w:val="dotted" w:sz="6" w:space="0" w:color="auto"/>
              <w:right w:val="dotted" w:sz="6" w:space="0" w:color="auto"/>
            </w:tcBorders>
          </w:tcPr>
          <w:p w14:paraId="1FFF253F" w14:textId="77777777" w:rsidR="00DA241E" w:rsidRPr="00CA035B" w:rsidRDefault="00DA241E" w:rsidP="007F3EC3">
            <w:pPr>
              <w:spacing w:line="10" w:lineRule="atLeast"/>
              <w:rPr>
                <w:bCs/>
                <w:lang w:val="es-ES_tradnl"/>
              </w:rPr>
            </w:pPr>
            <w:r w:rsidRPr="00CA035B">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1A449EA8" w14:textId="77777777" w:rsidR="00DA241E" w:rsidRPr="00CA035B" w:rsidRDefault="00DA241E" w:rsidP="00DA241E">
            <w:pPr>
              <w:jc w:val="both"/>
              <w:rPr>
                <w:bCs/>
                <w:lang w:val="es-ES"/>
              </w:rPr>
            </w:pPr>
            <w:r w:rsidRPr="00CA035B">
              <w:rPr>
                <w:bCs/>
                <w:lang w:val="es-ES"/>
              </w:rPr>
              <w:t xml:space="preserve">Tomás González Rolán &amp; Antonio López Fonseca. </w:t>
            </w:r>
            <w:r w:rsidRPr="00CA035B">
              <w:rPr>
                <w:bCs/>
                <w:i/>
                <w:iCs/>
                <w:lang w:val="es-ES"/>
              </w:rPr>
              <w:t>Sobre la igualdad de los judeoconversos</w:t>
            </w:r>
            <w:r w:rsidRPr="00CA035B">
              <w:rPr>
                <w:bCs/>
                <w:lang w:val="es-ES"/>
              </w:rPr>
              <w:t xml:space="preserve">. Estudio, edición crítica y traducción del </w:t>
            </w:r>
            <w:r w:rsidRPr="00CA035B">
              <w:rPr>
                <w:bCs/>
                <w:i/>
                <w:iCs/>
                <w:lang w:val="es-ES"/>
              </w:rPr>
              <w:t>Defensorium unitatis christianae</w:t>
            </w:r>
            <w:r w:rsidRPr="00CA035B">
              <w:rPr>
                <w:bCs/>
                <w:lang w:val="es-ES"/>
              </w:rPr>
              <w:t xml:space="preserve"> de Alfonso de Cartagena. Madrid: Guillermo Escolar, 2023. ISBN: 978-84-19782-35-9. 677 pgs.</w:t>
            </w:r>
          </w:p>
          <w:p w14:paraId="5587526B" w14:textId="77777777" w:rsidR="00DA241E" w:rsidRPr="00CA035B" w:rsidRDefault="00DA241E" w:rsidP="00DA241E">
            <w:pPr>
              <w:rPr>
                <w:bCs/>
                <w:lang w:val="es-ES"/>
              </w:rPr>
            </w:pPr>
          </w:p>
        </w:tc>
        <w:tc>
          <w:tcPr>
            <w:tcW w:w="2700" w:type="dxa"/>
            <w:tcBorders>
              <w:top w:val="dotted" w:sz="6" w:space="0" w:color="auto"/>
              <w:left w:val="dotted" w:sz="6" w:space="0" w:color="auto"/>
              <w:bottom w:val="dotted" w:sz="6" w:space="0" w:color="auto"/>
              <w:right w:val="dotted" w:sz="6" w:space="0" w:color="auto"/>
            </w:tcBorders>
          </w:tcPr>
          <w:p w14:paraId="4371C656" w14:textId="77777777" w:rsidR="00DA241E" w:rsidRPr="00CA035B" w:rsidRDefault="00DA241E" w:rsidP="007F3EC3">
            <w:pPr>
              <w:widowControl w:val="0"/>
              <w:autoSpaceDE w:val="0"/>
              <w:autoSpaceDN w:val="0"/>
              <w:adjustRightInd w:val="0"/>
              <w:rPr>
                <w:bCs/>
              </w:rPr>
            </w:pPr>
            <w:r w:rsidRPr="00CA035B">
              <w:rPr>
                <w:bCs/>
              </w:rPr>
              <w:t>Mirabilia</w:t>
            </w:r>
            <w:r w:rsidR="00F14640" w:rsidRPr="00CA035B">
              <w:rPr>
                <w:bCs/>
              </w:rPr>
              <w:t xml:space="preserve"> 39 (2024.2): 323-332</w:t>
            </w:r>
          </w:p>
        </w:tc>
        <w:tc>
          <w:tcPr>
            <w:tcW w:w="1440" w:type="dxa"/>
            <w:tcBorders>
              <w:top w:val="dotted" w:sz="6" w:space="0" w:color="auto"/>
              <w:left w:val="dotted" w:sz="6" w:space="0" w:color="auto"/>
              <w:bottom w:val="dotted" w:sz="6" w:space="0" w:color="auto"/>
              <w:right w:val="dotted" w:sz="6" w:space="0" w:color="auto"/>
            </w:tcBorders>
          </w:tcPr>
          <w:p w14:paraId="7ED2A78E" w14:textId="77777777" w:rsidR="00DA241E" w:rsidRPr="00CA035B" w:rsidRDefault="00DA241E" w:rsidP="007F3EC3">
            <w:pPr>
              <w:spacing w:line="10" w:lineRule="atLeast"/>
              <w:ind w:right="12"/>
              <w:rPr>
                <w:bCs/>
                <w:lang w:val="es-ES_tradnl"/>
              </w:rPr>
            </w:pPr>
            <w:r w:rsidRPr="00CA035B">
              <w:rPr>
                <w:bCs/>
                <w:lang w:val="es-ES_tradnl"/>
              </w:rPr>
              <w:t>Review</w:t>
            </w:r>
          </w:p>
        </w:tc>
      </w:tr>
      <w:tr w:rsidR="00F73298" w:rsidRPr="00CA035B" w14:paraId="32AA0C05" w14:textId="77777777" w:rsidTr="007F3EC3">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048F094" w14:textId="77777777" w:rsidR="00F73298" w:rsidRPr="00CA035B" w:rsidRDefault="00F73298" w:rsidP="007F3EC3">
            <w:pPr>
              <w:spacing w:line="10" w:lineRule="atLeast"/>
              <w:rPr>
                <w:bCs/>
              </w:rPr>
            </w:pPr>
            <w:r w:rsidRPr="00CA035B">
              <w:rPr>
                <w:bCs/>
              </w:rPr>
              <w:lastRenderedPageBreak/>
              <w:t>612</w:t>
            </w:r>
          </w:p>
        </w:tc>
        <w:tc>
          <w:tcPr>
            <w:tcW w:w="720" w:type="dxa"/>
            <w:tcBorders>
              <w:top w:val="dotted" w:sz="6" w:space="0" w:color="auto"/>
              <w:left w:val="dotted" w:sz="6" w:space="0" w:color="auto"/>
              <w:bottom w:val="dotted" w:sz="6" w:space="0" w:color="auto"/>
              <w:right w:val="dotted" w:sz="6" w:space="0" w:color="auto"/>
            </w:tcBorders>
          </w:tcPr>
          <w:p w14:paraId="4942216D" w14:textId="77777777" w:rsidR="00F73298" w:rsidRPr="00CA035B" w:rsidRDefault="00F73298" w:rsidP="007F3EC3">
            <w:pPr>
              <w:spacing w:line="10" w:lineRule="atLeast"/>
              <w:rPr>
                <w:bCs/>
                <w:lang w:val="es-ES_tradnl"/>
              </w:rPr>
            </w:pPr>
            <w:r w:rsidRPr="00CA035B">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09092D44" w14:textId="77777777" w:rsidR="00F73298" w:rsidRPr="00CA035B" w:rsidRDefault="00F73298" w:rsidP="00DA241E">
            <w:pPr>
              <w:jc w:val="both"/>
              <w:rPr>
                <w:bCs/>
                <w:lang w:val="es-ES"/>
              </w:rPr>
            </w:pPr>
            <w:r w:rsidRPr="00CA035B">
              <w:rPr>
                <w:bCs/>
                <w:lang w:val="es-ES"/>
              </w:rPr>
              <w:t xml:space="preserve">María de Zayas y Sotomayor. </w:t>
            </w:r>
            <w:r w:rsidRPr="00CA035B">
              <w:rPr>
                <w:bCs/>
                <w:i/>
                <w:iCs/>
                <w:lang w:val="es-ES"/>
              </w:rPr>
              <w:t>La traición en la amistad</w:t>
            </w:r>
            <w:r w:rsidRPr="00CA035B">
              <w:rPr>
                <w:bCs/>
                <w:lang w:val="es-ES"/>
              </w:rPr>
              <w:t>. Edición de Enrique García Santo-Tomás. Madrid: Cátedra, 2024. ISBN: 978-84-376-4816-3. 208 pgs.</w:t>
            </w:r>
          </w:p>
        </w:tc>
        <w:tc>
          <w:tcPr>
            <w:tcW w:w="2700" w:type="dxa"/>
            <w:tcBorders>
              <w:top w:val="dotted" w:sz="6" w:space="0" w:color="auto"/>
              <w:left w:val="dotted" w:sz="6" w:space="0" w:color="auto"/>
              <w:bottom w:val="dotted" w:sz="6" w:space="0" w:color="auto"/>
              <w:right w:val="dotted" w:sz="6" w:space="0" w:color="auto"/>
            </w:tcBorders>
          </w:tcPr>
          <w:p w14:paraId="401A34F0" w14:textId="77777777" w:rsidR="00F73298" w:rsidRPr="00CA035B" w:rsidRDefault="009B539C" w:rsidP="007F3EC3">
            <w:pPr>
              <w:widowControl w:val="0"/>
              <w:autoSpaceDE w:val="0"/>
              <w:autoSpaceDN w:val="0"/>
              <w:adjustRightInd w:val="0"/>
              <w:rPr>
                <w:bCs/>
              </w:rPr>
            </w:pPr>
            <w:r w:rsidRPr="00CA035B">
              <w:rPr>
                <w:bCs/>
                <w:i/>
                <w:iCs/>
              </w:rPr>
              <w:t xml:space="preserve">Laberinto </w:t>
            </w:r>
            <w:r w:rsidRPr="00CA035B">
              <w:rPr>
                <w:bCs/>
              </w:rPr>
              <w:t>17 (2024)</w:t>
            </w:r>
            <w:r w:rsidR="00F72B51" w:rsidRPr="00CA035B">
              <w:rPr>
                <w:bCs/>
              </w:rPr>
              <w:t>: 82-84</w:t>
            </w:r>
          </w:p>
        </w:tc>
        <w:tc>
          <w:tcPr>
            <w:tcW w:w="1440" w:type="dxa"/>
            <w:tcBorders>
              <w:top w:val="dotted" w:sz="6" w:space="0" w:color="auto"/>
              <w:left w:val="dotted" w:sz="6" w:space="0" w:color="auto"/>
              <w:bottom w:val="dotted" w:sz="6" w:space="0" w:color="auto"/>
              <w:right w:val="dotted" w:sz="6" w:space="0" w:color="auto"/>
            </w:tcBorders>
          </w:tcPr>
          <w:p w14:paraId="486DAD9C" w14:textId="77777777" w:rsidR="00F73298" w:rsidRPr="00CA035B" w:rsidRDefault="00F73298" w:rsidP="007F3EC3">
            <w:pPr>
              <w:spacing w:line="10" w:lineRule="atLeast"/>
              <w:ind w:right="12"/>
              <w:rPr>
                <w:bCs/>
                <w:lang w:val="es-ES_tradnl"/>
              </w:rPr>
            </w:pPr>
            <w:r w:rsidRPr="00CA035B">
              <w:rPr>
                <w:bCs/>
                <w:lang w:val="es-ES_tradnl"/>
              </w:rPr>
              <w:t>Review</w:t>
            </w:r>
          </w:p>
        </w:tc>
      </w:tr>
      <w:tr w:rsidR="009A298E" w:rsidRPr="00CA035B" w14:paraId="413D5098" w14:textId="77777777" w:rsidTr="007F3EC3">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09BE732" w14:textId="77777777" w:rsidR="009A298E" w:rsidRPr="00CA035B" w:rsidRDefault="009A298E" w:rsidP="007F3EC3">
            <w:pPr>
              <w:spacing w:line="10" w:lineRule="atLeast"/>
              <w:rPr>
                <w:bCs/>
              </w:rPr>
            </w:pPr>
            <w:r w:rsidRPr="00CA035B">
              <w:rPr>
                <w:bCs/>
              </w:rPr>
              <w:t>613</w:t>
            </w:r>
          </w:p>
        </w:tc>
        <w:tc>
          <w:tcPr>
            <w:tcW w:w="720" w:type="dxa"/>
            <w:tcBorders>
              <w:top w:val="dotted" w:sz="6" w:space="0" w:color="auto"/>
              <w:left w:val="dotted" w:sz="6" w:space="0" w:color="auto"/>
              <w:bottom w:val="dotted" w:sz="6" w:space="0" w:color="auto"/>
              <w:right w:val="dotted" w:sz="6" w:space="0" w:color="auto"/>
            </w:tcBorders>
          </w:tcPr>
          <w:p w14:paraId="380138AA" w14:textId="77777777" w:rsidR="009A298E" w:rsidRPr="00CA035B" w:rsidRDefault="009A298E" w:rsidP="007F3EC3">
            <w:pPr>
              <w:spacing w:line="10" w:lineRule="atLeast"/>
              <w:rPr>
                <w:bCs/>
                <w:lang w:val="es-ES_tradnl"/>
              </w:rPr>
            </w:pPr>
            <w:r w:rsidRPr="00CA035B">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21E7A0E2" w14:textId="77777777" w:rsidR="009A298E" w:rsidRPr="00CA035B" w:rsidRDefault="009A298E" w:rsidP="009A298E">
            <w:pPr>
              <w:rPr>
                <w:bCs/>
                <w:lang w:val="es-ES"/>
              </w:rPr>
            </w:pPr>
            <w:r w:rsidRPr="00CA035B">
              <w:rPr>
                <w:bCs/>
                <w:i/>
                <w:iCs/>
                <w:lang w:val="es-ES"/>
              </w:rPr>
              <w:t>La ley de los godos: estudios selectos</w:t>
            </w:r>
            <w:r w:rsidRPr="00CA035B">
              <w:rPr>
                <w:bCs/>
                <w:lang w:val="es-ES"/>
              </w:rPr>
              <w:t xml:space="preserve">. </w:t>
            </w:r>
            <w:r w:rsidRPr="00CA035B">
              <w:rPr>
                <w:bCs/>
              </w:rPr>
              <w:t xml:space="preserve">Ángeles Romero Cambrón ed. New York: Peter Lang, 2024. ISBN: 9783631915349. </w:t>
            </w:r>
            <w:r w:rsidRPr="00CA035B">
              <w:rPr>
                <w:bCs/>
                <w:lang w:val="es-ES"/>
              </w:rPr>
              <w:t>230 Pages</w:t>
            </w:r>
            <w:r w:rsidRPr="00CA035B">
              <w:rPr>
                <w:bCs/>
              </w:rPr>
              <w:t>.</w:t>
            </w:r>
          </w:p>
        </w:tc>
        <w:tc>
          <w:tcPr>
            <w:tcW w:w="2700" w:type="dxa"/>
            <w:tcBorders>
              <w:top w:val="dotted" w:sz="6" w:space="0" w:color="auto"/>
              <w:left w:val="dotted" w:sz="6" w:space="0" w:color="auto"/>
              <w:bottom w:val="dotted" w:sz="6" w:space="0" w:color="auto"/>
              <w:right w:val="dotted" w:sz="6" w:space="0" w:color="auto"/>
            </w:tcBorders>
          </w:tcPr>
          <w:p w14:paraId="4E13D0BF" w14:textId="77777777" w:rsidR="009A298E" w:rsidRPr="00CA035B" w:rsidRDefault="009B539C" w:rsidP="007F3EC3">
            <w:pPr>
              <w:widowControl w:val="0"/>
              <w:autoSpaceDE w:val="0"/>
              <w:autoSpaceDN w:val="0"/>
              <w:adjustRightInd w:val="0"/>
              <w:rPr>
                <w:bCs/>
                <w:lang w:val="es-ES"/>
              </w:rPr>
            </w:pPr>
            <w:r w:rsidRPr="00CA035B">
              <w:rPr>
                <w:bCs/>
                <w:i/>
                <w:iCs/>
              </w:rPr>
              <w:t xml:space="preserve">Laberinto </w:t>
            </w:r>
            <w:r w:rsidRPr="00CA035B">
              <w:rPr>
                <w:bCs/>
              </w:rPr>
              <w:t>17 (2024)</w:t>
            </w:r>
            <w:r w:rsidR="00F72B51" w:rsidRPr="00CA035B">
              <w:rPr>
                <w:bCs/>
                <w:lang w:val="es-ES"/>
              </w:rPr>
              <w:t>:76-81</w:t>
            </w:r>
          </w:p>
        </w:tc>
        <w:tc>
          <w:tcPr>
            <w:tcW w:w="1440" w:type="dxa"/>
            <w:tcBorders>
              <w:top w:val="dotted" w:sz="6" w:space="0" w:color="auto"/>
              <w:left w:val="dotted" w:sz="6" w:space="0" w:color="auto"/>
              <w:bottom w:val="dotted" w:sz="6" w:space="0" w:color="auto"/>
              <w:right w:val="dotted" w:sz="6" w:space="0" w:color="auto"/>
            </w:tcBorders>
          </w:tcPr>
          <w:p w14:paraId="693C16A3" w14:textId="77777777" w:rsidR="009A298E" w:rsidRPr="00CA035B" w:rsidRDefault="009A298E" w:rsidP="007F3EC3">
            <w:pPr>
              <w:spacing w:line="10" w:lineRule="atLeast"/>
              <w:ind w:right="12"/>
              <w:rPr>
                <w:bCs/>
                <w:lang w:val="es-ES_tradnl"/>
              </w:rPr>
            </w:pPr>
            <w:r w:rsidRPr="00CA035B">
              <w:rPr>
                <w:bCs/>
                <w:lang w:val="es-ES_tradnl"/>
              </w:rPr>
              <w:t>Review</w:t>
            </w:r>
          </w:p>
        </w:tc>
      </w:tr>
      <w:tr w:rsidR="00812C27" w:rsidRPr="00CA035B" w14:paraId="65ABBE66" w14:textId="77777777" w:rsidTr="0046073C">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849A7D7" w14:textId="77777777" w:rsidR="00812C27" w:rsidRPr="00CA035B" w:rsidRDefault="00812C27" w:rsidP="0046073C">
            <w:pPr>
              <w:spacing w:line="10" w:lineRule="atLeast"/>
              <w:rPr>
                <w:bCs/>
                <w:lang w:val="es-ES"/>
              </w:rPr>
            </w:pPr>
            <w:r w:rsidRPr="00CA035B">
              <w:rPr>
                <w:bCs/>
                <w:lang w:val="es-ES"/>
              </w:rPr>
              <w:t>614</w:t>
            </w:r>
          </w:p>
        </w:tc>
        <w:tc>
          <w:tcPr>
            <w:tcW w:w="720" w:type="dxa"/>
            <w:tcBorders>
              <w:top w:val="dotted" w:sz="6" w:space="0" w:color="auto"/>
              <w:left w:val="dotted" w:sz="6" w:space="0" w:color="auto"/>
              <w:bottom w:val="dotted" w:sz="6" w:space="0" w:color="auto"/>
              <w:right w:val="dotted" w:sz="6" w:space="0" w:color="auto"/>
            </w:tcBorders>
          </w:tcPr>
          <w:p w14:paraId="6CB8CE07" w14:textId="77777777" w:rsidR="00812C27" w:rsidRPr="00CA035B" w:rsidRDefault="00812C27" w:rsidP="0046073C">
            <w:pPr>
              <w:spacing w:line="10" w:lineRule="atLeast"/>
              <w:rPr>
                <w:bCs/>
              </w:rPr>
            </w:pPr>
            <w:r w:rsidRPr="00CA035B">
              <w:rPr>
                <w:bCs/>
              </w:rPr>
              <w:t>2024</w:t>
            </w:r>
          </w:p>
        </w:tc>
        <w:tc>
          <w:tcPr>
            <w:tcW w:w="4139" w:type="dxa"/>
            <w:tcBorders>
              <w:top w:val="dotted" w:sz="6" w:space="0" w:color="auto"/>
              <w:left w:val="dotted" w:sz="6" w:space="0" w:color="auto"/>
              <w:bottom w:val="dotted" w:sz="6" w:space="0" w:color="auto"/>
              <w:right w:val="dotted" w:sz="6" w:space="0" w:color="auto"/>
            </w:tcBorders>
          </w:tcPr>
          <w:p w14:paraId="08C4C41A" w14:textId="77777777" w:rsidR="00812C27" w:rsidRPr="00CA035B" w:rsidRDefault="00812C27" w:rsidP="0046073C">
            <w:pPr>
              <w:rPr>
                <w:bCs/>
                <w:i/>
                <w:lang w:val="es-ES"/>
              </w:rPr>
            </w:pPr>
            <w:r w:rsidRPr="00CA035B">
              <w:rPr>
                <w:bCs/>
                <w:lang w:val="es-ES"/>
              </w:rPr>
              <w:t xml:space="preserve">Reseña de Francisco Domínguez Matito ed. </w:t>
            </w:r>
            <w:r w:rsidRPr="00CA035B">
              <w:rPr>
                <w:bCs/>
                <w:i/>
                <w:iCs/>
                <w:lang w:val="es-ES"/>
              </w:rPr>
              <w:t xml:space="preserve">Los retoños de </w:t>
            </w:r>
            <w:r w:rsidRPr="00CA035B">
              <w:rPr>
                <w:bCs/>
                <w:lang w:val="es-ES"/>
              </w:rPr>
              <w:t>El enano de las Musas</w:t>
            </w:r>
            <w:r w:rsidRPr="00CA035B">
              <w:rPr>
                <w:bCs/>
                <w:i/>
                <w:iCs/>
                <w:lang w:val="es-ES"/>
              </w:rPr>
              <w:t>. Estudios sobre la dramaturgia de Cubillo de Aragón</w:t>
            </w:r>
            <w:r w:rsidRPr="00CA035B">
              <w:rPr>
                <w:bCs/>
                <w:lang w:val="es-ES"/>
              </w:rPr>
              <w:t xml:space="preserve">. Madrid: Iberoamericana-Vervuert, 2022. ISBN 978-84-9192-285-8. </w:t>
            </w:r>
          </w:p>
        </w:tc>
        <w:tc>
          <w:tcPr>
            <w:tcW w:w="2700" w:type="dxa"/>
            <w:tcBorders>
              <w:top w:val="dotted" w:sz="6" w:space="0" w:color="auto"/>
              <w:left w:val="dotted" w:sz="6" w:space="0" w:color="auto"/>
              <w:bottom w:val="dotted" w:sz="6" w:space="0" w:color="auto"/>
              <w:right w:val="dotted" w:sz="6" w:space="0" w:color="auto"/>
            </w:tcBorders>
          </w:tcPr>
          <w:p w14:paraId="7FA3DFF3" w14:textId="77777777" w:rsidR="00812C27" w:rsidRPr="00CA035B" w:rsidRDefault="00812C27" w:rsidP="0046073C">
            <w:pPr>
              <w:widowControl w:val="0"/>
              <w:autoSpaceDE w:val="0"/>
              <w:autoSpaceDN w:val="0"/>
              <w:adjustRightInd w:val="0"/>
              <w:rPr>
                <w:bCs/>
                <w:lang w:val="es-ES"/>
              </w:rPr>
            </w:pPr>
            <w:r w:rsidRPr="00CA035B">
              <w:rPr>
                <w:bCs/>
                <w:i/>
                <w:iCs/>
                <w:lang w:val="es-ES"/>
              </w:rPr>
              <w:t>Atalanta</w:t>
            </w:r>
            <w:r w:rsidR="00CD19C5" w:rsidRPr="00CA035B">
              <w:rPr>
                <w:bCs/>
                <w:lang w:val="es-ES"/>
              </w:rPr>
              <w:t xml:space="preserve"> 12/2 (2024): 236-240</w:t>
            </w:r>
          </w:p>
        </w:tc>
        <w:tc>
          <w:tcPr>
            <w:tcW w:w="1440" w:type="dxa"/>
            <w:tcBorders>
              <w:top w:val="dotted" w:sz="6" w:space="0" w:color="auto"/>
              <w:left w:val="dotted" w:sz="6" w:space="0" w:color="auto"/>
              <w:bottom w:val="dotted" w:sz="6" w:space="0" w:color="auto"/>
              <w:right w:val="dotted" w:sz="6" w:space="0" w:color="auto"/>
            </w:tcBorders>
          </w:tcPr>
          <w:p w14:paraId="4CD36A8F" w14:textId="77777777" w:rsidR="00812C27" w:rsidRPr="00CA035B" w:rsidRDefault="00812C27" w:rsidP="0046073C">
            <w:pPr>
              <w:spacing w:line="10" w:lineRule="atLeast"/>
              <w:ind w:right="12"/>
              <w:rPr>
                <w:bCs/>
              </w:rPr>
            </w:pPr>
            <w:r w:rsidRPr="00CA035B">
              <w:rPr>
                <w:bCs/>
              </w:rPr>
              <w:t>Review</w:t>
            </w:r>
          </w:p>
        </w:tc>
      </w:tr>
      <w:tr w:rsidR="00F67CF2" w:rsidRPr="00CA035B" w14:paraId="672DC57E" w14:textId="77777777" w:rsidTr="0046073C">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8B42FB7" w14:textId="77777777" w:rsidR="00F67CF2" w:rsidRPr="00CA035B" w:rsidRDefault="00F67CF2" w:rsidP="0046073C">
            <w:pPr>
              <w:spacing w:line="10" w:lineRule="atLeast"/>
              <w:rPr>
                <w:bCs/>
                <w:lang w:val="es-ES"/>
              </w:rPr>
            </w:pPr>
            <w:r w:rsidRPr="00CA035B">
              <w:rPr>
                <w:bCs/>
                <w:lang w:val="es-ES"/>
              </w:rPr>
              <w:t>615</w:t>
            </w:r>
          </w:p>
        </w:tc>
        <w:tc>
          <w:tcPr>
            <w:tcW w:w="720" w:type="dxa"/>
            <w:tcBorders>
              <w:top w:val="dotted" w:sz="6" w:space="0" w:color="auto"/>
              <w:left w:val="dotted" w:sz="6" w:space="0" w:color="auto"/>
              <w:bottom w:val="dotted" w:sz="6" w:space="0" w:color="auto"/>
              <w:right w:val="dotted" w:sz="6" w:space="0" w:color="auto"/>
            </w:tcBorders>
          </w:tcPr>
          <w:p w14:paraId="03973F19" w14:textId="77777777" w:rsidR="00F67CF2" w:rsidRPr="00CA035B" w:rsidRDefault="00F67CF2" w:rsidP="0046073C">
            <w:pPr>
              <w:spacing w:line="10" w:lineRule="atLeast"/>
              <w:rPr>
                <w:bCs/>
              </w:rPr>
            </w:pPr>
            <w:r w:rsidRPr="00CA035B">
              <w:rPr>
                <w:bCs/>
              </w:rPr>
              <w:t>2025</w:t>
            </w:r>
          </w:p>
        </w:tc>
        <w:tc>
          <w:tcPr>
            <w:tcW w:w="4139" w:type="dxa"/>
            <w:tcBorders>
              <w:top w:val="dotted" w:sz="6" w:space="0" w:color="auto"/>
              <w:left w:val="dotted" w:sz="6" w:space="0" w:color="auto"/>
              <w:bottom w:val="dotted" w:sz="6" w:space="0" w:color="auto"/>
              <w:right w:val="dotted" w:sz="6" w:space="0" w:color="auto"/>
            </w:tcBorders>
          </w:tcPr>
          <w:p w14:paraId="5C5C5DB9" w14:textId="77777777" w:rsidR="00F67CF2" w:rsidRPr="00CA035B" w:rsidRDefault="00F67CF2" w:rsidP="0046073C">
            <w:pPr>
              <w:rPr>
                <w:bCs/>
              </w:rPr>
            </w:pPr>
            <w:r w:rsidRPr="00CA035B">
              <w:rPr>
                <w:bCs/>
              </w:rPr>
              <w:t xml:space="preserve">“Fuster’s Aforisms and the Tradition of </w:t>
            </w:r>
            <w:r w:rsidRPr="00CA035B">
              <w:rPr>
                <w:bCs/>
                <w:lang w:val="es-ES"/>
              </w:rPr>
              <w:t>Ἀφορισμός</w:t>
            </w:r>
            <w:r w:rsidRPr="00CA035B">
              <w:rPr>
                <w:bCs/>
              </w:rPr>
              <w:t>/Aphorismi”</w:t>
            </w:r>
          </w:p>
        </w:tc>
        <w:tc>
          <w:tcPr>
            <w:tcW w:w="2700" w:type="dxa"/>
            <w:tcBorders>
              <w:top w:val="dotted" w:sz="6" w:space="0" w:color="auto"/>
              <w:left w:val="dotted" w:sz="6" w:space="0" w:color="auto"/>
              <w:bottom w:val="dotted" w:sz="6" w:space="0" w:color="auto"/>
              <w:right w:val="dotted" w:sz="6" w:space="0" w:color="auto"/>
            </w:tcBorders>
          </w:tcPr>
          <w:p w14:paraId="5E847286" w14:textId="77777777" w:rsidR="00F67CF2" w:rsidRPr="00CA035B" w:rsidRDefault="00F67CF2" w:rsidP="0046073C">
            <w:pPr>
              <w:widowControl w:val="0"/>
              <w:autoSpaceDE w:val="0"/>
              <w:autoSpaceDN w:val="0"/>
              <w:adjustRightInd w:val="0"/>
              <w:rPr>
                <w:bCs/>
              </w:rPr>
            </w:pPr>
            <w:r w:rsidRPr="00CA035B">
              <w:rPr>
                <w:bCs/>
                <w:i/>
                <w:iCs/>
              </w:rPr>
              <w:t>Aphorisms</w:t>
            </w:r>
            <w:r w:rsidRPr="00CA035B">
              <w:rPr>
                <w:bCs/>
              </w:rPr>
              <w:t>. New York: Peter Lang, 2024. 7-30</w:t>
            </w:r>
          </w:p>
        </w:tc>
        <w:tc>
          <w:tcPr>
            <w:tcW w:w="1440" w:type="dxa"/>
            <w:tcBorders>
              <w:top w:val="dotted" w:sz="6" w:space="0" w:color="auto"/>
              <w:left w:val="dotted" w:sz="6" w:space="0" w:color="auto"/>
              <w:bottom w:val="dotted" w:sz="6" w:space="0" w:color="auto"/>
              <w:right w:val="dotted" w:sz="6" w:space="0" w:color="auto"/>
            </w:tcBorders>
          </w:tcPr>
          <w:p w14:paraId="1A2A633C" w14:textId="77777777" w:rsidR="00F67CF2" w:rsidRPr="00CA035B" w:rsidRDefault="00F67CF2" w:rsidP="0046073C">
            <w:pPr>
              <w:spacing w:line="10" w:lineRule="atLeast"/>
              <w:ind w:right="12"/>
              <w:rPr>
                <w:bCs/>
              </w:rPr>
            </w:pPr>
            <w:r w:rsidRPr="00CA035B">
              <w:rPr>
                <w:bCs/>
              </w:rPr>
              <w:t>Article</w:t>
            </w:r>
          </w:p>
        </w:tc>
      </w:tr>
      <w:tr w:rsidR="00B41236" w:rsidRPr="00CA035B" w14:paraId="0DFC1353" w14:textId="77777777" w:rsidTr="00D16FCE">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1FE64AA" w14:textId="77777777" w:rsidR="00B41236" w:rsidRPr="00CA035B" w:rsidRDefault="00B41236" w:rsidP="00D16FCE">
            <w:pPr>
              <w:spacing w:line="10" w:lineRule="atLeast"/>
              <w:rPr>
                <w:bCs/>
                <w:lang w:val="es-ES"/>
              </w:rPr>
            </w:pPr>
            <w:r w:rsidRPr="00CA035B">
              <w:rPr>
                <w:bCs/>
                <w:lang w:val="es-ES"/>
              </w:rPr>
              <w:t>616</w:t>
            </w:r>
          </w:p>
        </w:tc>
        <w:tc>
          <w:tcPr>
            <w:tcW w:w="720" w:type="dxa"/>
            <w:tcBorders>
              <w:top w:val="dotted" w:sz="6" w:space="0" w:color="auto"/>
              <w:left w:val="dotted" w:sz="6" w:space="0" w:color="auto"/>
              <w:bottom w:val="dotted" w:sz="6" w:space="0" w:color="auto"/>
              <w:right w:val="dotted" w:sz="6" w:space="0" w:color="auto"/>
            </w:tcBorders>
          </w:tcPr>
          <w:p w14:paraId="7768AB31" w14:textId="77777777" w:rsidR="00B41236" w:rsidRPr="00CA035B" w:rsidRDefault="00B41236" w:rsidP="00D16FCE">
            <w:pPr>
              <w:spacing w:line="10" w:lineRule="atLeast"/>
              <w:rPr>
                <w:bCs/>
                <w:lang w:val="es-ES_tradnl"/>
              </w:rPr>
            </w:pPr>
            <w:r w:rsidRPr="00CA035B">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057C640D" w14:textId="77777777" w:rsidR="00B41236" w:rsidRPr="00CA035B" w:rsidRDefault="00FF352E" w:rsidP="00D16FCE">
            <w:pPr>
              <w:shd w:val="clear" w:color="auto" w:fill="FFFFFF"/>
              <w:jc w:val="both"/>
              <w:rPr>
                <w:bCs/>
                <w:color w:val="333333"/>
                <w:shd w:val="clear" w:color="auto" w:fill="FFFFFF"/>
                <w:lang w:val="es-ES"/>
              </w:rPr>
            </w:pPr>
            <w:r w:rsidRPr="00CA035B">
              <w:rPr>
                <w:bCs/>
                <w:color w:val="333333"/>
                <w:shd w:val="clear" w:color="auto" w:fill="FFFFFF"/>
              </w:rPr>
              <w:t xml:space="preserve">Review of </w:t>
            </w:r>
            <w:r w:rsidRPr="00CA035B">
              <w:rPr>
                <w:bCs/>
              </w:rPr>
              <w:t xml:space="preserve">Moisés R. Castillo. </w:t>
            </w:r>
            <w:r w:rsidRPr="00CA035B">
              <w:rPr>
                <w:bCs/>
                <w:lang w:val="es-ES"/>
              </w:rPr>
              <w:t xml:space="preserve">Ética de la teatralidad en Cervantes. </w:t>
            </w:r>
            <w:r w:rsidRPr="00CA035B">
              <w:rPr>
                <w:bCs/>
              </w:rPr>
              <w:t>Newark, Delaware: Juan de la Cuesta, 2024</w:t>
            </w:r>
          </w:p>
        </w:tc>
        <w:tc>
          <w:tcPr>
            <w:tcW w:w="2700" w:type="dxa"/>
            <w:tcBorders>
              <w:top w:val="dotted" w:sz="6" w:space="0" w:color="auto"/>
              <w:left w:val="dotted" w:sz="6" w:space="0" w:color="auto"/>
              <w:bottom w:val="dotted" w:sz="6" w:space="0" w:color="auto"/>
              <w:right w:val="dotted" w:sz="6" w:space="0" w:color="auto"/>
            </w:tcBorders>
          </w:tcPr>
          <w:p w14:paraId="1016F3C2" w14:textId="77777777" w:rsidR="00B41236" w:rsidRPr="00CA035B" w:rsidRDefault="00FF352E" w:rsidP="00D16FCE">
            <w:pPr>
              <w:widowControl w:val="0"/>
              <w:autoSpaceDE w:val="0"/>
              <w:autoSpaceDN w:val="0"/>
              <w:adjustRightInd w:val="0"/>
              <w:rPr>
                <w:bCs/>
                <w:color w:val="333333"/>
                <w:shd w:val="clear" w:color="auto" w:fill="FFFFFF"/>
                <w:lang w:val="es-ES"/>
              </w:rPr>
            </w:pPr>
            <w:r w:rsidRPr="00CA035B">
              <w:rPr>
                <w:bCs/>
                <w:i/>
                <w:iCs/>
                <w:color w:val="333333"/>
                <w:shd w:val="clear" w:color="auto" w:fill="FFFFFF"/>
                <w:lang w:val="es-ES"/>
              </w:rPr>
              <w:t>eHumanista</w:t>
            </w:r>
            <w:r w:rsidRPr="00CA035B">
              <w:rPr>
                <w:bCs/>
                <w:color w:val="333333"/>
                <w:shd w:val="clear" w:color="auto" w:fill="FFFFFF"/>
                <w:lang w:val="es-ES"/>
              </w:rPr>
              <w:t xml:space="preserve"> 63</w:t>
            </w:r>
            <w:r w:rsidR="00B41236" w:rsidRPr="00CA035B">
              <w:rPr>
                <w:bCs/>
                <w:color w:val="333333"/>
                <w:shd w:val="clear" w:color="auto" w:fill="FFFFFF"/>
                <w:lang w:val="es-ES"/>
              </w:rPr>
              <w:t xml:space="preserve"> (2025): 5</w:t>
            </w:r>
            <w:r w:rsidRPr="00CA035B">
              <w:rPr>
                <w:bCs/>
                <w:color w:val="333333"/>
                <w:shd w:val="clear" w:color="auto" w:fill="FFFFFF"/>
                <w:lang w:val="es-ES"/>
              </w:rPr>
              <w:t>56</w:t>
            </w:r>
            <w:r w:rsidR="00B41236" w:rsidRPr="00CA035B">
              <w:rPr>
                <w:bCs/>
                <w:color w:val="333333"/>
                <w:shd w:val="clear" w:color="auto" w:fill="FFFFFF"/>
                <w:lang w:val="es-ES"/>
              </w:rPr>
              <w:t>-</w:t>
            </w:r>
            <w:r w:rsidRPr="00CA035B">
              <w:rPr>
                <w:bCs/>
                <w:color w:val="333333"/>
                <w:shd w:val="clear" w:color="auto" w:fill="FFFFFF"/>
                <w:lang w:val="es-ES"/>
              </w:rPr>
              <w:t>558</w:t>
            </w:r>
          </w:p>
        </w:tc>
        <w:tc>
          <w:tcPr>
            <w:tcW w:w="1440" w:type="dxa"/>
            <w:tcBorders>
              <w:top w:val="dotted" w:sz="6" w:space="0" w:color="auto"/>
              <w:left w:val="dotted" w:sz="6" w:space="0" w:color="auto"/>
              <w:bottom w:val="dotted" w:sz="6" w:space="0" w:color="auto"/>
              <w:right w:val="dotted" w:sz="6" w:space="0" w:color="auto"/>
            </w:tcBorders>
          </w:tcPr>
          <w:p w14:paraId="5B921352" w14:textId="77777777" w:rsidR="00B41236" w:rsidRPr="00CA035B" w:rsidRDefault="00FF352E" w:rsidP="00D16FCE">
            <w:pPr>
              <w:spacing w:line="10" w:lineRule="atLeast"/>
              <w:ind w:right="12"/>
              <w:rPr>
                <w:bCs/>
                <w:lang w:val="es-ES"/>
              </w:rPr>
            </w:pPr>
            <w:r w:rsidRPr="00CA035B">
              <w:rPr>
                <w:bCs/>
                <w:lang w:val="es-ES"/>
              </w:rPr>
              <w:t>Review</w:t>
            </w:r>
          </w:p>
        </w:tc>
      </w:tr>
      <w:tr w:rsidR="000447FE" w:rsidRPr="00CA035B" w14:paraId="00F6CE97" w14:textId="77777777" w:rsidTr="0046073C">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A7E0529" w14:textId="77777777" w:rsidR="000447FE" w:rsidRPr="00CA035B" w:rsidRDefault="000447FE" w:rsidP="0046073C">
            <w:pPr>
              <w:spacing w:line="10" w:lineRule="atLeast"/>
              <w:rPr>
                <w:bCs/>
                <w:lang w:val="es-ES"/>
              </w:rPr>
            </w:pPr>
            <w:r w:rsidRPr="00CA035B">
              <w:rPr>
                <w:bCs/>
                <w:lang w:val="es-ES"/>
              </w:rPr>
              <w:t>617</w:t>
            </w:r>
          </w:p>
        </w:tc>
        <w:tc>
          <w:tcPr>
            <w:tcW w:w="720" w:type="dxa"/>
            <w:tcBorders>
              <w:top w:val="dotted" w:sz="6" w:space="0" w:color="auto"/>
              <w:left w:val="dotted" w:sz="6" w:space="0" w:color="auto"/>
              <w:bottom w:val="dotted" w:sz="6" w:space="0" w:color="auto"/>
              <w:right w:val="dotted" w:sz="6" w:space="0" w:color="auto"/>
            </w:tcBorders>
          </w:tcPr>
          <w:p w14:paraId="6F98BD99" w14:textId="77777777" w:rsidR="000447FE" w:rsidRPr="00CA035B" w:rsidRDefault="000447FE" w:rsidP="0046073C">
            <w:pPr>
              <w:spacing w:line="10" w:lineRule="atLeast"/>
              <w:rPr>
                <w:bCs/>
              </w:rPr>
            </w:pPr>
            <w:r w:rsidRPr="00CA035B">
              <w:rPr>
                <w:bCs/>
              </w:rPr>
              <w:t>202</w:t>
            </w:r>
            <w:r w:rsidR="0006316E" w:rsidRPr="00CA035B">
              <w:rPr>
                <w:bCs/>
              </w:rPr>
              <w:t>5</w:t>
            </w:r>
          </w:p>
        </w:tc>
        <w:tc>
          <w:tcPr>
            <w:tcW w:w="4139" w:type="dxa"/>
            <w:tcBorders>
              <w:top w:val="dotted" w:sz="6" w:space="0" w:color="auto"/>
              <w:left w:val="dotted" w:sz="6" w:space="0" w:color="auto"/>
              <w:bottom w:val="dotted" w:sz="6" w:space="0" w:color="auto"/>
              <w:right w:val="dotted" w:sz="6" w:space="0" w:color="auto"/>
            </w:tcBorders>
          </w:tcPr>
          <w:p w14:paraId="51AE9044" w14:textId="77777777" w:rsidR="000447FE" w:rsidRPr="00CA035B" w:rsidRDefault="000447FE" w:rsidP="0046073C">
            <w:pPr>
              <w:rPr>
                <w:bCs/>
                <w:lang w:val="es-ES"/>
              </w:rPr>
            </w:pPr>
            <w:r w:rsidRPr="00CA035B">
              <w:rPr>
                <w:bCs/>
                <w:lang w:val="es-ES"/>
              </w:rPr>
              <w:t xml:space="preserve">“Sor Juana en su gineceo. Las </w:t>
            </w:r>
            <w:r w:rsidRPr="00CA035B">
              <w:rPr>
                <w:bCs/>
                <w:i/>
                <w:iCs/>
                <w:lang w:val="es-ES"/>
              </w:rPr>
              <w:t xml:space="preserve">puellae doctae </w:t>
            </w:r>
            <w:r w:rsidRPr="00CA035B">
              <w:rPr>
                <w:bCs/>
                <w:lang w:val="es-ES"/>
              </w:rPr>
              <w:t>humanistas”</w:t>
            </w:r>
          </w:p>
          <w:p w14:paraId="30E159F2" w14:textId="77777777" w:rsidR="000625ED" w:rsidRPr="00CA035B" w:rsidRDefault="000625ED" w:rsidP="0046073C">
            <w:pPr>
              <w:rPr>
                <w:bCs/>
                <w:lang w:val="es-ES"/>
              </w:rPr>
            </w:pPr>
          </w:p>
          <w:p w14:paraId="50445934" w14:textId="77777777" w:rsidR="000625ED" w:rsidRPr="00CA035B" w:rsidRDefault="000625ED" w:rsidP="0046073C">
            <w:pPr>
              <w:rPr>
                <w:bCs/>
                <w:lang w:val="es-ES"/>
              </w:rPr>
            </w:pPr>
            <w:r w:rsidRPr="00CA035B">
              <w:rPr>
                <w:b/>
                <w:lang w:val="es-ES"/>
              </w:rPr>
              <w:t>Review:</w:t>
            </w:r>
            <w:r w:rsidRPr="00CA035B">
              <w:rPr>
                <w:bCs/>
                <w:lang w:val="es-ES"/>
              </w:rPr>
              <w:t xml:space="preserve"> </w:t>
            </w:r>
            <w:r w:rsidRPr="00CA035B">
              <w:rPr>
                <w:bCs/>
                <w:i/>
                <w:iCs/>
                <w:lang w:val="es-ES"/>
              </w:rPr>
              <w:t xml:space="preserve">eHumanista </w:t>
            </w:r>
            <w:r w:rsidRPr="00CA035B">
              <w:rPr>
                <w:bCs/>
                <w:lang w:val="es-ES"/>
              </w:rPr>
              <w:t>62 (2025): 219-223</w:t>
            </w:r>
          </w:p>
          <w:p w14:paraId="691EF3E2" w14:textId="77777777" w:rsidR="000625ED" w:rsidRPr="00CA035B" w:rsidRDefault="000625ED" w:rsidP="0046073C">
            <w:pPr>
              <w:rPr>
                <w:bCs/>
                <w:lang w:val="es-ES"/>
              </w:rPr>
            </w:pPr>
            <w:r w:rsidRPr="00CA035B">
              <w:rPr>
                <w:bCs/>
                <w:i/>
                <w:iCs/>
                <w:lang w:val="es-ES"/>
              </w:rPr>
              <w:t>Milenio (Cultura)</w:t>
            </w:r>
            <w:r w:rsidRPr="00CA035B">
              <w:rPr>
                <w:bCs/>
                <w:lang w:val="es-ES"/>
              </w:rPr>
              <w:t>, 6-11-2025</w:t>
            </w:r>
          </w:p>
          <w:p w14:paraId="637F16B1" w14:textId="77777777" w:rsidR="000625ED" w:rsidRPr="00CA035B" w:rsidRDefault="000625ED" w:rsidP="0046073C">
            <w:pPr>
              <w:rPr>
                <w:bCs/>
                <w:lang w:val="es-ES"/>
              </w:rPr>
            </w:pPr>
            <w:r w:rsidRPr="00CA035B">
              <w:rPr>
                <w:bCs/>
                <w:lang w:val="es-ES"/>
              </w:rPr>
              <w:t>https://www.milenio.com/cultura/laberinto/red-intelectual-feminista-sor-juana-ines-cruz</w:t>
            </w:r>
          </w:p>
        </w:tc>
        <w:tc>
          <w:tcPr>
            <w:tcW w:w="2700" w:type="dxa"/>
            <w:tcBorders>
              <w:top w:val="dotted" w:sz="6" w:space="0" w:color="auto"/>
              <w:left w:val="dotted" w:sz="6" w:space="0" w:color="auto"/>
              <w:bottom w:val="dotted" w:sz="6" w:space="0" w:color="auto"/>
              <w:right w:val="dotted" w:sz="6" w:space="0" w:color="auto"/>
            </w:tcBorders>
          </w:tcPr>
          <w:p w14:paraId="1D966C3B" w14:textId="77777777" w:rsidR="000447FE" w:rsidRPr="00CA035B" w:rsidRDefault="000447FE" w:rsidP="0046073C">
            <w:pPr>
              <w:widowControl w:val="0"/>
              <w:autoSpaceDE w:val="0"/>
              <w:autoSpaceDN w:val="0"/>
              <w:adjustRightInd w:val="0"/>
              <w:rPr>
                <w:bCs/>
                <w:lang w:val="es-ES"/>
              </w:rPr>
            </w:pPr>
            <w:r w:rsidRPr="00CA035B">
              <w:rPr>
                <w:bCs/>
                <w:lang w:val="es-ES"/>
              </w:rPr>
              <w:t xml:space="preserve">En S. Poot H. ed. </w:t>
            </w:r>
            <w:r w:rsidRPr="00CA035B">
              <w:rPr>
                <w:bCs/>
                <w:i/>
                <w:iCs/>
                <w:lang w:val="es-ES"/>
              </w:rPr>
              <w:t>Carísimas hermanas. Y doce diálogos actuales</w:t>
            </w:r>
            <w:r w:rsidRPr="00CA035B">
              <w:rPr>
                <w:bCs/>
                <w:lang w:val="es-ES"/>
              </w:rPr>
              <w:t>. Madrid: Vaso Roto Edicionbes, 2024. 99-124.</w:t>
            </w:r>
          </w:p>
        </w:tc>
        <w:tc>
          <w:tcPr>
            <w:tcW w:w="1440" w:type="dxa"/>
            <w:tcBorders>
              <w:top w:val="dotted" w:sz="6" w:space="0" w:color="auto"/>
              <w:left w:val="dotted" w:sz="6" w:space="0" w:color="auto"/>
              <w:bottom w:val="dotted" w:sz="6" w:space="0" w:color="auto"/>
              <w:right w:val="dotted" w:sz="6" w:space="0" w:color="auto"/>
            </w:tcBorders>
          </w:tcPr>
          <w:p w14:paraId="2EC2C470" w14:textId="77777777" w:rsidR="000447FE" w:rsidRPr="00CA035B" w:rsidRDefault="000447FE" w:rsidP="0046073C">
            <w:pPr>
              <w:spacing w:line="10" w:lineRule="atLeast"/>
              <w:ind w:right="12"/>
              <w:rPr>
                <w:bCs/>
                <w:lang w:val="es-ES"/>
              </w:rPr>
            </w:pPr>
            <w:r w:rsidRPr="00CA035B">
              <w:rPr>
                <w:bCs/>
                <w:lang w:val="es-ES"/>
              </w:rPr>
              <w:t>Book Chapter</w:t>
            </w:r>
          </w:p>
        </w:tc>
      </w:tr>
      <w:tr w:rsidR="002B313C" w:rsidRPr="00CA035B" w14:paraId="11C38AC4"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760186D" w14:textId="77777777" w:rsidR="002B313C" w:rsidRPr="00CA035B" w:rsidRDefault="002B313C" w:rsidP="00891B80">
            <w:pPr>
              <w:spacing w:line="10" w:lineRule="atLeast"/>
              <w:rPr>
                <w:bCs/>
                <w:lang w:val="es-ES"/>
              </w:rPr>
            </w:pPr>
            <w:r w:rsidRPr="00CA035B">
              <w:rPr>
                <w:bCs/>
                <w:lang w:val="es-ES"/>
              </w:rPr>
              <w:t>618</w:t>
            </w:r>
          </w:p>
        </w:tc>
        <w:tc>
          <w:tcPr>
            <w:tcW w:w="720" w:type="dxa"/>
            <w:tcBorders>
              <w:top w:val="dotted" w:sz="6" w:space="0" w:color="auto"/>
              <w:left w:val="dotted" w:sz="6" w:space="0" w:color="auto"/>
              <w:bottom w:val="dotted" w:sz="6" w:space="0" w:color="auto"/>
              <w:right w:val="dotted" w:sz="6" w:space="0" w:color="auto"/>
            </w:tcBorders>
          </w:tcPr>
          <w:p w14:paraId="5C95CF76" w14:textId="77777777" w:rsidR="002B313C" w:rsidRPr="00CA035B" w:rsidRDefault="0006316E" w:rsidP="00891B80">
            <w:pPr>
              <w:spacing w:line="10" w:lineRule="atLeast"/>
              <w:rPr>
                <w:bCs/>
                <w:lang w:val="es-ES_tradnl"/>
              </w:rPr>
            </w:pPr>
            <w:r w:rsidRPr="00CA035B">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7A44BA3E" w14:textId="77777777" w:rsidR="002B313C" w:rsidRPr="00CA035B" w:rsidRDefault="00E76969" w:rsidP="00891B80">
            <w:pPr>
              <w:shd w:val="clear" w:color="auto" w:fill="FFFFFF"/>
              <w:jc w:val="both"/>
              <w:rPr>
                <w:bCs/>
                <w:color w:val="333333"/>
                <w:shd w:val="clear" w:color="auto" w:fill="FFFFFF"/>
              </w:rPr>
            </w:pPr>
            <w:r w:rsidRPr="00CA035B">
              <w:rPr>
                <w:bCs/>
                <w:color w:val="333333"/>
                <w:shd w:val="clear" w:color="auto" w:fill="FFFFFF"/>
              </w:rPr>
              <w:t>“</w:t>
            </w:r>
            <w:r w:rsidR="002B313C" w:rsidRPr="00CA035B">
              <w:rPr>
                <w:bCs/>
                <w:color w:val="333333"/>
                <w:shd w:val="clear" w:color="auto" w:fill="FFFFFF"/>
              </w:rPr>
              <w:t>Espriu 8 translations</w:t>
            </w:r>
            <w:r w:rsidRPr="00CA035B">
              <w:rPr>
                <w:bCs/>
                <w:color w:val="333333"/>
                <w:shd w:val="clear" w:color="auto" w:fill="FFFFFF"/>
              </w:rPr>
              <w:t>”</w:t>
            </w:r>
          </w:p>
        </w:tc>
        <w:tc>
          <w:tcPr>
            <w:tcW w:w="2700" w:type="dxa"/>
            <w:tcBorders>
              <w:top w:val="dotted" w:sz="6" w:space="0" w:color="auto"/>
              <w:left w:val="dotted" w:sz="6" w:space="0" w:color="auto"/>
              <w:bottom w:val="dotted" w:sz="6" w:space="0" w:color="auto"/>
              <w:right w:val="dotted" w:sz="6" w:space="0" w:color="auto"/>
            </w:tcBorders>
          </w:tcPr>
          <w:p w14:paraId="39A9D2FC" w14:textId="77777777" w:rsidR="002B313C" w:rsidRPr="00CA035B" w:rsidRDefault="002B313C" w:rsidP="00891B80">
            <w:pPr>
              <w:widowControl w:val="0"/>
              <w:autoSpaceDE w:val="0"/>
              <w:autoSpaceDN w:val="0"/>
              <w:adjustRightInd w:val="0"/>
              <w:rPr>
                <w:bCs/>
                <w:color w:val="333333"/>
                <w:shd w:val="clear" w:color="auto" w:fill="FFFFFF"/>
                <w:lang w:val="es-ES"/>
              </w:rPr>
            </w:pPr>
            <w:r w:rsidRPr="00CA035B">
              <w:rPr>
                <w:bCs/>
                <w:i/>
                <w:iCs/>
                <w:color w:val="333333"/>
                <w:shd w:val="clear" w:color="auto" w:fill="FFFFFF"/>
                <w:lang w:val="es-ES"/>
              </w:rPr>
              <w:t>The Dodge</w:t>
            </w:r>
            <w:r w:rsidRPr="00CA035B">
              <w:rPr>
                <w:bCs/>
                <w:color w:val="333333"/>
                <w:shd w:val="clear" w:color="auto" w:fill="FFFFFF"/>
                <w:lang w:val="es-ES"/>
              </w:rPr>
              <w:t>. 1/15/2025</w:t>
            </w:r>
          </w:p>
        </w:tc>
        <w:tc>
          <w:tcPr>
            <w:tcW w:w="1440" w:type="dxa"/>
            <w:tcBorders>
              <w:top w:val="dotted" w:sz="6" w:space="0" w:color="auto"/>
              <w:left w:val="dotted" w:sz="6" w:space="0" w:color="auto"/>
              <w:bottom w:val="dotted" w:sz="6" w:space="0" w:color="auto"/>
              <w:right w:val="dotted" w:sz="6" w:space="0" w:color="auto"/>
            </w:tcBorders>
          </w:tcPr>
          <w:p w14:paraId="430FEE21" w14:textId="77777777" w:rsidR="002B313C" w:rsidRPr="00CA035B" w:rsidRDefault="002B313C" w:rsidP="00891B80">
            <w:pPr>
              <w:spacing w:line="10" w:lineRule="atLeast"/>
              <w:ind w:right="12"/>
              <w:rPr>
                <w:bCs/>
                <w:lang w:val="es-ES_tradnl"/>
              </w:rPr>
            </w:pPr>
            <w:r w:rsidRPr="00CA035B">
              <w:rPr>
                <w:bCs/>
                <w:lang w:val="es-ES_tradnl"/>
              </w:rPr>
              <w:t>Article</w:t>
            </w:r>
          </w:p>
          <w:p w14:paraId="552F46FF" w14:textId="77777777" w:rsidR="002B313C" w:rsidRPr="00CA035B" w:rsidRDefault="002B313C" w:rsidP="00891B80">
            <w:pPr>
              <w:spacing w:line="10" w:lineRule="atLeast"/>
              <w:ind w:right="12"/>
              <w:rPr>
                <w:bCs/>
                <w:lang w:val="es-ES_tradnl"/>
              </w:rPr>
            </w:pPr>
            <w:r w:rsidRPr="00CA035B">
              <w:rPr>
                <w:bCs/>
                <w:lang w:val="es-ES_tradnl"/>
              </w:rPr>
              <w:t>Co</w:t>
            </w:r>
            <w:r w:rsidR="005556F1" w:rsidRPr="00CA035B">
              <w:rPr>
                <w:bCs/>
                <w:lang w:val="es-ES_tradnl"/>
              </w:rPr>
              <w:t>-</w:t>
            </w:r>
            <w:r w:rsidRPr="00CA035B">
              <w:rPr>
                <w:bCs/>
                <w:lang w:val="es-ES_tradnl"/>
              </w:rPr>
              <w:t>authored</w:t>
            </w:r>
          </w:p>
        </w:tc>
      </w:tr>
      <w:tr w:rsidR="00D6360C" w:rsidRPr="00CA035B" w14:paraId="5F3D6504"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5AF4AC9" w14:textId="77777777" w:rsidR="00D6360C" w:rsidRPr="00CA035B" w:rsidRDefault="00D6360C" w:rsidP="00891B80">
            <w:pPr>
              <w:spacing w:line="10" w:lineRule="atLeast"/>
              <w:rPr>
                <w:bCs/>
                <w:lang w:val="es-ES"/>
              </w:rPr>
            </w:pPr>
            <w:r w:rsidRPr="00CA035B">
              <w:rPr>
                <w:bCs/>
                <w:lang w:val="es-ES"/>
              </w:rPr>
              <w:t>619</w:t>
            </w:r>
          </w:p>
        </w:tc>
        <w:tc>
          <w:tcPr>
            <w:tcW w:w="720" w:type="dxa"/>
            <w:tcBorders>
              <w:top w:val="dotted" w:sz="6" w:space="0" w:color="auto"/>
              <w:left w:val="dotted" w:sz="6" w:space="0" w:color="auto"/>
              <w:bottom w:val="dotted" w:sz="6" w:space="0" w:color="auto"/>
              <w:right w:val="dotted" w:sz="6" w:space="0" w:color="auto"/>
            </w:tcBorders>
          </w:tcPr>
          <w:p w14:paraId="00D4C2BC" w14:textId="77777777" w:rsidR="00D6360C" w:rsidRPr="00CA035B" w:rsidRDefault="00D6360C" w:rsidP="00891B80">
            <w:pPr>
              <w:spacing w:line="10" w:lineRule="atLeast"/>
              <w:rPr>
                <w:bCs/>
                <w:lang w:val="es-ES_tradnl"/>
              </w:rPr>
            </w:pPr>
            <w:r w:rsidRPr="00CA035B">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7D3F653C" w14:textId="77777777" w:rsidR="00D6360C" w:rsidRPr="00CA035B" w:rsidRDefault="00D6360C" w:rsidP="00D6360C">
            <w:pPr>
              <w:shd w:val="clear" w:color="auto" w:fill="FFFFFF"/>
              <w:jc w:val="both"/>
              <w:rPr>
                <w:bCs/>
                <w:color w:val="333333"/>
                <w:shd w:val="clear" w:color="auto" w:fill="FFFFFF"/>
              </w:rPr>
            </w:pPr>
            <w:r w:rsidRPr="00CA035B">
              <w:rPr>
                <w:bCs/>
                <w:color w:val="333333"/>
                <w:shd w:val="clear" w:color="auto" w:fill="FFFFFF"/>
              </w:rPr>
              <w:t>Challenges of Educational Innovation in Contemporary Society. Preface</w:t>
            </w:r>
          </w:p>
          <w:p w14:paraId="041B9ED2" w14:textId="77777777" w:rsidR="00D6360C" w:rsidRPr="00CA035B" w:rsidRDefault="00D6360C" w:rsidP="00D6360C">
            <w:pPr>
              <w:shd w:val="clear" w:color="auto" w:fill="FFFFFF"/>
              <w:jc w:val="both"/>
              <w:rPr>
                <w:bCs/>
                <w:color w:val="333333"/>
                <w:shd w:val="clear" w:color="auto" w:fill="FFFFFF"/>
              </w:rPr>
            </w:pPr>
            <w:r w:rsidRPr="00CA035B">
              <w:rPr>
                <w:bCs/>
                <w:color w:val="333333"/>
                <w:shd w:val="clear" w:color="auto" w:fill="FFFFFF"/>
              </w:rPr>
              <w:t>(w. C. Mateo)</w:t>
            </w:r>
          </w:p>
        </w:tc>
        <w:tc>
          <w:tcPr>
            <w:tcW w:w="2700" w:type="dxa"/>
            <w:tcBorders>
              <w:top w:val="dotted" w:sz="6" w:space="0" w:color="auto"/>
              <w:left w:val="dotted" w:sz="6" w:space="0" w:color="auto"/>
              <w:bottom w:val="dotted" w:sz="6" w:space="0" w:color="auto"/>
              <w:right w:val="dotted" w:sz="6" w:space="0" w:color="auto"/>
            </w:tcBorders>
          </w:tcPr>
          <w:p w14:paraId="32A88C12" w14:textId="77777777" w:rsidR="00D6360C" w:rsidRPr="00CA035B" w:rsidRDefault="00D6360C" w:rsidP="00891B80">
            <w:pPr>
              <w:widowControl w:val="0"/>
              <w:autoSpaceDE w:val="0"/>
              <w:autoSpaceDN w:val="0"/>
              <w:adjustRightInd w:val="0"/>
              <w:rPr>
                <w:bCs/>
                <w:color w:val="333333"/>
                <w:shd w:val="clear" w:color="auto" w:fill="FFFFFF"/>
              </w:rPr>
            </w:pPr>
            <w:r w:rsidRPr="00CA035B">
              <w:rPr>
                <w:bCs/>
                <w:color w:val="333333"/>
                <w:shd w:val="clear" w:color="auto" w:fill="FFFFFF"/>
              </w:rPr>
              <w:t>Hersey: IGI Global, 2025</w:t>
            </w:r>
          </w:p>
        </w:tc>
        <w:tc>
          <w:tcPr>
            <w:tcW w:w="1440" w:type="dxa"/>
            <w:tcBorders>
              <w:top w:val="dotted" w:sz="6" w:space="0" w:color="auto"/>
              <w:left w:val="dotted" w:sz="6" w:space="0" w:color="auto"/>
              <w:bottom w:val="dotted" w:sz="6" w:space="0" w:color="auto"/>
              <w:right w:val="dotted" w:sz="6" w:space="0" w:color="auto"/>
            </w:tcBorders>
          </w:tcPr>
          <w:p w14:paraId="071267B5" w14:textId="77777777" w:rsidR="00D6360C" w:rsidRPr="00CA035B" w:rsidRDefault="00D6360C" w:rsidP="00891B80">
            <w:pPr>
              <w:spacing w:line="10" w:lineRule="atLeast"/>
              <w:ind w:right="12"/>
              <w:rPr>
                <w:bCs/>
              </w:rPr>
            </w:pPr>
            <w:r w:rsidRPr="00CA035B">
              <w:rPr>
                <w:bCs/>
              </w:rPr>
              <w:t>Introduction</w:t>
            </w:r>
          </w:p>
          <w:p w14:paraId="68214412" w14:textId="77777777" w:rsidR="00D6360C" w:rsidRPr="00CA035B" w:rsidRDefault="00D6360C" w:rsidP="00891B80">
            <w:pPr>
              <w:spacing w:line="10" w:lineRule="atLeast"/>
              <w:ind w:right="12"/>
              <w:rPr>
                <w:bCs/>
              </w:rPr>
            </w:pPr>
            <w:r w:rsidRPr="00CA035B">
              <w:rPr>
                <w:bCs/>
              </w:rPr>
              <w:t>Co-authored</w:t>
            </w:r>
          </w:p>
        </w:tc>
      </w:tr>
      <w:tr w:rsidR="00D6360C" w:rsidRPr="00CA035B" w14:paraId="2C0E0C91"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1593BAB" w14:textId="77777777" w:rsidR="00D6360C" w:rsidRPr="00CA035B" w:rsidRDefault="00D6360C" w:rsidP="00891B80">
            <w:pPr>
              <w:spacing w:line="10" w:lineRule="atLeast"/>
              <w:rPr>
                <w:bCs/>
                <w:lang w:val="es-ES"/>
              </w:rPr>
            </w:pPr>
            <w:r w:rsidRPr="00CA035B">
              <w:rPr>
                <w:bCs/>
                <w:lang w:val="es-ES"/>
              </w:rPr>
              <w:t>620</w:t>
            </w:r>
          </w:p>
        </w:tc>
        <w:tc>
          <w:tcPr>
            <w:tcW w:w="720" w:type="dxa"/>
            <w:tcBorders>
              <w:top w:val="dotted" w:sz="6" w:space="0" w:color="auto"/>
              <w:left w:val="dotted" w:sz="6" w:space="0" w:color="auto"/>
              <w:bottom w:val="dotted" w:sz="6" w:space="0" w:color="auto"/>
              <w:right w:val="dotted" w:sz="6" w:space="0" w:color="auto"/>
            </w:tcBorders>
          </w:tcPr>
          <w:p w14:paraId="6752FA91" w14:textId="77777777" w:rsidR="00D6360C" w:rsidRPr="00CA035B" w:rsidRDefault="00D6360C" w:rsidP="00891B80">
            <w:pPr>
              <w:spacing w:line="10" w:lineRule="atLeast"/>
              <w:rPr>
                <w:bCs/>
                <w:lang w:val="es-ES_tradnl"/>
              </w:rPr>
            </w:pPr>
            <w:r w:rsidRPr="00CA035B">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756378A5" w14:textId="77777777" w:rsidR="00D6360C" w:rsidRPr="00CA035B" w:rsidRDefault="00D6360C" w:rsidP="00D6360C">
            <w:pPr>
              <w:shd w:val="clear" w:color="auto" w:fill="FFFFFF"/>
              <w:jc w:val="both"/>
              <w:rPr>
                <w:bCs/>
                <w:color w:val="333333"/>
                <w:shd w:val="clear" w:color="auto" w:fill="FFFFFF"/>
              </w:rPr>
            </w:pPr>
            <w:r w:rsidRPr="00CA035B">
              <w:rPr>
                <w:bCs/>
                <w:color w:val="333333"/>
                <w:shd w:val="clear" w:color="auto" w:fill="FFFFFF"/>
              </w:rPr>
              <w:t>Challenges of Educational Innovation in Contemporary Society</w:t>
            </w:r>
          </w:p>
          <w:p w14:paraId="04184855" w14:textId="77777777" w:rsidR="00D6360C" w:rsidRPr="00CA035B" w:rsidRDefault="00D6360C" w:rsidP="00D6360C">
            <w:pPr>
              <w:shd w:val="clear" w:color="auto" w:fill="FFFFFF"/>
              <w:jc w:val="both"/>
              <w:rPr>
                <w:bCs/>
                <w:color w:val="333333"/>
                <w:shd w:val="clear" w:color="auto" w:fill="FFFFFF"/>
              </w:rPr>
            </w:pPr>
            <w:r w:rsidRPr="00CA035B">
              <w:rPr>
                <w:bCs/>
                <w:color w:val="333333"/>
                <w:shd w:val="clear" w:color="auto" w:fill="FFFFFF"/>
              </w:rPr>
              <w:t>(w. C. Mateo)</w:t>
            </w:r>
          </w:p>
        </w:tc>
        <w:tc>
          <w:tcPr>
            <w:tcW w:w="2700" w:type="dxa"/>
            <w:tcBorders>
              <w:top w:val="dotted" w:sz="6" w:space="0" w:color="auto"/>
              <w:left w:val="dotted" w:sz="6" w:space="0" w:color="auto"/>
              <w:bottom w:val="dotted" w:sz="6" w:space="0" w:color="auto"/>
              <w:right w:val="dotted" w:sz="6" w:space="0" w:color="auto"/>
            </w:tcBorders>
          </w:tcPr>
          <w:p w14:paraId="329B980E" w14:textId="77777777" w:rsidR="00D6360C" w:rsidRPr="00CA035B" w:rsidRDefault="00D6360C" w:rsidP="00891B80">
            <w:pPr>
              <w:widowControl w:val="0"/>
              <w:autoSpaceDE w:val="0"/>
              <w:autoSpaceDN w:val="0"/>
              <w:adjustRightInd w:val="0"/>
              <w:rPr>
                <w:bCs/>
                <w:color w:val="333333"/>
                <w:shd w:val="clear" w:color="auto" w:fill="FFFFFF"/>
              </w:rPr>
            </w:pPr>
            <w:r w:rsidRPr="00CA035B">
              <w:rPr>
                <w:bCs/>
                <w:color w:val="333333"/>
                <w:shd w:val="clear" w:color="auto" w:fill="FFFFFF"/>
              </w:rPr>
              <w:t>Herzey: IGI Global, 2025</w:t>
            </w:r>
          </w:p>
        </w:tc>
        <w:tc>
          <w:tcPr>
            <w:tcW w:w="1440" w:type="dxa"/>
            <w:tcBorders>
              <w:top w:val="dotted" w:sz="6" w:space="0" w:color="auto"/>
              <w:left w:val="dotted" w:sz="6" w:space="0" w:color="auto"/>
              <w:bottom w:val="dotted" w:sz="6" w:space="0" w:color="auto"/>
              <w:right w:val="dotted" w:sz="6" w:space="0" w:color="auto"/>
            </w:tcBorders>
          </w:tcPr>
          <w:p w14:paraId="16252D40" w14:textId="77777777" w:rsidR="00D6360C" w:rsidRPr="00CA035B" w:rsidRDefault="00D6360C" w:rsidP="00891B80">
            <w:pPr>
              <w:spacing w:line="10" w:lineRule="atLeast"/>
              <w:ind w:right="12"/>
              <w:rPr>
                <w:bCs/>
              </w:rPr>
            </w:pPr>
            <w:r w:rsidRPr="00CA035B">
              <w:rPr>
                <w:bCs/>
              </w:rPr>
              <w:t>Book</w:t>
            </w:r>
          </w:p>
          <w:p w14:paraId="2B45B3C3" w14:textId="77777777" w:rsidR="00D6360C" w:rsidRPr="00CA035B" w:rsidRDefault="00D6360C" w:rsidP="00891B80">
            <w:pPr>
              <w:spacing w:line="10" w:lineRule="atLeast"/>
              <w:ind w:right="12"/>
              <w:rPr>
                <w:bCs/>
              </w:rPr>
            </w:pPr>
            <w:r w:rsidRPr="00CA035B">
              <w:rPr>
                <w:bCs/>
              </w:rPr>
              <w:t>Co-edited</w:t>
            </w:r>
          </w:p>
        </w:tc>
      </w:tr>
      <w:tr w:rsidR="00D6360C" w:rsidRPr="00CA035B" w14:paraId="5514D27B"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204F084" w14:textId="77777777" w:rsidR="00D6360C" w:rsidRPr="00CA035B" w:rsidRDefault="00D6360C" w:rsidP="00891B80">
            <w:pPr>
              <w:spacing w:line="10" w:lineRule="atLeast"/>
              <w:rPr>
                <w:bCs/>
                <w:lang w:val="es-ES"/>
              </w:rPr>
            </w:pPr>
            <w:r w:rsidRPr="00CA035B">
              <w:rPr>
                <w:bCs/>
                <w:lang w:val="es-ES"/>
              </w:rPr>
              <w:t>621</w:t>
            </w:r>
          </w:p>
        </w:tc>
        <w:tc>
          <w:tcPr>
            <w:tcW w:w="720" w:type="dxa"/>
            <w:tcBorders>
              <w:top w:val="dotted" w:sz="6" w:space="0" w:color="auto"/>
              <w:left w:val="dotted" w:sz="6" w:space="0" w:color="auto"/>
              <w:bottom w:val="dotted" w:sz="6" w:space="0" w:color="auto"/>
              <w:right w:val="dotted" w:sz="6" w:space="0" w:color="auto"/>
            </w:tcBorders>
          </w:tcPr>
          <w:p w14:paraId="028BC9A1" w14:textId="77777777" w:rsidR="00D6360C" w:rsidRPr="00CA035B" w:rsidRDefault="00D6360C" w:rsidP="00891B80">
            <w:pPr>
              <w:spacing w:line="10" w:lineRule="atLeast"/>
              <w:rPr>
                <w:bCs/>
                <w:lang w:val="es-ES_tradnl"/>
              </w:rPr>
            </w:pPr>
            <w:r w:rsidRPr="00CA035B">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47C2D884" w14:textId="77777777" w:rsidR="00D6360C" w:rsidRPr="00CA035B" w:rsidRDefault="00D6360C" w:rsidP="00D6360C">
            <w:pPr>
              <w:shd w:val="clear" w:color="auto" w:fill="FFFFFF"/>
              <w:jc w:val="both"/>
              <w:rPr>
                <w:bCs/>
                <w:i/>
                <w:iCs/>
                <w:color w:val="333333"/>
                <w:shd w:val="clear" w:color="auto" w:fill="FFFFFF"/>
              </w:rPr>
            </w:pPr>
            <w:r w:rsidRPr="00CA035B">
              <w:rPr>
                <w:bCs/>
                <w:i/>
                <w:iCs/>
                <w:color w:val="333333"/>
                <w:shd w:val="clear" w:color="auto" w:fill="FFFFFF"/>
              </w:rPr>
              <w:t>Intercultural Mediterranean. From Antiquity to Baroque</w:t>
            </w:r>
          </w:p>
          <w:p w14:paraId="18F90E2F" w14:textId="77777777" w:rsidR="00D6360C" w:rsidRPr="00CA035B" w:rsidRDefault="00D6360C" w:rsidP="00D6360C">
            <w:pPr>
              <w:shd w:val="clear" w:color="auto" w:fill="FFFFFF"/>
              <w:jc w:val="both"/>
              <w:rPr>
                <w:bCs/>
                <w:color w:val="333333"/>
                <w:shd w:val="clear" w:color="auto" w:fill="FFFFFF"/>
              </w:rPr>
            </w:pPr>
            <w:r w:rsidRPr="00CA035B">
              <w:rPr>
                <w:bCs/>
                <w:color w:val="333333"/>
                <w:shd w:val="clear" w:color="auto" w:fill="FFFFFF"/>
              </w:rPr>
              <w:t>(w. V. Martines)</w:t>
            </w:r>
          </w:p>
        </w:tc>
        <w:tc>
          <w:tcPr>
            <w:tcW w:w="2700" w:type="dxa"/>
            <w:tcBorders>
              <w:top w:val="dotted" w:sz="6" w:space="0" w:color="auto"/>
              <w:left w:val="dotted" w:sz="6" w:space="0" w:color="auto"/>
              <w:bottom w:val="dotted" w:sz="6" w:space="0" w:color="auto"/>
              <w:right w:val="dotted" w:sz="6" w:space="0" w:color="auto"/>
            </w:tcBorders>
          </w:tcPr>
          <w:p w14:paraId="25A1DD78" w14:textId="77777777" w:rsidR="00D6360C" w:rsidRPr="00CA035B" w:rsidRDefault="00D6360C" w:rsidP="00891B80">
            <w:pPr>
              <w:widowControl w:val="0"/>
              <w:autoSpaceDE w:val="0"/>
              <w:autoSpaceDN w:val="0"/>
              <w:adjustRightInd w:val="0"/>
              <w:rPr>
                <w:bCs/>
                <w:color w:val="333333"/>
                <w:shd w:val="clear" w:color="auto" w:fill="FFFFFF"/>
              </w:rPr>
            </w:pPr>
            <w:r w:rsidRPr="00CA035B">
              <w:rPr>
                <w:bCs/>
                <w:i/>
                <w:iCs/>
                <w:color w:val="333333"/>
                <w:shd w:val="clear" w:color="auto" w:fill="FFFFFF"/>
              </w:rPr>
              <w:t>Mirabilia Journal</w:t>
            </w:r>
            <w:r w:rsidRPr="00CA035B">
              <w:rPr>
                <w:bCs/>
                <w:color w:val="333333"/>
                <w:shd w:val="clear" w:color="auto" w:fill="FFFFFF"/>
              </w:rPr>
              <w:t xml:space="preserve"> 40 (225.1)</w:t>
            </w:r>
          </w:p>
        </w:tc>
        <w:tc>
          <w:tcPr>
            <w:tcW w:w="1440" w:type="dxa"/>
            <w:tcBorders>
              <w:top w:val="dotted" w:sz="6" w:space="0" w:color="auto"/>
              <w:left w:val="dotted" w:sz="6" w:space="0" w:color="auto"/>
              <w:bottom w:val="dotted" w:sz="6" w:space="0" w:color="auto"/>
              <w:right w:val="dotted" w:sz="6" w:space="0" w:color="auto"/>
            </w:tcBorders>
          </w:tcPr>
          <w:p w14:paraId="4DBA0781" w14:textId="77777777" w:rsidR="00D6360C" w:rsidRPr="00CA035B" w:rsidRDefault="00D6360C" w:rsidP="00D6360C">
            <w:pPr>
              <w:spacing w:line="10" w:lineRule="atLeast"/>
              <w:ind w:right="12"/>
              <w:rPr>
                <w:bCs/>
              </w:rPr>
            </w:pPr>
            <w:r w:rsidRPr="00CA035B">
              <w:rPr>
                <w:bCs/>
              </w:rPr>
              <w:t>Monograhic Journal</w:t>
            </w:r>
          </w:p>
          <w:p w14:paraId="74BEC191" w14:textId="77777777" w:rsidR="00D6360C" w:rsidRPr="00CA035B" w:rsidRDefault="00D6360C" w:rsidP="00D6360C">
            <w:pPr>
              <w:spacing w:line="10" w:lineRule="atLeast"/>
              <w:ind w:right="12"/>
              <w:rPr>
                <w:bCs/>
              </w:rPr>
            </w:pPr>
            <w:r w:rsidRPr="00CA035B">
              <w:rPr>
                <w:bCs/>
              </w:rPr>
              <w:t>Co-edited</w:t>
            </w:r>
          </w:p>
        </w:tc>
      </w:tr>
      <w:tr w:rsidR="00BF246C" w:rsidRPr="00CA035B" w14:paraId="4A1823B9"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ADBADCD" w14:textId="77777777" w:rsidR="00BF246C" w:rsidRPr="00CA035B" w:rsidRDefault="00BF246C" w:rsidP="00891B80">
            <w:pPr>
              <w:spacing w:line="10" w:lineRule="atLeast"/>
              <w:rPr>
                <w:bCs/>
                <w:lang w:val="es-ES"/>
              </w:rPr>
            </w:pPr>
            <w:r w:rsidRPr="00CA035B">
              <w:rPr>
                <w:bCs/>
                <w:lang w:val="es-ES"/>
              </w:rPr>
              <w:t>622</w:t>
            </w:r>
          </w:p>
        </w:tc>
        <w:tc>
          <w:tcPr>
            <w:tcW w:w="720" w:type="dxa"/>
            <w:tcBorders>
              <w:top w:val="dotted" w:sz="6" w:space="0" w:color="auto"/>
              <w:left w:val="dotted" w:sz="6" w:space="0" w:color="auto"/>
              <w:bottom w:val="dotted" w:sz="6" w:space="0" w:color="auto"/>
              <w:right w:val="dotted" w:sz="6" w:space="0" w:color="auto"/>
            </w:tcBorders>
          </w:tcPr>
          <w:p w14:paraId="78A74146" w14:textId="77777777" w:rsidR="00BF246C" w:rsidRPr="00CA035B" w:rsidRDefault="00BF246C" w:rsidP="00891B80">
            <w:pPr>
              <w:spacing w:line="10" w:lineRule="atLeast"/>
              <w:rPr>
                <w:bCs/>
                <w:lang w:val="es-ES_tradnl"/>
              </w:rPr>
            </w:pPr>
            <w:r w:rsidRPr="00CA035B">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43801649" w14:textId="77777777" w:rsidR="00BF246C" w:rsidRPr="00CA035B" w:rsidRDefault="001E6DFC" w:rsidP="00BF246C">
            <w:pPr>
              <w:shd w:val="clear" w:color="auto" w:fill="FFFFFF"/>
              <w:jc w:val="both"/>
              <w:rPr>
                <w:bCs/>
                <w:color w:val="333333"/>
                <w:shd w:val="clear" w:color="auto" w:fill="FFFFFF"/>
                <w:lang w:val="es-ES"/>
              </w:rPr>
            </w:pPr>
            <w:r w:rsidRPr="00CA035B">
              <w:rPr>
                <w:bCs/>
                <w:i/>
                <w:iCs/>
                <w:color w:val="333333"/>
                <w:shd w:val="clear" w:color="auto" w:fill="FFFFFF"/>
              </w:rPr>
              <w:t>Transformation in Digital Learning and Educational Technologies</w:t>
            </w:r>
            <w:r w:rsidR="00BF246C" w:rsidRPr="00CA035B">
              <w:rPr>
                <w:bCs/>
                <w:color w:val="333333"/>
                <w:shd w:val="clear" w:color="auto" w:fill="FFFFFF"/>
              </w:rPr>
              <w:t xml:space="preserve"> II. </w:t>
            </w:r>
            <w:r w:rsidR="00BF246C" w:rsidRPr="00CA035B">
              <w:rPr>
                <w:bCs/>
                <w:color w:val="333333"/>
                <w:shd w:val="clear" w:color="auto" w:fill="FFFFFF"/>
                <w:lang w:val="es-ES"/>
              </w:rPr>
              <w:t>Preface</w:t>
            </w:r>
          </w:p>
          <w:p w14:paraId="23E3D21A" w14:textId="77777777" w:rsidR="00BF246C" w:rsidRPr="00CA035B" w:rsidRDefault="00BF246C" w:rsidP="00BF246C">
            <w:pPr>
              <w:shd w:val="clear" w:color="auto" w:fill="FFFFFF"/>
              <w:jc w:val="both"/>
              <w:rPr>
                <w:bCs/>
                <w:i/>
                <w:iCs/>
                <w:color w:val="333333"/>
                <w:shd w:val="clear" w:color="auto" w:fill="FFFFFF"/>
                <w:lang w:val="es-ES"/>
              </w:rPr>
            </w:pPr>
            <w:r w:rsidRPr="00CA035B">
              <w:rPr>
                <w:bCs/>
                <w:color w:val="333333"/>
                <w:shd w:val="clear" w:color="auto" w:fill="FFFFFF"/>
                <w:lang w:val="es-ES"/>
              </w:rPr>
              <w:t>(w. C. Mateo)</w:t>
            </w:r>
          </w:p>
        </w:tc>
        <w:tc>
          <w:tcPr>
            <w:tcW w:w="2700" w:type="dxa"/>
            <w:tcBorders>
              <w:top w:val="dotted" w:sz="6" w:space="0" w:color="auto"/>
              <w:left w:val="dotted" w:sz="6" w:space="0" w:color="auto"/>
              <w:bottom w:val="dotted" w:sz="6" w:space="0" w:color="auto"/>
              <w:right w:val="dotted" w:sz="6" w:space="0" w:color="auto"/>
            </w:tcBorders>
          </w:tcPr>
          <w:p w14:paraId="75FFF247" w14:textId="77777777" w:rsidR="00BF246C" w:rsidRPr="00CA035B" w:rsidRDefault="00BF246C" w:rsidP="00891B80">
            <w:pPr>
              <w:widowControl w:val="0"/>
              <w:autoSpaceDE w:val="0"/>
              <w:autoSpaceDN w:val="0"/>
              <w:adjustRightInd w:val="0"/>
              <w:rPr>
                <w:bCs/>
                <w:i/>
                <w:iCs/>
                <w:color w:val="333333"/>
                <w:shd w:val="clear" w:color="auto" w:fill="FFFFFF"/>
              </w:rPr>
            </w:pPr>
            <w:r w:rsidRPr="00CA035B">
              <w:rPr>
                <w:bCs/>
                <w:color w:val="333333"/>
                <w:shd w:val="clear" w:color="auto" w:fill="FFFFFF"/>
              </w:rPr>
              <w:t>Hersey: IGI Global, 2025</w:t>
            </w:r>
          </w:p>
        </w:tc>
        <w:tc>
          <w:tcPr>
            <w:tcW w:w="1440" w:type="dxa"/>
            <w:tcBorders>
              <w:top w:val="dotted" w:sz="6" w:space="0" w:color="auto"/>
              <w:left w:val="dotted" w:sz="6" w:space="0" w:color="auto"/>
              <w:bottom w:val="dotted" w:sz="6" w:space="0" w:color="auto"/>
              <w:right w:val="dotted" w:sz="6" w:space="0" w:color="auto"/>
            </w:tcBorders>
          </w:tcPr>
          <w:p w14:paraId="76FE8EE4" w14:textId="77777777" w:rsidR="00BF246C" w:rsidRPr="00CA035B" w:rsidRDefault="00BF246C" w:rsidP="00D6360C">
            <w:pPr>
              <w:spacing w:line="10" w:lineRule="atLeast"/>
              <w:ind w:right="12"/>
              <w:rPr>
                <w:bCs/>
              </w:rPr>
            </w:pPr>
            <w:r w:rsidRPr="00CA035B">
              <w:rPr>
                <w:bCs/>
              </w:rPr>
              <w:t>Introduction.</w:t>
            </w:r>
          </w:p>
          <w:p w14:paraId="1EBCBFD5" w14:textId="77777777" w:rsidR="00BF246C" w:rsidRPr="00CA035B" w:rsidRDefault="00BF246C" w:rsidP="00D6360C">
            <w:pPr>
              <w:spacing w:line="10" w:lineRule="atLeast"/>
              <w:ind w:right="12"/>
              <w:rPr>
                <w:bCs/>
              </w:rPr>
            </w:pPr>
            <w:r w:rsidRPr="00CA035B">
              <w:rPr>
                <w:bCs/>
              </w:rPr>
              <w:t>Co-authored</w:t>
            </w:r>
          </w:p>
        </w:tc>
      </w:tr>
      <w:tr w:rsidR="00BF246C" w:rsidRPr="00CA035B" w14:paraId="76DD73C5"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B1F45C7" w14:textId="77777777" w:rsidR="00BF246C" w:rsidRPr="00CA035B" w:rsidRDefault="00BF246C" w:rsidP="00891B80">
            <w:pPr>
              <w:spacing w:line="10" w:lineRule="atLeast"/>
              <w:rPr>
                <w:bCs/>
                <w:lang w:val="es-ES"/>
              </w:rPr>
            </w:pPr>
            <w:r w:rsidRPr="00CA035B">
              <w:rPr>
                <w:bCs/>
                <w:lang w:val="es-ES"/>
              </w:rPr>
              <w:t>623</w:t>
            </w:r>
          </w:p>
        </w:tc>
        <w:tc>
          <w:tcPr>
            <w:tcW w:w="720" w:type="dxa"/>
            <w:tcBorders>
              <w:top w:val="dotted" w:sz="6" w:space="0" w:color="auto"/>
              <w:left w:val="dotted" w:sz="6" w:space="0" w:color="auto"/>
              <w:bottom w:val="dotted" w:sz="6" w:space="0" w:color="auto"/>
              <w:right w:val="dotted" w:sz="6" w:space="0" w:color="auto"/>
            </w:tcBorders>
          </w:tcPr>
          <w:p w14:paraId="19C4A768" w14:textId="77777777" w:rsidR="00BF246C" w:rsidRPr="00CA035B" w:rsidRDefault="00BF246C" w:rsidP="00891B80">
            <w:pPr>
              <w:spacing w:line="10" w:lineRule="atLeast"/>
              <w:rPr>
                <w:bCs/>
                <w:lang w:val="es-ES_tradnl"/>
              </w:rPr>
            </w:pPr>
            <w:r w:rsidRPr="00CA035B">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2856F888" w14:textId="77777777" w:rsidR="00BF246C" w:rsidRPr="00CA035B" w:rsidRDefault="001E6DFC" w:rsidP="00BF246C">
            <w:pPr>
              <w:shd w:val="clear" w:color="auto" w:fill="FFFFFF"/>
              <w:jc w:val="both"/>
              <w:rPr>
                <w:bCs/>
                <w:color w:val="333333"/>
                <w:shd w:val="clear" w:color="auto" w:fill="FFFFFF"/>
              </w:rPr>
            </w:pPr>
            <w:r w:rsidRPr="00CA035B">
              <w:rPr>
                <w:bCs/>
                <w:i/>
                <w:iCs/>
                <w:color w:val="333333"/>
                <w:shd w:val="clear" w:color="auto" w:fill="FFFFFF"/>
              </w:rPr>
              <w:t>Transformation in Digital Learning and Educational Technologies</w:t>
            </w:r>
            <w:r w:rsidR="00BF246C" w:rsidRPr="00CA035B">
              <w:rPr>
                <w:bCs/>
                <w:color w:val="333333"/>
                <w:shd w:val="clear" w:color="auto" w:fill="FFFFFF"/>
              </w:rPr>
              <w:t>. II.</w:t>
            </w:r>
          </w:p>
          <w:p w14:paraId="2B893247" w14:textId="77777777" w:rsidR="00BF246C" w:rsidRPr="00CA035B" w:rsidRDefault="00BF246C" w:rsidP="00BF246C">
            <w:pPr>
              <w:shd w:val="clear" w:color="auto" w:fill="FFFFFF"/>
              <w:jc w:val="both"/>
              <w:rPr>
                <w:bCs/>
                <w:i/>
                <w:iCs/>
                <w:color w:val="333333"/>
                <w:shd w:val="clear" w:color="auto" w:fill="FFFFFF"/>
              </w:rPr>
            </w:pPr>
            <w:r w:rsidRPr="00CA035B">
              <w:rPr>
                <w:bCs/>
                <w:color w:val="333333"/>
                <w:shd w:val="clear" w:color="auto" w:fill="FFFFFF"/>
              </w:rPr>
              <w:t>(w. C. Mateo)</w:t>
            </w:r>
          </w:p>
        </w:tc>
        <w:tc>
          <w:tcPr>
            <w:tcW w:w="2700" w:type="dxa"/>
            <w:tcBorders>
              <w:top w:val="dotted" w:sz="6" w:space="0" w:color="auto"/>
              <w:left w:val="dotted" w:sz="6" w:space="0" w:color="auto"/>
              <w:bottom w:val="dotted" w:sz="6" w:space="0" w:color="auto"/>
              <w:right w:val="dotted" w:sz="6" w:space="0" w:color="auto"/>
            </w:tcBorders>
          </w:tcPr>
          <w:p w14:paraId="495AA276" w14:textId="77777777" w:rsidR="00BF246C" w:rsidRPr="00CA035B" w:rsidRDefault="00BF246C" w:rsidP="00891B80">
            <w:pPr>
              <w:widowControl w:val="0"/>
              <w:autoSpaceDE w:val="0"/>
              <w:autoSpaceDN w:val="0"/>
              <w:adjustRightInd w:val="0"/>
              <w:rPr>
                <w:bCs/>
                <w:i/>
                <w:iCs/>
                <w:color w:val="333333"/>
                <w:shd w:val="clear" w:color="auto" w:fill="FFFFFF"/>
              </w:rPr>
            </w:pPr>
            <w:r w:rsidRPr="00CA035B">
              <w:rPr>
                <w:bCs/>
                <w:color w:val="333333"/>
                <w:shd w:val="clear" w:color="auto" w:fill="FFFFFF"/>
              </w:rPr>
              <w:t>Hersey: IGI Global, 2025</w:t>
            </w:r>
          </w:p>
        </w:tc>
        <w:tc>
          <w:tcPr>
            <w:tcW w:w="1440" w:type="dxa"/>
            <w:tcBorders>
              <w:top w:val="dotted" w:sz="6" w:space="0" w:color="auto"/>
              <w:left w:val="dotted" w:sz="6" w:space="0" w:color="auto"/>
              <w:bottom w:val="dotted" w:sz="6" w:space="0" w:color="auto"/>
              <w:right w:val="dotted" w:sz="6" w:space="0" w:color="auto"/>
            </w:tcBorders>
          </w:tcPr>
          <w:p w14:paraId="35176C73" w14:textId="77777777" w:rsidR="00BF246C" w:rsidRPr="00CA035B" w:rsidRDefault="00BF246C" w:rsidP="00D6360C">
            <w:pPr>
              <w:spacing w:line="10" w:lineRule="atLeast"/>
              <w:ind w:right="12"/>
              <w:rPr>
                <w:bCs/>
              </w:rPr>
            </w:pPr>
            <w:r w:rsidRPr="00CA035B">
              <w:rPr>
                <w:bCs/>
              </w:rPr>
              <w:t>Book</w:t>
            </w:r>
          </w:p>
          <w:p w14:paraId="5EA83A9D" w14:textId="77777777" w:rsidR="00BF246C" w:rsidRPr="00CA035B" w:rsidRDefault="00BF246C" w:rsidP="00D6360C">
            <w:pPr>
              <w:spacing w:line="10" w:lineRule="atLeast"/>
              <w:ind w:right="12"/>
              <w:rPr>
                <w:bCs/>
              </w:rPr>
            </w:pPr>
            <w:r w:rsidRPr="00CA035B">
              <w:rPr>
                <w:bCs/>
              </w:rPr>
              <w:t>Co-edited</w:t>
            </w:r>
          </w:p>
        </w:tc>
      </w:tr>
      <w:tr w:rsidR="00763D2A" w:rsidRPr="00CA035B" w14:paraId="730AEC3D"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8AF4B7F" w14:textId="77777777" w:rsidR="00763D2A" w:rsidRPr="00CA035B" w:rsidRDefault="00763D2A" w:rsidP="00891B80">
            <w:pPr>
              <w:spacing w:line="10" w:lineRule="atLeast"/>
              <w:rPr>
                <w:bCs/>
                <w:lang w:val="es-ES"/>
              </w:rPr>
            </w:pPr>
            <w:r w:rsidRPr="00CA035B">
              <w:rPr>
                <w:bCs/>
                <w:lang w:val="es-ES"/>
              </w:rPr>
              <w:lastRenderedPageBreak/>
              <w:t>624</w:t>
            </w:r>
          </w:p>
        </w:tc>
        <w:tc>
          <w:tcPr>
            <w:tcW w:w="720" w:type="dxa"/>
            <w:tcBorders>
              <w:top w:val="dotted" w:sz="6" w:space="0" w:color="auto"/>
              <w:left w:val="dotted" w:sz="6" w:space="0" w:color="auto"/>
              <w:bottom w:val="dotted" w:sz="6" w:space="0" w:color="auto"/>
              <w:right w:val="dotted" w:sz="6" w:space="0" w:color="auto"/>
            </w:tcBorders>
          </w:tcPr>
          <w:p w14:paraId="67F0156F" w14:textId="77777777" w:rsidR="00763D2A" w:rsidRPr="00CA035B" w:rsidRDefault="00763D2A" w:rsidP="00891B80">
            <w:pPr>
              <w:spacing w:line="10" w:lineRule="atLeast"/>
              <w:rPr>
                <w:bCs/>
                <w:lang w:val="es-ES_tradnl"/>
              </w:rPr>
            </w:pPr>
            <w:r w:rsidRPr="00CA035B">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00733C6A" w14:textId="77777777" w:rsidR="00763D2A" w:rsidRPr="00CA035B" w:rsidRDefault="00763D2A" w:rsidP="00BF246C">
            <w:pPr>
              <w:shd w:val="clear" w:color="auto" w:fill="FFFFFF"/>
              <w:jc w:val="both"/>
              <w:rPr>
                <w:bCs/>
                <w:color w:val="333333"/>
                <w:shd w:val="clear" w:color="auto" w:fill="FFFFFF"/>
                <w:lang w:val="es-ES"/>
              </w:rPr>
            </w:pPr>
            <w:r w:rsidRPr="00CA035B">
              <w:rPr>
                <w:bCs/>
                <w:color w:val="333333"/>
                <w:shd w:val="clear" w:color="auto" w:fill="FFFFFF"/>
                <w:lang w:val="es-ES"/>
              </w:rPr>
              <w:t>Antonio Cortijo Ocaña, Ch. Lalos, V. Onrubia eds.</w:t>
            </w:r>
          </w:p>
        </w:tc>
        <w:tc>
          <w:tcPr>
            <w:tcW w:w="2700" w:type="dxa"/>
            <w:tcBorders>
              <w:top w:val="dotted" w:sz="6" w:space="0" w:color="auto"/>
              <w:left w:val="dotted" w:sz="6" w:space="0" w:color="auto"/>
              <w:bottom w:val="dotted" w:sz="6" w:space="0" w:color="auto"/>
              <w:right w:val="dotted" w:sz="6" w:space="0" w:color="auto"/>
            </w:tcBorders>
          </w:tcPr>
          <w:p w14:paraId="5FE15000" w14:textId="77777777" w:rsidR="00763D2A" w:rsidRPr="00CA035B" w:rsidRDefault="00763D2A" w:rsidP="00763D2A">
            <w:pPr>
              <w:widowControl w:val="0"/>
              <w:autoSpaceDE w:val="0"/>
              <w:autoSpaceDN w:val="0"/>
              <w:adjustRightInd w:val="0"/>
              <w:rPr>
                <w:bCs/>
                <w:i/>
                <w:iCs/>
                <w:color w:val="333333"/>
                <w:shd w:val="clear" w:color="auto" w:fill="FFFFFF"/>
              </w:rPr>
            </w:pPr>
            <w:r w:rsidRPr="00CA035B">
              <w:rPr>
                <w:bCs/>
                <w:i/>
                <w:iCs/>
                <w:color w:val="333333"/>
                <w:shd w:val="clear" w:color="auto" w:fill="FFFFFF"/>
              </w:rPr>
              <w:t>Approaches to Interaction that Builds Bridges Between Fields</w:t>
            </w:r>
          </w:p>
          <w:p w14:paraId="61C6F142" w14:textId="77777777" w:rsidR="00763D2A" w:rsidRPr="00CA035B" w:rsidRDefault="00763D2A" w:rsidP="00763D2A">
            <w:pPr>
              <w:widowControl w:val="0"/>
              <w:autoSpaceDE w:val="0"/>
              <w:autoSpaceDN w:val="0"/>
              <w:adjustRightInd w:val="0"/>
              <w:rPr>
                <w:bCs/>
                <w:i/>
                <w:iCs/>
                <w:color w:val="333333"/>
                <w:shd w:val="clear" w:color="auto" w:fill="FFFFFF"/>
                <w:lang w:val="es-ES"/>
              </w:rPr>
            </w:pPr>
            <w:r w:rsidRPr="00CA035B">
              <w:rPr>
                <w:bCs/>
                <w:i/>
                <w:iCs/>
                <w:color w:val="333333"/>
                <w:shd w:val="clear" w:color="auto" w:fill="FFFFFF"/>
                <w:lang w:val="es-ES"/>
              </w:rPr>
              <w:t>of Knowledge /</w:t>
            </w:r>
          </w:p>
          <w:p w14:paraId="28224D71" w14:textId="77777777" w:rsidR="00763D2A" w:rsidRPr="00CA035B" w:rsidRDefault="00763D2A" w:rsidP="00763D2A">
            <w:pPr>
              <w:widowControl w:val="0"/>
              <w:autoSpaceDE w:val="0"/>
              <w:autoSpaceDN w:val="0"/>
              <w:adjustRightInd w:val="0"/>
              <w:rPr>
                <w:bCs/>
                <w:i/>
                <w:iCs/>
                <w:color w:val="333333"/>
                <w:shd w:val="clear" w:color="auto" w:fill="FFFFFF"/>
                <w:lang w:val="es-ES"/>
              </w:rPr>
            </w:pPr>
            <w:r w:rsidRPr="00CA035B">
              <w:rPr>
                <w:bCs/>
                <w:i/>
                <w:iCs/>
                <w:color w:val="333333"/>
                <w:shd w:val="clear" w:color="auto" w:fill="FFFFFF"/>
                <w:lang w:val="es-ES"/>
              </w:rPr>
              <w:t>Aproximaciones a la interacción que</w:t>
            </w:r>
          </w:p>
          <w:p w14:paraId="4701A112" w14:textId="77777777" w:rsidR="00763D2A" w:rsidRPr="00CA035B" w:rsidRDefault="00763D2A" w:rsidP="00763D2A">
            <w:pPr>
              <w:widowControl w:val="0"/>
              <w:autoSpaceDE w:val="0"/>
              <w:autoSpaceDN w:val="0"/>
              <w:adjustRightInd w:val="0"/>
              <w:rPr>
                <w:bCs/>
                <w:color w:val="333333"/>
                <w:shd w:val="clear" w:color="auto" w:fill="FFFFFF"/>
                <w:lang w:val="es-ES"/>
              </w:rPr>
            </w:pPr>
            <w:r w:rsidRPr="00CA035B">
              <w:rPr>
                <w:bCs/>
                <w:i/>
                <w:iCs/>
                <w:color w:val="333333"/>
                <w:shd w:val="clear" w:color="auto" w:fill="FFFFFF"/>
                <w:lang w:val="es-ES"/>
              </w:rPr>
              <w:t>tiende puentes entre camposde conocimiento</w:t>
            </w:r>
            <w:r w:rsidRPr="00CA035B">
              <w:rPr>
                <w:bCs/>
                <w:color w:val="333333"/>
                <w:shd w:val="clear" w:color="auto" w:fill="FFFFFF"/>
                <w:lang w:val="es-ES"/>
              </w:rPr>
              <w:t>. Barcelona: Octaedro, 2024</w:t>
            </w:r>
          </w:p>
        </w:tc>
        <w:tc>
          <w:tcPr>
            <w:tcW w:w="1440" w:type="dxa"/>
            <w:tcBorders>
              <w:top w:val="dotted" w:sz="6" w:space="0" w:color="auto"/>
              <w:left w:val="dotted" w:sz="6" w:space="0" w:color="auto"/>
              <w:bottom w:val="dotted" w:sz="6" w:space="0" w:color="auto"/>
              <w:right w:val="dotted" w:sz="6" w:space="0" w:color="auto"/>
            </w:tcBorders>
          </w:tcPr>
          <w:p w14:paraId="248D1226" w14:textId="77777777" w:rsidR="00763D2A" w:rsidRPr="00CA035B" w:rsidRDefault="00763D2A" w:rsidP="00D6360C">
            <w:pPr>
              <w:spacing w:line="10" w:lineRule="atLeast"/>
              <w:ind w:right="12"/>
              <w:rPr>
                <w:bCs/>
                <w:lang w:val="es-ES"/>
              </w:rPr>
            </w:pPr>
            <w:r w:rsidRPr="00CA035B">
              <w:rPr>
                <w:bCs/>
                <w:lang w:val="es-ES"/>
              </w:rPr>
              <w:t>Book</w:t>
            </w:r>
          </w:p>
          <w:p w14:paraId="52FDF0C7" w14:textId="77777777" w:rsidR="00763D2A" w:rsidRPr="00CA035B" w:rsidRDefault="00763D2A" w:rsidP="00D6360C">
            <w:pPr>
              <w:spacing w:line="10" w:lineRule="atLeast"/>
              <w:ind w:right="12"/>
              <w:rPr>
                <w:bCs/>
                <w:lang w:val="es-ES"/>
              </w:rPr>
            </w:pPr>
            <w:r w:rsidRPr="00CA035B">
              <w:rPr>
                <w:bCs/>
                <w:lang w:val="es-ES"/>
              </w:rPr>
              <w:t>Co-edited</w:t>
            </w:r>
          </w:p>
        </w:tc>
      </w:tr>
      <w:tr w:rsidR="00763D2A" w:rsidRPr="00CA035B" w14:paraId="61BB60C5"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515DA39" w14:textId="77777777" w:rsidR="00763D2A" w:rsidRPr="00CA035B" w:rsidRDefault="00763D2A" w:rsidP="00891B80">
            <w:pPr>
              <w:spacing w:line="10" w:lineRule="atLeast"/>
              <w:rPr>
                <w:bCs/>
                <w:lang w:val="es-ES"/>
              </w:rPr>
            </w:pPr>
            <w:r w:rsidRPr="00CA035B">
              <w:rPr>
                <w:bCs/>
                <w:lang w:val="es-ES"/>
              </w:rPr>
              <w:t>625</w:t>
            </w:r>
          </w:p>
        </w:tc>
        <w:tc>
          <w:tcPr>
            <w:tcW w:w="720" w:type="dxa"/>
            <w:tcBorders>
              <w:top w:val="dotted" w:sz="6" w:space="0" w:color="auto"/>
              <w:left w:val="dotted" w:sz="6" w:space="0" w:color="auto"/>
              <w:bottom w:val="dotted" w:sz="6" w:space="0" w:color="auto"/>
              <w:right w:val="dotted" w:sz="6" w:space="0" w:color="auto"/>
            </w:tcBorders>
          </w:tcPr>
          <w:p w14:paraId="32616C23" w14:textId="77777777" w:rsidR="00763D2A" w:rsidRPr="00CA035B" w:rsidRDefault="00763D2A" w:rsidP="00891B80">
            <w:pPr>
              <w:spacing w:line="10" w:lineRule="atLeast"/>
              <w:rPr>
                <w:bCs/>
                <w:lang w:val="es-ES_tradnl"/>
              </w:rPr>
            </w:pPr>
            <w:r w:rsidRPr="00CA035B">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5E7E53BA" w14:textId="77777777" w:rsidR="00763D2A" w:rsidRPr="00CA035B" w:rsidRDefault="00763D2A" w:rsidP="00BF246C">
            <w:pPr>
              <w:shd w:val="clear" w:color="auto" w:fill="FFFFFF"/>
              <w:jc w:val="both"/>
              <w:rPr>
                <w:bCs/>
                <w:color w:val="333333"/>
                <w:shd w:val="clear" w:color="auto" w:fill="FFFFFF"/>
                <w:lang w:val="es-ES"/>
              </w:rPr>
            </w:pPr>
            <w:r w:rsidRPr="00CA035B">
              <w:rPr>
                <w:bCs/>
                <w:color w:val="333333"/>
                <w:shd w:val="clear" w:color="auto" w:fill="FFFFFF"/>
                <w:lang w:val="es-ES"/>
              </w:rPr>
              <w:t>Antonio Cortijo Ocaña, Ch. Lalos, V. Onrubia</w:t>
            </w:r>
          </w:p>
        </w:tc>
        <w:tc>
          <w:tcPr>
            <w:tcW w:w="2700" w:type="dxa"/>
            <w:tcBorders>
              <w:top w:val="dotted" w:sz="6" w:space="0" w:color="auto"/>
              <w:left w:val="dotted" w:sz="6" w:space="0" w:color="auto"/>
              <w:bottom w:val="dotted" w:sz="6" w:space="0" w:color="auto"/>
              <w:right w:val="dotted" w:sz="6" w:space="0" w:color="auto"/>
            </w:tcBorders>
          </w:tcPr>
          <w:p w14:paraId="2F5EFEAF" w14:textId="77777777" w:rsidR="00763D2A" w:rsidRPr="00CA035B" w:rsidRDefault="00763D2A" w:rsidP="00763D2A">
            <w:pPr>
              <w:widowControl w:val="0"/>
              <w:autoSpaceDE w:val="0"/>
              <w:autoSpaceDN w:val="0"/>
              <w:adjustRightInd w:val="0"/>
              <w:rPr>
                <w:bCs/>
                <w:i/>
                <w:iCs/>
                <w:color w:val="333333"/>
                <w:shd w:val="clear" w:color="auto" w:fill="FFFFFF"/>
              </w:rPr>
            </w:pPr>
            <w:r w:rsidRPr="00CA035B">
              <w:rPr>
                <w:bCs/>
                <w:i/>
                <w:iCs/>
                <w:color w:val="333333"/>
                <w:shd w:val="clear" w:color="auto" w:fill="FFFFFF"/>
              </w:rPr>
              <w:t>Approaches to Interaction that Builds Bridges Between Fields</w:t>
            </w:r>
          </w:p>
          <w:p w14:paraId="6A5D3991" w14:textId="77777777" w:rsidR="00763D2A" w:rsidRPr="00CA035B" w:rsidRDefault="00763D2A" w:rsidP="00763D2A">
            <w:pPr>
              <w:widowControl w:val="0"/>
              <w:autoSpaceDE w:val="0"/>
              <w:autoSpaceDN w:val="0"/>
              <w:adjustRightInd w:val="0"/>
              <w:rPr>
                <w:bCs/>
                <w:i/>
                <w:iCs/>
                <w:color w:val="333333"/>
                <w:shd w:val="clear" w:color="auto" w:fill="FFFFFF"/>
                <w:lang w:val="es-ES"/>
              </w:rPr>
            </w:pPr>
            <w:r w:rsidRPr="00CA035B">
              <w:rPr>
                <w:bCs/>
                <w:i/>
                <w:iCs/>
                <w:color w:val="333333"/>
                <w:shd w:val="clear" w:color="auto" w:fill="FFFFFF"/>
                <w:lang w:val="es-ES"/>
              </w:rPr>
              <w:t>of Knowledge /</w:t>
            </w:r>
          </w:p>
          <w:p w14:paraId="15766025" w14:textId="77777777" w:rsidR="00763D2A" w:rsidRPr="00CA035B" w:rsidRDefault="00763D2A" w:rsidP="00763D2A">
            <w:pPr>
              <w:widowControl w:val="0"/>
              <w:autoSpaceDE w:val="0"/>
              <w:autoSpaceDN w:val="0"/>
              <w:adjustRightInd w:val="0"/>
              <w:rPr>
                <w:bCs/>
                <w:i/>
                <w:iCs/>
                <w:color w:val="333333"/>
                <w:shd w:val="clear" w:color="auto" w:fill="FFFFFF"/>
                <w:lang w:val="es-ES"/>
              </w:rPr>
            </w:pPr>
            <w:r w:rsidRPr="00CA035B">
              <w:rPr>
                <w:bCs/>
                <w:i/>
                <w:iCs/>
                <w:color w:val="333333"/>
                <w:shd w:val="clear" w:color="auto" w:fill="FFFFFF"/>
                <w:lang w:val="es-ES"/>
              </w:rPr>
              <w:t>Aproximaciones a la interacción que</w:t>
            </w:r>
          </w:p>
          <w:p w14:paraId="79533791" w14:textId="77777777" w:rsidR="00763D2A" w:rsidRPr="00CA035B" w:rsidRDefault="00763D2A" w:rsidP="00763D2A">
            <w:pPr>
              <w:widowControl w:val="0"/>
              <w:autoSpaceDE w:val="0"/>
              <w:autoSpaceDN w:val="0"/>
              <w:adjustRightInd w:val="0"/>
              <w:rPr>
                <w:bCs/>
                <w:i/>
                <w:iCs/>
                <w:color w:val="333333"/>
                <w:shd w:val="clear" w:color="auto" w:fill="FFFFFF"/>
                <w:lang w:val="es-ES"/>
              </w:rPr>
            </w:pPr>
            <w:r w:rsidRPr="00CA035B">
              <w:rPr>
                <w:bCs/>
                <w:i/>
                <w:iCs/>
                <w:color w:val="333333"/>
                <w:shd w:val="clear" w:color="auto" w:fill="FFFFFF"/>
                <w:lang w:val="es-ES"/>
              </w:rPr>
              <w:t>tiende puentes entre camposde conocimiento</w:t>
            </w:r>
            <w:r w:rsidRPr="00CA035B">
              <w:rPr>
                <w:bCs/>
                <w:color w:val="333333"/>
                <w:shd w:val="clear" w:color="auto" w:fill="FFFFFF"/>
                <w:lang w:val="es-ES"/>
              </w:rPr>
              <w:t>. Barcelona: Octaedro, 2024. 5-8</w:t>
            </w:r>
          </w:p>
        </w:tc>
        <w:tc>
          <w:tcPr>
            <w:tcW w:w="1440" w:type="dxa"/>
            <w:tcBorders>
              <w:top w:val="dotted" w:sz="6" w:space="0" w:color="auto"/>
              <w:left w:val="dotted" w:sz="6" w:space="0" w:color="auto"/>
              <w:bottom w:val="dotted" w:sz="6" w:space="0" w:color="auto"/>
              <w:right w:val="dotted" w:sz="6" w:space="0" w:color="auto"/>
            </w:tcBorders>
          </w:tcPr>
          <w:p w14:paraId="0887A480" w14:textId="77777777" w:rsidR="00763D2A" w:rsidRPr="00CA035B" w:rsidRDefault="00763D2A" w:rsidP="00D6360C">
            <w:pPr>
              <w:spacing w:line="10" w:lineRule="atLeast"/>
              <w:ind w:right="12"/>
              <w:rPr>
                <w:bCs/>
                <w:lang w:val="es-ES"/>
              </w:rPr>
            </w:pPr>
            <w:r w:rsidRPr="00CA035B">
              <w:rPr>
                <w:bCs/>
                <w:lang w:val="es-ES"/>
              </w:rPr>
              <w:t>Introduction</w:t>
            </w:r>
          </w:p>
          <w:p w14:paraId="56BE687D" w14:textId="77777777" w:rsidR="005556F1" w:rsidRPr="00CA035B" w:rsidRDefault="005556F1" w:rsidP="00D6360C">
            <w:pPr>
              <w:spacing w:line="10" w:lineRule="atLeast"/>
              <w:ind w:right="12"/>
              <w:rPr>
                <w:bCs/>
                <w:lang w:val="es-ES"/>
              </w:rPr>
            </w:pPr>
            <w:r w:rsidRPr="00CA035B">
              <w:rPr>
                <w:bCs/>
                <w:lang w:val="es-ES"/>
              </w:rPr>
              <w:t>Co-authored</w:t>
            </w:r>
          </w:p>
        </w:tc>
      </w:tr>
      <w:tr w:rsidR="00924DCB" w:rsidRPr="00CA035B" w14:paraId="6C38D4A5"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C7C4BD7" w14:textId="77777777" w:rsidR="00924DCB" w:rsidRPr="00CA035B" w:rsidRDefault="00924DCB" w:rsidP="00891B80">
            <w:pPr>
              <w:spacing w:line="10" w:lineRule="atLeast"/>
              <w:rPr>
                <w:bCs/>
                <w:lang w:val="es-ES"/>
              </w:rPr>
            </w:pPr>
            <w:r w:rsidRPr="00CA035B">
              <w:rPr>
                <w:bCs/>
                <w:lang w:val="es-ES"/>
              </w:rPr>
              <w:t>626</w:t>
            </w:r>
          </w:p>
        </w:tc>
        <w:tc>
          <w:tcPr>
            <w:tcW w:w="720" w:type="dxa"/>
            <w:tcBorders>
              <w:top w:val="dotted" w:sz="6" w:space="0" w:color="auto"/>
              <w:left w:val="dotted" w:sz="6" w:space="0" w:color="auto"/>
              <w:bottom w:val="dotted" w:sz="6" w:space="0" w:color="auto"/>
              <w:right w:val="dotted" w:sz="6" w:space="0" w:color="auto"/>
            </w:tcBorders>
          </w:tcPr>
          <w:p w14:paraId="777674FB" w14:textId="77777777" w:rsidR="00924DCB" w:rsidRPr="00CA035B" w:rsidRDefault="00924DCB" w:rsidP="00891B80">
            <w:pPr>
              <w:spacing w:line="10" w:lineRule="atLeast"/>
              <w:rPr>
                <w:bCs/>
                <w:lang w:val="es-ES_tradnl"/>
              </w:rPr>
            </w:pPr>
            <w:r w:rsidRPr="00CA035B">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1672C762" w14:textId="77777777" w:rsidR="00924DCB" w:rsidRPr="00CA035B" w:rsidRDefault="00924DCB" w:rsidP="00BF246C">
            <w:pPr>
              <w:shd w:val="clear" w:color="auto" w:fill="FFFFFF"/>
              <w:jc w:val="both"/>
              <w:rPr>
                <w:bCs/>
                <w:color w:val="333333"/>
                <w:shd w:val="clear" w:color="auto" w:fill="FFFFFF"/>
                <w:lang w:val="es-ES"/>
              </w:rPr>
            </w:pPr>
            <w:r w:rsidRPr="00CA035B">
              <w:rPr>
                <w:bCs/>
                <w:color w:val="333333"/>
                <w:shd w:val="clear" w:color="auto" w:fill="FFFFFF"/>
              </w:rPr>
              <w:t xml:space="preserve">Review of </w:t>
            </w:r>
            <w:r w:rsidRPr="00CA035B">
              <w:t xml:space="preserve">Juan Cobo Betancourt. </w:t>
            </w:r>
            <w:r w:rsidRPr="00CA035B">
              <w:rPr>
                <w:i/>
                <w:iCs/>
              </w:rPr>
              <w:t>The Coming of the Kingdom.</w:t>
            </w:r>
            <w:r w:rsidRPr="00CA035B">
              <w:t xml:space="preserve"> Cambridge: Cambridge University Press, 2024</w:t>
            </w:r>
          </w:p>
        </w:tc>
        <w:tc>
          <w:tcPr>
            <w:tcW w:w="2700" w:type="dxa"/>
            <w:tcBorders>
              <w:top w:val="dotted" w:sz="6" w:space="0" w:color="auto"/>
              <w:left w:val="dotted" w:sz="6" w:space="0" w:color="auto"/>
              <w:bottom w:val="dotted" w:sz="6" w:space="0" w:color="auto"/>
              <w:right w:val="dotted" w:sz="6" w:space="0" w:color="auto"/>
            </w:tcBorders>
          </w:tcPr>
          <w:p w14:paraId="4C57BA5D" w14:textId="77777777" w:rsidR="00924DCB" w:rsidRPr="00CA035B" w:rsidRDefault="00924DCB" w:rsidP="00763D2A">
            <w:pPr>
              <w:widowControl w:val="0"/>
              <w:autoSpaceDE w:val="0"/>
              <w:autoSpaceDN w:val="0"/>
              <w:adjustRightInd w:val="0"/>
              <w:rPr>
                <w:bCs/>
                <w:color w:val="333333"/>
                <w:shd w:val="clear" w:color="auto" w:fill="FFFFFF"/>
                <w:lang w:val="es-ES"/>
              </w:rPr>
            </w:pPr>
            <w:r w:rsidRPr="00CA035B">
              <w:rPr>
                <w:bCs/>
                <w:i/>
                <w:iCs/>
                <w:color w:val="333333"/>
                <w:shd w:val="clear" w:color="auto" w:fill="FFFFFF"/>
              </w:rPr>
              <w:t>eHumanista</w:t>
            </w:r>
            <w:r w:rsidRPr="00CA035B">
              <w:rPr>
                <w:bCs/>
                <w:color w:val="333333"/>
                <w:shd w:val="clear" w:color="auto" w:fill="FFFFFF"/>
              </w:rPr>
              <w:t xml:space="preserve"> 62 (2025): 247-249</w:t>
            </w:r>
          </w:p>
        </w:tc>
        <w:tc>
          <w:tcPr>
            <w:tcW w:w="1440" w:type="dxa"/>
            <w:tcBorders>
              <w:top w:val="dotted" w:sz="6" w:space="0" w:color="auto"/>
              <w:left w:val="dotted" w:sz="6" w:space="0" w:color="auto"/>
              <w:bottom w:val="dotted" w:sz="6" w:space="0" w:color="auto"/>
              <w:right w:val="dotted" w:sz="6" w:space="0" w:color="auto"/>
            </w:tcBorders>
          </w:tcPr>
          <w:p w14:paraId="5C9571BA" w14:textId="77777777" w:rsidR="00924DCB" w:rsidRPr="00CA035B" w:rsidRDefault="00924DCB" w:rsidP="00D6360C">
            <w:pPr>
              <w:spacing w:line="10" w:lineRule="atLeast"/>
              <w:ind w:right="12"/>
              <w:rPr>
                <w:bCs/>
                <w:lang w:val="es-ES"/>
              </w:rPr>
            </w:pPr>
            <w:r w:rsidRPr="00CA035B">
              <w:rPr>
                <w:bCs/>
                <w:lang w:val="es-ES"/>
              </w:rPr>
              <w:t>Review</w:t>
            </w:r>
          </w:p>
        </w:tc>
      </w:tr>
      <w:tr w:rsidR="00D4501F" w:rsidRPr="00CA035B" w14:paraId="788755D8"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42A33E" w14:textId="77777777" w:rsidR="00D4501F" w:rsidRPr="00CA035B" w:rsidRDefault="00D4501F" w:rsidP="00891B80">
            <w:pPr>
              <w:spacing w:line="10" w:lineRule="atLeast"/>
              <w:rPr>
                <w:bCs/>
                <w:lang w:val="es-ES"/>
              </w:rPr>
            </w:pPr>
            <w:r w:rsidRPr="00CA035B">
              <w:rPr>
                <w:bCs/>
                <w:lang w:val="es-ES"/>
              </w:rPr>
              <w:t>627</w:t>
            </w:r>
          </w:p>
        </w:tc>
        <w:tc>
          <w:tcPr>
            <w:tcW w:w="720" w:type="dxa"/>
            <w:tcBorders>
              <w:top w:val="dotted" w:sz="6" w:space="0" w:color="auto"/>
              <w:left w:val="dotted" w:sz="6" w:space="0" w:color="auto"/>
              <w:bottom w:val="dotted" w:sz="6" w:space="0" w:color="auto"/>
              <w:right w:val="dotted" w:sz="6" w:space="0" w:color="auto"/>
            </w:tcBorders>
          </w:tcPr>
          <w:p w14:paraId="267D718B" w14:textId="77777777" w:rsidR="00D4501F" w:rsidRPr="00CA035B" w:rsidRDefault="00D4501F" w:rsidP="00891B80">
            <w:pPr>
              <w:spacing w:line="10" w:lineRule="atLeast"/>
              <w:rPr>
                <w:bCs/>
                <w:lang w:val="es-ES_tradnl"/>
              </w:rPr>
            </w:pPr>
            <w:r w:rsidRPr="00CA035B">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3579AA2D" w14:textId="77777777" w:rsidR="00D4501F" w:rsidRPr="00CA035B" w:rsidRDefault="00D4501F" w:rsidP="00BF246C">
            <w:pPr>
              <w:shd w:val="clear" w:color="auto" w:fill="FFFFFF"/>
              <w:jc w:val="both"/>
              <w:rPr>
                <w:bCs/>
                <w:i/>
                <w:iCs/>
                <w:color w:val="333333"/>
                <w:shd w:val="clear" w:color="auto" w:fill="FFFFFF"/>
              </w:rPr>
            </w:pPr>
            <w:r w:rsidRPr="00CA035B">
              <w:rPr>
                <w:bCs/>
                <w:i/>
                <w:iCs/>
                <w:color w:val="333333"/>
                <w:shd w:val="clear" w:color="auto" w:fill="FFFFFF"/>
              </w:rPr>
              <w:t>El sueño del Mediterráneo</w:t>
            </w:r>
          </w:p>
        </w:tc>
        <w:tc>
          <w:tcPr>
            <w:tcW w:w="2700" w:type="dxa"/>
            <w:tcBorders>
              <w:top w:val="dotted" w:sz="6" w:space="0" w:color="auto"/>
              <w:left w:val="dotted" w:sz="6" w:space="0" w:color="auto"/>
              <w:bottom w:val="dotted" w:sz="6" w:space="0" w:color="auto"/>
              <w:right w:val="dotted" w:sz="6" w:space="0" w:color="auto"/>
            </w:tcBorders>
          </w:tcPr>
          <w:p w14:paraId="17826188" w14:textId="77777777" w:rsidR="00D4501F" w:rsidRPr="00CA035B" w:rsidRDefault="00D4501F" w:rsidP="00763D2A">
            <w:pPr>
              <w:widowControl w:val="0"/>
              <w:autoSpaceDE w:val="0"/>
              <w:autoSpaceDN w:val="0"/>
              <w:adjustRightInd w:val="0"/>
              <w:rPr>
                <w:bCs/>
                <w:color w:val="333333"/>
                <w:shd w:val="clear" w:color="auto" w:fill="FFFFFF"/>
              </w:rPr>
            </w:pPr>
            <w:r w:rsidRPr="00CA035B">
              <w:rPr>
                <w:bCs/>
                <w:i/>
                <w:iCs/>
                <w:color w:val="333333"/>
                <w:shd w:val="clear" w:color="auto" w:fill="FFFFFF"/>
              </w:rPr>
              <w:t xml:space="preserve">Mirabilia </w:t>
            </w:r>
            <w:r w:rsidRPr="00CA035B">
              <w:rPr>
                <w:bCs/>
                <w:color w:val="333333"/>
                <w:shd w:val="clear" w:color="auto" w:fill="FFFFFF"/>
              </w:rPr>
              <w:t>40 (2025/1)</w:t>
            </w:r>
          </w:p>
        </w:tc>
        <w:tc>
          <w:tcPr>
            <w:tcW w:w="1440" w:type="dxa"/>
            <w:tcBorders>
              <w:top w:val="dotted" w:sz="6" w:space="0" w:color="auto"/>
              <w:left w:val="dotted" w:sz="6" w:space="0" w:color="auto"/>
              <w:bottom w:val="dotted" w:sz="6" w:space="0" w:color="auto"/>
              <w:right w:val="dotted" w:sz="6" w:space="0" w:color="auto"/>
            </w:tcBorders>
          </w:tcPr>
          <w:p w14:paraId="7FE4686F" w14:textId="77777777" w:rsidR="00D4501F" w:rsidRPr="00CA035B" w:rsidRDefault="00D4501F" w:rsidP="00D6360C">
            <w:pPr>
              <w:spacing w:line="10" w:lineRule="atLeast"/>
              <w:ind w:right="12"/>
              <w:rPr>
                <w:bCs/>
                <w:lang w:val="es-ES"/>
              </w:rPr>
            </w:pPr>
            <w:r w:rsidRPr="00CA035B">
              <w:rPr>
                <w:bCs/>
                <w:lang w:val="es-ES"/>
              </w:rPr>
              <w:t xml:space="preserve">Journal issue. </w:t>
            </w:r>
            <w:proofErr w:type="gramStart"/>
            <w:r w:rsidRPr="00CA035B">
              <w:rPr>
                <w:bCs/>
                <w:lang w:val="es-ES"/>
              </w:rPr>
              <w:t>Co-editor</w:t>
            </w:r>
            <w:proofErr w:type="gramEnd"/>
          </w:p>
        </w:tc>
      </w:tr>
      <w:tr w:rsidR="00D4501F" w:rsidRPr="00CA035B" w14:paraId="03B15F48"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AF5327B" w14:textId="77777777" w:rsidR="00D4501F" w:rsidRPr="00CA035B" w:rsidRDefault="00D4501F" w:rsidP="00891B80">
            <w:pPr>
              <w:spacing w:line="10" w:lineRule="atLeast"/>
              <w:rPr>
                <w:bCs/>
                <w:lang w:val="es-ES"/>
              </w:rPr>
            </w:pPr>
            <w:r w:rsidRPr="00CA035B">
              <w:rPr>
                <w:bCs/>
                <w:lang w:val="es-ES"/>
              </w:rPr>
              <w:t>628</w:t>
            </w:r>
          </w:p>
        </w:tc>
        <w:tc>
          <w:tcPr>
            <w:tcW w:w="720" w:type="dxa"/>
            <w:tcBorders>
              <w:top w:val="dotted" w:sz="6" w:space="0" w:color="auto"/>
              <w:left w:val="dotted" w:sz="6" w:space="0" w:color="auto"/>
              <w:bottom w:val="dotted" w:sz="6" w:space="0" w:color="auto"/>
              <w:right w:val="dotted" w:sz="6" w:space="0" w:color="auto"/>
            </w:tcBorders>
          </w:tcPr>
          <w:p w14:paraId="2B9E91FE" w14:textId="77777777" w:rsidR="00D4501F" w:rsidRPr="00CA035B" w:rsidRDefault="00D4501F" w:rsidP="00891B80">
            <w:pPr>
              <w:spacing w:line="10" w:lineRule="atLeast"/>
              <w:rPr>
                <w:bCs/>
                <w:lang w:val="es-ES_tradnl"/>
              </w:rPr>
            </w:pPr>
            <w:r w:rsidRPr="00CA035B">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7D539A1B" w14:textId="77777777" w:rsidR="00D4501F" w:rsidRPr="00CA035B" w:rsidRDefault="00D4501F" w:rsidP="00BF246C">
            <w:pPr>
              <w:shd w:val="clear" w:color="auto" w:fill="FFFFFF"/>
              <w:jc w:val="both"/>
              <w:rPr>
                <w:bCs/>
                <w:i/>
                <w:iCs/>
                <w:color w:val="333333"/>
                <w:shd w:val="clear" w:color="auto" w:fill="FFFFFF"/>
              </w:rPr>
            </w:pPr>
            <w:r w:rsidRPr="00CA035B">
              <w:rPr>
                <w:bCs/>
                <w:i/>
                <w:iCs/>
                <w:color w:val="333333"/>
                <w:shd w:val="clear" w:color="auto" w:fill="FFFFFF"/>
              </w:rPr>
              <w:t>Presentación</w:t>
            </w:r>
          </w:p>
        </w:tc>
        <w:tc>
          <w:tcPr>
            <w:tcW w:w="2700" w:type="dxa"/>
            <w:tcBorders>
              <w:top w:val="dotted" w:sz="6" w:space="0" w:color="auto"/>
              <w:left w:val="dotted" w:sz="6" w:space="0" w:color="auto"/>
              <w:bottom w:val="dotted" w:sz="6" w:space="0" w:color="auto"/>
              <w:right w:val="dotted" w:sz="6" w:space="0" w:color="auto"/>
            </w:tcBorders>
          </w:tcPr>
          <w:p w14:paraId="0B4C000A" w14:textId="77777777" w:rsidR="00D4501F" w:rsidRPr="00CA035B" w:rsidRDefault="00D4501F" w:rsidP="00763D2A">
            <w:pPr>
              <w:widowControl w:val="0"/>
              <w:autoSpaceDE w:val="0"/>
              <w:autoSpaceDN w:val="0"/>
              <w:adjustRightInd w:val="0"/>
              <w:rPr>
                <w:bCs/>
                <w:color w:val="333333"/>
                <w:shd w:val="clear" w:color="auto" w:fill="FFFFFF"/>
              </w:rPr>
            </w:pPr>
            <w:r w:rsidRPr="00CA035B">
              <w:rPr>
                <w:bCs/>
                <w:i/>
                <w:iCs/>
                <w:color w:val="333333"/>
                <w:shd w:val="clear" w:color="auto" w:fill="FFFFFF"/>
              </w:rPr>
              <w:t>Mirabilia</w:t>
            </w:r>
            <w:r w:rsidRPr="00CA035B">
              <w:rPr>
                <w:bCs/>
                <w:color w:val="333333"/>
                <w:shd w:val="clear" w:color="auto" w:fill="FFFFFF"/>
              </w:rPr>
              <w:t xml:space="preserve"> 40 (2025/1): i-v</w:t>
            </w:r>
          </w:p>
        </w:tc>
        <w:tc>
          <w:tcPr>
            <w:tcW w:w="1440" w:type="dxa"/>
            <w:tcBorders>
              <w:top w:val="dotted" w:sz="6" w:space="0" w:color="auto"/>
              <w:left w:val="dotted" w:sz="6" w:space="0" w:color="auto"/>
              <w:bottom w:val="dotted" w:sz="6" w:space="0" w:color="auto"/>
              <w:right w:val="dotted" w:sz="6" w:space="0" w:color="auto"/>
            </w:tcBorders>
          </w:tcPr>
          <w:p w14:paraId="7DAA2744" w14:textId="77777777" w:rsidR="00D4501F" w:rsidRPr="00CA035B" w:rsidRDefault="00D4501F" w:rsidP="00D6360C">
            <w:pPr>
              <w:spacing w:line="10" w:lineRule="atLeast"/>
              <w:ind w:right="12"/>
              <w:rPr>
                <w:bCs/>
                <w:lang w:val="es-ES"/>
              </w:rPr>
            </w:pPr>
            <w:r w:rsidRPr="00CA035B">
              <w:rPr>
                <w:bCs/>
                <w:lang w:val="es-ES"/>
              </w:rPr>
              <w:t>Journal Issue Presentation</w:t>
            </w:r>
          </w:p>
        </w:tc>
      </w:tr>
      <w:tr w:rsidR="00A936B5" w:rsidRPr="00CA035B" w14:paraId="64FF48DA"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6A0FF22" w14:textId="77777777" w:rsidR="00A936B5" w:rsidRPr="00CA035B" w:rsidRDefault="00A936B5" w:rsidP="00891B80">
            <w:pPr>
              <w:spacing w:line="10" w:lineRule="atLeast"/>
              <w:rPr>
                <w:bCs/>
                <w:lang w:val="es-ES"/>
              </w:rPr>
            </w:pPr>
            <w:r w:rsidRPr="00CA035B">
              <w:rPr>
                <w:bCs/>
                <w:lang w:val="es-ES"/>
              </w:rPr>
              <w:t>629</w:t>
            </w:r>
          </w:p>
        </w:tc>
        <w:tc>
          <w:tcPr>
            <w:tcW w:w="720" w:type="dxa"/>
            <w:tcBorders>
              <w:top w:val="dotted" w:sz="6" w:space="0" w:color="auto"/>
              <w:left w:val="dotted" w:sz="6" w:space="0" w:color="auto"/>
              <w:bottom w:val="dotted" w:sz="6" w:space="0" w:color="auto"/>
              <w:right w:val="dotted" w:sz="6" w:space="0" w:color="auto"/>
            </w:tcBorders>
          </w:tcPr>
          <w:p w14:paraId="29689B1D" w14:textId="77777777" w:rsidR="00A936B5" w:rsidRPr="00CA035B" w:rsidRDefault="00A936B5" w:rsidP="00891B80">
            <w:pPr>
              <w:spacing w:line="10" w:lineRule="atLeast"/>
              <w:rPr>
                <w:bCs/>
                <w:lang w:val="es-ES_tradnl"/>
              </w:rPr>
            </w:pPr>
            <w:r w:rsidRPr="00CA035B">
              <w:rPr>
                <w:bCs/>
                <w:lang w:val="es-ES_tradnl"/>
              </w:rPr>
              <w:t>202</w:t>
            </w:r>
            <w:r w:rsidR="005821B7" w:rsidRPr="00CA035B">
              <w:rPr>
                <w:bCs/>
                <w:lang w:val="es-ES_tradnl"/>
              </w:rPr>
              <w:t>5</w:t>
            </w:r>
          </w:p>
        </w:tc>
        <w:tc>
          <w:tcPr>
            <w:tcW w:w="4139" w:type="dxa"/>
            <w:tcBorders>
              <w:top w:val="dotted" w:sz="6" w:space="0" w:color="auto"/>
              <w:left w:val="dotted" w:sz="6" w:space="0" w:color="auto"/>
              <w:bottom w:val="dotted" w:sz="6" w:space="0" w:color="auto"/>
              <w:right w:val="dotted" w:sz="6" w:space="0" w:color="auto"/>
            </w:tcBorders>
          </w:tcPr>
          <w:p w14:paraId="2D136042" w14:textId="77777777" w:rsidR="00A936B5" w:rsidRPr="00CA035B" w:rsidRDefault="00A936B5" w:rsidP="00BF246C">
            <w:pPr>
              <w:shd w:val="clear" w:color="auto" w:fill="FFFFFF"/>
              <w:jc w:val="both"/>
              <w:rPr>
                <w:bCs/>
                <w:i/>
                <w:iCs/>
                <w:color w:val="333333"/>
                <w:shd w:val="clear" w:color="auto" w:fill="FFFFFF"/>
              </w:rPr>
            </w:pPr>
            <w:r w:rsidRPr="00CA035B">
              <w:rPr>
                <w:i/>
                <w:iCs/>
              </w:rPr>
              <w:t>Political Theory, History, and Modern Practice for the Common Good</w:t>
            </w:r>
          </w:p>
        </w:tc>
        <w:tc>
          <w:tcPr>
            <w:tcW w:w="2700" w:type="dxa"/>
            <w:tcBorders>
              <w:top w:val="dotted" w:sz="6" w:space="0" w:color="auto"/>
              <w:left w:val="dotted" w:sz="6" w:space="0" w:color="auto"/>
              <w:bottom w:val="dotted" w:sz="6" w:space="0" w:color="auto"/>
              <w:right w:val="dotted" w:sz="6" w:space="0" w:color="auto"/>
            </w:tcBorders>
          </w:tcPr>
          <w:p w14:paraId="5B608AB5" w14:textId="77777777" w:rsidR="00A936B5" w:rsidRPr="00CA035B" w:rsidRDefault="00A936B5" w:rsidP="00763D2A">
            <w:pPr>
              <w:widowControl w:val="0"/>
              <w:autoSpaceDE w:val="0"/>
              <w:autoSpaceDN w:val="0"/>
              <w:adjustRightInd w:val="0"/>
              <w:rPr>
                <w:bCs/>
                <w:color w:val="333333"/>
                <w:shd w:val="clear" w:color="auto" w:fill="FFFFFF"/>
              </w:rPr>
            </w:pPr>
            <w:r w:rsidRPr="00CA035B">
              <w:rPr>
                <w:bCs/>
                <w:color w:val="333333"/>
                <w:shd w:val="clear" w:color="auto" w:fill="FFFFFF"/>
              </w:rPr>
              <w:t>Hersey, PA: IGI Global, 202</w:t>
            </w:r>
            <w:r w:rsidR="00C67B26" w:rsidRPr="00CA035B">
              <w:rPr>
                <w:bCs/>
                <w:color w:val="333333"/>
                <w:shd w:val="clear" w:color="auto" w:fill="FFFFFF"/>
              </w:rPr>
              <w:t>6</w:t>
            </w:r>
          </w:p>
        </w:tc>
        <w:tc>
          <w:tcPr>
            <w:tcW w:w="1440" w:type="dxa"/>
            <w:tcBorders>
              <w:top w:val="dotted" w:sz="6" w:space="0" w:color="auto"/>
              <w:left w:val="dotted" w:sz="6" w:space="0" w:color="auto"/>
              <w:bottom w:val="dotted" w:sz="6" w:space="0" w:color="auto"/>
              <w:right w:val="dotted" w:sz="6" w:space="0" w:color="auto"/>
            </w:tcBorders>
          </w:tcPr>
          <w:p w14:paraId="21B62D94" w14:textId="77777777" w:rsidR="00A936B5" w:rsidRPr="00CA035B" w:rsidRDefault="00A936B5" w:rsidP="00D6360C">
            <w:pPr>
              <w:spacing w:line="10" w:lineRule="atLeast"/>
              <w:ind w:right="12"/>
              <w:rPr>
                <w:bCs/>
              </w:rPr>
            </w:pPr>
            <w:r w:rsidRPr="00CA035B">
              <w:rPr>
                <w:bCs/>
              </w:rPr>
              <w:t xml:space="preserve">Book. </w:t>
            </w:r>
            <w:r w:rsidR="005556F1" w:rsidRPr="00CA035B">
              <w:rPr>
                <w:bCs/>
              </w:rPr>
              <w:t>Co-e</w:t>
            </w:r>
            <w:r w:rsidRPr="00CA035B">
              <w:rPr>
                <w:bCs/>
              </w:rPr>
              <w:t>dited</w:t>
            </w:r>
          </w:p>
        </w:tc>
      </w:tr>
      <w:tr w:rsidR="00A936B5" w:rsidRPr="00CA035B" w14:paraId="1FC9CE80"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09AB4FA" w14:textId="77777777" w:rsidR="00A936B5" w:rsidRPr="00CA035B" w:rsidRDefault="00A936B5" w:rsidP="00891B80">
            <w:pPr>
              <w:spacing w:line="10" w:lineRule="atLeast"/>
              <w:rPr>
                <w:bCs/>
                <w:lang w:val="es-ES"/>
              </w:rPr>
            </w:pPr>
            <w:r w:rsidRPr="00CA035B">
              <w:rPr>
                <w:bCs/>
                <w:lang w:val="es-ES"/>
              </w:rPr>
              <w:t>630</w:t>
            </w:r>
          </w:p>
        </w:tc>
        <w:tc>
          <w:tcPr>
            <w:tcW w:w="720" w:type="dxa"/>
            <w:tcBorders>
              <w:top w:val="dotted" w:sz="6" w:space="0" w:color="auto"/>
              <w:left w:val="dotted" w:sz="6" w:space="0" w:color="auto"/>
              <w:bottom w:val="dotted" w:sz="6" w:space="0" w:color="auto"/>
              <w:right w:val="dotted" w:sz="6" w:space="0" w:color="auto"/>
            </w:tcBorders>
          </w:tcPr>
          <w:p w14:paraId="3A1DB63C" w14:textId="77777777" w:rsidR="00A936B5" w:rsidRPr="00CA035B" w:rsidRDefault="00A936B5" w:rsidP="00891B80">
            <w:pPr>
              <w:spacing w:line="10" w:lineRule="atLeast"/>
              <w:rPr>
                <w:bCs/>
                <w:lang w:val="es-ES_tradnl"/>
              </w:rPr>
            </w:pPr>
            <w:r w:rsidRPr="00CA035B">
              <w:rPr>
                <w:bCs/>
                <w:lang w:val="es-ES_tradnl"/>
              </w:rPr>
              <w:t>202</w:t>
            </w:r>
            <w:r w:rsidR="005821B7" w:rsidRPr="00CA035B">
              <w:rPr>
                <w:bCs/>
                <w:lang w:val="es-ES_tradnl"/>
              </w:rPr>
              <w:t>5</w:t>
            </w:r>
          </w:p>
        </w:tc>
        <w:tc>
          <w:tcPr>
            <w:tcW w:w="4139" w:type="dxa"/>
            <w:tcBorders>
              <w:top w:val="dotted" w:sz="6" w:space="0" w:color="auto"/>
              <w:left w:val="dotted" w:sz="6" w:space="0" w:color="auto"/>
              <w:bottom w:val="dotted" w:sz="6" w:space="0" w:color="auto"/>
              <w:right w:val="dotted" w:sz="6" w:space="0" w:color="auto"/>
            </w:tcBorders>
          </w:tcPr>
          <w:p w14:paraId="20E4E65A" w14:textId="77777777" w:rsidR="00A936B5" w:rsidRPr="00CA035B" w:rsidRDefault="00A936B5" w:rsidP="00A936B5">
            <w:pPr>
              <w:shd w:val="clear" w:color="auto" w:fill="FFFFFF"/>
              <w:spacing w:line="480" w:lineRule="auto"/>
              <w:jc w:val="both"/>
            </w:pPr>
            <w:r w:rsidRPr="00CA035B">
              <w:t>Preface</w:t>
            </w:r>
          </w:p>
        </w:tc>
        <w:tc>
          <w:tcPr>
            <w:tcW w:w="2700" w:type="dxa"/>
            <w:tcBorders>
              <w:top w:val="dotted" w:sz="6" w:space="0" w:color="auto"/>
              <w:left w:val="dotted" w:sz="6" w:space="0" w:color="auto"/>
              <w:bottom w:val="dotted" w:sz="6" w:space="0" w:color="auto"/>
              <w:right w:val="dotted" w:sz="6" w:space="0" w:color="auto"/>
            </w:tcBorders>
          </w:tcPr>
          <w:p w14:paraId="0865DA46" w14:textId="77777777" w:rsidR="00A936B5" w:rsidRPr="00CA035B" w:rsidRDefault="00A936B5" w:rsidP="00763D2A">
            <w:pPr>
              <w:widowControl w:val="0"/>
              <w:autoSpaceDE w:val="0"/>
              <w:autoSpaceDN w:val="0"/>
              <w:adjustRightInd w:val="0"/>
              <w:rPr>
                <w:bCs/>
                <w:color w:val="333333"/>
                <w:shd w:val="clear" w:color="auto" w:fill="FFFFFF"/>
              </w:rPr>
            </w:pPr>
            <w:r w:rsidRPr="00CA035B">
              <w:rPr>
                <w:i/>
                <w:iCs/>
              </w:rPr>
              <w:t>Political Theory, History, and Modern Practice for the Common Good</w:t>
            </w:r>
            <w:r w:rsidRPr="00CA035B">
              <w:t>. Hersey, PA: IGI Global, 2025</w:t>
            </w:r>
            <w:r w:rsidR="00C67B26" w:rsidRPr="00CA035B">
              <w:t>. xiv-xx</w:t>
            </w:r>
          </w:p>
        </w:tc>
        <w:tc>
          <w:tcPr>
            <w:tcW w:w="1440" w:type="dxa"/>
            <w:tcBorders>
              <w:top w:val="dotted" w:sz="6" w:space="0" w:color="auto"/>
              <w:left w:val="dotted" w:sz="6" w:space="0" w:color="auto"/>
              <w:bottom w:val="dotted" w:sz="6" w:space="0" w:color="auto"/>
              <w:right w:val="dotted" w:sz="6" w:space="0" w:color="auto"/>
            </w:tcBorders>
          </w:tcPr>
          <w:p w14:paraId="46735F29" w14:textId="77777777" w:rsidR="00A936B5" w:rsidRPr="00CA035B" w:rsidRDefault="00A936B5" w:rsidP="00D6360C">
            <w:pPr>
              <w:spacing w:line="10" w:lineRule="atLeast"/>
              <w:ind w:right="12"/>
              <w:rPr>
                <w:bCs/>
              </w:rPr>
            </w:pPr>
            <w:r w:rsidRPr="00CA035B">
              <w:rPr>
                <w:bCs/>
              </w:rPr>
              <w:t>Introduction</w:t>
            </w:r>
          </w:p>
          <w:p w14:paraId="5316766B" w14:textId="77777777" w:rsidR="005556F1" w:rsidRPr="00CA035B" w:rsidRDefault="005556F1" w:rsidP="00D6360C">
            <w:pPr>
              <w:spacing w:line="10" w:lineRule="atLeast"/>
              <w:ind w:right="12"/>
              <w:rPr>
                <w:bCs/>
              </w:rPr>
            </w:pPr>
            <w:r w:rsidRPr="00CA035B">
              <w:rPr>
                <w:bCs/>
              </w:rPr>
              <w:t>CO-authored</w:t>
            </w:r>
          </w:p>
        </w:tc>
      </w:tr>
      <w:tr w:rsidR="00303DCF" w:rsidRPr="00CA035B" w14:paraId="2C397030"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C03BFFF" w14:textId="77777777" w:rsidR="00303DCF" w:rsidRPr="00CA035B" w:rsidRDefault="00303DCF" w:rsidP="00891B80">
            <w:pPr>
              <w:spacing w:line="10" w:lineRule="atLeast"/>
              <w:rPr>
                <w:bCs/>
                <w:lang w:val="es-ES"/>
              </w:rPr>
            </w:pPr>
            <w:r w:rsidRPr="00CA035B">
              <w:rPr>
                <w:bCs/>
                <w:lang w:val="es-ES"/>
              </w:rPr>
              <w:t>631</w:t>
            </w:r>
          </w:p>
        </w:tc>
        <w:tc>
          <w:tcPr>
            <w:tcW w:w="720" w:type="dxa"/>
            <w:tcBorders>
              <w:top w:val="dotted" w:sz="6" w:space="0" w:color="auto"/>
              <w:left w:val="dotted" w:sz="6" w:space="0" w:color="auto"/>
              <w:bottom w:val="dotted" w:sz="6" w:space="0" w:color="auto"/>
              <w:right w:val="dotted" w:sz="6" w:space="0" w:color="auto"/>
            </w:tcBorders>
          </w:tcPr>
          <w:p w14:paraId="56E955A7" w14:textId="77777777" w:rsidR="00303DCF" w:rsidRPr="00CA035B" w:rsidRDefault="00303DCF" w:rsidP="00891B80">
            <w:pPr>
              <w:spacing w:line="10" w:lineRule="atLeast"/>
              <w:rPr>
                <w:bCs/>
                <w:lang w:val="es-ES_tradnl"/>
              </w:rPr>
            </w:pPr>
            <w:r w:rsidRPr="00CA035B">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5087D477" w14:textId="77777777" w:rsidR="00303DCF" w:rsidRPr="00CA035B" w:rsidRDefault="00303DCF" w:rsidP="00303DCF">
            <w:pPr>
              <w:shd w:val="clear" w:color="auto" w:fill="FFFFFF"/>
              <w:jc w:val="both"/>
              <w:rPr>
                <w:lang w:val="es-ES"/>
              </w:rPr>
            </w:pPr>
            <w:r w:rsidRPr="00CA035B">
              <w:rPr>
                <w:lang w:val="es-ES"/>
              </w:rPr>
              <w:t>“</w:t>
            </w:r>
            <w:r w:rsidR="00532DE1" w:rsidRPr="00CA035B">
              <w:rPr>
                <w:lang w:val="es-ES"/>
              </w:rPr>
              <w:t>E</w:t>
            </w:r>
            <w:r w:rsidRPr="00CA035B">
              <w:rPr>
                <w:lang w:val="es-ES"/>
              </w:rPr>
              <w:t xml:space="preserve">l Libro I de </w:t>
            </w:r>
            <w:r w:rsidRPr="00CA035B">
              <w:rPr>
                <w:i/>
                <w:iCs/>
                <w:lang w:val="es-ES"/>
              </w:rPr>
              <w:t>Conquiridores</w:t>
            </w:r>
            <w:r w:rsidRPr="00CA035B">
              <w:rPr>
                <w:lang w:val="es-ES"/>
              </w:rPr>
              <w:t>: edición y estudio”</w:t>
            </w:r>
          </w:p>
        </w:tc>
        <w:tc>
          <w:tcPr>
            <w:tcW w:w="2700" w:type="dxa"/>
            <w:tcBorders>
              <w:top w:val="dotted" w:sz="6" w:space="0" w:color="auto"/>
              <w:left w:val="dotted" w:sz="6" w:space="0" w:color="auto"/>
              <w:bottom w:val="dotted" w:sz="6" w:space="0" w:color="auto"/>
              <w:right w:val="dotted" w:sz="6" w:space="0" w:color="auto"/>
            </w:tcBorders>
          </w:tcPr>
          <w:p w14:paraId="05EEA92F" w14:textId="77777777" w:rsidR="00303DCF" w:rsidRPr="00CA035B" w:rsidRDefault="00303DCF" w:rsidP="00763D2A">
            <w:pPr>
              <w:widowControl w:val="0"/>
              <w:autoSpaceDE w:val="0"/>
              <w:autoSpaceDN w:val="0"/>
              <w:adjustRightInd w:val="0"/>
              <w:rPr>
                <w:lang w:val="es-ES"/>
              </w:rPr>
            </w:pPr>
            <w:r w:rsidRPr="00CA035B">
              <w:rPr>
                <w:i/>
                <w:iCs/>
                <w:lang w:val="es-ES"/>
              </w:rPr>
              <w:t>Scripta</w:t>
            </w:r>
            <w:r w:rsidRPr="00CA035B">
              <w:rPr>
                <w:lang w:val="es-ES"/>
              </w:rPr>
              <w:t xml:space="preserve"> 25 (2025): 143-161</w:t>
            </w:r>
          </w:p>
        </w:tc>
        <w:tc>
          <w:tcPr>
            <w:tcW w:w="1440" w:type="dxa"/>
            <w:tcBorders>
              <w:top w:val="dotted" w:sz="6" w:space="0" w:color="auto"/>
              <w:left w:val="dotted" w:sz="6" w:space="0" w:color="auto"/>
              <w:bottom w:val="dotted" w:sz="6" w:space="0" w:color="auto"/>
              <w:right w:val="dotted" w:sz="6" w:space="0" w:color="auto"/>
            </w:tcBorders>
          </w:tcPr>
          <w:p w14:paraId="2FDD1C49" w14:textId="77777777" w:rsidR="00303DCF" w:rsidRPr="00CA035B" w:rsidRDefault="00303DCF" w:rsidP="00D6360C">
            <w:pPr>
              <w:spacing w:line="10" w:lineRule="atLeast"/>
              <w:ind w:right="12"/>
              <w:rPr>
                <w:bCs/>
                <w:lang w:val="es-ES"/>
              </w:rPr>
            </w:pPr>
            <w:r w:rsidRPr="00CA035B">
              <w:rPr>
                <w:bCs/>
                <w:lang w:val="es-ES"/>
              </w:rPr>
              <w:t>Article</w:t>
            </w:r>
          </w:p>
          <w:p w14:paraId="5092D670" w14:textId="77777777" w:rsidR="00303DCF" w:rsidRPr="00CA035B" w:rsidRDefault="00303DCF" w:rsidP="00D6360C">
            <w:pPr>
              <w:spacing w:line="10" w:lineRule="atLeast"/>
              <w:ind w:right="12"/>
              <w:rPr>
                <w:bCs/>
                <w:lang w:val="es-ES"/>
              </w:rPr>
            </w:pPr>
            <w:r w:rsidRPr="00CA035B">
              <w:rPr>
                <w:bCs/>
                <w:lang w:val="es-ES"/>
              </w:rPr>
              <w:t>Co-authored</w:t>
            </w:r>
          </w:p>
        </w:tc>
      </w:tr>
      <w:tr w:rsidR="00B241E6" w:rsidRPr="00CA035B" w14:paraId="51EF05B6"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291B1B0" w14:textId="77777777" w:rsidR="00B241E6" w:rsidRPr="00CA035B" w:rsidRDefault="00B241E6" w:rsidP="001957E5">
            <w:pPr>
              <w:spacing w:line="10" w:lineRule="atLeast"/>
              <w:rPr>
                <w:bCs/>
                <w:lang w:val="es-ES"/>
              </w:rPr>
            </w:pPr>
            <w:r w:rsidRPr="00CA035B">
              <w:rPr>
                <w:bCs/>
                <w:lang w:val="es-ES"/>
              </w:rPr>
              <w:t>632</w:t>
            </w:r>
          </w:p>
        </w:tc>
        <w:tc>
          <w:tcPr>
            <w:tcW w:w="720" w:type="dxa"/>
            <w:tcBorders>
              <w:top w:val="dotted" w:sz="6" w:space="0" w:color="auto"/>
              <w:left w:val="dotted" w:sz="6" w:space="0" w:color="auto"/>
              <w:bottom w:val="dotted" w:sz="6" w:space="0" w:color="auto"/>
              <w:right w:val="dotted" w:sz="6" w:space="0" w:color="auto"/>
            </w:tcBorders>
          </w:tcPr>
          <w:p w14:paraId="1A5A7505" w14:textId="77777777" w:rsidR="00B241E6" w:rsidRPr="00CA035B" w:rsidRDefault="00B241E6" w:rsidP="001957E5">
            <w:pPr>
              <w:spacing w:line="10" w:lineRule="atLeast"/>
              <w:rPr>
                <w:bCs/>
                <w:lang w:val="es-ES"/>
              </w:rPr>
            </w:pPr>
            <w:r w:rsidRPr="00CA035B">
              <w:rPr>
                <w:bCs/>
                <w:lang w:val="es-ES"/>
              </w:rPr>
              <w:t>202</w:t>
            </w:r>
            <w:r w:rsidR="005821B7" w:rsidRPr="00CA035B">
              <w:rPr>
                <w:bCs/>
                <w:lang w:val="es-ES"/>
              </w:rPr>
              <w:t>5</w:t>
            </w:r>
          </w:p>
        </w:tc>
        <w:tc>
          <w:tcPr>
            <w:tcW w:w="4139" w:type="dxa"/>
            <w:tcBorders>
              <w:top w:val="dotted" w:sz="6" w:space="0" w:color="auto"/>
              <w:left w:val="dotted" w:sz="6" w:space="0" w:color="auto"/>
              <w:bottom w:val="dotted" w:sz="6" w:space="0" w:color="auto"/>
              <w:right w:val="dotted" w:sz="6" w:space="0" w:color="auto"/>
            </w:tcBorders>
          </w:tcPr>
          <w:p w14:paraId="1B48109E" w14:textId="77777777" w:rsidR="00B241E6" w:rsidRPr="00CA035B" w:rsidRDefault="00B241E6" w:rsidP="001957E5">
            <w:pPr>
              <w:jc w:val="both"/>
              <w:rPr>
                <w:bCs/>
                <w:lang w:val="es-ES"/>
              </w:rPr>
            </w:pPr>
            <w:r w:rsidRPr="00CA035B">
              <w:rPr>
                <w:bCs/>
                <w:lang w:val="es-ES"/>
              </w:rPr>
              <w:t>“Cisneros y Talavera: al unísono tras la estela de Llull”</w:t>
            </w:r>
          </w:p>
        </w:tc>
        <w:tc>
          <w:tcPr>
            <w:tcW w:w="2700" w:type="dxa"/>
            <w:tcBorders>
              <w:top w:val="dotted" w:sz="6" w:space="0" w:color="auto"/>
              <w:left w:val="dotted" w:sz="6" w:space="0" w:color="auto"/>
              <w:bottom w:val="dotted" w:sz="6" w:space="0" w:color="auto"/>
              <w:right w:val="dotted" w:sz="6" w:space="0" w:color="auto"/>
            </w:tcBorders>
          </w:tcPr>
          <w:p w14:paraId="36B24209" w14:textId="77777777" w:rsidR="00B241E6" w:rsidRPr="00CA035B" w:rsidRDefault="00EC06A6" w:rsidP="001957E5">
            <w:pPr>
              <w:shd w:val="clear" w:color="auto" w:fill="FFFFFF"/>
              <w:rPr>
                <w:bCs/>
                <w:lang w:val="es-ES"/>
              </w:rPr>
            </w:pPr>
            <w:r w:rsidRPr="00CA035B">
              <w:rPr>
                <w:bCs/>
                <w:i/>
                <w:iCs/>
                <w:lang w:val="es-ES"/>
              </w:rPr>
              <w:t>Judíos, lindos</w:t>
            </w:r>
            <w:r w:rsidR="00B241E6" w:rsidRPr="00CA035B">
              <w:rPr>
                <w:bCs/>
                <w:i/>
                <w:iCs/>
                <w:lang w:val="es-ES"/>
              </w:rPr>
              <w:t xml:space="preserve"> y alboraicos: Teología política en la génesis de la cultura moderna hispánica. </w:t>
            </w:r>
            <w:r w:rsidRPr="00CA035B">
              <w:rPr>
                <w:bCs/>
                <w:lang w:val="es-ES"/>
              </w:rPr>
              <w:t xml:space="preserve">Rica Amrán, José Luis Egío, </w:t>
            </w:r>
            <w:r w:rsidR="00B241E6" w:rsidRPr="00CA035B">
              <w:rPr>
                <w:bCs/>
                <w:lang w:val="es-ES"/>
              </w:rPr>
              <w:t>Juan Manuel Forte &amp; eds. Madrid: Guillermo Escolar, 202</w:t>
            </w:r>
            <w:r w:rsidRPr="00CA035B">
              <w:rPr>
                <w:bCs/>
                <w:lang w:val="es-ES"/>
              </w:rPr>
              <w:t>6</w:t>
            </w:r>
            <w:r w:rsidR="00B241E6" w:rsidRPr="00CA035B">
              <w:rPr>
                <w:bCs/>
                <w:lang w:val="es-ES"/>
              </w:rPr>
              <w:t>. 205-232</w:t>
            </w:r>
          </w:p>
        </w:tc>
        <w:tc>
          <w:tcPr>
            <w:tcW w:w="1440" w:type="dxa"/>
            <w:tcBorders>
              <w:top w:val="dotted" w:sz="6" w:space="0" w:color="auto"/>
              <w:left w:val="dotted" w:sz="6" w:space="0" w:color="auto"/>
              <w:bottom w:val="dotted" w:sz="6" w:space="0" w:color="auto"/>
              <w:right w:val="dotted" w:sz="6" w:space="0" w:color="auto"/>
            </w:tcBorders>
          </w:tcPr>
          <w:p w14:paraId="6F9C156E" w14:textId="77777777" w:rsidR="00B241E6" w:rsidRPr="00CA035B" w:rsidRDefault="00B241E6" w:rsidP="001957E5">
            <w:pPr>
              <w:spacing w:line="10" w:lineRule="atLeast"/>
              <w:ind w:right="12"/>
              <w:rPr>
                <w:bCs/>
                <w:lang w:val="es-ES"/>
              </w:rPr>
            </w:pPr>
            <w:r w:rsidRPr="00CA035B">
              <w:rPr>
                <w:bCs/>
                <w:lang w:val="es-ES"/>
              </w:rPr>
              <w:t>Book Chapter</w:t>
            </w:r>
          </w:p>
        </w:tc>
      </w:tr>
      <w:tr w:rsidR="00B97137" w:rsidRPr="00CA035B" w14:paraId="04987AE6"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9BAEE68" w14:textId="77777777" w:rsidR="00B97137" w:rsidRPr="00CA035B" w:rsidRDefault="005821B7" w:rsidP="001957E5">
            <w:pPr>
              <w:spacing w:line="10" w:lineRule="atLeast"/>
              <w:rPr>
                <w:bCs/>
                <w:lang w:val="es-ES"/>
              </w:rPr>
            </w:pPr>
            <w:r w:rsidRPr="00CA035B">
              <w:rPr>
                <w:bCs/>
                <w:lang w:val="es-ES"/>
              </w:rPr>
              <w:lastRenderedPageBreak/>
              <w:t>633</w:t>
            </w:r>
          </w:p>
        </w:tc>
        <w:tc>
          <w:tcPr>
            <w:tcW w:w="720" w:type="dxa"/>
            <w:tcBorders>
              <w:top w:val="dotted" w:sz="6" w:space="0" w:color="auto"/>
              <w:left w:val="dotted" w:sz="6" w:space="0" w:color="auto"/>
              <w:bottom w:val="dotted" w:sz="6" w:space="0" w:color="auto"/>
              <w:right w:val="dotted" w:sz="6" w:space="0" w:color="auto"/>
            </w:tcBorders>
          </w:tcPr>
          <w:p w14:paraId="7358FD12" w14:textId="77777777" w:rsidR="00B97137" w:rsidRPr="00CA035B" w:rsidRDefault="00B97137" w:rsidP="001957E5">
            <w:pPr>
              <w:spacing w:line="10" w:lineRule="atLeast"/>
              <w:rPr>
                <w:bCs/>
              </w:rPr>
            </w:pPr>
            <w:r w:rsidRPr="00CA035B">
              <w:rPr>
                <w:bCs/>
              </w:rPr>
              <w:t>202</w:t>
            </w:r>
            <w:r w:rsidR="005821B7" w:rsidRPr="00CA035B">
              <w:rPr>
                <w:bCs/>
              </w:rPr>
              <w:t>5</w:t>
            </w:r>
          </w:p>
        </w:tc>
        <w:tc>
          <w:tcPr>
            <w:tcW w:w="4139" w:type="dxa"/>
            <w:tcBorders>
              <w:top w:val="dotted" w:sz="6" w:space="0" w:color="auto"/>
              <w:left w:val="dotted" w:sz="6" w:space="0" w:color="auto"/>
              <w:bottom w:val="dotted" w:sz="6" w:space="0" w:color="auto"/>
              <w:right w:val="dotted" w:sz="6" w:space="0" w:color="auto"/>
            </w:tcBorders>
          </w:tcPr>
          <w:p w14:paraId="37F18DF5" w14:textId="77777777" w:rsidR="00B97137" w:rsidRPr="00CA035B" w:rsidRDefault="005821B7" w:rsidP="001957E5">
            <w:pPr>
              <w:rPr>
                <w:bCs/>
                <w:iCs/>
                <w:vertAlign w:val="subscript"/>
                <w:lang w:val="es-ES"/>
              </w:rPr>
            </w:pPr>
            <w:r w:rsidRPr="00CA035B">
              <w:rPr>
                <w:bCs/>
                <w:iCs/>
                <w:lang w:val="es-ES"/>
              </w:rPr>
              <w:t>“Espriu parla en anglès”</w:t>
            </w:r>
          </w:p>
        </w:tc>
        <w:tc>
          <w:tcPr>
            <w:tcW w:w="2700" w:type="dxa"/>
            <w:tcBorders>
              <w:top w:val="dotted" w:sz="6" w:space="0" w:color="auto"/>
              <w:left w:val="dotted" w:sz="6" w:space="0" w:color="auto"/>
              <w:bottom w:val="dotted" w:sz="6" w:space="0" w:color="auto"/>
              <w:right w:val="dotted" w:sz="6" w:space="0" w:color="auto"/>
            </w:tcBorders>
          </w:tcPr>
          <w:p w14:paraId="48DFB191" w14:textId="77777777" w:rsidR="00B97137" w:rsidRPr="00CA035B" w:rsidRDefault="00B97137" w:rsidP="001957E5">
            <w:pPr>
              <w:widowControl w:val="0"/>
              <w:autoSpaceDE w:val="0"/>
              <w:autoSpaceDN w:val="0"/>
              <w:adjustRightInd w:val="0"/>
              <w:rPr>
                <w:bCs/>
                <w:lang w:val="es-ES"/>
              </w:rPr>
            </w:pPr>
            <w:r w:rsidRPr="00CA035B">
              <w:rPr>
                <w:bCs/>
                <w:i/>
                <w:iCs/>
                <w:lang w:val="es-ES"/>
              </w:rPr>
              <w:t>Scripta</w:t>
            </w:r>
            <w:r w:rsidR="005821B7" w:rsidRPr="00CA035B">
              <w:rPr>
                <w:bCs/>
                <w:lang w:val="es-ES"/>
              </w:rPr>
              <w:t xml:space="preserve"> 25</w:t>
            </w:r>
            <w:r w:rsidR="005821B7" w:rsidRPr="00CA035B">
              <w:rPr>
                <w:bCs/>
                <w:i/>
                <w:iCs/>
                <w:lang w:val="es-ES"/>
              </w:rPr>
              <w:t xml:space="preserve"> </w:t>
            </w:r>
            <w:r w:rsidR="005821B7" w:rsidRPr="00CA035B">
              <w:rPr>
                <w:bCs/>
                <w:lang w:val="es-ES"/>
              </w:rPr>
              <w:t>(2025): 150-159</w:t>
            </w:r>
          </w:p>
        </w:tc>
        <w:tc>
          <w:tcPr>
            <w:tcW w:w="1440" w:type="dxa"/>
            <w:tcBorders>
              <w:top w:val="dotted" w:sz="6" w:space="0" w:color="auto"/>
              <w:left w:val="dotted" w:sz="6" w:space="0" w:color="auto"/>
              <w:bottom w:val="dotted" w:sz="6" w:space="0" w:color="auto"/>
              <w:right w:val="dotted" w:sz="6" w:space="0" w:color="auto"/>
            </w:tcBorders>
          </w:tcPr>
          <w:p w14:paraId="48ABDF0B" w14:textId="77777777" w:rsidR="00B97137" w:rsidRPr="00CA035B" w:rsidRDefault="005821B7" w:rsidP="001957E5">
            <w:pPr>
              <w:spacing w:line="10" w:lineRule="atLeast"/>
              <w:ind w:right="12"/>
              <w:rPr>
                <w:bCs/>
              </w:rPr>
            </w:pPr>
            <w:r w:rsidRPr="00CA035B">
              <w:rPr>
                <w:bCs/>
              </w:rPr>
              <w:t>Article. Co-authored</w:t>
            </w:r>
          </w:p>
        </w:tc>
      </w:tr>
      <w:tr w:rsidR="00E038D4" w:rsidRPr="00CA035B" w14:paraId="139C1EC6"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8AF6B1F" w14:textId="77777777" w:rsidR="00E038D4" w:rsidRPr="00CA035B" w:rsidRDefault="00E038D4" w:rsidP="001957E5">
            <w:pPr>
              <w:spacing w:line="10" w:lineRule="atLeast"/>
              <w:rPr>
                <w:bCs/>
                <w:lang w:val="es-ES"/>
              </w:rPr>
            </w:pPr>
            <w:r w:rsidRPr="00CA035B">
              <w:rPr>
                <w:bCs/>
                <w:lang w:val="es-ES"/>
              </w:rPr>
              <w:t>634</w:t>
            </w:r>
          </w:p>
        </w:tc>
        <w:tc>
          <w:tcPr>
            <w:tcW w:w="720" w:type="dxa"/>
            <w:tcBorders>
              <w:top w:val="dotted" w:sz="6" w:space="0" w:color="auto"/>
              <w:left w:val="dotted" w:sz="6" w:space="0" w:color="auto"/>
              <w:bottom w:val="dotted" w:sz="6" w:space="0" w:color="auto"/>
              <w:right w:val="dotted" w:sz="6" w:space="0" w:color="auto"/>
            </w:tcBorders>
          </w:tcPr>
          <w:p w14:paraId="2CAD6C7D" w14:textId="77777777" w:rsidR="00E038D4" w:rsidRPr="00CA035B" w:rsidRDefault="00E038D4" w:rsidP="001957E5">
            <w:pPr>
              <w:spacing w:line="10" w:lineRule="atLeast"/>
              <w:rPr>
                <w:bCs/>
              </w:rPr>
            </w:pPr>
            <w:r w:rsidRPr="00CA035B">
              <w:rPr>
                <w:bCs/>
              </w:rPr>
              <w:t>2025</w:t>
            </w:r>
          </w:p>
        </w:tc>
        <w:tc>
          <w:tcPr>
            <w:tcW w:w="4139" w:type="dxa"/>
            <w:tcBorders>
              <w:top w:val="dotted" w:sz="6" w:space="0" w:color="auto"/>
              <w:left w:val="dotted" w:sz="6" w:space="0" w:color="auto"/>
              <w:bottom w:val="dotted" w:sz="6" w:space="0" w:color="auto"/>
              <w:right w:val="dotted" w:sz="6" w:space="0" w:color="auto"/>
            </w:tcBorders>
          </w:tcPr>
          <w:p w14:paraId="1427C44A" w14:textId="77777777" w:rsidR="00E038D4" w:rsidRPr="00CA035B" w:rsidRDefault="00E038D4" w:rsidP="001957E5">
            <w:pPr>
              <w:rPr>
                <w:bCs/>
                <w:iCs/>
                <w:lang w:val="es-ES"/>
              </w:rPr>
            </w:pPr>
            <w:r w:rsidRPr="00CA035B">
              <w:rPr>
                <w:bCs/>
                <w:color w:val="333333"/>
                <w:shd w:val="clear" w:color="auto" w:fill="FFFFFF"/>
                <w:lang w:val="es-ES"/>
              </w:rPr>
              <w:t xml:space="preserve">Review </w:t>
            </w:r>
            <w:proofErr w:type="gramStart"/>
            <w:r w:rsidRPr="00CA035B">
              <w:rPr>
                <w:bCs/>
                <w:color w:val="333333"/>
                <w:shd w:val="clear" w:color="auto" w:fill="FFFFFF"/>
                <w:lang w:val="es-ES"/>
              </w:rPr>
              <w:t>of  M.J.</w:t>
            </w:r>
            <w:proofErr w:type="gramEnd"/>
            <w:r w:rsidRPr="00CA035B">
              <w:rPr>
                <w:bCs/>
                <w:color w:val="333333"/>
                <w:shd w:val="clear" w:color="auto" w:fill="FFFFFF"/>
                <w:lang w:val="es-ES"/>
              </w:rPr>
              <w:t xml:space="preserve"> Rodilla León, </w:t>
            </w:r>
            <w:r w:rsidRPr="00CA035B">
              <w:rPr>
                <w:bCs/>
                <w:i/>
                <w:iCs/>
                <w:color w:val="333333"/>
                <w:shd w:val="clear" w:color="auto" w:fill="FFFFFF"/>
                <w:lang w:val="es-ES"/>
              </w:rPr>
              <w:t>San Felipe de Jesús: Relaciones de fiestas y otras celebraciones</w:t>
            </w:r>
            <w:r w:rsidRPr="00CA035B">
              <w:rPr>
                <w:bCs/>
                <w:color w:val="333333"/>
                <w:shd w:val="clear" w:color="auto" w:fill="FFFFFF"/>
                <w:lang w:val="es-ES"/>
              </w:rPr>
              <w:t xml:space="preserve">. </w:t>
            </w:r>
            <w:r w:rsidRPr="00CA035B">
              <w:rPr>
                <w:bCs/>
                <w:color w:val="333333"/>
                <w:shd w:val="clear" w:color="auto" w:fill="FFFFFF"/>
              </w:rPr>
              <w:t>México:  Universidad Autónoma Metropolitana Iztapalapa, 2025</w:t>
            </w:r>
          </w:p>
        </w:tc>
        <w:tc>
          <w:tcPr>
            <w:tcW w:w="2700" w:type="dxa"/>
            <w:tcBorders>
              <w:top w:val="dotted" w:sz="6" w:space="0" w:color="auto"/>
              <w:left w:val="dotted" w:sz="6" w:space="0" w:color="auto"/>
              <w:bottom w:val="dotted" w:sz="6" w:space="0" w:color="auto"/>
              <w:right w:val="dotted" w:sz="6" w:space="0" w:color="auto"/>
            </w:tcBorders>
          </w:tcPr>
          <w:p w14:paraId="54A20C4B" w14:textId="77777777" w:rsidR="00E038D4" w:rsidRPr="00CA035B" w:rsidRDefault="00E038D4" w:rsidP="001957E5">
            <w:pPr>
              <w:widowControl w:val="0"/>
              <w:autoSpaceDE w:val="0"/>
              <w:autoSpaceDN w:val="0"/>
              <w:adjustRightInd w:val="0"/>
              <w:rPr>
                <w:bCs/>
                <w:lang w:val="es-ES"/>
              </w:rPr>
            </w:pPr>
            <w:r w:rsidRPr="00CA035B">
              <w:rPr>
                <w:bCs/>
                <w:i/>
                <w:iCs/>
                <w:lang w:val="es-ES"/>
              </w:rPr>
              <w:t>eHumanista</w:t>
            </w:r>
            <w:r w:rsidRPr="00CA035B">
              <w:rPr>
                <w:bCs/>
                <w:lang w:val="es-ES"/>
              </w:rPr>
              <w:t xml:space="preserve"> 64 (2025): 243-248</w:t>
            </w:r>
          </w:p>
        </w:tc>
        <w:tc>
          <w:tcPr>
            <w:tcW w:w="1440" w:type="dxa"/>
            <w:tcBorders>
              <w:top w:val="dotted" w:sz="6" w:space="0" w:color="auto"/>
              <w:left w:val="dotted" w:sz="6" w:space="0" w:color="auto"/>
              <w:bottom w:val="dotted" w:sz="6" w:space="0" w:color="auto"/>
              <w:right w:val="dotted" w:sz="6" w:space="0" w:color="auto"/>
            </w:tcBorders>
          </w:tcPr>
          <w:p w14:paraId="67BE8909" w14:textId="77777777" w:rsidR="00E038D4" w:rsidRPr="00CA035B" w:rsidRDefault="00E038D4" w:rsidP="001957E5">
            <w:pPr>
              <w:spacing w:line="10" w:lineRule="atLeast"/>
              <w:ind w:right="12"/>
              <w:rPr>
                <w:bCs/>
              </w:rPr>
            </w:pPr>
            <w:r w:rsidRPr="00CA035B">
              <w:rPr>
                <w:bCs/>
              </w:rPr>
              <w:t>Review</w:t>
            </w:r>
          </w:p>
        </w:tc>
      </w:tr>
      <w:tr w:rsidR="00E038D4" w:rsidRPr="00CA035B" w14:paraId="1C0452AF"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755591C" w14:textId="77777777" w:rsidR="00E038D4" w:rsidRPr="00CA035B" w:rsidRDefault="00E038D4" w:rsidP="001957E5">
            <w:pPr>
              <w:spacing w:line="10" w:lineRule="atLeast"/>
              <w:rPr>
                <w:bCs/>
                <w:lang w:val="es-ES"/>
              </w:rPr>
            </w:pPr>
            <w:r w:rsidRPr="00CA035B">
              <w:rPr>
                <w:bCs/>
                <w:lang w:val="es-ES"/>
              </w:rPr>
              <w:t>635</w:t>
            </w:r>
          </w:p>
        </w:tc>
        <w:tc>
          <w:tcPr>
            <w:tcW w:w="720" w:type="dxa"/>
            <w:tcBorders>
              <w:top w:val="dotted" w:sz="6" w:space="0" w:color="auto"/>
              <w:left w:val="dotted" w:sz="6" w:space="0" w:color="auto"/>
              <w:bottom w:val="dotted" w:sz="6" w:space="0" w:color="auto"/>
              <w:right w:val="dotted" w:sz="6" w:space="0" w:color="auto"/>
            </w:tcBorders>
          </w:tcPr>
          <w:p w14:paraId="50487671" w14:textId="77777777" w:rsidR="00E038D4" w:rsidRPr="00CA035B" w:rsidRDefault="00E038D4" w:rsidP="001957E5">
            <w:pPr>
              <w:spacing w:line="10" w:lineRule="atLeast"/>
              <w:rPr>
                <w:bCs/>
              </w:rPr>
            </w:pPr>
            <w:r w:rsidRPr="00CA035B">
              <w:rPr>
                <w:bCs/>
              </w:rPr>
              <w:t>2025</w:t>
            </w:r>
          </w:p>
        </w:tc>
        <w:tc>
          <w:tcPr>
            <w:tcW w:w="4139" w:type="dxa"/>
            <w:tcBorders>
              <w:top w:val="dotted" w:sz="6" w:space="0" w:color="auto"/>
              <w:left w:val="dotted" w:sz="6" w:space="0" w:color="auto"/>
              <w:bottom w:val="dotted" w:sz="6" w:space="0" w:color="auto"/>
              <w:right w:val="dotted" w:sz="6" w:space="0" w:color="auto"/>
            </w:tcBorders>
          </w:tcPr>
          <w:p w14:paraId="06F49CC7" w14:textId="77777777" w:rsidR="00E038D4" w:rsidRPr="00CA035B" w:rsidRDefault="00E038D4" w:rsidP="001957E5">
            <w:pPr>
              <w:rPr>
                <w:bCs/>
                <w:iCs/>
                <w:lang w:val="es-ES"/>
              </w:rPr>
            </w:pPr>
            <w:r w:rsidRPr="00CA035B">
              <w:rPr>
                <w:bCs/>
                <w:iCs/>
                <w:lang w:val="es-ES"/>
              </w:rPr>
              <w:t xml:space="preserve">Review of Del Valle Rodríguez, Carlos. </w:t>
            </w:r>
            <w:r w:rsidR="00F91ADB" w:rsidRPr="00CA035B">
              <w:rPr>
                <w:bCs/>
                <w:iCs/>
                <w:lang w:val="es-ES"/>
              </w:rPr>
              <w:t xml:space="preserve">1) </w:t>
            </w:r>
            <w:r w:rsidRPr="00CA035B">
              <w:rPr>
                <w:bCs/>
                <w:iCs/>
                <w:lang w:val="es-ES"/>
              </w:rPr>
              <w:t>Mattatías Ben Moisés. </w:t>
            </w:r>
            <w:r w:rsidRPr="00CA035B">
              <w:rPr>
                <w:bCs/>
                <w:i/>
                <w:iCs/>
                <w:lang w:val="es-ES"/>
              </w:rPr>
              <w:t>El Libro de Ajitov y Salmón (Sefer Ajitov we-Tsalmon)</w:t>
            </w:r>
            <w:r w:rsidRPr="00CA035B">
              <w:rPr>
                <w:bCs/>
                <w:iCs/>
                <w:lang w:val="es-ES"/>
              </w:rPr>
              <w:t xml:space="preserve">. Zaragoza: Institución Fernando el </w:t>
            </w:r>
            <w:proofErr w:type="gramStart"/>
            <w:r w:rsidRPr="00CA035B">
              <w:rPr>
                <w:bCs/>
                <w:iCs/>
                <w:lang w:val="es-ES"/>
              </w:rPr>
              <w:t>Católico</w:t>
            </w:r>
            <w:proofErr w:type="gramEnd"/>
            <w:r w:rsidRPr="00CA035B">
              <w:rPr>
                <w:bCs/>
                <w:iCs/>
                <w:lang w:val="es-ES"/>
              </w:rPr>
              <w:t>, 2025</w:t>
            </w:r>
            <w:r w:rsidR="00F91ADB" w:rsidRPr="00CA035B">
              <w:rPr>
                <w:bCs/>
                <w:iCs/>
                <w:lang w:val="es-ES"/>
              </w:rPr>
              <w:t>;</w:t>
            </w:r>
            <w:r w:rsidR="00F91ADB" w:rsidRPr="00CA035B">
              <w:rPr>
                <w:bCs/>
                <w:lang w:val="es-ES"/>
              </w:rPr>
              <w:t xml:space="preserve"> </w:t>
            </w:r>
            <w:r w:rsidR="00F91ADB" w:rsidRPr="00CA035B">
              <w:rPr>
                <w:bCs/>
                <w:iCs/>
                <w:lang w:val="es-ES"/>
              </w:rPr>
              <w:t xml:space="preserve">&amp; 2) Maimónides. Vademecum de su vida y obra. Una guía para su estudio e investigación. Córdoba: UCO Press, Editorial Universidad de Córdoba, 2025 </w:t>
            </w:r>
          </w:p>
        </w:tc>
        <w:tc>
          <w:tcPr>
            <w:tcW w:w="2700" w:type="dxa"/>
            <w:tcBorders>
              <w:top w:val="dotted" w:sz="6" w:space="0" w:color="auto"/>
              <w:left w:val="dotted" w:sz="6" w:space="0" w:color="auto"/>
              <w:bottom w:val="dotted" w:sz="6" w:space="0" w:color="auto"/>
              <w:right w:val="dotted" w:sz="6" w:space="0" w:color="auto"/>
            </w:tcBorders>
          </w:tcPr>
          <w:p w14:paraId="712F3BF5" w14:textId="77777777" w:rsidR="00E038D4" w:rsidRPr="00CA035B" w:rsidRDefault="00E038D4" w:rsidP="001957E5">
            <w:pPr>
              <w:widowControl w:val="0"/>
              <w:autoSpaceDE w:val="0"/>
              <w:autoSpaceDN w:val="0"/>
              <w:adjustRightInd w:val="0"/>
              <w:rPr>
                <w:bCs/>
                <w:lang w:val="es-ES"/>
              </w:rPr>
            </w:pPr>
            <w:r w:rsidRPr="00CA035B">
              <w:rPr>
                <w:bCs/>
                <w:i/>
                <w:iCs/>
                <w:lang w:val="es-ES"/>
              </w:rPr>
              <w:t>eHumanista</w:t>
            </w:r>
            <w:r w:rsidRPr="00CA035B">
              <w:rPr>
                <w:bCs/>
                <w:lang w:val="es-ES"/>
              </w:rPr>
              <w:t xml:space="preserve"> 64 (2025): 249-251</w:t>
            </w:r>
          </w:p>
        </w:tc>
        <w:tc>
          <w:tcPr>
            <w:tcW w:w="1440" w:type="dxa"/>
            <w:tcBorders>
              <w:top w:val="dotted" w:sz="6" w:space="0" w:color="auto"/>
              <w:left w:val="dotted" w:sz="6" w:space="0" w:color="auto"/>
              <w:bottom w:val="dotted" w:sz="6" w:space="0" w:color="auto"/>
              <w:right w:val="dotted" w:sz="6" w:space="0" w:color="auto"/>
            </w:tcBorders>
          </w:tcPr>
          <w:p w14:paraId="3C1C12A7" w14:textId="77777777" w:rsidR="00E038D4" w:rsidRPr="00CA035B" w:rsidRDefault="00E038D4" w:rsidP="001957E5">
            <w:pPr>
              <w:spacing w:line="10" w:lineRule="atLeast"/>
              <w:ind w:right="12"/>
              <w:rPr>
                <w:bCs/>
              </w:rPr>
            </w:pPr>
            <w:r w:rsidRPr="00CA035B">
              <w:rPr>
                <w:bCs/>
              </w:rPr>
              <w:t>Review</w:t>
            </w:r>
          </w:p>
        </w:tc>
      </w:tr>
      <w:bookmarkEnd w:id="12"/>
      <w:tr w:rsidR="005B77DE" w:rsidRPr="00CA035B" w14:paraId="0BDAAE08"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CE4B806" w14:textId="77777777" w:rsidR="005B77DE" w:rsidRPr="00CA035B" w:rsidRDefault="005B77DE" w:rsidP="001957E5">
            <w:pPr>
              <w:spacing w:line="10" w:lineRule="atLeast"/>
              <w:rPr>
                <w:bCs/>
                <w:lang w:val="es-ES"/>
              </w:rPr>
            </w:pPr>
            <w:r w:rsidRPr="00CA035B">
              <w:rPr>
                <w:bCs/>
                <w:lang w:val="es-ES"/>
              </w:rPr>
              <w:t>636</w:t>
            </w:r>
          </w:p>
        </w:tc>
        <w:tc>
          <w:tcPr>
            <w:tcW w:w="720" w:type="dxa"/>
            <w:tcBorders>
              <w:top w:val="dotted" w:sz="6" w:space="0" w:color="auto"/>
              <w:left w:val="dotted" w:sz="6" w:space="0" w:color="auto"/>
              <w:bottom w:val="dotted" w:sz="6" w:space="0" w:color="auto"/>
              <w:right w:val="dotted" w:sz="6" w:space="0" w:color="auto"/>
            </w:tcBorders>
          </w:tcPr>
          <w:p w14:paraId="1D749DB7" w14:textId="77777777" w:rsidR="005B77DE" w:rsidRPr="00CA035B" w:rsidRDefault="005B77DE" w:rsidP="001957E5">
            <w:pPr>
              <w:spacing w:line="10" w:lineRule="atLeast"/>
              <w:rPr>
                <w:bCs/>
              </w:rPr>
            </w:pPr>
            <w:r w:rsidRPr="00CA035B">
              <w:rPr>
                <w:bCs/>
              </w:rPr>
              <w:t>2002</w:t>
            </w:r>
          </w:p>
        </w:tc>
        <w:tc>
          <w:tcPr>
            <w:tcW w:w="4139" w:type="dxa"/>
            <w:tcBorders>
              <w:top w:val="dotted" w:sz="6" w:space="0" w:color="auto"/>
              <w:left w:val="dotted" w:sz="6" w:space="0" w:color="auto"/>
              <w:bottom w:val="dotted" w:sz="6" w:space="0" w:color="auto"/>
              <w:right w:val="dotted" w:sz="6" w:space="0" w:color="auto"/>
            </w:tcBorders>
          </w:tcPr>
          <w:p w14:paraId="1DD33FBD" w14:textId="77777777" w:rsidR="005B77DE" w:rsidRPr="00CA035B" w:rsidRDefault="005B77DE" w:rsidP="001957E5">
            <w:pPr>
              <w:rPr>
                <w:bCs/>
                <w:iCs/>
                <w:lang w:val="es-ES"/>
              </w:rPr>
            </w:pPr>
            <w:r w:rsidRPr="00CA035B">
              <w:rPr>
                <w:bCs/>
                <w:iCs/>
                <w:lang w:val="es-ES"/>
              </w:rPr>
              <w:t xml:space="preserve">Review of </w:t>
            </w:r>
            <w:r w:rsidRPr="00CA035B">
              <w:rPr>
                <w:bCs/>
                <w:color w:val="222222"/>
                <w:shd w:val="clear" w:color="auto" w:fill="FFFFFF"/>
                <w:lang w:val="es-ES"/>
              </w:rPr>
              <w:t>Arellano, Ignacio. </w:t>
            </w:r>
            <w:r w:rsidRPr="00CA035B">
              <w:rPr>
                <w:bCs/>
                <w:i/>
                <w:iCs/>
                <w:color w:val="222222"/>
                <w:shd w:val="clear" w:color="auto" w:fill="FFFFFF"/>
                <w:lang w:val="es-ES"/>
              </w:rPr>
              <w:t>Diccionario de los Autos Sacramentales de Calderón.</w:t>
            </w:r>
          </w:p>
        </w:tc>
        <w:tc>
          <w:tcPr>
            <w:tcW w:w="2700" w:type="dxa"/>
            <w:tcBorders>
              <w:top w:val="dotted" w:sz="6" w:space="0" w:color="auto"/>
              <w:left w:val="dotted" w:sz="6" w:space="0" w:color="auto"/>
              <w:bottom w:val="dotted" w:sz="6" w:space="0" w:color="auto"/>
              <w:right w:val="dotted" w:sz="6" w:space="0" w:color="auto"/>
            </w:tcBorders>
          </w:tcPr>
          <w:p w14:paraId="4C40E95C" w14:textId="77777777" w:rsidR="005B77DE" w:rsidRPr="00CA035B" w:rsidRDefault="005B77DE" w:rsidP="001957E5">
            <w:pPr>
              <w:widowControl w:val="0"/>
              <w:autoSpaceDE w:val="0"/>
              <w:autoSpaceDN w:val="0"/>
              <w:adjustRightInd w:val="0"/>
              <w:rPr>
                <w:bCs/>
                <w:lang w:val="es-ES"/>
              </w:rPr>
            </w:pPr>
            <w:r w:rsidRPr="00CA035B">
              <w:rPr>
                <w:bCs/>
                <w:i/>
                <w:iCs/>
                <w:lang w:val="es-ES"/>
              </w:rPr>
              <w:t xml:space="preserve">eHumanista </w:t>
            </w:r>
            <w:r w:rsidRPr="00CA035B">
              <w:rPr>
                <w:bCs/>
                <w:lang w:val="es-ES"/>
              </w:rPr>
              <w:t>1 (2002): 215-217</w:t>
            </w:r>
          </w:p>
        </w:tc>
        <w:tc>
          <w:tcPr>
            <w:tcW w:w="1440" w:type="dxa"/>
            <w:tcBorders>
              <w:top w:val="dotted" w:sz="6" w:space="0" w:color="auto"/>
              <w:left w:val="dotted" w:sz="6" w:space="0" w:color="auto"/>
              <w:bottom w:val="dotted" w:sz="6" w:space="0" w:color="auto"/>
              <w:right w:val="dotted" w:sz="6" w:space="0" w:color="auto"/>
            </w:tcBorders>
          </w:tcPr>
          <w:p w14:paraId="714554FF" w14:textId="77777777" w:rsidR="005B77DE" w:rsidRPr="00CA035B" w:rsidRDefault="005B77DE" w:rsidP="001957E5">
            <w:pPr>
              <w:spacing w:line="10" w:lineRule="atLeast"/>
              <w:ind w:right="12"/>
              <w:rPr>
                <w:bCs/>
                <w:lang w:val="es-ES"/>
              </w:rPr>
            </w:pPr>
            <w:r w:rsidRPr="00CA035B">
              <w:rPr>
                <w:bCs/>
                <w:lang w:val="es-ES"/>
              </w:rPr>
              <w:t>Review</w:t>
            </w:r>
          </w:p>
        </w:tc>
      </w:tr>
      <w:tr w:rsidR="00DE4697" w:rsidRPr="00CA035B" w14:paraId="3AD49CD5"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F5311E4" w14:textId="77777777" w:rsidR="00DE4697" w:rsidRPr="00CA035B" w:rsidRDefault="00DE4697" w:rsidP="001957E5">
            <w:pPr>
              <w:spacing w:line="10" w:lineRule="atLeast"/>
              <w:rPr>
                <w:bCs/>
                <w:lang w:val="es-ES"/>
              </w:rPr>
            </w:pPr>
            <w:r w:rsidRPr="00CA035B">
              <w:rPr>
                <w:bCs/>
                <w:lang w:val="es-ES"/>
              </w:rPr>
              <w:t>637</w:t>
            </w:r>
          </w:p>
        </w:tc>
        <w:tc>
          <w:tcPr>
            <w:tcW w:w="720" w:type="dxa"/>
            <w:tcBorders>
              <w:top w:val="dotted" w:sz="6" w:space="0" w:color="auto"/>
              <w:left w:val="dotted" w:sz="6" w:space="0" w:color="auto"/>
              <w:bottom w:val="dotted" w:sz="6" w:space="0" w:color="auto"/>
              <w:right w:val="dotted" w:sz="6" w:space="0" w:color="auto"/>
            </w:tcBorders>
          </w:tcPr>
          <w:p w14:paraId="10E23F62" w14:textId="77777777" w:rsidR="00DE4697" w:rsidRPr="00CA035B" w:rsidRDefault="00DE4697" w:rsidP="001957E5">
            <w:pPr>
              <w:spacing w:line="10" w:lineRule="atLeast"/>
              <w:rPr>
                <w:bCs/>
              </w:rPr>
            </w:pPr>
            <w:r w:rsidRPr="00CA035B">
              <w:rPr>
                <w:bCs/>
              </w:rPr>
              <w:t>2008</w:t>
            </w:r>
          </w:p>
        </w:tc>
        <w:tc>
          <w:tcPr>
            <w:tcW w:w="4139" w:type="dxa"/>
            <w:tcBorders>
              <w:top w:val="dotted" w:sz="6" w:space="0" w:color="auto"/>
              <w:left w:val="dotted" w:sz="6" w:space="0" w:color="auto"/>
              <w:bottom w:val="dotted" w:sz="6" w:space="0" w:color="auto"/>
              <w:right w:val="dotted" w:sz="6" w:space="0" w:color="auto"/>
            </w:tcBorders>
          </w:tcPr>
          <w:p w14:paraId="52A64720" w14:textId="77777777" w:rsidR="00DE4697" w:rsidRPr="00CA035B" w:rsidRDefault="00DE4697" w:rsidP="001957E5">
            <w:pPr>
              <w:rPr>
                <w:bCs/>
                <w:iCs/>
                <w:lang w:val="es-ES"/>
              </w:rPr>
            </w:pPr>
            <w:r w:rsidRPr="00CA035B">
              <w:rPr>
                <w:bCs/>
                <w:iCs/>
                <w:lang w:val="es-ES"/>
              </w:rPr>
              <w:t xml:space="preserve">Review of </w:t>
            </w:r>
            <w:r w:rsidRPr="00CA035B">
              <w:rPr>
                <w:bCs/>
                <w:lang w:val="es-ES"/>
              </w:rPr>
              <w:t xml:space="preserve">Luciano de Samosata. Ed. J. Ignacio Díez Fernández. </w:t>
            </w:r>
            <w:r w:rsidRPr="00CA035B">
              <w:rPr>
                <w:bCs/>
                <w:i/>
                <w:lang w:val="es-ES"/>
              </w:rPr>
              <w:t xml:space="preserve">Diálogo de los letrados vendibles </w:t>
            </w:r>
            <w:r w:rsidRPr="00CA035B">
              <w:rPr>
                <w:bCs/>
                <w:lang w:val="es-ES"/>
              </w:rPr>
              <w:t xml:space="preserve">y </w:t>
            </w:r>
            <w:r w:rsidRPr="00CA035B">
              <w:rPr>
                <w:bCs/>
                <w:i/>
                <w:lang w:val="es-ES"/>
              </w:rPr>
              <w:t>Tratado de que no se ha de dar crédito con facilidad a los émulos y calumniadores</w:t>
            </w:r>
            <w:r w:rsidRPr="00CA035B">
              <w:rPr>
                <w:bCs/>
                <w:lang w:val="es-ES"/>
              </w:rPr>
              <w:t>.</w:t>
            </w:r>
            <w:r w:rsidRPr="00CA035B">
              <w:rPr>
                <w:bCs/>
                <w:spacing w:val="40"/>
                <w:lang w:val="es-ES"/>
              </w:rPr>
              <w:t xml:space="preserve"> </w:t>
            </w:r>
          </w:p>
        </w:tc>
        <w:tc>
          <w:tcPr>
            <w:tcW w:w="2700" w:type="dxa"/>
            <w:tcBorders>
              <w:top w:val="dotted" w:sz="6" w:space="0" w:color="auto"/>
              <w:left w:val="dotted" w:sz="6" w:space="0" w:color="auto"/>
              <w:bottom w:val="dotted" w:sz="6" w:space="0" w:color="auto"/>
              <w:right w:val="dotted" w:sz="6" w:space="0" w:color="auto"/>
            </w:tcBorders>
          </w:tcPr>
          <w:p w14:paraId="50037D20" w14:textId="77777777" w:rsidR="00DE4697" w:rsidRPr="00CA035B" w:rsidRDefault="00DE4697" w:rsidP="001957E5">
            <w:pPr>
              <w:widowControl w:val="0"/>
              <w:autoSpaceDE w:val="0"/>
              <w:autoSpaceDN w:val="0"/>
              <w:adjustRightInd w:val="0"/>
              <w:rPr>
                <w:bCs/>
                <w:lang w:val="es-ES"/>
              </w:rPr>
            </w:pPr>
            <w:r w:rsidRPr="00CA035B">
              <w:rPr>
                <w:bCs/>
                <w:i/>
                <w:iCs/>
                <w:lang w:val="es-ES"/>
              </w:rPr>
              <w:t xml:space="preserve">eHumanista </w:t>
            </w:r>
            <w:r w:rsidRPr="00CA035B">
              <w:rPr>
                <w:bCs/>
                <w:lang w:val="es-ES"/>
              </w:rPr>
              <w:t>11 (2008): 394-396</w:t>
            </w:r>
          </w:p>
        </w:tc>
        <w:tc>
          <w:tcPr>
            <w:tcW w:w="1440" w:type="dxa"/>
            <w:tcBorders>
              <w:top w:val="dotted" w:sz="6" w:space="0" w:color="auto"/>
              <w:left w:val="dotted" w:sz="6" w:space="0" w:color="auto"/>
              <w:bottom w:val="dotted" w:sz="6" w:space="0" w:color="auto"/>
              <w:right w:val="dotted" w:sz="6" w:space="0" w:color="auto"/>
            </w:tcBorders>
          </w:tcPr>
          <w:p w14:paraId="30E4210C" w14:textId="77777777" w:rsidR="00DE4697" w:rsidRPr="00CA035B" w:rsidRDefault="00DE4697" w:rsidP="001957E5">
            <w:pPr>
              <w:spacing w:line="10" w:lineRule="atLeast"/>
              <w:ind w:right="12"/>
              <w:rPr>
                <w:bCs/>
                <w:lang w:val="es-ES"/>
              </w:rPr>
            </w:pPr>
            <w:r w:rsidRPr="00CA035B">
              <w:rPr>
                <w:bCs/>
                <w:lang w:val="es-ES"/>
              </w:rPr>
              <w:t>Review</w:t>
            </w:r>
          </w:p>
        </w:tc>
      </w:tr>
      <w:tr w:rsidR="00DE4697" w:rsidRPr="00CA035B" w14:paraId="3ECB9B19"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9915832" w14:textId="77777777" w:rsidR="00DE4697" w:rsidRPr="00CA035B" w:rsidRDefault="00DE4697" w:rsidP="001957E5">
            <w:pPr>
              <w:spacing w:line="10" w:lineRule="atLeast"/>
              <w:rPr>
                <w:bCs/>
                <w:lang w:val="es-ES"/>
              </w:rPr>
            </w:pPr>
            <w:r w:rsidRPr="00CA035B">
              <w:rPr>
                <w:bCs/>
                <w:lang w:val="es-ES"/>
              </w:rPr>
              <w:t>638</w:t>
            </w:r>
          </w:p>
        </w:tc>
        <w:tc>
          <w:tcPr>
            <w:tcW w:w="720" w:type="dxa"/>
            <w:tcBorders>
              <w:top w:val="dotted" w:sz="6" w:space="0" w:color="auto"/>
              <w:left w:val="dotted" w:sz="6" w:space="0" w:color="auto"/>
              <w:bottom w:val="dotted" w:sz="6" w:space="0" w:color="auto"/>
              <w:right w:val="dotted" w:sz="6" w:space="0" w:color="auto"/>
            </w:tcBorders>
          </w:tcPr>
          <w:p w14:paraId="27F12E36" w14:textId="77777777" w:rsidR="00DE4697" w:rsidRPr="00CA035B" w:rsidRDefault="00DE4697" w:rsidP="001957E5">
            <w:pPr>
              <w:spacing w:line="10" w:lineRule="atLeast"/>
              <w:rPr>
                <w:bCs/>
              </w:rPr>
            </w:pPr>
            <w:r w:rsidRPr="00CA035B">
              <w:rPr>
                <w:bCs/>
              </w:rPr>
              <w:t>2010</w:t>
            </w:r>
          </w:p>
        </w:tc>
        <w:tc>
          <w:tcPr>
            <w:tcW w:w="4139" w:type="dxa"/>
            <w:tcBorders>
              <w:top w:val="dotted" w:sz="6" w:space="0" w:color="auto"/>
              <w:left w:val="dotted" w:sz="6" w:space="0" w:color="auto"/>
              <w:bottom w:val="dotted" w:sz="6" w:space="0" w:color="auto"/>
              <w:right w:val="dotted" w:sz="6" w:space="0" w:color="auto"/>
            </w:tcBorders>
          </w:tcPr>
          <w:p w14:paraId="6A86A25C" w14:textId="77777777" w:rsidR="00DE4697" w:rsidRPr="00CA035B" w:rsidRDefault="00DE4697" w:rsidP="00DE4697">
            <w:pPr>
              <w:pStyle w:val="Default"/>
              <w:rPr>
                <w:rFonts w:ascii="Times New Roman" w:hAnsi="Times New Roman" w:cs="Times New Roman"/>
                <w:bCs/>
                <w:lang w:val="es-ES"/>
              </w:rPr>
            </w:pPr>
            <w:r w:rsidRPr="00CA035B">
              <w:rPr>
                <w:rFonts w:ascii="Times New Roman" w:hAnsi="Times New Roman" w:cs="Times New Roman"/>
                <w:bCs/>
                <w:iCs/>
                <w:lang w:val="es-ES"/>
              </w:rPr>
              <w:t xml:space="preserve">Review of </w:t>
            </w:r>
            <w:r w:rsidRPr="00CA035B">
              <w:rPr>
                <w:rFonts w:ascii="Times New Roman" w:hAnsi="Times New Roman" w:cs="Times New Roman"/>
                <w:bCs/>
                <w:lang w:val="es-ES"/>
              </w:rPr>
              <w:t xml:space="preserve">Nicasio Salvador Miguel. </w:t>
            </w:r>
            <w:r w:rsidRPr="00CA035B">
              <w:rPr>
                <w:rFonts w:ascii="Times New Roman" w:hAnsi="Times New Roman" w:cs="Times New Roman"/>
                <w:bCs/>
                <w:i/>
                <w:iCs/>
                <w:lang w:val="es-ES"/>
              </w:rPr>
              <w:t>Isabel la Católica. Educación, mecenazgo y entorno literario</w:t>
            </w:r>
            <w:r w:rsidRPr="00CA035B">
              <w:rPr>
                <w:rFonts w:ascii="Times New Roman" w:hAnsi="Times New Roman" w:cs="Times New Roman"/>
                <w:bCs/>
                <w:lang w:val="es-ES"/>
              </w:rPr>
              <w:t>.</w:t>
            </w:r>
          </w:p>
        </w:tc>
        <w:tc>
          <w:tcPr>
            <w:tcW w:w="2700" w:type="dxa"/>
            <w:tcBorders>
              <w:top w:val="dotted" w:sz="6" w:space="0" w:color="auto"/>
              <w:left w:val="dotted" w:sz="6" w:space="0" w:color="auto"/>
              <w:bottom w:val="dotted" w:sz="6" w:space="0" w:color="auto"/>
              <w:right w:val="dotted" w:sz="6" w:space="0" w:color="auto"/>
            </w:tcBorders>
          </w:tcPr>
          <w:p w14:paraId="4A0F8DF8" w14:textId="77777777" w:rsidR="00DE4697" w:rsidRPr="00CA035B" w:rsidRDefault="00DE4697" w:rsidP="001957E5">
            <w:pPr>
              <w:widowControl w:val="0"/>
              <w:autoSpaceDE w:val="0"/>
              <w:autoSpaceDN w:val="0"/>
              <w:adjustRightInd w:val="0"/>
              <w:rPr>
                <w:bCs/>
                <w:lang w:val="es-ES"/>
              </w:rPr>
            </w:pPr>
            <w:proofErr w:type="spellStart"/>
            <w:r w:rsidRPr="00CA035B">
              <w:rPr>
                <w:bCs/>
                <w:i/>
                <w:iCs/>
                <w:lang w:val="es-ES"/>
              </w:rPr>
              <w:t>eHumanista</w:t>
            </w:r>
            <w:proofErr w:type="spellEnd"/>
            <w:r w:rsidRPr="00CA035B">
              <w:rPr>
                <w:bCs/>
                <w:lang w:val="es-ES"/>
              </w:rPr>
              <w:t xml:space="preserve"> 16 (2010): 466-468</w:t>
            </w:r>
          </w:p>
        </w:tc>
        <w:tc>
          <w:tcPr>
            <w:tcW w:w="1440" w:type="dxa"/>
            <w:tcBorders>
              <w:top w:val="dotted" w:sz="6" w:space="0" w:color="auto"/>
              <w:left w:val="dotted" w:sz="6" w:space="0" w:color="auto"/>
              <w:bottom w:val="dotted" w:sz="6" w:space="0" w:color="auto"/>
              <w:right w:val="dotted" w:sz="6" w:space="0" w:color="auto"/>
            </w:tcBorders>
          </w:tcPr>
          <w:p w14:paraId="51C6482C" w14:textId="77777777" w:rsidR="00DE4697" w:rsidRPr="00CA035B" w:rsidRDefault="00DE4697" w:rsidP="001957E5">
            <w:pPr>
              <w:spacing w:line="10" w:lineRule="atLeast"/>
              <w:ind w:right="12"/>
              <w:rPr>
                <w:bCs/>
                <w:lang w:val="es-ES"/>
              </w:rPr>
            </w:pPr>
            <w:r w:rsidRPr="00CA035B">
              <w:rPr>
                <w:bCs/>
                <w:lang w:val="es-ES"/>
              </w:rPr>
              <w:t>Review</w:t>
            </w:r>
          </w:p>
        </w:tc>
      </w:tr>
      <w:tr w:rsidR="00851FD8" w:rsidRPr="00CA035B" w14:paraId="75B04079"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409E321" w14:textId="77777777" w:rsidR="00851FD8" w:rsidRPr="00CA035B" w:rsidRDefault="00851FD8" w:rsidP="001957E5">
            <w:pPr>
              <w:spacing w:line="10" w:lineRule="atLeast"/>
              <w:rPr>
                <w:bCs/>
                <w:lang w:val="es-ES"/>
              </w:rPr>
            </w:pPr>
            <w:r w:rsidRPr="00CA035B">
              <w:rPr>
                <w:bCs/>
                <w:lang w:val="es-ES"/>
              </w:rPr>
              <w:t>639</w:t>
            </w:r>
          </w:p>
        </w:tc>
        <w:tc>
          <w:tcPr>
            <w:tcW w:w="720" w:type="dxa"/>
            <w:tcBorders>
              <w:top w:val="dotted" w:sz="6" w:space="0" w:color="auto"/>
              <w:left w:val="dotted" w:sz="6" w:space="0" w:color="auto"/>
              <w:bottom w:val="dotted" w:sz="6" w:space="0" w:color="auto"/>
              <w:right w:val="dotted" w:sz="6" w:space="0" w:color="auto"/>
            </w:tcBorders>
          </w:tcPr>
          <w:p w14:paraId="2A5B22AF" w14:textId="77777777" w:rsidR="00851FD8" w:rsidRPr="00CA035B" w:rsidRDefault="00851FD8" w:rsidP="001957E5">
            <w:pPr>
              <w:spacing w:line="10" w:lineRule="atLeast"/>
              <w:rPr>
                <w:bCs/>
              </w:rPr>
            </w:pPr>
            <w:r w:rsidRPr="00CA035B">
              <w:rPr>
                <w:bCs/>
              </w:rPr>
              <w:t>2010</w:t>
            </w:r>
          </w:p>
        </w:tc>
        <w:tc>
          <w:tcPr>
            <w:tcW w:w="4139" w:type="dxa"/>
            <w:tcBorders>
              <w:top w:val="dotted" w:sz="6" w:space="0" w:color="auto"/>
              <w:left w:val="dotted" w:sz="6" w:space="0" w:color="auto"/>
              <w:bottom w:val="dotted" w:sz="6" w:space="0" w:color="auto"/>
              <w:right w:val="dotted" w:sz="6" w:space="0" w:color="auto"/>
            </w:tcBorders>
          </w:tcPr>
          <w:p w14:paraId="054E682C" w14:textId="77777777" w:rsidR="00851FD8" w:rsidRPr="00CA035B" w:rsidRDefault="00851FD8" w:rsidP="00851FD8">
            <w:pPr>
              <w:pStyle w:val="Default"/>
              <w:rPr>
                <w:rFonts w:ascii="Times New Roman" w:hAnsi="Times New Roman" w:cs="Times New Roman"/>
                <w:bCs/>
                <w:lang w:val="es-ES"/>
              </w:rPr>
            </w:pPr>
            <w:r w:rsidRPr="00CA035B">
              <w:rPr>
                <w:rFonts w:ascii="Times New Roman" w:hAnsi="Times New Roman" w:cs="Times New Roman"/>
                <w:bCs/>
                <w:iCs/>
                <w:lang w:val="es-ES"/>
              </w:rPr>
              <w:t xml:space="preserve">Review of </w:t>
            </w:r>
            <w:r w:rsidRPr="00CA035B">
              <w:rPr>
                <w:rFonts w:ascii="Times New Roman" w:hAnsi="Times New Roman" w:cs="Times New Roman"/>
                <w:bCs/>
                <w:lang w:val="es-ES"/>
              </w:rPr>
              <w:t xml:space="preserve">Nicasio Salvador Miguel &amp; Cristina Moya García, eds. </w:t>
            </w:r>
            <w:r w:rsidRPr="00CA035B">
              <w:rPr>
                <w:rFonts w:ascii="Times New Roman" w:hAnsi="Times New Roman" w:cs="Times New Roman"/>
                <w:bCs/>
                <w:i/>
                <w:iCs/>
                <w:lang w:val="es-ES"/>
              </w:rPr>
              <w:t>La literatura en la época de los Reyes Católicos</w:t>
            </w:r>
            <w:r w:rsidRPr="00CA035B">
              <w:rPr>
                <w:rFonts w:ascii="Times New Roman" w:hAnsi="Times New Roman" w:cs="Times New Roman"/>
                <w:bCs/>
                <w:lang w:val="es-ES"/>
              </w:rPr>
              <w:t>.</w:t>
            </w:r>
          </w:p>
        </w:tc>
        <w:tc>
          <w:tcPr>
            <w:tcW w:w="2700" w:type="dxa"/>
            <w:tcBorders>
              <w:top w:val="dotted" w:sz="6" w:space="0" w:color="auto"/>
              <w:left w:val="dotted" w:sz="6" w:space="0" w:color="auto"/>
              <w:bottom w:val="dotted" w:sz="6" w:space="0" w:color="auto"/>
              <w:right w:val="dotted" w:sz="6" w:space="0" w:color="auto"/>
            </w:tcBorders>
          </w:tcPr>
          <w:p w14:paraId="2BFF163C" w14:textId="77777777" w:rsidR="00851FD8" w:rsidRPr="00CA035B" w:rsidRDefault="00851FD8" w:rsidP="001957E5">
            <w:pPr>
              <w:widowControl w:val="0"/>
              <w:autoSpaceDE w:val="0"/>
              <w:autoSpaceDN w:val="0"/>
              <w:adjustRightInd w:val="0"/>
              <w:rPr>
                <w:bCs/>
                <w:lang w:val="es-ES"/>
              </w:rPr>
            </w:pPr>
            <w:proofErr w:type="spellStart"/>
            <w:r w:rsidRPr="00CA035B">
              <w:rPr>
                <w:bCs/>
                <w:i/>
                <w:iCs/>
                <w:lang w:val="es-ES"/>
              </w:rPr>
              <w:t>eHumanista</w:t>
            </w:r>
            <w:proofErr w:type="spellEnd"/>
            <w:r w:rsidRPr="00CA035B">
              <w:rPr>
                <w:bCs/>
                <w:i/>
                <w:iCs/>
                <w:lang w:val="es-ES"/>
              </w:rPr>
              <w:t xml:space="preserve"> </w:t>
            </w:r>
            <w:r w:rsidRPr="00CA035B">
              <w:rPr>
                <w:bCs/>
                <w:lang w:val="es-ES"/>
              </w:rPr>
              <w:t>16 (2010): 479-480</w:t>
            </w:r>
          </w:p>
        </w:tc>
        <w:tc>
          <w:tcPr>
            <w:tcW w:w="1440" w:type="dxa"/>
            <w:tcBorders>
              <w:top w:val="dotted" w:sz="6" w:space="0" w:color="auto"/>
              <w:left w:val="dotted" w:sz="6" w:space="0" w:color="auto"/>
              <w:bottom w:val="dotted" w:sz="6" w:space="0" w:color="auto"/>
              <w:right w:val="dotted" w:sz="6" w:space="0" w:color="auto"/>
            </w:tcBorders>
          </w:tcPr>
          <w:p w14:paraId="7404C2C0" w14:textId="77777777" w:rsidR="00851FD8" w:rsidRPr="00CA035B" w:rsidRDefault="00851FD8" w:rsidP="001957E5">
            <w:pPr>
              <w:spacing w:line="10" w:lineRule="atLeast"/>
              <w:ind w:right="12"/>
              <w:rPr>
                <w:bCs/>
                <w:lang w:val="es-ES"/>
              </w:rPr>
            </w:pPr>
            <w:r w:rsidRPr="00CA035B">
              <w:rPr>
                <w:bCs/>
                <w:lang w:val="es-ES"/>
              </w:rPr>
              <w:t>Review</w:t>
            </w:r>
          </w:p>
        </w:tc>
      </w:tr>
      <w:tr w:rsidR="00851FD8" w:rsidRPr="00CA035B" w14:paraId="6BF59F86"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5A66469" w14:textId="77777777" w:rsidR="00851FD8" w:rsidRPr="00CA035B" w:rsidRDefault="00851FD8" w:rsidP="001957E5">
            <w:pPr>
              <w:spacing w:line="10" w:lineRule="atLeast"/>
              <w:rPr>
                <w:bCs/>
                <w:lang w:val="es-ES"/>
              </w:rPr>
            </w:pPr>
            <w:r w:rsidRPr="00CA035B">
              <w:rPr>
                <w:bCs/>
                <w:lang w:val="es-ES"/>
              </w:rPr>
              <w:t>640</w:t>
            </w:r>
          </w:p>
        </w:tc>
        <w:tc>
          <w:tcPr>
            <w:tcW w:w="720" w:type="dxa"/>
            <w:tcBorders>
              <w:top w:val="dotted" w:sz="6" w:space="0" w:color="auto"/>
              <w:left w:val="dotted" w:sz="6" w:space="0" w:color="auto"/>
              <w:bottom w:val="dotted" w:sz="6" w:space="0" w:color="auto"/>
              <w:right w:val="dotted" w:sz="6" w:space="0" w:color="auto"/>
            </w:tcBorders>
          </w:tcPr>
          <w:p w14:paraId="5B66CCC3" w14:textId="77777777" w:rsidR="00851FD8" w:rsidRPr="00CA035B" w:rsidRDefault="00851FD8" w:rsidP="001957E5">
            <w:pPr>
              <w:spacing w:line="10" w:lineRule="atLeast"/>
              <w:rPr>
                <w:bCs/>
              </w:rPr>
            </w:pPr>
            <w:r w:rsidRPr="00CA035B">
              <w:rPr>
                <w:bCs/>
              </w:rPr>
              <w:t>2011</w:t>
            </w:r>
          </w:p>
        </w:tc>
        <w:tc>
          <w:tcPr>
            <w:tcW w:w="4139" w:type="dxa"/>
            <w:tcBorders>
              <w:top w:val="dotted" w:sz="6" w:space="0" w:color="auto"/>
              <w:left w:val="dotted" w:sz="6" w:space="0" w:color="auto"/>
              <w:bottom w:val="dotted" w:sz="6" w:space="0" w:color="auto"/>
              <w:right w:val="dotted" w:sz="6" w:space="0" w:color="auto"/>
            </w:tcBorders>
          </w:tcPr>
          <w:p w14:paraId="11CA2CA9" w14:textId="77777777" w:rsidR="00851FD8" w:rsidRPr="00CA035B" w:rsidRDefault="00851FD8" w:rsidP="00851FD8">
            <w:pPr>
              <w:pStyle w:val="Default"/>
              <w:rPr>
                <w:rFonts w:ascii="Times New Roman" w:hAnsi="Times New Roman" w:cs="Times New Roman"/>
                <w:bCs/>
                <w:iCs/>
              </w:rPr>
            </w:pPr>
            <w:r w:rsidRPr="00CA035B">
              <w:rPr>
                <w:rFonts w:ascii="Times New Roman" w:hAnsi="Times New Roman" w:cs="Times New Roman"/>
                <w:bCs/>
                <w:iCs/>
              </w:rPr>
              <w:t xml:space="preserve">Review of </w:t>
            </w:r>
            <w:r w:rsidRPr="00CA035B">
              <w:rPr>
                <w:rFonts w:ascii="Times New Roman" w:hAnsi="Times New Roman" w:cs="Times New Roman"/>
                <w:bCs/>
              </w:rPr>
              <w:t>Jack J. Himelblau. Morphology of the Cantar de Mio Cid.</w:t>
            </w:r>
          </w:p>
        </w:tc>
        <w:tc>
          <w:tcPr>
            <w:tcW w:w="2700" w:type="dxa"/>
            <w:tcBorders>
              <w:top w:val="dotted" w:sz="6" w:space="0" w:color="auto"/>
              <w:left w:val="dotted" w:sz="6" w:space="0" w:color="auto"/>
              <w:bottom w:val="dotted" w:sz="6" w:space="0" w:color="auto"/>
              <w:right w:val="dotted" w:sz="6" w:space="0" w:color="auto"/>
            </w:tcBorders>
          </w:tcPr>
          <w:p w14:paraId="141FFE61" w14:textId="77777777" w:rsidR="00851FD8" w:rsidRPr="00CA035B" w:rsidRDefault="00851FD8" w:rsidP="001957E5">
            <w:pPr>
              <w:widowControl w:val="0"/>
              <w:autoSpaceDE w:val="0"/>
              <w:autoSpaceDN w:val="0"/>
              <w:adjustRightInd w:val="0"/>
              <w:rPr>
                <w:bCs/>
                <w:lang w:val="es-ES"/>
              </w:rPr>
            </w:pPr>
            <w:r w:rsidRPr="00CA035B">
              <w:rPr>
                <w:bCs/>
                <w:i/>
                <w:iCs/>
                <w:lang w:val="es-ES"/>
              </w:rPr>
              <w:t>eHumanista</w:t>
            </w:r>
            <w:r w:rsidRPr="00CA035B">
              <w:rPr>
                <w:bCs/>
                <w:lang w:val="es-ES"/>
              </w:rPr>
              <w:t xml:space="preserve"> 1</w:t>
            </w:r>
            <w:r w:rsidR="00432A4E" w:rsidRPr="00CA035B">
              <w:rPr>
                <w:bCs/>
                <w:lang w:val="es-ES"/>
              </w:rPr>
              <w:t>7</w:t>
            </w:r>
            <w:r w:rsidRPr="00CA035B">
              <w:rPr>
                <w:bCs/>
                <w:lang w:val="es-ES"/>
              </w:rPr>
              <w:t xml:space="preserve"> (201</w:t>
            </w:r>
            <w:r w:rsidR="00992522" w:rsidRPr="00CA035B">
              <w:rPr>
                <w:bCs/>
                <w:lang w:val="es-ES"/>
              </w:rPr>
              <w:t>1</w:t>
            </w:r>
            <w:r w:rsidRPr="00CA035B">
              <w:rPr>
                <w:bCs/>
                <w:lang w:val="es-ES"/>
              </w:rPr>
              <w:t>): 643-645</w:t>
            </w:r>
          </w:p>
        </w:tc>
        <w:tc>
          <w:tcPr>
            <w:tcW w:w="1440" w:type="dxa"/>
            <w:tcBorders>
              <w:top w:val="dotted" w:sz="6" w:space="0" w:color="auto"/>
              <w:left w:val="dotted" w:sz="6" w:space="0" w:color="auto"/>
              <w:bottom w:val="dotted" w:sz="6" w:space="0" w:color="auto"/>
              <w:right w:val="dotted" w:sz="6" w:space="0" w:color="auto"/>
            </w:tcBorders>
          </w:tcPr>
          <w:p w14:paraId="2A6E7E72" w14:textId="77777777" w:rsidR="00851FD8" w:rsidRPr="00CA035B" w:rsidRDefault="00851FD8" w:rsidP="001957E5">
            <w:pPr>
              <w:spacing w:line="10" w:lineRule="atLeast"/>
              <w:ind w:right="12"/>
              <w:rPr>
                <w:bCs/>
                <w:lang w:val="es-ES"/>
              </w:rPr>
            </w:pPr>
            <w:r w:rsidRPr="00CA035B">
              <w:rPr>
                <w:bCs/>
                <w:lang w:val="es-ES"/>
              </w:rPr>
              <w:t>Review</w:t>
            </w:r>
          </w:p>
        </w:tc>
      </w:tr>
      <w:tr w:rsidR="004D3786" w:rsidRPr="00CA035B" w14:paraId="6359DECD"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F5B5CA" w14:textId="77777777" w:rsidR="004D3786" w:rsidRPr="00CA035B" w:rsidRDefault="004D3786" w:rsidP="001957E5">
            <w:pPr>
              <w:spacing w:line="10" w:lineRule="atLeast"/>
              <w:rPr>
                <w:bCs/>
                <w:lang w:val="es-ES"/>
              </w:rPr>
            </w:pPr>
            <w:r w:rsidRPr="00CA035B">
              <w:rPr>
                <w:bCs/>
                <w:lang w:val="es-ES"/>
              </w:rPr>
              <w:t>641</w:t>
            </w:r>
          </w:p>
        </w:tc>
        <w:tc>
          <w:tcPr>
            <w:tcW w:w="720" w:type="dxa"/>
            <w:tcBorders>
              <w:top w:val="dotted" w:sz="6" w:space="0" w:color="auto"/>
              <w:left w:val="dotted" w:sz="6" w:space="0" w:color="auto"/>
              <w:bottom w:val="dotted" w:sz="6" w:space="0" w:color="auto"/>
              <w:right w:val="dotted" w:sz="6" w:space="0" w:color="auto"/>
            </w:tcBorders>
          </w:tcPr>
          <w:p w14:paraId="154BE59F" w14:textId="77777777" w:rsidR="004D3786" w:rsidRPr="00CA035B" w:rsidRDefault="004D3786" w:rsidP="001957E5">
            <w:pPr>
              <w:spacing w:line="10" w:lineRule="atLeast"/>
              <w:rPr>
                <w:bCs/>
              </w:rPr>
            </w:pPr>
            <w:r w:rsidRPr="00CA035B">
              <w:rPr>
                <w:bCs/>
              </w:rPr>
              <w:t>2012</w:t>
            </w:r>
          </w:p>
        </w:tc>
        <w:tc>
          <w:tcPr>
            <w:tcW w:w="4139" w:type="dxa"/>
            <w:tcBorders>
              <w:top w:val="dotted" w:sz="6" w:space="0" w:color="auto"/>
              <w:left w:val="dotted" w:sz="6" w:space="0" w:color="auto"/>
              <w:bottom w:val="dotted" w:sz="6" w:space="0" w:color="auto"/>
              <w:right w:val="dotted" w:sz="6" w:space="0" w:color="auto"/>
            </w:tcBorders>
          </w:tcPr>
          <w:p w14:paraId="1BB4B312" w14:textId="77777777" w:rsidR="004D3786" w:rsidRPr="00CA035B" w:rsidRDefault="004D3786" w:rsidP="00851FD8">
            <w:pPr>
              <w:pStyle w:val="Default"/>
              <w:rPr>
                <w:rFonts w:ascii="Times New Roman" w:hAnsi="Times New Roman" w:cs="Times New Roman"/>
                <w:bCs/>
                <w:iCs/>
                <w:lang w:val="es-ES"/>
              </w:rPr>
            </w:pPr>
            <w:r w:rsidRPr="00CA035B">
              <w:rPr>
                <w:rFonts w:ascii="Times New Roman" w:hAnsi="Times New Roman" w:cs="Times New Roman"/>
                <w:bCs/>
                <w:iCs/>
                <w:lang w:val="es-ES"/>
              </w:rPr>
              <w:t xml:space="preserve">Review of </w:t>
            </w:r>
            <w:r w:rsidRPr="00CA035B">
              <w:rPr>
                <w:rFonts w:ascii="Times New Roman" w:hAnsi="Times New Roman" w:cs="Times New Roman"/>
                <w:bCs/>
                <w:lang w:val="es-ES"/>
              </w:rPr>
              <w:t xml:space="preserve">José J. Labrador Herraiz &amp; Ralph A. DiFranco, eds. </w:t>
            </w:r>
            <w:r w:rsidRPr="00CA035B">
              <w:rPr>
                <w:rFonts w:ascii="Times New Roman" w:hAnsi="Times New Roman" w:cs="Times New Roman"/>
                <w:bCs/>
                <w:i/>
                <w:lang w:val="es-ES"/>
              </w:rPr>
              <w:t>Poesías inéditas de Pedro de Padilla y versos de otros ingenios del XVI. Ms B90-V1-08 de la Biblioteca Bartolomé March. [Con los pliegos ‘Romance de don Manuel’ glosado por Padilla]</w:t>
            </w:r>
            <w:r w:rsidRPr="00CA035B">
              <w:rPr>
                <w:rFonts w:ascii="Times New Roman" w:hAnsi="Times New Roman" w:cs="Times New Roman"/>
                <w:bCs/>
                <w:lang w:val="es-ES"/>
              </w:rPr>
              <w:t>.</w:t>
            </w:r>
          </w:p>
        </w:tc>
        <w:tc>
          <w:tcPr>
            <w:tcW w:w="2700" w:type="dxa"/>
            <w:tcBorders>
              <w:top w:val="dotted" w:sz="6" w:space="0" w:color="auto"/>
              <w:left w:val="dotted" w:sz="6" w:space="0" w:color="auto"/>
              <w:bottom w:val="dotted" w:sz="6" w:space="0" w:color="auto"/>
              <w:right w:val="dotted" w:sz="6" w:space="0" w:color="auto"/>
            </w:tcBorders>
          </w:tcPr>
          <w:p w14:paraId="7E4676C1" w14:textId="77777777" w:rsidR="004D3786" w:rsidRPr="00CA035B" w:rsidRDefault="004D3786" w:rsidP="001957E5">
            <w:pPr>
              <w:widowControl w:val="0"/>
              <w:autoSpaceDE w:val="0"/>
              <w:autoSpaceDN w:val="0"/>
              <w:adjustRightInd w:val="0"/>
              <w:rPr>
                <w:bCs/>
                <w:lang w:val="es-ES"/>
              </w:rPr>
            </w:pPr>
            <w:r w:rsidRPr="00CA035B">
              <w:rPr>
                <w:bCs/>
                <w:i/>
                <w:iCs/>
                <w:lang w:val="es-ES"/>
              </w:rPr>
              <w:t>eHumanista</w:t>
            </w:r>
            <w:r w:rsidRPr="00CA035B">
              <w:rPr>
                <w:bCs/>
                <w:lang w:val="es-ES"/>
              </w:rPr>
              <w:t xml:space="preserve"> 20 (2012): 586-592</w:t>
            </w:r>
          </w:p>
        </w:tc>
        <w:tc>
          <w:tcPr>
            <w:tcW w:w="1440" w:type="dxa"/>
            <w:tcBorders>
              <w:top w:val="dotted" w:sz="6" w:space="0" w:color="auto"/>
              <w:left w:val="dotted" w:sz="6" w:space="0" w:color="auto"/>
              <w:bottom w:val="dotted" w:sz="6" w:space="0" w:color="auto"/>
              <w:right w:val="dotted" w:sz="6" w:space="0" w:color="auto"/>
            </w:tcBorders>
          </w:tcPr>
          <w:p w14:paraId="7046B34F" w14:textId="77777777" w:rsidR="004D3786" w:rsidRPr="00CA035B" w:rsidRDefault="004D3786" w:rsidP="001957E5">
            <w:pPr>
              <w:spacing w:line="10" w:lineRule="atLeast"/>
              <w:ind w:right="12"/>
              <w:rPr>
                <w:bCs/>
                <w:lang w:val="es-ES"/>
              </w:rPr>
            </w:pPr>
            <w:r w:rsidRPr="00CA035B">
              <w:rPr>
                <w:bCs/>
                <w:lang w:val="es-ES"/>
              </w:rPr>
              <w:t>Review</w:t>
            </w:r>
          </w:p>
        </w:tc>
      </w:tr>
      <w:tr w:rsidR="00F11170" w:rsidRPr="00CA035B" w14:paraId="3C8E1275"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9C5371E" w14:textId="77777777" w:rsidR="00F11170" w:rsidRPr="00CA035B" w:rsidRDefault="00F11170" w:rsidP="001957E5">
            <w:pPr>
              <w:spacing w:line="10" w:lineRule="atLeast"/>
              <w:rPr>
                <w:bCs/>
                <w:lang w:val="es-ES"/>
              </w:rPr>
            </w:pPr>
            <w:r w:rsidRPr="00CA035B">
              <w:rPr>
                <w:bCs/>
                <w:lang w:val="es-ES"/>
              </w:rPr>
              <w:t>642</w:t>
            </w:r>
          </w:p>
        </w:tc>
        <w:tc>
          <w:tcPr>
            <w:tcW w:w="720" w:type="dxa"/>
            <w:tcBorders>
              <w:top w:val="dotted" w:sz="6" w:space="0" w:color="auto"/>
              <w:left w:val="dotted" w:sz="6" w:space="0" w:color="auto"/>
              <w:bottom w:val="dotted" w:sz="6" w:space="0" w:color="auto"/>
              <w:right w:val="dotted" w:sz="6" w:space="0" w:color="auto"/>
            </w:tcBorders>
          </w:tcPr>
          <w:p w14:paraId="6DE028CD" w14:textId="77777777" w:rsidR="00F11170" w:rsidRPr="00CA035B" w:rsidRDefault="00F11170" w:rsidP="001957E5">
            <w:pPr>
              <w:spacing w:line="10" w:lineRule="atLeast"/>
              <w:rPr>
                <w:bCs/>
              </w:rPr>
            </w:pPr>
            <w:r w:rsidRPr="00CA035B">
              <w:rPr>
                <w:bCs/>
              </w:rPr>
              <w:t>2006</w:t>
            </w:r>
          </w:p>
        </w:tc>
        <w:tc>
          <w:tcPr>
            <w:tcW w:w="4139" w:type="dxa"/>
            <w:tcBorders>
              <w:top w:val="dotted" w:sz="6" w:space="0" w:color="auto"/>
              <w:left w:val="dotted" w:sz="6" w:space="0" w:color="auto"/>
              <w:bottom w:val="dotted" w:sz="6" w:space="0" w:color="auto"/>
              <w:right w:val="dotted" w:sz="6" w:space="0" w:color="auto"/>
            </w:tcBorders>
          </w:tcPr>
          <w:p w14:paraId="4B8A356F" w14:textId="77777777" w:rsidR="00F11170" w:rsidRPr="00CA035B" w:rsidRDefault="00F11170" w:rsidP="00851FD8">
            <w:pPr>
              <w:pStyle w:val="Default"/>
              <w:rPr>
                <w:rFonts w:ascii="Times New Roman" w:hAnsi="Times New Roman" w:cs="Times New Roman"/>
                <w:bCs/>
                <w:i/>
                <w:lang w:val="es-ES"/>
              </w:rPr>
            </w:pPr>
            <w:r w:rsidRPr="00CA035B">
              <w:rPr>
                <w:rFonts w:ascii="Times New Roman" w:hAnsi="Times New Roman" w:cs="Times New Roman"/>
                <w:bCs/>
                <w:iCs/>
              </w:rPr>
              <w:t>Review of R. Sanmartín Bastida</w:t>
            </w:r>
            <w:r w:rsidRPr="00CA035B">
              <w:rPr>
                <w:rFonts w:ascii="Times New Roman" w:hAnsi="Times New Roman" w:cs="Times New Roman"/>
                <w:bCs/>
                <w:i/>
              </w:rPr>
              <w:t xml:space="preserve">. </w:t>
            </w:r>
            <w:r w:rsidRPr="00CA035B">
              <w:rPr>
                <w:rFonts w:ascii="Times New Roman" w:hAnsi="Times New Roman" w:cs="Times New Roman"/>
                <w:bCs/>
                <w:i/>
                <w:lang w:val="es-ES"/>
              </w:rPr>
              <w:t>Teatralidad y textualidad en el Arcipreste de Talavera</w:t>
            </w:r>
          </w:p>
        </w:tc>
        <w:tc>
          <w:tcPr>
            <w:tcW w:w="2700" w:type="dxa"/>
            <w:tcBorders>
              <w:top w:val="dotted" w:sz="6" w:space="0" w:color="auto"/>
              <w:left w:val="dotted" w:sz="6" w:space="0" w:color="auto"/>
              <w:bottom w:val="dotted" w:sz="6" w:space="0" w:color="auto"/>
              <w:right w:val="dotted" w:sz="6" w:space="0" w:color="auto"/>
            </w:tcBorders>
          </w:tcPr>
          <w:p w14:paraId="1030D1FF" w14:textId="77777777" w:rsidR="00F11170" w:rsidRPr="00CA035B" w:rsidRDefault="00F11170" w:rsidP="001957E5">
            <w:pPr>
              <w:widowControl w:val="0"/>
              <w:autoSpaceDE w:val="0"/>
              <w:autoSpaceDN w:val="0"/>
              <w:adjustRightInd w:val="0"/>
              <w:rPr>
                <w:bCs/>
                <w:lang w:val="es-ES"/>
              </w:rPr>
            </w:pPr>
            <w:r w:rsidRPr="00CA035B">
              <w:rPr>
                <w:bCs/>
                <w:i/>
                <w:iCs/>
                <w:lang w:val="es-ES"/>
              </w:rPr>
              <w:t>La Corónica</w:t>
            </w:r>
            <w:r w:rsidRPr="00CA035B">
              <w:rPr>
                <w:bCs/>
                <w:lang w:val="es-ES"/>
              </w:rPr>
              <w:t xml:space="preserve"> 34.2 (2006):  304-306</w:t>
            </w:r>
          </w:p>
        </w:tc>
        <w:tc>
          <w:tcPr>
            <w:tcW w:w="1440" w:type="dxa"/>
            <w:tcBorders>
              <w:top w:val="dotted" w:sz="6" w:space="0" w:color="auto"/>
              <w:left w:val="dotted" w:sz="6" w:space="0" w:color="auto"/>
              <w:bottom w:val="dotted" w:sz="6" w:space="0" w:color="auto"/>
              <w:right w:val="dotted" w:sz="6" w:space="0" w:color="auto"/>
            </w:tcBorders>
          </w:tcPr>
          <w:p w14:paraId="3BF4E1FA" w14:textId="77777777" w:rsidR="00F11170" w:rsidRPr="00CA035B" w:rsidRDefault="00F11170" w:rsidP="001957E5">
            <w:pPr>
              <w:spacing w:line="10" w:lineRule="atLeast"/>
              <w:ind w:right="12"/>
              <w:rPr>
                <w:bCs/>
                <w:lang w:val="es-ES"/>
              </w:rPr>
            </w:pPr>
            <w:r w:rsidRPr="00CA035B">
              <w:rPr>
                <w:bCs/>
                <w:lang w:val="es-ES"/>
              </w:rPr>
              <w:t>Review</w:t>
            </w:r>
          </w:p>
        </w:tc>
      </w:tr>
      <w:tr w:rsidR="00DD472C" w:rsidRPr="00CA035B" w14:paraId="0AC8C31A"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166D5CA" w14:textId="77777777" w:rsidR="00DD472C" w:rsidRPr="00CA035B" w:rsidRDefault="00DD472C" w:rsidP="001957E5">
            <w:pPr>
              <w:spacing w:line="10" w:lineRule="atLeast"/>
              <w:rPr>
                <w:bCs/>
                <w:lang w:val="es-ES"/>
              </w:rPr>
            </w:pPr>
            <w:r w:rsidRPr="00CA035B">
              <w:rPr>
                <w:bCs/>
                <w:lang w:val="es-ES"/>
              </w:rPr>
              <w:t>643</w:t>
            </w:r>
          </w:p>
        </w:tc>
        <w:tc>
          <w:tcPr>
            <w:tcW w:w="720" w:type="dxa"/>
            <w:tcBorders>
              <w:top w:val="dotted" w:sz="6" w:space="0" w:color="auto"/>
              <w:left w:val="dotted" w:sz="6" w:space="0" w:color="auto"/>
              <w:bottom w:val="dotted" w:sz="6" w:space="0" w:color="auto"/>
              <w:right w:val="dotted" w:sz="6" w:space="0" w:color="auto"/>
            </w:tcBorders>
          </w:tcPr>
          <w:p w14:paraId="51248491" w14:textId="77777777" w:rsidR="00DD472C" w:rsidRPr="00CA035B" w:rsidRDefault="00DD472C" w:rsidP="001957E5">
            <w:pPr>
              <w:spacing w:line="10" w:lineRule="atLeast"/>
              <w:rPr>
                <w:bCs/>
              </w:rPr>
            </w:pPr>
            <w:r w:rsidRPr="00CA035B">
              <w:rPr>
                <w:bCs/>
              </w:rPr>
              <w:t>2026</w:t>
            </w:r>
          </w:p>
        </w:tc>
        <w:tc>
          <w:tcPr>
            <w:tcW w:w="4139" w:type="dxa"/>
            <w:tcBorders>
              <w:top w:val="dotted" w:sz="6" w:space="0" w:color="auto"/>
              <w:left w:val="dotted" w:sz="6" w:space="0" w:color="auto"/>
              <w:bottom w:val="dotted" w:sz="6" w:space="0" w:color="auto"/>
              <w:right w:val="dotted" w:sz="6" w:space="0" w:color="auto"/>
            </w:tcBorders>
          </w:tcPr>
          <w:p w14:paraId="00FE94E2" w14:textId="77777777" w:rsidR="00DD472C" w:rsidRPr="00CA035B" w:rsidRDefault="00DD472C" w:rsidP="00851FD8">
            <w:pPr>
              <w:pStyle w:val="Default"/>
              <w:rPr>
                <w:rFonts w:ascii="Times New Roman" w:hAnsi="Times New Roman" w:cs="Times New Roman"/>
                <w:bCs/>
                <w:iCs/>
              </w:rPr>
            </w:pPr>
            <w:r w:rsidRPr="00CA035B">
              <w:rPr>
                <w:rFonts w:ascii="Times New Roman" w:hAnsi="Times New Roman" w:cs="Times New Roman"/>
                <w:bCs/>
                <w:iCs/>
              </w:rPr>
              <w:t>James Salgado´s Epistolary Network: Patronage, Politics, and Survival in Restoration England</w:t>
            </w:r>
          </w:p>
        </w:tc>
        <w:tc>
          <w:tcPr>
            <w:tcW w:w="2700" w:type="dxa"/>
            <w:tcBorders>
              <w:top w:val="dotted" w:sz="6" w:space="0" w:color="auto"/>
              <w:left w:val="dotted" w:sz="6" w:space="0" w:color="auto"/>
              <w:bottom w:val="dotted" w:sz="6" w:space="0" w:color="auto"/>
              <w:right w:val="dotted" w:sz="6" w:space="0" w:color="auto"/>
            </w:tcBorders>
          </w:tcPr>
          <w:p w14:paraId="41A24C49" w14:textId="77777777" w:rsidR="00DD472C" w:rsidRPr="00CA035B" w:rsidRDefault="00DD472C" w:rsidP="001957E5">
            <w:pPr>
              <w:widowControl w:val="0"/>
              <w:autoSpaceDE w:val="0"/>
              <w:autoSpaceDN w:val="0"/>
              <w:adjustRightInd w:val="0"/>
              <w:rPr>
                <w:bCs/>
                <w:i/>
                <w:iCs/>
                <w:lang w:val="es-ES"/>
              </w:rPr>
            </w:pPr>
            <w:r w:rsidRPr="00CA035B">
              <w:rPr>
                <w:bCs/>
                <w:i/>
                <w:iCs/>
                <w:lang w:val="es-ES"/>
              </w:rPr>
              <w:t xml:space="preserve">eHumanista </w:t>
            </w:r>
            <w:r w:rsidRPr="00CA035B">
              <w:rPr>
                <w:bCs/>
                <w:lang w:val="es-ES"/>
              </w:rPr>
              <w:t>65 (2026): 149-162</w:t>
            </w:r>
          </w:p>
        </w:tc>
        <w:tc>
          <w:tcPr>
            <w:tcW w:w="1440" w:type="dxa"/>
            <w:tcBorders>
              <w:top w:val="dotted" w:sz="6" w:space="0" w:color="auto"/>
              <w:left w:val="dotted" w:sz="6" w:space="0" w:color="auto"/>
              <w:bottom w:val="dotted" w:sz="6" w:space="0" w:color="auto"/>
              <w:right w:val="dotted" w:sz="6" w:space="0" w:color="auto"/>
            </w:tcBorders>
          </w:tcPr>
          <w:p w14:paraId="0A55707B" w14:textId="77777777" w:rsidR="00DD472C" w:rsidRPr="00CA035B" w:rsidRDefault="00DD472C" w:rsidP="001957E5">
            <w:pPr>
              <w:spacing w:line="10" w:lineRule="atLeast"/>
              <w:ind w:right="12"/>
              <w:rPr>
                <w:bCs/>
                <w:lang w:val="es-ES"/>
              </w:rPr>
            </w:pPr>
            <w:r w:rsidRPr="00CA035B">
              <w:rPr>
                <w:bCs/>
                <w:lang w:val="es-ES"/>
              </w:rPr>
              <w:t>Article</w:t>
            </w:r>
          </w:p>
        </w:tc>
      </w:tr>
      <w:tr w:rsidR="00D20C24" w:rsidRPr="00CA035B" w14:paraId="1C32FF35"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2F17A8F" w14:textId="77777777" w:rsidR="00D20C24" w:rsidRPr="00CA035B" w:rsidRDefault="00D20C24" w:rsidP="001957E5">
            <w:pPr>
              <w:spacing w:line="10" w:lineRule="atLeast"/>
              <w:rPr>
                <w:bCs/>
                <w:lang w:val="es-ES"/>
              </w:rPr>
            </w:pPr>
            <w:r w:rsidRPr="00CA035B">
              <w:rPr>
                <w:bCs/>
                <w:lang w:val="es-ES"/>
              </w:rPr>
              <w:lastRenderedPageBreak/>
              <w:t>644</w:t>
            </w:r>
          </w:p>
        </w:tc>
        <w:tc>
          <w:tcPr>
            <w:tcW w:w="720" w:type="dxa"/>
            <w:tcBorders>
              <w:top w:val="dotted" w:sz="6" w:space="0" w:color="auto"/>
              <w:left w:val="dotted" w:sz="6" w:space="0" w:color="auto"/>
              <w:bottom w:val="dotted" w:sz="6" w:space="0" w:color="auto"/>
              <w:right w:val="dotted" w:sz="6" w:space="0" w:color="auto"/>
            </w:tcBorders>
          </w:tcPr>
          <w:p w14:paraId="14F7B00B" w14:textId="77777777" w:rsidR="00D20C24" w:rsidRPr="00CA035B" w:rsidRDefault="00D20C24" w:rsidP="001957E5">
            <w:pPr>
              <w:spacing w:line="10" w:lineRule="atLeast"/>
              <w:rPr>
                <w:bCs/>
              </w:rPr>
            </w:pPr>
            <w:r w:rsidRPr="00CA035B">
              <w:rPr>
                <w:bCs/>
              </w:rPr>
              <w:t>2026</w:t>
            </w:r>
          </w:p>
        </w:tc>
        <w:tc>
          <w:tcPr>
            <w:tcW w:w="4139" w:type="dxa"/>
            <w:tcBorders>
              <w:top w:val="dotted" w:sz="6" w:space="0" w:color="auto"/>
              <w:left w:val="dotted" w:sz="6" w:space="0" w:color="auto"/>
              <w:bottom w:val="dotted" w:sz="6" w:space="0" w:color="auto"/>
              <w:right w:val="dotted" w:sz="6" w:space="0" w:color="auto"/>
            </w:tcBorders>
          </w:tcPr>
          <w:p w14:paraId="7D2965A4" w14:textId="77777777" w:rsidR="00D20C24" w:rsidRPr="00CA035B" w:rsidRDefault="00D20C24" w:rsidP="00851FD8">
            <w:pPr>
              <w:pStyle w:val="Default"/>
              <w:rPr>
                <w:rFonts w:ascii="Times New Roman" w:hAnsi="Times New Roman" w:cs="Times New Roman"/>
                <w:bCs/>
                <w:iCs/>
              </w:rPr>
            </w:pPr>
            <w:r w:rsidRPr="00CA035B">
              <w:rPr>
                <w:rFonts w:ascii="Times New Roman" w:hAnsi="Times New Roman" w:cs="Times New Roman"/>
                <w:bCs/>
                <w:iCs/>
              </w:rPr>
              <w:t>Antonio Cortijo Ocaña, Review of David Navarro. Judah Bonsenyor's </w:t>
            </w:r>
            <w:r w:rsidRPr="00CA035B">
              <w:rPr>
                <w:rFonts w:ascii="Times New Roman" w:hAnsi="Times New Roman" w:cs="Times New Roman"/>
                <w:bCs/>
                <w:i/>
                <w:iCs/>
              </w:rPr>
              <w:t>Book of Words and Proverbs by Sages and Philosophers</w:t>
            </w:r>
            <w:r w:rsidRPr="00CA035B">
              <w:rPr>
                <w:rFonts w:ascii="Times New Roman" w:hAnsi="Times New Roman" w:cs="Times New Roman"/>
                <w:bCs/>
                <w:iCs/>
              </w:rPr>
              <w:t>. Catalan Edition with English Translation and Annotations. Leeds: Arc Humanities Press, 2025</w:t>
            </w:r>
          </w:p>
        </w:tc>
        <w:tc>
          <w:tcPr>
            <w:tcW w:w="2700" w:type="dxa"/>
            <w:tcBorders>
              <w:top w:val="dotted" w:sz="6" w:space="0" w:color="auto"/>
              <w:left w:val="dotted" w:sz="6" w:space="0" w:color="auto"/>
              <w:bottom w:val="dotted" w:sz="6" w:space="0" w:color="auto"/>
              <w:right w:val="dotted" w:sz="6" w:space="0" w:color="auto"/>
            </w:tcBorders>
          </w:tcPr>
          <w:p w14:paraId="382D4801" w14:textId="77777777" w:rsidR="00D20C24" w:rsidRPr="00CA035B" w:rsidRDefault="00D20C24" w:rsidP="001957E5">
            <w:pPr>
              <w:widowControl w:val="0"/>
              <w:autoSpaceDE w:val="0"/>
              <w:autoSpaceDN w:val="0"/>
              <w:adjustRightInd w:val="0"/>
              <w:rPr>
                <w:bCs/>
              </w:rPr>
            </w:pPr>
            <w:r w:rsidRPr="00CA035B">
              <w:rPr>
                <w:bCs/>
                <w:i/>
                <w:iCs/>
              </w:rPr>
              <w:t xml:space="preserve">eHumanista </w:t>
            </w:r>
            <w:r w:rsidRPr="00CA035B">
              <w:rPr>
                <w:bCs/>
              </w:rPr>
              <w:t>65 (2026): 349-351</w:t>
            </w:r>
          </w:p>
        </w:tc>
        <w:tc>
          <w:tcPr>
            <w:tcW w:w="1440" w:type="dxa"/>
            <w:tcBorders>
              <w:top w:val="dotted" w:sz="6" w:space="0" w:color="auto"/>
              <w:left w:val="dotted" w:sz="6" w:space="0" w:color="auto"/>
              <w:bottom w:val="dotted" w:sz="6" w:space="0" w:color="auto"/>
              <w:right w:val="dotted" w:sz="6" w:space="0" w:color="auto"/>
            </w:tcBorders>
          </w:tcPr>
          <w:p w14:paraId="3C3018C5" w14:textId="77777777" w:rsidR="00D20C24" w:rsidRPr="00CA035B" w:rsidRDefault="00D20C24" w:rsidP="001957E5">
            <w:pPr>
              <w:spacing w:line="10" w:lineRule="atLeast"/>
              <w:ind w:right="12"/>
              <w:rPr>
                <w:bCs/>
              </w:rPr>
            </w:pPr>
            <w:r w:rsidRPr="00CA035B">
              <w:rPr>
                <w:bCs/>
              </w:rPr>
              <w:t>Review</w:t>
            </w:r>
          </w:p>
        </w:tc>
      </w:tr>
      <w:tr w:rsidR="006E3FDD" w:rsidRPr="00CA035B" w14:paraId="2DAE5F83"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B754C39" w14:textId="77777777" w:rsidR="006E3FDD" w:rsidRPr="00CA035B" w:rsidRDefault="006E3FDD" w:rsidP="001957E5">
            <w:pPr>
              <w:spacing w:line="10" w:lineRule="atLeast"/>
              <w:rPr>
                <w:bCs/>
                <w:lang w:val="es-ES"/>
              </w:rPr>
            </w:pPr>
            <w:r w:rsidRPr="00CA035B">
              <w:rPr>
                <w:bCs/>
                <w:lang w:val="es-ES"/>
              </w:rPr>
              <w:t>645</w:t>
            </w:r>
          </w:p>
        </w:tc>
        <w:tc>
          <w:tcPr>
            <w:tcW w:w="720" w:type="dxa"/>
            <w:tcBorders>
              <w:top w:val="dotted" w:sz="6" w:space="0" w:color="auto"/>
              <w:left w:val="dotted" w:sz="6" w:space="0" w:color="auto"/>
              <w:bottom w:val="dotted" w:sz="6" w:space="0" w:color="auto"/>
              <w:right w:val="dotted" w:sz="6" w:space="0" w:color="auto"/>
            </w:tcBorders>
          </w:tcPr>
          <w:p w14:paraId="0DFA1AD9" w14:textId="77777777" w:rsidR="006E3FDD" w:rsidRPr="00CA035B" w:rsidRDefault="006E3FDD" w:rsidP="001957E5">
            <w:pPr>
              <w:spacing w:line="10" w:lineRule="atLeast"/>
              <w:rPr>
                <w:bCs/>
              </w:rPr>
            </w:pPr>
            <w:r w:rsidRPr="00CA035B">
              <w:rPr>
                <w:bCs/>
              </w:rPr>
              <w:t>2026</w:t>
            </w:r>
          </w:p>
        </w:tc>
        <w:tc>
          <w:tcPr>
            <w:tcW w:w="4139" w:type="dxa"/>
            <w:tcBorders>
              <w:top w:val="dotted" w:sz="6" w:space="0" w:color="auto"/>
              <w:left w:val="dotted" w:sz="6" w:space="0" w:color="auto"/>
              <w:bottom w:val="dotted" w:sz="6" w:space="0" w:color="auto"/>
              <w:right w:val="dotted" w:sz="6" w:space="0" w:color="auto"/>
            </w:tcBorders>
          </w:tcPr>
          <w:p w14:paraId="4EE4BF23" w14:textId="77777777" w:rsidR="006E3FDD" w:rsidRPr="00CA035B" w:rsidRDefault="006E3FDD" w:rsidP="00851FD8">
            <w:pPr>
              <w:pStyle w:val="Default"/>
              <w:rPr>
                <w:rFonts w:ascii="Times New Roman" w:hAnsi="Times New Roman" w:cs="Times New Roman"/>
                <w:bCs/>
                <w:iCs/>
                <w:lang w:val="es-ES"/>
              </w:rPr>
            </w:pPr>
            <w:r w:rsidRPr="00CA035B">
              <w:rPr>
                <w:rFonts w:ascii="Times New Roman" w:hAnsi="Times New Roman" w:cs="Times New Roman"/>
                <w:bCs/>
                <w:iCs/>
                <w:lang w:val="es-ES"/>
              </w:rPr>
              <w:t xml:space="preserve">Antonio Cortijo Ocaña, </w:t>
            </w:r>
            <w:proofErr w:type="spellStart"/>
            <w:r w:rsidRPr="00CA035B">
              <w:rPr>
                <w:rFonts w:ascii="Times New Roman" w:hAnsi="Times New Roman" w:cs="Times New Roman"/>
                <w:bCs/>
                <w:iCs/>
                <w:lang w:val="es-ES"/>
              </w:rPr>
              <w:t>Review</w:t>
            </w:r>
            <w:proofErr w:type="spellEnd"/>
            <w:r w:rsidRPr="00CA035B">
              <w:rPr>
                <w:rFonts w:ascii="Times New Roman" w:hAnsi="Times New Roman" w:cs="Times New Roman"/>
                <w:bCs/>
                <w:iCs/>
                <w:lang w:val="es-ES"/>
              </w:rPr>
              <w:t xml:space="preserve"> </w:t>
            </w:r>
            <w:proofErr w:type="spellStart"/>
            <w:r w:rsidRPr="00CA035B">
              <w:rPr>
                <w:rFonts w:ascii="Times New Roman" w:hAnsi="Times New Roman" w:cs="Times New Roman"/>
                <w:bCs/>
                <w:iCs/>
                <w:lang w:val="es-ES"/>
              </w:rPr>
              <w:t>of</w:t>
            </w:r>
            <w:proofErr w:type="spellEnd"/>
            <w:r w:rsidRPr="00CA035B">
              <w:rPr>
                <w:rFonts w:ascii="Times New Roman" w:hAnsi="Times New Roman" w:cs="Times New Roman"/>
                <w:bCs/>
                <w:iCs/>
                <w:lang w:val="es-ES"/>
              </w:rPr>
              <w:t xml:space="preserve"> </w:t>
            </w:r>
            <w:proofErr w:type="spellStart"/>
            <w:r w:rsidRPr="00CA035B">
              <w:rPr>
                <w:rFonts w:ascii="Times New Roman" w:hAnsi="Times New Roman" w:cs="Times New Roman"/>
                <w:bCs/>
                <w:iCs/>
                <w:lang w:val="es-ES"/>
              </w:rPr>
              <w:t>Jordina</w:t>
            </w:r>
            <w:proofErr w:type="spellEnd"/>
            <w:r w:rsidRPr="00CA035B">
              <w:rPr>
                <w:rFonts w:ascii="Times New Roman" w:hAnsi="Times New Roman" w:cs="Times New Roman"/>
                <w:bCs/>
                <w:iCs/>
                <w:lang w:val="es-ES"/>
              </w:rPr>
              <w:t xml:space="preserve"> Sales, </w:t>
            </w:r>
            <w:r w:rsidRPr="00CA035B">
              <w:rPr>
                <w:rFonts w:ascii="Times New Roman" w:hAnsi="Times New Roman" w:cs="Times New Roman"/>
                <w:bCs/>
                <w:i/>
                <w:iCs/>
                <w:lang w:val="es-ES"/>
              </w:rPr>
              <w:t>España y su Edad Media. Un mosaico de culturas, religiones y reinos</w:t>
            </w:r>
            <w:r w:rsidRPr="00CA035B">
              <w:rPr>
                <w:rFonts w:ascii="Times New Roman" w:hAnsi="Times New Roman" w:cs="Times New Roman"/>
                <w:bCs/>
                <w:iCs/>
                <w:lang w:val="es-ES"/>
              </w:rPr>
              <w:t xml:space="preserve">. Barcelona: </w:t>
            </w:r>
            <w:proofErr w:type="spellStart"/>
            <w:r w:rsidRPr="00CA035B">
              <w:rPr>
                <w:rFonts w:ascii="Times New Roman" w:hAnsi="Times New Roman" w:cs="Times New Roman"/>
                <w:bCs/>
                <w:iCs/>
                <w:lang w:val="es-ES"/>
              </w:rPr>
              <w:t>Shackleton</w:t>
            </w:r>
            <w:proofErr w:type="spellEnd"/>
            <w:r w:rsidRPr="00CA035B">
              <w:rPr>
                <w:rFonts w:ascii="Times New Roman" w:hAnsi="Times New Roman" w:cs="Times New Roman"/>
                <w:bCs/>
                <w:iCs/>
                <w:lang w:val="es-ES"/>
              </w:rPr>
              <w:t>, 2025</w:t>
            </w:r>
          </w:p>
        </w:tc>
        <w:tc>
          <w:tcPr>
            <w:tcW w:w="2700" w:type="dxa"/>
            <w:tcBorders>
              <w:top w:val="dotted" w:sz="6" w:space="0" w:color="auto"/>
              <w:left w:val="dotted" w:sz="6" w:space="0" w:color="auto"/>
              <w:bottom w:val="dotted" w:sz="6" w:space="0" w:color="auto"/>
              <w:right w:val="dotted" w:sz="6" w:space="0" w:color="auto"/>
            </w:tcBorders>
          </w:tcPr>
          <w:p w14:paraId="3885866B" w14:textId="77777777" w:rsidR="006E3FDD" w:rsidRPr="00CA035B" w:rsidRDefault="006E3FDD" w:rsidP="001957E5">
            <w:pPr>
              <w:widowControl w:val="0"/>
              <w:autoSpaceDE w:val="0"/>
              <w:autoSpaceDN w:val="0"/>
              <w:adjustRightInd w:val="0"/>
              <w:rPr>
                <w:bCs/>
                <w:lang w:val="es-ES"/>
              </w:rPr>
            </w:pPr>
            <w:proofErr w:type="spellStart"/>
            <w:r w:rsidRPr="00CA035B">
              <w:rPr>
                <w:bCs/>
                <w:i/>
                <w:iCs/>
                <w:lang w:val="es-ES"/>
              </w:rPr>
              <w:t>eHumanista</w:t>
            </w:r>
            <w:proofErr w:type="spellEnd"/>
            <w:r w:rsidRPr="00CA035B">
              <w:rPr>
                <w:bCs/>
                <w:i/>
                <w:iCs/>
                <w:lang w:val="es-ES"/>
              </w:rPr>
              <w:t xml:space="preserve"> </w:t>
            </w:r>
            <w:r w:rsidRPr="00CA035B">
              <w:rPr>
                <w:bCs/>
                <w:lang w:val="es-ES"/>
              </w:rPr>
              <w:t>65 (2026): 352-353</w:t>
            </w:r>
          </w:p>
        </w:tc>
        <w:tc>
          <w:tcPr>
            <w:tcW w:w="1440" w:type="dxa"/>
            <w:tcBorders>
              <w:top w:val="dotted" w:sz="6" w:space="0" w:color="auto"/>
              <w:left w:val="dotted" w:sz="6" w:space="0" w:color="auto"/>
              <w:bottom w:val="dotted" w:sz="6" w:space="0" w:color="auto"/>
              <w:right w:val="dotted" w:sz="6" w:space="0" w:color="auto"/>
            </w:tcBorders>
          </w:tcPr>
          <w:p w14:paraId="75829581" w14:textId="77777777" w:rsidR="006E3FDD" w:rsidRPr="00CA035B" w:rsidRDefault="006E3FDD" w:rsidP="001957E5">
            <w:pPr>
              <w:spacing w:line="10" w:lineRule="atLeast"/>
              <w:ind w:right="12"/>
              <w:rPr>
                <w:bCs/>
                <w:lang w:val="es-ES"/>
              </w:rPr>
            </w:pPr>
            <w:proofErr w:type="spellStart"/>
            <w:r w:rsidRPr="00CA035B">
              <w:rPr>
                <w:bCs/>
                <w:lang w:val="es-ES"/>
              </w:rPr>
              <w:t>Review</w:t>
            </w:r>
            <w:proofErr w:type="spellEnd"/>
          </w:p>
        </w:tc>
      </w:tr>
      <w:tr w:rsidR="00307083" w:rsidRPr="00CA035B" w14:paraId="0D39716B"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59302C7" w14:textId="77777777" w:rsidR="00307083" w:rsidRPr="00CA035B" w:rsidRDefault="00307083" w:rsidP="001957E5">
            <w:pPr>
              <w:spacing w:line="10" w:lineRule="atLeast"/>
              <w:rPr>
                <w:bCs/>
                <w:lang w:val="es-ES"/>
              </w:rPr>
            </w:pPr>
            <w:r w:rsidRPr="00CA035B">
              <w:rPr>
                <w:bCs/>
                <w:lang w:val="es-ES"/>
              </w:rPr>
              <w:t>646</w:t>
            </w:r>
          </w:p>
        </w:tc>
        <w:tc>
          <w:tcPr>
            <w:tcW w:w="720" w:type="dxa"/>
            <w:tcBorders>
              <w:top w:val="dotted" w:sz="6" w:space="0" w:color="auto"/>
              <w:left w:val="dotted" w:sz="6" w:space="0" w:color="auto"/>
              <w:bottom w:val="dotted" w:sz="6" w:space="0" w:color="auto"/>
              <w:right w:val="dotted" w:sz="6" w:space="0" w:color="auto"/>
            </w:tcBorders>
          </w:tcPr>
          <w:p w14:paraId="43DE4C22" w14:textId="77777777" w:rsidR="00307083" w:rsidRPr="00CA035B" w:rsidRDefault="00307083" w:rsidP="001957E5">
            <w:pPr>
              <w:spacing w:line="10" w:lineRule="atLeast"/>
              <w:rPr>
                <w:bCs/>
              </w:rPr>
            </w:pPr>
            <w:r w:rsidRPr="00CA035B">
              <w:rPr>
                <w:bCs/>
              </w:rPr>
              <w:t>2026</w:t>
            </w:r>
          </w:p>
        </w:tc>
        <w:tc>
          <w:tcPr>
            <w:tcW w:w="4139" w:type="dxa"/>
            <w:tcBorders>
              <w:top w:val="dotted" w:sz="6" w:space="0" w:color="auto"/>
              <w:left w:val="dotted" w:sz="6" w:space="0" w:color="auto"/>
              <w:bottom w:val="dotted" w:sz="6" w:space="0" w:color="auto"/>
              <w:right w:val="dotted" w:sz="6" w:space="0" w:color="auto"/>
            </w:tcBorders>
          </w:tcPr>
          <w:p w14:paraId="421B84E6" w14:textId="77777777" w:rsidR="00307083" w:rsidRPr="00CA035B" w:rsidRDefault="00307083" w:rsidP="00307083">
            <w:pPr>
              <w:jc w:val="both"/>
              <w:rPr>
                <w:bCs/>
                <w:iCs/>
                <w:lang w:val="es-ES"/>
              </w:rPr>
            </w:pPr>
            <w:r w:rsidRPr="00CA035B">
              <w:rPr>
                <w:bCs/>
                <w:iCs/>
                <w:lang w:val="es-ES"/>
              </w:rPr>
              <w:t xml:space="preserve">Antonio Cortijo Ocaña, </w:t>
            </w:r>
            <w:proofErr w:type="spellStart"/>
            <w:r w:rsidRPr="00CA035B">
              <w:rPr>
                <w:bCs/>
                <w:iCs/>
                <w:lang w:val="es-ES"/>
              </w:rPr>
              <w:t>Review</w:t>
            </w:r>
            <w:proofErr w:type="spellEnd"/>
            <w:r w:rsidRPr="00CA035B">
              <w:rPr>
                <w:bCs/>
                <w:iCs/>
                <w:lang w:val="es-ES"/>
              </w:rPr>
              <w:t xml:space="preserve"> </w:t>
            </w:r>
            <w:proofErr w:type="spellStart"/>
            <w:r w:rsidRPr="00CA035B">
              <w:rPr>
                <w:bCs/>
                <w:iCs/>
                <w:lang w:val="es-ES"/>
              </w:rPr>
              <w:t>of</w:t>
            </w:r>
            <w:proofErr w:type="spellEnd"/>
            <w:r w:rsidRPr="00CA035B">
              <w:rPr>
                <w:bCs/>
                <w:iCs/>
                <w:lang w:val="es-ES"/>
              </w:rPr>
              <w:t xml:space="preserve"> </w:t>
            </w:r>
            <w:r w:rsidRPr="00CA035B">
              <w:rPr>
                <w:bCs/>
                <w:lang w:val="es-ES"/>
              </w:rPr>
              <w:t xml:space="preserve">Germán Navarro </w:t>
            </w:r>
            <w:proofErr w:type="spellStart"/>
            <w:r w:rsidRPr="00CA035B">
              <w:rPr>
                <w:bCs/>
                <w:lang w:val="es-ES"/>
              </w:rPr>
              <w:t>Espinach</w:t>
            </w:r>
            <w:proofErr w:type="spellEnd"/>
            <w:r w:rsidRPr="00CA035B">
              <w:rPr>
                <w:bCs/>
                <w:lang w:val="es-ES"/>
              </w:rPr>
              <w:t xml:space="preserve">. </w:t>
            </w:r>
            <w:r w:rsidRPr="00CA035B">
              <w:rPr>
                <w:bCs/>
                <w:i/>
                <w:iCs/>
                <w:lang w:val="es-ES"/>
              </w:rPr>
              <w:t>Industria y artesanado en Aragón medieval (siglos XIII-XV)</w:t>
            </w:r>
            <w:r w:rsidRPr="00CA035B">
              <w:rPr>
                <w:bCs/>
                <w:lang w:val="es-ES"/>
              </w:rPr>
              <w:t xml:space="preserve">. </w:t>
            </w:r>
            <w:proofErr w:type="spellStart"/>
            <w:r w:rsidRPr="00CA035B">
              <w:rPr>
                <w:bCs/>
                <w:lang w:val="es-ES"/>
              </w:rPr>
              <w:t>Zaragza</w:t>
            </w:r>
            <w:proofErr w:type="spellEnd"/>
            <w:r w:rsidRPr="00CA035B">
              <w:rPr>
                <w:bCs/>
                <w:lang w:val="es-ES"/>
              </w:rPr>
              <w:t>: Prensas de la Universidad de Zaragoza, 2025</w:t>
            </w:r>
          </w:p>
        </w:tc>
        <w:tc>
          <w:tcPr>
            <w:tcW w:w="2700" w:type="dxa"/>
            <w:tcBorders>
              <w:top w:val="dotted" w:sz="6" w:space="0" w:color="auto"/>
              <w:left w:val="dotted" w:sz="6" w:space="0" w:color="auto"/>
              <w:bottom w:val="dotted" w:sz="6" w:space="0" w:color="auto"/>
              <w:right w:val="dotted" w:sz="6" w:space="0" w:color="auto"/>
            </w:tcBorders>
          </w:tcPr>
          <w:p w14:paraId="34C64F83" w14:textId="77777777" w:rsidR="00307083" w:rsidRPr="00CA035B" w:rsidRDefault="00307083" w:rsidP="001957E5">
            <w:pPr>
              <w:widowControl w:val="0"/>
              <w:autoSpaceDE w:val="0"/>
              <w:autoSpaceDN w:val="0"/>
              <w:adjustRightInd w:val="0"/>
              <w:rPr>
                <w:bCs/>
                <w:lang w:val="es-ES"/>
              </w:rPr>
            </w:pPr>
            <w:proofErr w:type="spellStart"/>
            <w:r w:rsidRPr="00CA035B">
              <w:rPr>
                <w:bCs/>
                <w:i/>
                <w:iCs/>
                <w:lang w:val="es-ES"/>
              </w:rPr>
              <w:t>eHumanista</w:t>
            </w:r>
            <w:proofErr w:type="spellEnd"/>
            <w:r w:rsidRPr="00CA035B">
              <w:rPr>
                <w:bCs/>
                <w:lang w:val="es-ES"/>
              </w:rPr>
              <w:t xml:space="preserve"> 66 (2026): 502-50</w:t>
            </w:r>
            <w:r w:rsidR="00B57E76" w:rsidRPr="00CA035B">
              <w:rPr>
                <w:bCs/>
                <w:lang w:val="es-ES"/>
              </w:rPr>
              <w:t>4</w:t>
            </w:r>
          </w:p>
        </w:tc>
        <w:tc>
          <w:tcPr>
            <w:tcW w:w="1440" w:type="dxa"/>
            <w:tcBorders>
              <w:top w:val="dotted" w:sz="6" w:space="0" w:color="auto"/>
              <w:left w:val="dotted" w:sz="6" w:space="0" w:color="auto"/>
              <w:bottom w:val="dotted" w:sz="6" w:space="0" w:color="auto"/>
              <w:right w:val="dotted" w:sz="6" w:space="0" w:color="auto"/>
            </w:tcBorders>
          </w:tcPr>
          <w:p w14:paraId="36E513E8" w14:textId="77777777" w:rsidR="00307083" w:rsidRPr="00CA035B" w:rsidRDefault="00307083" w:rsidP="001957E5">
            <w:pPr>
              <w:spacing w:line="10" w:lineRule="atLeast"/>
              <w:ind w:right="12"/>
              <w:rPr>
                <w:bCs/>
                <w:lang w:val="es-ES"/>
              </w:rPr>
            </w:pPr>
            <w:proofErr w:type="spellStart"/>
            <w:r w:rsidRPr="00CA035B">
              <w:rPr>
                <w:bCs/>
                <w:lang w:val="es-ES"/>
              </w:rPr>
              <w:t>Review</w:t>
            </w:r>
            <w:proofErr w:type="spellEnd"/>
          </w:p>
        </w:tc>
      </w:tr>
      <w:tr w:rsidR="0059342E" w:rsidRPr="00CA035B" w14:paraId="1922032D" w14:textId="77777777" w:rsidTr="00D16FCE">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FC0C9F2" w14:textId="77777777" w:rsidR="0059342E" w:rsidRPr="00CA035B" w:rsidRDefault="0059342E" w:rsidP="00D16FCE">
            <w:pPr>
              <w:spacing w:line="10" w:lineRule="atLeast"/>
              <w:rPr>
                <w:bCs/>
                <w:lang w:val="es-ES"/>
              </w:rPr>
            </w:pPr>
            <w:r w:rsidRPr="00CA035B">
              <w:rPr>
                <w:bCs/>
                <w:lang w:val="es-ES"/>
              </w:rPr>
              <w:t>2025</w:t>
            </w:r>
          </w:p>
        </w:tc>
        <w:tc>
          <w:tcPr>
            <w:tcW w:w="720" w:type="dxa"/>
            <w:tcBorders>
              <w:top w:val="dotted" w:sz="6" w:space="0" w:color="auto"/>
              <w:left w:val="dotted" w:sz="6" w:space="0" w:color="auto"/>
              <w:bottom w:val="dotted" w:sz="6" w:space="0" w:color="auto"/>
              <w:right w:val="dotted" w:sz="6" w:space="0" w:color="auto"/>
            </w:tcBorders>
          </w:tcPr>
          <w:p w14:paraId="52102BF8" w14:textId="77777777" w:rsidR="0059342E" w:rsidRPr="00CA035B" w:rsidRDefault="0059342E" w:rsidP="00D16FCE">
            <w:pPr>
              <w:spacing w:line="10" w:lineRule="atLeast"/>
              <w:rPr>
                <w:bCs/>
                <w:lang w:val="es-ES_tradnl"/>
              </w:rPr>
            </w:pPr>
          </w:p>
        </w:tc>
        <w:tc>
          <w:tcPr>
            <w:tcW w:w="4139" w:type="dxa"/>
            <w:tcBorders>
              <w:top w:val="dotted" w:sz="6" w:space="0" w:color="auto"/>
              <w:left w:val="dotted" w:sz="6" w:space="0" w:color="auto"/>
              <w:bottom w:val="dotted" w:sz="6" w:space="0" w:color="auto"/>
              <w:right w:val="dotted" w:sz="6" w:space="0" w:color="auto"/>
            </w:tcBorders>
          </w:tcPr>
          <w:p w14:paraId="5173A7E1" w14:textId="77777777" w:rsidR="0059342E" w:rsidRPr="00CA035B" w:rsidRDefault="0059342E" w:rsidP="00D16FCE">
            <w:pPr>
              <w:shd w:val="clear" w:color="auto" w:fill="FFFFFF"/>
              <w:jc w:val="both"/>
              <w:rPr>
                <w:bCs/>
                <w:color w:val="333333"/>
                <w:shd w:val="clear" w:color="auto" w:fill="FFFFFF"/>
                <w:lang w:val="es-ES_tradnl"/>
              </w:rPr>
            </w:pPr>
            <w:r w:rsidRPr="00CA035B">
              <w:rPr>
                <w:bCs/>
                <w:color w:val="333333"/>
                <w:shd w:val="clear" w:color="auto" w:fill="FFFFFF"/>
                <w:lang w:val="es-ES"/>
              </w:rPr>
              <w:t xml:space="preserve">“Teaching Social and Moral Critique in Cervantes' </w:t>
            </w:r>
            <w:r w:rsidRPr="00CA035B">
              <w:rPr>
                <w:bCs/>
                <w:i/>
                <w:iCs/>
                <w:color w:val="333333"/>
                <w:shd w:val="clear" w:color="auto" w:fill="FFFFFF"/>
                <w:lang w:val="es-ES"/>
              </w:rPr>
              <w:t>El juez de los divorcios</w:t>
            </w:r>
            <w:r w:rsidRPr="00CA035B">
              <w:rPr>
                <w:bCs/>
                <w:color w:val="333333"/>
                <w:shd w:val="clear" w:color="auto" w:fill="FFFFFF"/>
                <w:lang w:val="es-ES"/>
              </w:rPr>
              <w:t xml:space="preserve"> and </w:t>
            </w:r>
            <w:r w:rsidRPr="00CA035B">
              <w:rPr>
                <w:bCs/>
                <w:i/>
                <w:iCs/>
                <w:color w:val="333333"/>
                <w:shd w:val="clear" w:color="auto" w:fill="FFFFFF"/>
                <w:lang w:val="es-ES"/>
              </w:rPr>
              <w:t>El rufián dichoso</w:t>
            </w:r>
            <w:r w:rsidRPr="00CA035B">
              <w:rPr>
                <w:bCs/>
                <w:color w:val="333333"/>
                <w:shd w:val="clear" w:color="auto" w:fill="FFFFFF"/>
                <w:lang w:val="es-ES"/>
              </w:rPr>
              <w:t xml:space="preserve">:  </w:t>
            </w:r>
            <w:r w:rsidRPr="00CA035B">
              <w:rPr>
                <w:bCs/>
                <w:color w:val="333333"/>
                <w:shd w:val="clear" w:color="auto" w:fill="FFFFFF"/>
                <w:lang w:val="es-ES_tradnl"/>
              </w:rPr>
              <w:t>Pedagogical Approaches for Engaging Undergraduates”</w:t>
            </w:r>
          </w:p>
          <w:p w14:paraId="5CFC33F6" w14:textId="77777777" w:rsidR="0059342E" w:rsidRPr="00CA035B" w:rsidRDefault="0059342E" w:rsidP="00D16FCE">
            <w:pPr>
              <w:shd w:val="clear" w:color="auto" w:fill="FFFFFF"/>
              <w:jc w:val="both"/>
              <w:rPr>
                <w:bCs/>
                <w:color w:val="333333"/>
                <w:shd w:val="clear" w:color="auto" w:fill="FFFFFF"/>
                <w:lang w:val="es-ES_tradnl"/>
              </w:rPr>
            </w:pPr>
          </w:p>
        </w:tc>
        <w:tc>
          <w:tcPr>
            <w:tcW w:w="2700" w:type="dxa"/>
            <w:tcBorders>
              <w:top w:val="dotted" w:sz="6" w:space="0" w:color="auto"/>
              <w:left w:val="dotted" w:sz="6" w:space="0" w:color="auto"/>
              <w:bottom w:val="dotted" w:sz="6" w:space="0" w:color="auto"/>
              <w:right w:val="dotted" w:sz="6" w:space="0" w:color="auto"/>
            </w:tcBorders>
          </w:tcPr>
          <w:p w14:paraId="52623A4F" w14:textId="77777777" w:rsidR="0059342E" w:rsidRPr="00CA035B" w:rsidRDefault="00B43808" w:rsidP="00D16FCE">
            <w:pPr>
              <w:widowControl w:val="0"/>
              <w:autoSpaceDE w:val="0"/>
              <w:autoSpaceDN w:val="0"/>
              <w:adjustRightInd w:val="0"/>
              <w:rPr>
                <w:bCs/>
                <w:color w:val="333333"/>
                <w:shd w:val="clear" w:color="auto" w:fill="FFFFFF"/>
              </w:rPr>
            </w:pPr>
            <w:r w:rsidRPr="00CA035B">
              <w:rPr>
                <w:bCs/>
                <w:color w:val="333333"/>
                <w:shd w:val="clear" w:color="auto" w:fill="FFFFFF"/>
              </w:rPr>
              <w:t>Carmen Hsu and Carmela Mattza</w:t>
            </w:r>
            <w:r w:rsidRPr="00CA035B">
              <w:rPr>
                <w:bCs/>
                <w:i/>
                <w:iCs/>
                <w:color w:val="333333"/>
                <w:shd w:val="clear" w:color="auto" w:fill="FFFFFF"/>
              </w:rPr>
              <w:t xml:space="preserve"> </w:t>
            </w:r>
            <w:r w:rsidRPr="00CA035B">
              <w:rPr>
                <w:bCs/>
                <w:color w:val="333333"/>
                <w:shd w:val="clear" w:color="auto" w:fill="FFFFFF"/>
              </w:rPr>
              <w:t xml:space="preserve">eds. </w:t>
            </w:r>
            <w:r w:rsidRPr="00CA035B">
              <w:rPr>
                <w:bCs/>
                <w:i/>
                <w:iCs/>
                <w:color w:val="333333"/>
                <w:shd w:val="clear" w:color="auto" w:fill="FFFFFF"/>
              </w:rPr>
              <w:t xml:space="preserve">Approaches to Teaching Cervantes’s Theater and Novelas ejemplares. </w:t>
            </w:r>
            <w:r w:rsidRPr="00CA035B">
              <w:rPr>
                <w:bCs/>
                <w:color w:val="333333"/>
                <w:shd w:val="clear" w:color="auto" w:fill="FFFFFF"/>
              </w:rPr>
              <w:t>New York: MLA, 2025.</w:t>
            </w:r>
          </w:p>
        </w:tc>
        <w:tc>
          <w:tcPr>
            <w:tcW w:w="1440" w:type="dxa"/>
            <w:tcBorders>
              <w:top w:val="dotted" w:sz="6" w:space="0" w:color="auto"/>
              <w:left w:val="dotted" w:sz="6" w:space="0" w:color="auto"/>
              <w:bottom w:val="dotted" w:sz="6" w:space="0" w:color="auto"/>
              <w:right w:val="dotted" w:sz="6" w:space="0" w:color="auto"/>
            </w:tcBorders>
          </w:tcPr>
          <w:p w14:paraId="1D63CFA7" w14:textId="77777777" w:rsidR="0059342E" w:rsidRPr="00CA035B" w:rsidRDefault="0059342E" w:rsidP="00D16FCE">
            <w:pPr>
              <w:spacing w:line="10" w:lineRule="atLeast"/>
              <w:ind w:right="12"/>
              <w:rPr>
                <w:bCs/>
                <w:lang w:val="es-ES_tradnl"/>
              </w:rPr>
            </w:pPr>
            <w:r w:rsidRPr="00CA035B">
              <w:rPr>
                <w:bCs/>
                <w:lang w:val="es-ES_tradnl"/>
              </w:rPr>
              <w:t>Article-Co-authored</w:t>
            </w:r>
          </w:p>
        </w:tc>
      </w:tr>
      <w:tr w:rsidR="005556F1" w:rsidRPr="00CA035B" w14:paraId="1567A3D6" w14:textId="77777777" w:rsidTr="00D16FCE">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E09017" w14:textId="77777777" w:rsidR="005556F1" w:rsidRPr="00CA035B" w:rsidRDefault="005556F1" w:rsidP="00D16FCE">
            <w:pPr>
              <w:spacing w:line="10" w:lineRule="atLeast"/>
              <w:rPr>
                <w:bCs/>
                <w:lang w:val="es-ES"/>
              </w:rPr>
            </w:pPr>
            <w:r w:rsidRPr="00CA035B">
              <w:rPr>
                <w:bCs/>
                <w:lang w:val="es-ES"/>
              </w:rPr>
              <w:t>2026</w:t>
            </w:r>
          </w:p>
        </w:tc>
        <w:tc>
          <w:tcPr>
            <w:tcW w:w="720" w:type="dxa"/>
            <w:tcBorders>
              <w:top w:val="dotted" w:sz="6" w:space="0" w:color="auto"/>
              <w:left w:val="dotted" w:sz="6" w:space="0" w:color="auto"/>
              <w:bottom w:val="dotted" w:sz="6" w:space="0" w:color="auto"/>
              <w:right w:val="dotted" w:sz="6" w:space="0" w:color="auto"/>
            </w:tcBorders>
          </w:tcPr>
          <w:p w14:paraId="6A04ABC7" w14:textId="77777777" w:rsidR="005556F1" w:rsidRPr="00CA035B" w:rsidRDefault="005556F1" w:rsidP="00D16FCE">
            <w:pPr>
              <w:spacing w:line="10" w:lineRule="atLeast"/>
              <w:rPr>
                <w:bCs/>
                <w:lang w:val="es-ES_tradnl"/>
              </w:rPr>
            </w:pPr>
          </w:p>
        </w:tc>
        <w:tc>
          <w:tcPr>
            <w:tcW w:w="4139" w:type="dxa"/>
            <w:tcBorders>
              <w:top w:val="dotted" w:sz="6" w:space="0" w:color="auto"/>
              <w:left w:val="dotted" w:sz="6" w:space="0" w:color="auto"/>
              <w:bottom w:val="dotted" w:sz="6" w:space="0" w:color="auto"/>
              <w:right w:val="dotted" w:sz="6" w:space="0" w:color="auto"/>
            </w:tcBorders>
          </w:tcPr>
          <w:p w14:paraId="503EE0EF" w14:textId="77777777" w:rsidR="005556F1" w:rsidRPr="00CA035B" w:rsidRDefault="005556F1" w:rsidP="005556F1">
            <w:pPr>
              <w:rPr>
                <w:bCs/>
                <w:lang w:val="es-ES"/>
              </w:rPr>
            </w:pPr>
            <w:r w:rsidRPr="00CA035B">
              <w:rPr>
                <w:bCs/>
                <w:lang w:val="es-ES"/>
              </w:rPr>
              <w:t xml:space="preserve">“Sor Juana, épica: ¿el </w:t>
            </w:r>
            <w:r w:rsidRPr="00CA035B">
              <w:rPr>
                <w:bCs/>
                <w:i/>
                <w:iCs/>
                <w:lang w:val="es-ES"/>
              </w:rPr>
              <w:t xml:space="preserve">Primero sueño </w:t>
            </w:r>
            <w:r w:rsidRPr="00CA035B">
              <w:rPr>
                <w:bCs/>
                <w:lang w:val="es-ES"/>
              </w:rPr>
              <w:t>como epilio?”</w:t>
            </w:r>
          </w:p>
          <w:p w14:paraId="17482364" w14:textId="77777777" w:rsidR="005556F1" w:rsidRPr="00CA035B" w:rsidRDefault="005556F1" w:rsidP="00D16FCE">
            <w:pPr>
              <w:shd w:val="clear" w:color="auto" w:fill="FFFFFF"/>
              <w:jc w:val="both"/>
              <w:rPr>
                <w:bCs/>
                <w:color w:val="333333"/>
                <w:shd w:val="clear" w:color="auto" w:fill="FFFFFF"/>
                <w:lang w:val="es-ES"/>
              </w:rPr>
            </w:pPr>
          </w:p>
        </w:tc>
        <w:tc>
          <w:tcPr>
            <w:tcW w:w="2700" w:type="dxa"/>
            <w:tcBorders>
              <w:top w:val="dotted" w:sz="6" w:space="0" w:color="auto"/>
              <w:left w:val="dotted" w:sz="6" w:space="0" w:color="auto"/>
              <w:bottom w:val="dotted" w:sz="6" w:space="0" w:color="auto"/>
              <w:right w:val="dotted" w:sz="6" w:space="0" w:color="auto"/>
            </w:tcBorders>
          </w:tcPr>
          <w:p w14:paraId="458282C1" w14:textId="77777777" w:rsidR="005556F1" w:rsidRPr="00CA035B" w:rsidRDefault="005556F1" w:rsidP="00D16FCE">
            <w:pPr>
              <w:widowControl w:val="0"/>
              <w:autoSpaceDE w:val="0"/>
              <w:autoSpaceDN w:val="0"/>
              <w:adjustRightInd w:val="0"/>
              <w:rPr>
                <w:bCs/>
                <w:color w:val="333333"/>
                <w:shd w:val="clear" w:color="auto" w:fill="FFFFFF"/>
                <w:lang w:val="es-ES"/>
              </w:rPr>
            </w:pPr>
            <w:r w:rsidRPr="00CA035B">
              <w:rPr>
                <w:bCs/>
                <w:color w:val="333333"/>
                <w:shd w:val="clear" w:color="auto" w:fill="FFFFFF"/>
                <w:lang w:val="es-ES"/>
              </w:rPr>
              <w:t>S. Poot Herera ed.</w:t>
            </w:r>
          </w:p>
        </w:tc>
        <w:tc>
          <w:tcPr>
            <w:tcW w:w="1440" w:type="dxa"/>
            <w:tcBorders>
              <w:top w:val="dotted" w:sz="6" w:space="0" w:color="auto"/>
              <w:left w:val="dotted" w:sz="6" w:space="0" w:color="auto"/>
              <w:bottom w:val="dotted" w:sz="6" w:space="0" w:color="auto"/>
              <w:right w:val="dotted" w:sz="6" w:space="0" w:color="auto"/>
            </w:tcBorders>
          </w:tcPr>
          <w:p w14:paraId="3ADEEE45" w14:textId="77777777" w:rsidR="005556F1" w:rsidRPr="00CA035B" w:rsidRDefault="005556F1" w:rsidP="00D16FCE">
            <w:pPr>
              <w:spacing w:line="10" w:lineRule="atLeast"/>
              <w:ind w:right="12"/>
              <w:rPr>
                <w:bCs/>
                <w:lang w:val="es-ES_tradnl"/>
              </w:rPr>
            </w:pPr>
            <w:r w:rsidRPr="00CA035B">
              <w:rPr>
                <w:bCs/>
                <w:lang w:val="es-ES_tradnl"/>
              </w:rPr>
              <w:t>Article</w:t>
            </w:r>
          </w:p>
        </w:tc>
      </w:tr>
      <w:tr w:rsidR="000025A2" w:rsidRPr="00CA035B" w14:paraId="2E6FC49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4050941" w14:textId="318119AB" w:rsidR="000025A2" w:rsidRPr="00CA035B" w:rsidRDefault="00CA035B" w:rsidP="00EE284C">
            <w:pPr>
              <w:spacing w:line="10" w:lineRule="atLeast"/>
              <w:rPr>
                <w:bCs/>
                <w:lang w:val="es-ES"/>
              </w:rPr>
            </w:pPr>
            <w:r w:rsidRPr="00CA035B">
              <w:rPr>
                <w:bCs/>
                <w:lang w:val="es-ES"/>
              </w:rPr>
              <w:t>2026</w:t>
            </w:r>
          </w:p>
        </w:tc>
        <w:tc>
          <w:tcPr>
            <w:tcW w:w="720" w:type="dxa"/>
            <w:tcBorders>
              <w:top w:val="dotted" w:sz="6" w:space="0" w:color="auto"/>
              <w:left w:val="dotted" w:sz="6" w:space="0" w:color="auto"/>
              <w:bottom w:val="dotted" w:sz="6" w:space="0" w:color="auto"/>
              <w:right w:val="dotted" w:sz="6" w:space="0" w:color="auto"/>
            </w:tcBorders>
          </w:tcPr>
          <w:p w14:paraId="1040EB84" w14:textId="0147D054" w:rsidR="000025A2" w:rsidRPr="00CA035B" w:rsidRDefault="000025A2" w:rsidP="00EE284C">
            <w:pPr>
              <w:spacing w:line="10" w:lineRule="atLeast"/>
              <w:rPr>
                <w:bCs/>
              </w:rPr>
            </w:pPr>
          </w:p>
        </w:tc>
        <w:tc>
          <w:tcPr>
            <w:tcW w:w="4139" w:type="dxa"/>
            <w:tcBorders>
              <w:top w:val="dotted" w:sz="6" w:space="0" w:color="auto"/>
              <w:left w:val="dotted" w:sz="6" w:space="0" w:color="auto"/>
              <w:bottom w:val="dotted" w:sz="6" w:space="0" w:color="auto"/>
              <w:right w:val="dotted" w:sz="6" w:space="0" w:color="auto"/>
            </w:tcBorders>
          </w:tcPr>
          <w:p w14:paraId="4F586BFA" w14:textId="5B970995" w:rsidR="000025A2" w:rsidRPr="00CA035B" w:rsidRDefault="00AE307A" w:rsidP="00CA035B">
            <w:pPr>
              <w:spacing w:after="240"/>
              <w:rPr>
                <w:bCs/>
                <w:i/>
                <w:lang w:val="es-ES"/>
              </w:rPr>
            </w:pPr>
            <w:r w:rsidRPr="00CA035B">
              <w:rPr>
                <w:bCs/>
                <w:i/>
                <w:iCs/>
                <w:lang w:val="es-ES"/>
              </w:rPr>
              <w:t xml:space="preserve">Libro de citas de Ramon Llull. “Que </w:t>
            </w:r>
            <w:proofErr w:type="spellStart"/>
            <w:r w:rsidRPr="00CA035B">
              <w:rPr>
                <w:bCs/>
                <w:i/>
                <w:iCs/>
                <w:lang w:val="es-ES"/>
              </w:rPr>
              <w:t>mos</w:t>
            </w:r>
            <w:proofErr w:type="spellEnd"/>
            <w:r w:rsidRPr="00CA035B">
              <w:rPr>
                <w:bCs/>
                <w:i/>
                <w:iCs/>
                <w:lang w:val="es-ES"/>
              </w:rPr>
              <w:t xml:space="preserve"> libres </w:t>
            </w:r>
            <w:proofErr w:type="spellStart"/>
            <w:r w:rsidRPr="00CA035B">
              <w:rPr>
                <w:bCs/>
                <w:i/>
                <w:iCs/>
                <w:lang w:val="es-ES"/>
              </w:rPr>
              <w:t>vulla</w:t>
            </w:r>
            <w:proofErr w:type="spellEnd"/>
            <w:r w:rsidRPr="00CA035B">
              <w:rPr>
                <w:bCs/>
                <w:i/>
                <w:iCs/>
                <w:lang w:val="es-ES"/>
              </w:rPr>
              <w:t xml:space="preserve"> </w:t>
            </w:r>
            <w:proofErr w:type="spellStart"/>
            <w:r w:rsidRPr="00CA035B">
              <w:rPr>
                <w:bCs/>
                <w:i/>
                <w:iCs/>
                <w:lang w:val="es-ES"/>
              </w:rPr>
              <w:t>exalçar</w:t>
            </w:r>
            <w:proofErr w:type="spellEnd"/>
            <w:r w:rsidRPr="00CA035B">
              <w:rPr>
                <w:bCs/>
                <w:i/>
                <w:iCs/>
                <w:lang w:val="es-ES"/>
              </w:rPr>
              <w:t>”</w:t>
            </w:r>
            <w:r w:rsidR="00CA035B">
              <w:rPr>
                <w:bCs/>
                <w:i/>
                <w:iCs/>
                <w:lang w:val="es-ES"/>
              </w:rPr>
              <w:t xml:space="preserve">, </w:t>
            </w:r>
            <w:r w:rsidR="00CA035B" w:rsidRPr="00CA035B">
              <w:rPr>
                <w:bCs/>
                <w:lang w:val="es-ES"/>
              </w:rPr>
              <w:t xml:space="preserve">Julia </w:t>
            </w:r>
            <w:proofErr w:type="spellStart"/>
            <w:r w:rsidR="00CA035B" w:rsidRPr="00CA035B">
              <w:rPr>
                <w:bCs/>
                <w:lang w:val="es-ES"/>
              </w:rPr>
              <w:t>Butiñá</w:t>
            </w:r>
            <w:proofErr w:type="spellEnd"/>
            <w:r w:rsidR="00CA035B" w:rsidRPr="00CA035B">
              <w:rPr>
                <w:bCs/>
                <w:lang w:val="es-ES"/>
              </w:rPr>
              <w:t xml:space="preserve"> </w:t>
            </w:r>
            <w:r w:rsidR="00CA035B">
              <w:rPr>
                <w:bCs/>
                <w:lang w:val="es-ES"/>
              </w:rPr>
              <w:t xml:space="preserve">&amp; Antonio Cortijo Ocaña </w:t>
            </w:r>
            <w:r w:rsidR="00CA035B" w:rsidRPr="00CA035B">
              <w:rPr>
                <w:bCs/>
                <w:lang w:val="es-ES"/>
              </w:rPr>
              <w:t>eds.</w:t>
            </w:r>
            <w:r w:rsidRPr="00CA035B">
              <w:rPr>
                <w:bCs/>
                <w:i/>
                <w:iCs/>
                <w:lang w:val="es-ES"/>
              </w:rPr>
              <w:t xml:space="preserve"> </w:t>
            </w:r>
          </w:p>
        </w:tc>
        <w:tc>
          <w:tcPr>
            <w:tcW w:w="2700" w:type="dxa"/>
            <w:tcBorders>
              <w:top w:val="dotted" w:sz="6" w:space="0" w:color="auto"/>
              <w:left w:val="dotted" w:sz="6" w:space="0" w:color="auto"/>
              <w:bottom w:val="dotted" w:sz="6" w:space="0" w:color="auto"/>
              <w:right w:val="dotted" w:sz="6" w:space="0" w:color="auto"/>
            </w:tcBorders>
          </w:tcPr>
          <w:p w14:paraId="0E3322A0" w14:textId="77777777" w:rsidR="000025A2" w:rsidRPr="00CA035B" w:rsidRDefault="00AE307A" w:rsidP="00EE284C">
            <w:pPr>
              <w:widowControl w:val="0"/>
              <w:autoSpaceDE w:val="0"/>
              <w:autoSpaceDN w:val="0"/>
              <w:adjustRightInd w:val="0"/>
              <w:rPr>
                <w:bCs/>
                <w:lang w:val="es-ES"/>
              </w:rPr>
            </w:pPr>
            <w:r w:rsidRPr="00CA035B">
              <w:rPr>
                <w:bCs/>
                <w:lang w:val="es-ES"/>
              </w:rPr>
              <w:t>New York: Peter Lang, 2026</w:t>
            </w:r>
          </w:p>
        </w:tc>
        <w:tc>
          <w:tcPr>
            <w:tcW w:w="1440" w:type="dxa"/>
            <w:tcBorders>
              <w:top w:val="dotted" w:sz="6" w:space="0" w:color="auto"/>
              <w:left w:val="dotted" w:sz="6" w:space="0" w:color="auto"/>
              <w:bottom w:val="dotted" w:sz="6" w:space="0" w:color="auto"/>
              <w:right w:val="dotted" w:sz="6" w:space="0" w:color="auto"/>
            </w:tcBorders>
          </w:tcPr>
          <w:p w14:paraId="5AC40E91" w14:textId="77777777" w:rsidR="000025A2" w:rsidRPr="00CA035B" w:rsidRDefault="00AE307A" w:rsidP="00EE284C">
            <w:pPr>
              <w:spacing w:line="10" w:lineRule="atLeast"/>
              <w:ind w:right="12"/>
              <w:rPr>
                <w:bCs/>
                <w:lang w:val="es-ES"/>
              </w:rPr>
            </w:pPr>
            <w:proofErr w:type="spellStart"/>
            <w:r w:rsidRPr="00CA035B">
              <w:rPr>
                <w:bCs/>
                <w:lang w:val="es-ES"/>
              </w:rPr>
              <w:t>BookCo-edited</w:t>
            </w:r>
            <w:proofErr w:type="spellEnd"/>
          </w:p>
        </w:tc>
      </w:tr>
      <w:tr w:rsidR="00AB5FE8" w:rsidRPr="00CA035B" w14:paraId="0E06F77A" w14:textId="77777777">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0D5AE9F" w14:textId="77777777" w:rsidR="00AB5FE8" w:rsidRPr="00CA035B" w:rsidRDefault="00AB5FE8">
            <w:pPr>
              <w:spacing w:line="10" w:lineRule="atLeast"/>
              <w:rPr>
                <w:bCs/>
              </w:rPr>
            </w:pPr>
            <w:r w:rsidRPr="00CA035B">
              <w:rPr>
                <w:bCs/>
              </w:rPr>
              <w:t>2026</w:t>
            </w:r>
          </w:p>
        </w:tc>
        <w:tc>
          <w:tcPr>
            <w:tcW w:w="720" w:type="dxa"/>
            <w:tcBorders>
              <w:top w:val="dotted" w:sz="6" w:space="0" w:color="auto"/>
              <w:left w:val="dotted" w:sz="6" w:space="0" w:color="auto"/>
              <w:bottom w:val="dotted" w:sz="6" w:space="0" w:color="auto"/>
              <w:right w:val="dotted" w:sz="6" w:space="0" w:color="auto"/>
            </w:tcBorders>
          </w:tcPr>
          <w:p w14:paraId="7098D476" w14:textId="77777777" w:rsidR="00AB5FE8" w:rsidRPr="00CA035B" w:rsidRDefault="00AB5FE8">
            <w:pPr>
              <w:spacing w:line="10" w:lineRule="atLeast"/>
              <w:rPr>
                <w:bCs/>
              </w:rPr>
            </w:pPr>
          </w:p>
        </w:tc>
        <w:tc>
          <w:tcPr>
            <w:tcW w:w="4139" w:type="dxa"/>
            <w:tcBorders>
              <w:top w:val="dotted" w:sz="6" w:space="0" w:color="auto"/>
              <w:left w:val="dotted" w:sz="6" w:space="0" w:color="auto"/>
              <w:bottom w:val="dotted" w:sz="6" w:space="0" w:color="auto"/>
              <w:right w:val="dotted" w:sz="6" w:space="0" w:color="auto"/>
            </w:tcBorders>
          </w:tcPr>
          <w:p w14:paraId="321BB6BE" w14:textId="77777777" w:rsidR="00AB5FE8" w:rsidRPr="00CA035B" w:rsidRDefault="00AB5FE8">
            <w:pPr>
              <w:pStyle w:val="yiv7204779400msonormal"/>
              <w:shd w:val="clear" w:color="auto" w:fill="FFFFFF"/>
              <w:spacing w:before="0" w:beforeAutospacing="0" w:after="160" w:afterAutospacing="0" w:line="235" w:lineRule="atLeast"/>
              <w:rPr>
                <w:bCs/>
                <w:color w:val="1D2228"/>
              </w:rPr>
            </w:pPr>
            <w:r w:rsidRPr="00CA035B">
              <w:rPr>
                <w:bCs/>
                <w:i/>
                <w:iCs/>
              </w:rPr>
              <w:t>Harnessing AI and ICT for Immersive Humanities Education</w:t>
            </w:r>
            <w:r w:rsidRPr="00CA035B">
              <w:rPr>
                <w:bCs/>
              </w:rPr>
              <w:t xml:space="preserve"> (w. C. </w:t>
            </w:r>
            <w:proofErr w:type="spellStart"/>
            <w:r w:rsidRPr="00CA035B">
              <w:rPr>
                <w:bCs/>
              </w:rPr>
              <w:t>Cutillas</w:t>
            </w:r>
            <w:proofErr w:type="spellEnd"/>
            <w:r w:rsidRPr="00CA035B">
              <w:rPr>
                <w:bCs/>
              </w:rPr>
              <w:t>)</w:t>
            </w:r>
          </w:p>
        </w:tc>
        <w:tc>
          <w:tcPr>
            <w:tcW w:w="2700" w:type="dxa"/>
            <w:tcBorders>
              <w:top w:val="dotted" w:sz="6" w:space="0" w:color="auto"/>
              <w:left w:val="dotted" w:sz="6" w:space="0" w:color="auto"/>
              <w:bottom w:val="dotted" w:sz="6" w:space="0" w:color="auto"/>
              <w:right w:val="dotted" w:sz="6" w:space="0" w:color="auto"/>
            </w:tcBorders>
          </w:tcPr>
          <w:p w14:paraId="6C3E64DF" w14:textId="77777777" w:rsidR="00AB5FE8" w:rsidRPr="00CA035B" w:rsidRDefault="00AB5FE8">
            <w:pPr>
              <w:widowControl w:val="0"/>
              <w:autoSpaceDE w:val="0"/>
              <w:autoSpaceDN w:val="0"/>
              <w:adjustRightInd w:val="0"/>
              <w:rPr>
                <w:bCs/>
              </w:rPr>
            </w:pPr>
            <w:r w:rsidRPr="00CA035B">
              <w:rPr>
                <w:bCs/>
              </w:rPr>
              <w:t>Hersey: IGI Global, 2026</w:t>
            </w:r>
          </w:p>
        </w:tc>
        <w:tc>
          <w:tcPr>
            <w:tcW w:w="1440" w:type="dxa"/>
            <w:tcBorders>
              <w:top w:val="dotted" w:sz="6" w:space="0" w:color="auto"/>
              <w:left w:val="dotted" w:sz="6" w:space="0" w:color="auto"/>
              <w:bottom w:val="dotted" w:sz="6" w:space="0" w:color="auto"/>
              <w:right w:val="dotted" w:sz="6" w:space="0" w:color="auto"/>
            </w:tcBorders>
          </w:tcPr>
          <w:p w14:paraId="30B0B4A7" w14:textId="77777777" w:rsidR="00AB5FE8" w:rsidRPr="00CA035B" w:rsidRDefault="00AB5FE8">
            <w:pPr>
              <w:spacing w:line="10" w:lineRule="atLeast"/>
              <w:ind w:right="12"/>
              <w:rPr>
                <w:bCs/>
              </w:rPr>
            </w:pPr>
            <w:r w:rsidRPr="00CA035B">
              <w:rPr>
                <w:bCs/>
              </w:rPr>
              <w:t>Book</w:t>
            </w:r>
          </w:p>
          <w:p w14:paraId="060F24E4" w14:textId="77777777" w:rsidR="00AB5FE8" w:rsidRPr="00CA035B" w:rsidRDefault="00AB5FE8">
            <w:pPr>
              <w:spacing w:line="10" w:lineRule="atLeast"/>
              <w:ind w:right="12"/>
              <w:rPr>
                <w:bCs/>
              </w:rPr>
            </w:pPr>
            <w:r w:rsidRPr="00CA035B">
              <w:rPr>
                <w:bCs/>
              </w:rPr>
              <w:t>Co-edited</w:t>
            </w:r>
          </w:p>
        </w:tc>
      </w:tr>
      <w:tr w:rsidR="00FD505E" w:rsidRPr="00CA035B" w14:paraId="6D9704D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C50C316" w14:textId="0EF8317C" w:rsidR="00FD505E" w:rsidRPr="00CA035B" w:rsidRDefault="00CA035B" w:rsidP="0097000E">
            <w:pPr>
              <w:spacing w:line="10" w:lineRule="atLeast"/>
              <w:rPr>
                <w:bCs/>
                <w:lang w:val="es-ES"/>
              </w:rPr>
            </w:pPr>
            <w:r>
              <w:rPr>
                <w:bCs/>
                <w:lang w:val="es-ES"/>
              </w:rPr>
              <w:t>2026</w:t>
            </w:r>
          </w:p>
        </w:tc>
        <w:tc>
          <w:tcPr>
            <w:tcW w:w="720" w:type="dxa"/>
            <w:tcBorders>
              <w:top w:val="dotted" w:sz="6" w:space="0" w:color="auto"/>
              <w:left w:val="dotted" w:sz="6" w:space="0" w:color="auto"/>
              <w:bottom w:val="dotted" w:sz="6" w:space="0" w:color="auto"/>
              <w:right w:val="dotted" w:sz="6" w:space="0" w:color="auto"/>
            </w:tcBorders>
          </w:tcPr>
          <w:p w14:paraId="0158EC93" w14:textId="23998FF5" w:rsidR="00FD505E" w:rsidRPr="00CA035B" w:rsidRDefault="00FD505E" w:rsidP="0097000E">
            <w:pPr>
              <w:spacing w:line="10" w:lineRule="atLeast"/>
              <w:rPr>
                <w:bCs/>
                <w:lang w:val="es-ES_tradnl"/>
              </w:rPr>
            </w:pPr>
          </w:p>
        </w:tc>
        <w:tc>
          <w:tcPr>
            <w:tcW w:w="4139" w:type="dxa"/>
            <w:tcBorders>
              <w:top w:val="dotted" w:sz="6" w:space="0" w:color="auto"/>
              <w:left w:val="dotted" w:sz="6" w:space="0" w:color="auto"/>
              <w:bottom w:val="dotted" w:sz="6" w:space="0" w:color="auto"/>
              <w:right w:val="dotted" w:sz="6" w:space="0" w:color="auto"/>
            </w:tcBorders>
          </w:tcPr>
          <w:p w14:paraId="4B78851D" w14:textId="77777777" w:rsidR="00FD505E" w:rsidRPr="00CA035B" w:rsidRDefault="00FD505E" w:rsidP="0097000E">
            <w:pPr>
              <w:shd w:val="clear" w:color="auto" w:fill="FFFFFF"/>
              <w:jc w:val="both"/>
              <w:rPr>
                <w:bCs/>
                <w:i/>
                <w:iCs/>
                <w:color w:val="333333"/>
                <w:shd w:val="clear" w:color="auto" w:fill="FFFFFF"/>
                <w:lang w:val="es-ES"/>
              </w:rPr>
            </w:pPr>
            <w:r w:rsidRPr="00CA035B">
              <w:rPr>
                <w:bCs/>
                <w:i/>
                <w:iCs/>
                <w:color w:val="333333"/>
                <w:shd w:val="clear" w:color="auto" w:fill="FFFFFF"/>
                <w:lang w:val="es-ES"/>
              </w:rPr>
              <w:t>La canción de la cruzada (Cançó de la croada) (A. Cortijo Ocaña, Gabriel Ensenyat, V. Martines)</w:t>
            </w:r>
          </w:p>
        </w:tc>
        <w:tc>
          <w:tcPr>
            <w:tcW w:w="2700" w:type="dxa"/>
            <w:tcBorders>
              <w:top w:val="dotted" w:sz="6" w:space="0" w:color="auto"/>
              <w:left w:val="dotted" w:sz="6" w:space="0" w:color="auto"/>
              <w:bottom w:val="dotted" w:sz="6" w:space="0" w:color="auto"/>
              <w:right w:val="dotted" w:sz="6" w:space="0" w:color="auto"/>
            </w:tcBorders>
          </w:tcPr>
          <w:p w14:paraId="69978ED6" w14:textId="77777777" w:rsidR="00FD505E" w:rsidRPr="00CA035B" w:rsidRDefault="00FD505E" w:rsidP="0097000E">
            <w:pPr>
              <w:widowControl w:val="0"/>
              <w:autoSpaceDE w:val="0"/>
              <w:autoSpaceDN w:val="0"/>
              <w:adjustRightInd w:val="0"/>
              <w:rPr>
                <w:bCs/>
                <w:lang w:val="es-ES_tradnl"/>
              </w:rPr>
            </w:pPr>
            <w:r w:rsidRPr="00CA035B">
              <w:rPr>
                <w:bCs/>
                <w:lang w:val="es-ES_tradnl"/>
              </w:rPr>
              <w:t>Madrid: Cátedra, 2021</w:t>
            </w:r>
          </w:p>
        </w:tc>
        <w:tc>
          <w:tcPr>
            <w:tcW w:w="1440" w:type="dxa"/>
            <w:tcBorders>
              <w:top w:val="dotted" w:sz="6" w:space="0" w:color="auto"/>
              <w:left w:val="dotted" w:sz="6" w:space="0" w:color="auto"/>
              <w:bottom w:val="dotted" w:sz="6" w:space="0" w:color="auto"/>
              <w:right w:val="dotted" w:sz="6" w:space="0" w:color="auto"/>
            </w:tcBorders>
          </w:tcPr>
          <w:p w14:paraId="764FA339" w14:textId="77777777" w:rsidR="00FD505E" w:rsidRPr="00CA035B" w:rsidRDefault="00FD505E" w:rsidP="0097000E">
            <w:pPr>
              <w:spacing w:line="10" w:lineRule="atLeast"/>
              <w:ind w:right="12"/>
              <w:rPr>
                <w:bCs/>
                <w:lang w:val="es-ES_tradnl"/>
              </w:rPr>
            </w:pPr>
            <w:r w:rsidRPr="00CA035B">
              <w:rPr>
                <w:bCs/>
                <w:lang w:val="es-ES_tradnl"/>
              </w:rPr>
              <w:t>Book.</w:t>
            </w:r>
          </w:p>
          <w:p w14:paraId="6835A8BB" w14:textId="77777777" w:rsidR="00FD505E" w:rsidRPr="00CA035B" w:rsidRDefault="00FD505E" w:rsidP="0097000E">
            <w:pPr>
              <w:spacing w:line="10" w:lineRule="atLeast"/>
              <w:ind w:right="12"/>
              <w:rPr>
                <w:bCs/>
                <w:lang w:val="es-ES_tradnl"/>
              </w:rPr>
            </w:pPr>
            <w:r w:rsidRPr="00CA035B">
              <w:rPr>
                <w:bCs/>
                <w:lang w:val="es-ES_tradnl"/>
              </w:rPr>
              <w:t>Co-author</w:t>
            </w:r>
            <w:r w:rsidR="00BC1816" w:rsidRPr="00CA035B">
              <w:rPr>
                <w:bCs/>
                <w:lang w:val="es-ES_tradnl"/>
              </w:rPr>
              <w:t>ed</w:t>
            </w:r>
          </w:p>
        </w:tc>
      </w:tr>
    </w:tbl>
    <w:p w14:paraId="55A1B66C" w14:textId="77777777" w:rsidR="00CA0D95" w:rsidRPr="00CA035B" w:rsidRDefault="00CA0D95" w:rsidP="00B23F53">
      <w:pPr>
        <w:spacing w:line="10" w:lineRule="atLeast"/>
      </w:pPr>
    </w:p>
    <w:p w14:paraId="37E032EA" w14:textId="77777777" w:rsidR="001A2ED3" w:rsidRPr="00CA035B" w:rsidRDefault="001A2ED3" w:rsidP="001A2ED3">
      <w:pPr>
        <w:spacing w:line="10" w:lineRule="atLeast"/>
        <w:rPr>
          <w:strike/>
          <w:lang w:val="es-ES_tradnl"/>
        </w:rPr>
      </w:pPr>
      <w:r w:rsidRPr="00CA035B">
        <w:rPr>
          <w:b/>
          <w:lang w:val="es-ES_tradnl"/>
        </w:rPr>
        <w:t>Work In Press</w:t>
      </w:r>
      <w:r w:rsidRPr="00CA035B">
        <w:rPr>
          <w:lang w:val="es-ES_tradnl"/>
        </w:rPr>
        <w:t xml:space="preserve"> </w:t>
      </w:r>
    </w:p>
    <w:tbl>
      <w:tblPr>
        <w:tblW w:w="0" w:type="auto"/>
        <w:tblLayout w:type="fixed"/>
        <w:tblCellMar>
          <w:left w:w="80" w:type="dxa"/>
          <w:right w:w="80" w:type="dxa"/>
        </w:tblCellMar>
        <w:tblLook w:val="0000" w:firstRow="0" w:lastRow="0" w:firstColumn="0" w:lastColumn="0" w:noHBand="0" w:noVBand="0"/>
      </w:tblPr>
      <w:tblGrid>
        <w:gridCol w:w="620"/>
        <w:gridCol w:w="720"/>
        <w:gridCol w:w="4500"/>
        <w:gridCol w:w="2520"/>
        <w:gridCol w:w="1160"/>
      </w:tblGrid>
      <w:tr w:rsidR="001A2ED3" w:rsidRPr="00CA035B" w14:paraId="2823E182" w14:textId="77777777" w:rsidTr="00356F73">
        <w:trPr>
          <w:cantSplit/>
        </w:trPr>
        <w:tc>
          <w:tcPr>
            <w:tcW w:w="620" w:type="dxa"/>
            <w:tcBorders>
              <w:top w:val="dotted" w:sz="6" w:space="0" w:color="auto"/>
              <w:left w:val="dotted" w:sz="6" w:space="0" w:color="auto"/>
              <w:bottom w:val="dotted" w:sz="6" w:space="0" w:color="auto"/>
              <w:right w:val="dotted" w:sz="6" w:space="0" w:color="auto"/>
            </w:tcBorders>
          </w:tcPr>
          <w:p w14:paraId="2F0E0124" w14:textId="77777777" w:rsidR="001A2ED3" w:rsidRPr="00CA035B" w:rsidRDefault="001A2ED3" w:rsidP="00356F73">
            <w:pPr>
              <w:spacing w:line="10" w:lineRule="atLeast"/>
              <w:jc w:val="center"/>
              <w:rPr>
                <w:b/>
                <w:lang w:val="es-ES_tradnl"/>
              </w:rPr>
            </w:pPr>
            <w:r w:rsidRPr="00CA035B">
              <w:rPr>
                <w:b/>
                <w:lang w:val="es-ES_tradnl"/>
              </w:rPr>
              <w:t>#</w:t>
            </w:r>
          </w:p>
        </w:tc>
        <w:tc>
          <w:tcPr>
            <w:tcW w:w="720" w:type="dxa"/>
            <w:tcBorders>
              <w:top w:val="dotted" w:sz="6" w:space="0" w:color="auto"/>
              <w:left w:val="dotted" w:sz="6" w:space="0" w:color="auto"/>
              <w:bottom w:val="dotted" w:sz="6" w:space="0" w:color="auto"/>
              <w:right w:val="dotted" w:sz="6" w:space="0" w:color="auto"/>
            </w:tcBorders>
          </w:tcPr>
          <w:p w14:paraId="474E9C84" w14:textId="77777777" w:rsidR="001A2ED3" w:rsidRPr="00CA035B" w:rsidRDefault="001A2ED3" w:rsidP="00356F73">
            <w:pPr>
              <w:spacing w:line="10" w:lineRule="atLeast"/>
              <w:jc w:val="center"/>
              <w:rPr>
                <w:lang w:val="es-ES_tradnl"/>
              </w:rPr>
            </w:pPr>
            <w:r w:rsidRPr="00CA035B">
              <w:rPr>
                <w:b/>
                <w:lang w:val="es-ES_tradnl"/>
              </w:rPr>
              <w:t>Year</w:t>
            </w:r>
          </w:p>
        </w:tc>
        <w:tc>
          <w:tcPr>
            <w:tcW w:w="4500" w:type="dxa"/>
            <w:tcBorders>
              <w:top w:val="dotted" w:sz="6" w:space="0" w:color="auto"/>
              <w:left w:val="dotted" w:sz="6" w:space="0" w:color="auto"/>
              <w:bottom w:val="dotted" w:sz="6" w:space="0" w:color="auto"/>
              <w:right w:val="dotted" w:sz="6" w:space="0" w:color="auto"/>
            </w:tcBorders>
          </w:tcPr>
          <w:p w14:paraId="2DD75702" w14:textId="77777777" w:rsidR="001A2ED3" w:rsidRPr="00CA035B" w:rsidRDefault="001A2ED3" w:rsidP="00356F73">
            <w:pPr>
              <w:spacing w:line="10" w:lineRule="atLeast"/>
              <w:jc w:val="center"/>
            </w:pPr>
            <w:r w:rsidRPr="00CA035B">
              <w:rPr>
                <w:b/>
                <w:lang w:val="es-ES_tradnl"/>
              </w:rPr>
              <w:t xml:space="preserve">Title and </w:t>
            </w:r>
            <w:r w:rsidRPr="00CA035B">
              <w:rPr>
                <w:b/>
              </w:rPr>
              <w:t>Authors</w:t>
            </w:r>
          </w:p>
        </w:tc>
        <w:tc>
          <w:tcPr>
            <w:tcW w:w="2520" w:type="dxa"/>
            <w:tcBorders>
              <w:top w:val="dotted" w:sz="6" w:space="0" w:color="auto"/>
              <w:left w:val="dotted" w:sz="6" w:space="0" w:color="auto"/>
              <w:bottom w:val="dotted" w:sz="6" w:space="0" w:color="auto"/>
              <w:right w:val="dotted" w:sz="6" w:space="0" w:color="auto"/>
            </w:tcBorders>
          </w:tcPr>
          <w:p w14:paraId="3931C683" w14:textId="77777777" w:rsidR="001A2ED3" w:rsidRPr="00CA035B" w:rsidRDefault="001A2ED3" w:rsidP="00356F73">
            <w:pPr>
              <w:spacing w:line="10" w:lineRule="atLeast"/>
              <w:jc w:val="center"/>
            </w:pPr>
            <w:r w:rsidRPr="00CA035B">
              <w:rPr>
                <w:b/>
              </w:rPr>
              <w:t>Publisher</w:t>
            </w:r>
          </w:p>
        </w:tc>
        <w:tc>
          <w:tcPr>
            <w:tcW w:w="1160" w:type="dxa"/>
            <w:tcBorders>
              <w:top w:val="dotted" w:sz="6" w:space="0" w:color="auto"/>
              <w:left w:val="dotted" w:sz="6" w:space="0" w:color="auto"/>
              <w:bottom w:val="dotted" w:sz="6" w:space="0" w:color="auto"/>
              <w:right w:val="dotted" w:sz="6" w:space="0" w:color="auto"/>
            </w:tcBorders>
          </w:tcPr>
          <w:p w14:paraId="459960D0" w14:textId="77777777" w:rsidR="001A2ED3" w:rsidRPr="00CA035B" w:rsidRDefault="001A2ED3" w:rsidP="00356F73">
            <w:pPr>
              <w:spacing w:line="10" w:lineRule="atLeast"/>
              <w:jc w:val="center"/>
            </w:pPr>
            <w:r w:rsidRPr="00CA035B">
              <w:rPr>
                <w:b/>
              </w:rPr>
              <w:t>Category</w:t>
            </w:r>
          </w:p>
        </w:tc>
      </w:tr>
      <w:tr w:rsidR="001A2ED3" w:rsidRPr="00CA035B" w14:paraId="04041747" w14:textId="77777777" w:rsidTr="00356F73">
        <w:trPr>
          <w:cantSplit/>
        </w:trPr>
        <w:tc>
          <w:tcPr>
            <w:tcW w:w="620" w:type="dxa"/>
            <w:tcBorders>
              <w:top w:val="dotted" w:sz="6" w:space="0" w:color="auto"/>
              <w:left w:val="dotted" w:sz="6" w:space="0" w:color="auto"/>
              <w:bottom w:val="dotted" w:sz="6" w:space="0" w:color="auto"/>
              <w:right w:val="dotted" w:sz="6" w:space="0" w:color="auto"/>
            </w:tcBorders>
          </w:tcPr>
          <w:p w14:paraId="038EF8D2" w14:textId="77777777" w:rsidR="001A2ED3" w:rsidRPr="00CA035B" w:rsidRDefault="00F22CC7" w:rsidP="00356F73">
            <w:pPr>
              <w:spacing w:line="10" w:lineRule="atLeast"/>
            </w:pPr>
            <w:r w:rsidRPr="00CA035B">
              <w:t>B-1</w:t>
            </w:r>
          </w:p>
        </w:tc>
        <w:tc>
          <w:tcPr>
            <w:tcW w:w="720" w:type="dxa"/>
            <w:tcBorders>
              <w:top w:val="dotted" w:sz="6" w:space="0" w:color="auto"/>
              <w:left w:val="dotted" w:sz="6" w:space="0" w:color="auto"/>
              <w:bottom w:val="dotted" w:sz="6" w:space="0" w:color="auto"/>
              <w:right w:val="dotted" w:sz="6" w:space="0" w:color="auto"/>
            </w:tcBorders>
          </w:tcPr>
          <w:p w14:paraId="1EEC336F" w14:textId="77777777" w:rsidR="001A2ED3" w:rsidRPr="00CA035B" w:rsidRDefault="001A2ED3" w:rsidP="00356F73">
            <w:pPr>
              <w:spacing w:line="10" w:lineRule="atLeast"/>
            </w:pPr>
          </w:p>
        </w:tc>
        <w:tc>
          <w:tcPr>
            <w:tcW w:w="4500" w:type="dxa"/>
            <w:tcBorders>
              <w:top w:val="dotted" w:sz="6" w:space="0" w:color="auto"/>
              <w:left w:val="dotted" w:sz="6" w:space="0" w:color="auto"/>
              <w:bottom w:val="dotted" w:sz="6" w:space="0" w:color="auto"/>
              <w:right w:val="dotted" w:sz="6" w:space="0" w:color="auto"/>
            </w:tcBorders>
          </w:tcPr>
          <w:p w14:paraId="667DE411" w14:textId="77777777" w:rsidR="001A2ED3" w:rsidRPr="00CA035B" w:rsidRDefault="001A2ED3" w:rsidP="00356F73">
            <w:pPr>
              <w:spacing w:line="10" w:lineRule="atLeast"/>
            </w:pPr>
          </w:p>
        </w:tc>
        <w:tc>
          <w:tcPr>
            <w:tcW w:w="2520" w:type="dxa"/>
            <w:tcBorders>
              <w:top w:val="dotted" w:sz="6" w:space="0" w:color="auto"/>
              <w:left w:val="dotted" w:sz="6" w:space="0" w:color="auto"/>
              <w:bottom w:val="dotted" w:sz="6" w:space="0" w:color="auto"/>
              <w:right w:val="dotted" w:sz="6" w:space="0" w:color="auto"/>
            </w:tcBorders>
          </w:tcPr>
          <w:p w14:paraId="06A3499B" w14:textId="77777777" w:rsidR="001A2ED3" w:rsidRPr="00CA035B" w:rsidRDefault="001A2ED3" w:rsidP="00356F73">
            <w:pPr>
              <w:spacing w:line="10" w:lineRule="atLeast"/>
            </w:pPr>
          </w:p>
        </w:tc>
        <w:tc>
          <w:tcPr>
            <w:tcW w:w="1160" w:type="dxa"/>
            <w:tcBorders>
              <w:top w:val="dotted" w:sz="6" w:space="0" w:color="auto"/>
              <w:left w:val="dotted" w:sz="6" w:space="0" w:color="auto"/>
              <w:bottom w:val="dotted" w:sz="6" w:space="0" w:color="auto"/>
              <w:right w:val="dotted" w:sz="6" w:space="0" w:color="auto"/>
            </w:tcBorders>
          </w:tcPr>
          <w:p w14:paraId="414B623A" w14:textId="77777777" w:rsidR="001A2ED3" w:rsidRPr="00CA035B" w:rsidRDefault="001A2ED3" w:rsidP="00356F73">
            <w:pPr>
              <w:spacing w:line="10" w:lineRule="atLeast"/>
            </w:pPr>
          </w:p>
        </w:tc>
      </w:tr>
    </w:tbl>
    <w:p w14:paraId="2BFDA7DB" w14:textId="77777777" w:rsidR="001A2ED3" w:rsidRPr="00CA035B" w:rsidRDefault="001A2ED3" w:rsidP="001A2ED3">
      <w:pPr>
        <w:spacing w:line="10" w:lineRule="atLeast"/>
        <w:rPr>
          <w:b/>
        </w:rPr>
      </w:pPr>
    </w:p>
    <w:p w14:paraId="3D1D44B7" w14:textId="77777777" w:rsidR="00B71421" w:rsidRPr="00CA035B" w:rsidRDefault="00B71421" w:rsidP="001A2ED3">
      <w:pPr>
        <w:spacing w:line="10" w:lineRule="atLeast"/>
        <w:rPr>
          <w:b/>
        </w:rPr>
      </w:pPr>
    </w:p>
    <w:p w14:paraId="26E1F740" w14:textId="77777777" w:rsidR="001A2ED3" w:rsidRPr="00CA035B" w:rsidRDefault="001A2ED3" w:rsidP="001A2ED3">
      <w:pPr>
        <w:spacing w:line="10" w:lineRule="atLeast"/>
      </w:pPr>
      <w:r w:rsidRPr="00CA035B">
        <w:rPr>
          <w:b/>
        </w:rPr>
        <w:t>Work Submitted</w:t>
      </w:r>
      <w:r w:rsidRPr="00CA035B">
        <w:t xml:space="preserve"> </w:t>
      </w:r>
    </w:p>
    <w:tbl>
      <w:tblPr>
        <w:tblW w:w="0" w:type="auto"/>
        <w:tblLayout w:type="fixed"/>
        <w:tblCellMar>
          <w:left w:w="80" w:type="dxa"/>
          <w:right w:w="80" w:type="dxa"/>
        </w:tblCellMar>
        <w:tblLook w:val="0000" w:firstRow="0" w:lastRow="0" w:firstColumn="0" w:lastColumn="0" w:noHBand="0" w:noVBand="0"/>
      </w:tblPr>
      <w:tblGrid>
        <w:gridCol w:w="620"/>
        <w:gridCol w:w="887"/>
        <w:gridCol w:w="4679"/>
        <w:gridCol w:w="2084"/>
        <w:gridCol w:w="1250"/>
      </w:tblGrid>
      <w:tr w:rsidR="001A2ED3" w:rsidRPr="00CA035B" w14:paraId="59E87F39" w14:textId="77777777" w:rsidTr="00356F73">
        <w:trPr>
          <w:cantSplit/>
        </w:trPr>
        <w:tc>
          <w:tcPr>
            <w:tcW w:w="620" w:type="dxa"/>
            <w:tcBorders>
              <w:top w:val="dotted" w:sz="6" w:space="0" w:color="auto"/>
              <w:left w:val="dotted" w:sz="6" w:space="0" w:color="auto"/>
              <w:bottom w:val="dotted" w:sz="6" w:space="0" w:color="auto"/>
              <w:right w:val="dotted" w:sz="6" w:space="0" w:color="auto"/>
            </w:tcBorders>
          </w:tcPr>
          <w:p w14:paraId="45D712C3" w14:textId="77777777" w:rsidR="001A2ED3" w:rsidRPr="00CA035B" w:rsidRDefault="001A2ED3" w:rsidP="00356F73">
            <w:pPr>
              <w:spacing w:line="10" w:lineRule="atLeast"/>
              <w:jc w:val="center"/>
              <w:rPr>
                <w:b/>
              </w:rPr>
            </w:pPr>
            <w:r w:rsidRPr="00CA035B">
              <w:rPr>
                <w:b/>
              </w:rPr>
              <w:t>#</w:t>
            </w:r>
          </w:p>
        </w:tc>
        <w:tc>
          <w:tcPr>
            <w:tcW w:w="887" w:type="dxa"/>
            <w:tcBorders>
              <w:top w:val="dotted" w:sz="6" w:space="0" w:color="auto"/>
              <w:left w:val="dotted" w:sz="6" w:space="0" w:color="auto"/>
              <w:bottom w:val="dotted" w:sz="6" w:space="0" w:color="auto"/>
              <w:right w:val="dotted" w:sz="6" w:space="0" w:color="auto"/>
            </w:tcBorders>
          </w:tcPr>
          <w:p w14:paraId="66F7ABBD" w14:textId="77777777" w:rsidR="001A2ED3" w:rsidRPr="00CA035B" w:rsidRDefault="001A2ED3" w:rsidP="00356F73">
            <w:pPr>
              <w:spacing w:line="10" w:lineRule="atLeast"/>
              <w:jc w:val="center"/>
            </w:pPr>
            <w:r w:rsidRPr="00CA035B">
              <w:rPr>
                <w:b/>
              </w:rPr>
              <w:t>Yr Subm.</w:t>
            </w:r>
          </w:p>
        </w:tc>
        <w:tc>
          <w:tcPr>
            <w:tcW w:w="4679" w:type="dxa"/>
            <w:tcBorders>
              <w:top w:val="dotted" w:sz="6" w:space="0" w:color="auto"/>
              <w:left w:val="dotted" w:sz="6" w:space="0" w:color="auto"/>
              <w:bottom w:val="dotted" w:sz="6" w:space="0" w:color="auto"/>
              <w:right w:val="dotted" w:sz="6" w:space="0" w:color="auto"/>
            </w:tcBorders>
          </w:tcPr>
          <w:p w14:paraId="468456E3" w14:textId="77777777" w:rsidR="001A2ED3" w:rsidRPr="00CA035B" w:rsidRDefault="001A2ED3" w:rsidP="00356F73">
            <w:pPr>
              <w:spacing w:line="10" w:lineRule="atLeast"/>
              <w:jc w:val="center"/>
              <w:rPr>
                <w:b/>
              </w:rPr>
            </w:pPr>
          </w:p>
          <w:p w14:paraId="5E062B83" w14:textId="77777777" w:rsidR="001A2ED3" w:rsidRPr="00CA035B" w:rsidRDefault="001A2ED3" w:rsidP="00356F73">
            <w:pPr>
              <w:spacing w:line="10" w:lineRule="atLeast"/>
              <w:jc w:val="center"/>
            </w:pPr>
            <w:r w:rsidRPr="00CA035B">
              <w:rPr>
                <w:b/>
              </w:rPr>
              <w:t>Title and Authors</w:t>
            </w:r>
          </w:p>
        </w:tc>
        <w:tc>
          <w:tcPr>
            <w:tcW w:w="2084" w:type="dxa"/>
            <w:tcBorders>
              <w:top w:val="dotted" w:sz="6" w:space="0" w:color="auto"/>
              <w:left w:val="dotted" w:sz="6" w:space="0" w:color="auto"/>
              <w:bottom w:val="dotted" w:sz="6" w:space="0" w:color="auto"/>
              <w:right w:val="dotted" w:sz="6" w:space="0" w:color="auto"/>
            </w:tcBorders>
          </w:tcPr>
          <w:p w14:paraId="2DC033C2" w14:textId="77777777" w:rsidR="001A2ED3" w:rsidRPr="00CA035B" w:rsidRDefault="001A2ED3" w:rsidP="00356F73">
            <w:pPr>
              <w:spacing w:line="10" w:lineRule="atLeast"/>
              <w:jc w:val="center"/>
              <w:rPr>
                <w:b/>
              </w:rPr>
            </w:pPr>
          </w:p>
          <w:p w14:paraId="418E53EC" w14:textId="77777777" w:rsidR="001A2ED3" w:rsidRPr="00CA035B" w:rsidRDefault="001A2ED3" w:rsidP="00356F73">
            <w:pPr>
              <w:spacing w:line="10" w:lineRule="atLeast"/>
              <w:jc w:val="center"/>
            </w:pPr>
            <w:r w:rsidRPr="00CA035B">
              <w:rPr>
                <w:b/>
              </w:rPr>
              <w:t>Publisher</w:t>
            </w:r>
          </w:p>
        </w:tc>
        <w:tc>
          <w:tcPr>
            <w:tcW w:w="1250" w:type="dxa"/>
            <w:tcBorders>
              <w:top w:val="dotted" w:sz="6" w:space="0" w:color="auto"/>
              <w:left w:val="dotted" w:sz="6" w:space="0" w:color="auto"/>
              <w:bottom w:val="dotted" w:sz="6" w:space="0" w:color="auto"/>
              <w:right w:val="dotted" w:sz="6" w:space="0" w:color="auto"/>
            </w:tcBorders>
          </w:tcPr>
          <w:p w14:paraId="0C36524A" w14:textId="77777777" w:rsidR="001A2ED3" w:rsidRPr="00CA035B" w:rsidRDefault="001A2ED3" w:rsidP="00356F73">
            <w:pPr>
              <w:spacing w:line="10" w:lineRule="atLeast"/>
              <w:jc w:val="center"/>
              <w:rPr>
                <w:b/>
              </w:rPr>
            </w:pPr>
          </w:p>
          <w:p w14:paraId="1AFF9449" w14:textId="77777777" w:rsidR="001A2ED3" w:rsidRPr="00CA035B" w:rsidRDefault="001A2ED3" w:rsidP="00356F73">
            <w:pPr>
              <w:spacing w:line="10" w:lineRule="atLeast"/>
              <w:jc w:val="center"/>
            </w:pPr>
            <w:r w:rsidRPr="00CA035B">
              <w:rPr>
                <w:b/>
              </w:rPr>
              <w:t>Category</w:t>
            </w:r>
          </w:p>
        </w:tc>
      </w:tr>
      <w:tr w:rsidR="001A2ED3" w:rsidRPr="00CA035B" w14:paraId="0EA01008" w14:textId="77777777" w:rsidTr="00356F73">
        <w:trPr>
          <w:cantSplit/>
        </w:trPr>
        <w:tc>
          <w:tcPr>
            <w:tcW w:w="620" w:type="dxa"/>
            <w:tcBorders>
              <w:top w:val="dotted" w:sz="6" w:space="0" w:color="auto"/>
              <w:left w:val="dotted" w:sz="6" w:space="0" w:color="auto"/>
              <w:bottom w:val="dotted" w:sz="6" w:space="0" w:color="auto"/>
              <w:right w:val="dotted" w:sz="6" w:space="0" w:color="auto"/>
            </w:tcBorders>
          </w:tcPr>
          <w:p w14:paraId="47658B38" w14:textId="77777777" w:rsidR="001A2ED3" w:rsidRPr="00CA035B" w:rsidRDefault="001A2ED3" w:rsidP="00F22CC7">
            <w:pPr>
              <w:spacing w:line="10" w:lineRule="atLeast"/>
            </w:pPr>
            <w:r w:rsidRPr="00CA035B">
              <w:t xml:space="preserve">C-1 </w:t>
            </w:r>
          </w:p>
        </w:tc>
        <w:tc>
          <w:tcPr>
            <w:tcW w:w="887" w:type="dxa"/>
            <w:tcBorders>
              <w:top w:val="dotted" w:sz="6" w:space="0" w:color="auto"/>
              <w:left w:val="dotted" w:sz="6" w:space="0" w:color="auto"/>
              <w:bottom w:val="dotted" w:sz="6" w:space="0" w:color="auto"/>
              <w:right w:val="dotted" w:sz="6" w:space="0" w:color="auto"/>
            </w:tcBorders>
          </w:tcPr>
          <w:p w14:paraId="1D9AB132" w14:textId="77777777" w:rsidR="001A2ED3" w:rsidRPr="00CA035B" w:rsidRDefault="001A2ED3" w:rsidP="00356F73">
            <w:pPr>
              <w:spacing w:line="10" w:lineRule="atLeast"/>
            </w:pPr>
          </w:p>
        </w:tc>
        <w:tc>
          <w:tcPr>
            <w:tcW w:w="4679" w:type="dxa"/>
            <w:tcBorders>
              <w:top w:val="dotted" w:sz="6" w:space="0" w:color="auto"/>
              <w:left w:val="dotted" w:sz="6" w:space="0" w:color="auto"/>
              <w:bottom w:val="dotted" w:sz="6" w:space="0" w:color="auto"/>
              <w:right w:val="dotted" w:sz="6" w:space="0" w:color="auto"/>
            </w:tcBorders>
          </w:tcPr>
          <w:p w14:paraId="528C9A70" w14:textId="77777777" w:rsidR="001A2ED3" w:rsidRPr="00CA035B" w:rsidRDefault="001A2ED3" w:rsidP="00F22CC7">
            <w:pPr>
              <w:spacing w:line="10" w:lineRule="atLeast"/>
            </w:pPr>
          </w:p>
        </w:tc>
        <w:tc>
          <w:tcPr>
            <w:tcW w:w="2084" w:type="dxa"/>
            <w:tcBorders>
              <w:top w:val="dotted" w:sz="6" w:space="0" w:color="auto"/>
              <w:left w:val="dotted" w:sz="6" w:space="0" w:color="auto"/>
              <w:bottom w:val="dotted" w:sz="6" w:space="0" w:color="auto"/>
              <w:right w:val="dotted" w:sz="6" w:space="0" w:color="auto"/>
            </w:tcBorders>
          </w:tcPr>
          <w:p w14:paraId="770D9B44" w14:textId="77777777" w:rsidR="001A2ED3" w:rsidRPr="00CA035B" w:rsidRDefault="001A2ED3" w:rsidP="00356F73">
            <w:pPr>
              <w:spacing w:line="10" w:lineRule="atLeast"/>
            </w:pPr>
          </w:p>
        </w:tc>
        <w:tc>
          <w:tcPr>
            <w:tcW w:w="1250" w:type="dxa"/>
            <w:tcBorders>
              <w:top w:val="dotted" w:sz="6" w:space="0" w:color="auto"/>
              <w:left w:val="dotted" w:sz="6" w:space="0" w:color="auto"/>
              <w:bottom w:val="dotted" w:sz="6" w:space="0" w:color="auto"/>
              <w:right w:val="dotted" w:sz="6" w:space="0" w:color="auto"/>
            </w:tcBorders>
          </w:tcPr>
          <w:p w14:paraId="600A8513" w14:textId="77777777" w:rsidR="001A2ED3" w:rsidRPr="00CA035B" w:rsidRDefault="001A2ED3" w:rsidP="00356F73">
            <w:pPr>
              <w:spacing w:line="10" w:lineRule="atLeast"/>
            </w:pPr>
          </w:p>
        </w:tc>
      </w:tr>
    </w:tbl>
    <w:p w14:paraId="2D93CC7D" w14:textId="77777777" w:rsidR="00CB57D7" w:rsidRPr="00CA035B" w:rsidRDefault="00CB57D7" w:rsidP="001A2ED3">
      <w:pPr>
        <w:spacing w:line="10" w:lineRule="atLeast"/>
      </w:pPr>
    </w:p>
    <w:p w14:paraId="1A189920" w14:textId="77777777" w:rsidR="00B71421" w:rsidRPr="00CA035B" w:rsidRDefault="00B71421" w:rsidP="001A2ED3">
      <w:pPr>
        <w:spacing w:line="10" w:lineRule="atLeast"/>
      </w:pPr>
    </w:p>
    <w:p w14:paraId="3CB71F91" w14:textId="77777777" w:rsidR="00D863A8" w:rsidRPr="00CA035B" w:rsidRDefault="00D863A8" w:rsidP="001A2ED3">
      <w:pPr>
        <w:spacing w:line="10" w:lineRule="atLeast"/>
        <w:rPr>
          <w:b/>
        </w:rPr>
      </w:pPr>
    </w:p>
    <w:p w14:paraId="5842C754" w14:textId="77777777" w:rsidR="00D863A8" w:rsidRPr="00CA035B" w:rsidRDefault="00D863A8" w:rsidP="001A2ED3">
      <w:pPr>
        <w:spacing w:line="10" w:lineRule="atLeast"/>
        <w:rPr>
          <w:b/>
        </w:rPr>
      </w:pPr>
    </w:p>
    <w:p w14:paraId="14E5D090" w14:textId="77777777" w:rsidR="001A2ED3" w:rsidRPr="00CA035B" w:rsidRDefault="001A2ED3" w:rsidP="001A2ED3">
      <w:pPr>
        <w:spacing w:line="10" w:lineRule="atLeast"/>
      </w:pPr>
      <w:r w:rsidRPr="00CA035B">
        <w:rPr>
          <w:b/>
        </w:rPr>
        <w:t>Work In Progress</w:t>
      </w:r>
      <w:r w:rsidRPr="00CA035B">
        <w:t xml:space="preserve"> </w:t>
      </w:r>
    </w:p>
    <w:tbl>
      <w:tblPr>
        <w:tblW w:w="0" w:type="auto"/>
        <w:tblLayout w:type="fixed"/>
        <w:tblCellMar>
          <w:left w:w="80" w:type="dxa"/>
          <w:right w:w="80" w:type="dxa"/>
        </w:tblCellMar>
        <w:tblLook w:val="0000" w:firstRow="0" w:lastRow="0" w:firstColumn="0" w:lastColumn="0" w:noHBand="0" w:noVBand="0"/>
      </w:tblPr>
      <w:tblGrid>
        <w:gridCol w:w="620"/>
        <w:gridCol w:w="887"/>
        <w:gridCol w:w="4679"/>
        <w:gridCol w:w="2084"/>
        <w:gridCol w:w="1250"/>
      </w:tblGrid>
      <w:tr w:rsidR="001A2ED3" w:rsidRPr="00CA035B" w14:paraId="41ACE2A7" w14:textId="77777777" w:rsidTr="00356F73">
        <w:trPr>
          <w:cantSplit/>
        </w:trPr>
        <w:tc>
          <w:tcPr>
            <w:tcW w:w="620" w:type="dxa"/>
            <w:tcBorders>
              <w:top w:val="dotted" w:sz="6" w:space="0" w:color="auto"/>
              <w:left w:val="dotted" w:sz="6" w:space="0" w:color="auto"/>
              <w:bottom w:val="dotted" w:sz="6" w:space="0" w:color="auto"/>
              <w:right w:val="dotted" w:sz="6" w:space="0" w:color="auto"/>
            </w:tcBorders>
          </w:tcPr>
          <w:p w14:paraId="4F7EDF21" w14:textId="77777777" w:rsidR="001A2ED3" w:rsidRPr="00CA035B" w:rsidRDefault="001A2ED3" w:rsidP="00356F73">
            <w:pPr>
              <w:spacing w:line="10" w:lineRule="atLeast"/>
              <w:jc w:val="center"/>
              <w:rPr>
                <w:b/>
              </w:rPr>
            </w:pPr>
            <w:r w:rsidRPr="00CA035B">
              <w:rPr>
                <w:b/>
              </w:rPr>
              <w:t>#</w:t>
            </w:r>
          </w:p>
        </w:tc>
        <w:tc>
          <w:tcPr>
            <w:tcW w:w="887" w:type="dxa"/>
            <w:tcBorders>
              <w:top w:val="dotted" w:sz="6" w:space="0" w:color="auto"/>
              <w:left w:val="dotted" w:sz="6" w:space="0" w:color="auto"/>
              <w:bottom w:val="dotted" w:sz="6" w:space="0" w:color="auto"/>
              <w:right w:val="dotted" w:sz="6" w:space="0" w:color="auto"/>
            </w:tcBorders>
          </w:tcPr>
          <w:p w14:paraId="5142E561" w14:textId="77777777" w:rsidR="001A2ED3" w:rsidRPr="00CA035B" w:rsidRDefault="001A2ED3" w:rsidP="00356F73">
            <w:pPr>
              <w:spacing w:line="10" w:lineRule="atLeast"/>
              <w:jc w:val="center"/>
            </w:pPr>
            <w:r w:rsidRPr="00CA035B">
              <w:rPr>
                <w:b/>
              </w:rPr>
              <w:t>Yr Subm.</w:t>
            </w:r>
          </w:p>
        </w:tc>
        <w:tc>
          <w:tcPr>
            <w:tcW w:w="4679" w:type="dxa"/>
            <w:tcBorders>
              <w:top w:val="dotted" w:sz="6" w:space="0" w:color="auto"/>
              <w:left w:val="dotted" w:sz="6" w:space="0" w:color="auto"/>
              <w:bottom w:val="dotted" w:sz="6" w:space="0" w:color="auto"/>
              <w:right w:val="dotted" w:sz="6" w:space="0" w:color="auto"/>
            </w:tcBorders>
          </w:tcPr>
          <w:p w14:paraId="0E66A5C4" w14:textId="77777777" w:rsidR="001A2ED3" w:rsidRPr="00CA035B" w:rsidRDefault="001A2ED3" w:rsidP="00356F73">
            <w:pPr>
              <w:spacing w:line="10" w:lineRule="atLeast"/>
              <w:jc w:val="center"/>
              <w:rPr>
                <w:b/>
              </w:rPr>
            </w:pPr>
          </w:p>
          <w:p w14:paraId="12F1F66B" w14:textId="77777777" w:rsidR="001A2ED3" w:rsidRPr="00CA035B" w:rsidRDefault="001A2ED3" w:rsidP="00356F73">
            <w:pPr>
              <w:spacing w:line="10" w:lineRule="atLeast"/>
              <w:jc w:val="center"/>
            </w:pPr>
            <w:r w:rsidRPr="00CA035B">
              <w:rPr>
                <w:b/>
              </w:rPr>
              <w:t>Title and Authors</w:t>
            </w:r>
          </w:p>
        </w:tc>
        <w:tc>
          <w:tcPr>
            <w:tcW w:w="2084" w:type="dxa"/>
            <w:tcBorders>
              <w:top w:val="dotted" w:sz="6" w:space="0" w:color="auto"/>
              <w:left w:val="dotted" w:sz="6" w:space="0" w:color="auto"/>
              <w:bottom w:val="dotted" w:sz="6" w:space="0" w:color="auto"/>
              <w:right w:val="dotted" w:sz="6" w:space="0" w:color="auto"/>
            </w:tcBorders>
          </w:tcPr>
          <w:p w14:paraId="678732C5" w14:textId="77777777" w:rsidR="001A2ED3" w:rsidRPr="00CA035B" w:rsidRDefault="001A2ED3" w:rsidP="00356F73">
            <w:pPr>
              <w:spacing w:line="10" w:lineRule="atLeast"/>
              <w:jc w:val="center"/>
              <w:rPr>
                <w:b/>
              </w:rPr>
            </w:pPr>
          </w:p>
          <w:p w14:paraId="48B3AFD8" w14:textId="77777777" w:rsidR="001A2ED3" w:rsidRPr="00CA035B" w:rsidRDefault="001A2ED3" w:rsidP="00356F73">
            <w:pPr>
              <w:spacing w:line="10" w:lineRule="atLeast"/>
              <w:jc w:val="center"/>
            </w:pPr>
            <w:r w:rsidRPr="00CA035B">
              <w:rPr>
                <w:b/>
              </w:rPr>
              <w:t>Publisher</w:t>
            </w:r>
          </w:p>
        </w:tc>
        <w:tc>
          <w:tcPr>
            <w:tcW w:w="1250" w:type="dxa"/>
            <w:tcBorders>
              <w:top w:val="dotted" w:sz="6" w:space="0" w:color="auto"/>
              <w:left w:val="dotted" w:sz="6" w:space="0" w:color="auto"/>
              <w:bottom w:val="dotted" w:sz="6" w:space="0" w:color="auto"/>
              <w:right w:val="dotted" w:sz="6" w:space="0" w:color="auto"/>
            </w:tcBorders>
          </w:tcPr>
          <w:p w14:paraId="306DCA1C" w14:textId="77777777" w:rsidR="001A2ED3" w:rsidRPr="00CA035B" w:rsidRDefault="001A2ED3" w:rsidP="00356F73">
            <w:pPr>
              <w:spacing w:line="10" w:lineRule="atLeast"/>
              <w:jc w:val="center"/>
              <w:rPr>
                <w:b/>
              </w:rPr>
            </w:pPr>
          </w:p>
          <w:p w14:paraId="7EEF6970" w14:textId="77777777" w:rsidR="001A2ED3" w:rsidRPr="00CA035B" w:rsidRDefault="001A2ED3" w:rsidP="00356F73">
            <w:pPr>
              <w:spacing w:line="10" w:lineRule="atLeast"/>
              <w:jc w:val="center"/>
            </w:pPr>
            <w:r w:rsidRPr="00CA035B">
              <w:rPr>
                <w:b/>
              </w:rPr>
              <w:t>Category</w:t>
            </w:r>
          </w:p>
        </w:tc>
      </w:tr>
      <w:tr w:rsidR="001A2ED3" w:rsidRPr="00CA035B" w14:paraId="08B12F41" w14:textId="77777777" w:rsidTr="00356F73">
        <w:trPr>
          <w:cantSplit/>
        </w:trPr>
        <w:tc>
          <w:tcPr>
            <w:tcW w:w="620" w:type="dxa"/>
            <w:tcBorders>
              <w:top w:val="dotted" w:sz="6" w:space="0" w:color="auto"/>
              <w:left w:val="dotted" w:sz="6" w:space="0" w:color="auto"/>
              <w:bottom w:val="dotted" w:sz="6" w:space="0" w:color="auto"/>
              <w:right w:val="dotted" w:sz="6" w:space="0" w:color="auto"/>
            </w:tcBorders>
          </w:tcPr>
          <w:p w14:paraId="207FE8FA" w14:textId="77777777" w:rsidR="001A2ED3" w:rsidRPr="00CA035B" w:rsidRDefault="001A2ED3" w:rsidP="00356F73">
            <w:pPr>
              <w:spacing w:line="10" w:lineRule="atLeast"/>
            </w:pPr>
            <w:r w:rsidRPr="00CA035B">
              <w:t>D-1.</w:t>
            </w:r>
          </w:p>
        </w:tc>
        <w:tc>
          <w:tcPr>
            <w:tcW w:w="887" w:type="dxa"/>
            <w:tcBorders>
              <w:top w:val="dotted" w:sz="6" w:space="0" w:color="auto"/>
              <w:left w:val="dotted" w:sz="6" w:space="0" w:color="auto"/>
              <w:bottom w:val="dotted" w:sz="6" w:space="0" w:color="auto"/>
              <w:right w:val="dotted" w:sz="6" w:space="0" w:color="auto"/>
            </w:tcBorders>
          </w:tcPr>
          <w:p w14:paraId="66197D29" w14:textId="77777777" w:rsidR="001A2ED3" w:rsidRPr="00CA035B" w:rsidRDefault="001A2ED3" w:rsidP="00356F73">
            <w:pPr>
              <w:spacing w:line="10" w:lineRule="atLeast"/>
            </w:pPr>
          </w:p>
        </w:tc>
        <w:tc>
          <w:tcPr>
            <w:tcW w:w="4679" w:type="dxa"/>
            <w:tcBorders>
              <w:top w:val="dotted" w:sz="6" w:space="0" w:color="auto"/>
              <w:left w:val="dotted" w:sz="6" w:space="0" w:color="auto"/>
              <w:bottom w:val="dotted" w:sz="6" w:space="0" w:color="auto"/>
              <w:right w:val="dotted" w:sz="6" w:space="0" w:color="auto"/>
            </w:tcBorders>
          </w:tcPr>
          <w:p w14:paraId="7AE36C87" w14:textId="77777777" w:rsidR="001A2ED3" w:rsidRPr="00CA035B" w:rsidRDefault="001A2ED3" w:rsidP="00356F73">
            <w:pPr>
              <w:spacing w:line="10" w:lineRule="atLeast"/>
            </w:pPr>
          </w:p>
        </w:tc>
        <w:tc>
          <w:tcPr>
            <w:tcW w:w="2084" w:type="dxa"/>
            <w:tcBorders>
              <w:top w:val="dotted" w:sz="6" w:space="0" w:color="auto"/>
              <w:left w:val="dotted" w:sz="6" w:space="0" w:color="auto"/>
              <w:bottom w:val="dotted" w:sz="6" w:space="0" w:color="auto"/>
              <w:right w:val="dotted" w:sz="6" w:space="0" w:color="auto"/>
            </w:tcBorders>
          </w:tcPr>
          <w:p w14:paraId="01C760B2" w14:textId="77777777" w:rsidR="001A2ED3" w:rsidRPr="00CA035B" w:rsidRDefault="001A2ED3" w:rsidP="00356F73">
            <w:pPr>
              <w:spacing w:line="10" w:lineRule="atLeast"/>
            </w:pPr>
          </w:p>
        </w:tc>
        <w:tc>
          <w:tcPr>
            <w:tcW w:w="1250" w:type="dxa"/>
            <w:tcBorders>
              <w:top w:val="dotted" w:sz="6" w:space="0" w:color="auto"/>
              <w:left w:val="dotted" w:sz="6" w:space="0" w:color="auto"/>
              <w:bottom w:val="dotted" w:sz="6" w:space="0" w:color="auto"/>
              <w:right w:val="dotted" w:sz="6" w:space="0" w:color="auto"/>
            </w:tcBorders>
          </w:tcPr>
          <w:p w14:paraId="58D5447C" w14:textId="77777777" w:rsidR="001A2ED3" w:rsidRPr="00CA035B" w:rsidRDefault="001A2ED3" w:rsidP="00356F73">
            <w:pPr>
              <w:spacing w:line="10" w:lineRule="atLeast"/>
            </w:pPr>
          </w:p>
        </w:tc>
      </w:tr>
    </w:tbl>
    <w:p w14:paraId="106E91CE" w14:textId="77777777" w:rsidR="001A2ED3" w:rsidRPr="00CA035B" w:rsidRDefault="001A2ED3" w:rsidP="001A2ED3">
      <w:pPr>
        <w:spacing w:line="10" w:lineRule="atLeast"/>
      </w:pPr>
      <w:r w:rsidRPr="00CA035B">
        <w:t xml:space="preserve">*Previously listed as Work </w:t>
      </w:r>
      <w:proofErr w:type="gramStart"/>
      <w:r w:rsidRPr="00CA035B">
        <w:t>In</w:t>
      </w:r>
      <w:proofErr w:type="gramEnd"/>
      <w:r w:rsidRPr="00CA035B">
        <w:t xml:space="preserve"> Press</w:t>
      </w:r>
    </w:p>
    <w:p w14:paraId="7CDC405B" w14:textId="77777777" w:rsidR="001A2ED3" w:rsidRPr="00CA035B" w:rsidRDefault="001A2ED3" w:rsidP="001A2ED3">
      <w:pPr>
        <w:spacing w:line="10" w:lineRule="atLeast"/>
      </w:pPr>
      <w:r w:rsidRPr="00CA035B">
        <w:t>**Previously listed as Work Submitted</w:t>
      </w:r>
    </w:p>
    <w:p w14:paraId="289DEFED" w14:textId="77777777" w:rsidR="001A2ED3" w:rsidRPr="00CA035B" w:rsidRDefault="001A2ED3" w:rsidP="001A2ED3">
      <w:pPr>
        <w:spacing w:line="10" w:lineRule="atLeast"/>
      </w:pPr>
      <w:r w:rsidRPr="00CA035B">
        <w:t xml:space="preserve">*** Previously listed as Work </w:t>
      </w:r>
      <w:proofErr w:type="gramStart"/>
      <w:r w:rsidRPr="00CA035B">
        <w:t>In</w:t>
      </w:r>
      <w:proofErr w:type="gramEnd"/>
      <w:r w:rsidRPr="00CA035B">
        <w:t xml:space="preserve"> Progress</w:t>
      </w:r>
    </w:p>
    <w:p w14:paraId="4E0A1D28" w14:textId="77777777" w:rsidR="001A2ED3" w:rsidRPr="00CA035B" w:rsidRDefault="001A2ED3" w:rsidP="00B23F53">
      <w:pPr>
        <w:spacing w:line="10" w:lineRule="atLeast"/>
      </w:pPr>
    </w:p>
    <w:p w14:paraId="750D5B00" w14:textId="77777777" w:rsidR="00B23F53" w:rsidRPr="00CA035B" w:rsidRDefault="00B23F53" w:rsidP="00B23F53">
      <w:pPr>
        <w:pStyle w:val="Heading1"/>
        <w:rPr>
          <w:rFonts w:ascii="Times New Roman" w:hAnsi="Times New Roman"/>
          <w:b/>
          <w:i w:val="0"/>
          <w:iCs/>
          <w:sz w:val="24"/>
        </w:rPr>
      </w:pPr>
      <w:r w:rsidRPr="00CA035B">
        <w:rPr>
          <w:rFonts w:ascii="Times New Roman" w:hAnsi="Times New Roman"/>
          <w:b/>
          <w:i w:val="0"/>
          <w:iCs/>
          <w:sz w:val="24"/>
        </w:rPr>
        <w:t>PART II.  TEACHING</w:t>
      </w:r>
    </w:p>
    <w:p w14:paraId="1C68F62E" w14:textId="77777777" w:rsidR="007F072E" w:rsidRPr="00CA035B" w:rsidRDefault="007F072E" w:rsidP="007F072E">
      <w:pPr>
        <w:rPr>
          <w:lang w:val="x-none" w:eastAsia="x-none"/>
        </w:rPr>
      </w:pPr>
    </w:p>
    <w:p w14:paraId="01B8FAD6" w14:textId="77777777" w:rsidR="007F072E" w:rsidRPr="00CA035B" w:rsidRDefault="007F072E" w:rsidP="007F072E">
      <w:pPr>
        <w:spacing w:line="10" w:lineRule="atLeast"/>
      </w:pPr>
      <w:r w:rsidRPr="00CA035B">
        <w:t>One-of-a-kind materials related to teac</w:t>
      </w:r>
      <w:r w:rsidR="002C4FFB" w:rsidRPr="00CA035B">
        <w:t>h</w:t>
      </w:r>
      <w:r w:rsidRPr="00CA035B">
        <w:t>ing are available in a folder at:</w:t>
      </w:r>
    </w:p>
    <w:p w14:paraId="307B9918" w14:textId="77777777" w:rsidR="007F072E" w:rsidRPr="00CA035B" w:rsidRDefault="007F072E" w:rsidP="007F072E">
      <w:pPr>
        <w:spacing w:line="10" w:lineRule="atLeast"/>
      </w:pPr>
      <w:hyperlink r:id="rId106" w:history="1">
        <w:r w:rsidRPr="00CA035B">
          <w:rPr>
            <w:rStyle w:val="Hyperlink"/>
          </w:rPr>
          <w:t>https://ucsb.box.com/s/vk77rzr7fh3iicgji5ccq0urfys1x2n9</w:t>
        </w:r>
      </w:hyperlink>
    </w:p>
    <w:p w14:paraId="10ACEDCA" w14:textId="77777777" w:rsidR="007F072E" w:rsidRPr="00CA035B" w:rsidRDefault="007F072E" w:rsidP="007F072E">
      <w:pPr>
        <w:rPr>
          <w:lang w:eastAsia="x-none"/>
        </w:rPr>
      </w:pPr>
    </w:p>
    <w:p w14:paraId="552B0E1C" w14:textId="77777777" w:rsidR="000E5FF4" w:rsidRPr="00CA035B" w:rsidRDefault="000E5FF4" w:rsidP="00B23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p>
    <w:p w14:paraId="6FC93D0F" w14:textId="77777777" w:rsidR="00B23F53" w:rsidRPr="00CA035B" w:rsidRDefault="003943E5" w:rsidP="00B23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CA035B">
        <w:rPr>
          <w:noProof/>
        </w:rPr>
        <w:t>The teaching work load in</w:t>
      </w:r>
      <w:r w:rsidR="00B23F53" w:rsidRPr="00CA035B">
        <w:rPr>
          <w:noProof/>
        </w:rPr>
        <w:t xml:space="preserve"> the Department of Spanish and Portuguese is </w:t>
      </w:r>
      <w:r w:rsidR="008C3CB5" w:rsidRPr="00CA035B">
        <w:rPr>
          <w:noProof/>
        </w:rPr>
        <w:t>4</w:t>
      </w:r>
      <w:r w:rsidR="00B23F53" w:rsidRPr="00CA035B">
        <w:rPr>
          <w:noProof/>
        </w:rPr>
        <w:t xml:space="preserve"> courses per regular academic year</w:t>
      </w:r>
      <w:r w:rsidR="00DC40D5" w:rsidRPr="00CA035B">
        <w:rPr>
          <w:noProof/>
        </w:rPr>
        <w:t>, and in 2018-18 and 2029-2020 I got a course relief as Graduate Advisor</w:t>
      </w:r>
    </w:p>
    <w:p w14:paraId="16385014" w14:textId="77777777" w:rsidR="00384242" w:rsidRPr="00CA035B" w:rsidRDefault="00384242" w:rsidP="00B23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p>
    <w:p w14:paraId="0964CAD6" w14:textId="77777777" w:rsidR="00DC40D5" w:rsidRPr="00CA035B" w:rsidRDefault="00DC40D5" w:rsidP="00DC40D5">
      <w:pPr>
        <w:pStyle w:val="Heading1"/>
        <w:rPr>
          <w:rFonts w:ascii="Times New Roman" w:hAnsi="Times New Roman"/>
          <w:b/>
          <w:i w:val="0"/>
          <w:sz w:val="24"/>
        </w:rPr>
      </w:pPr>
      <w:r w:rsidRPr="00CA035B">
        <w:rPr>
          <w:rFonts w:ascii="Times New Roman" w:hAnsi="Times New Roman"/>
          <w:b/>
          <w:i w:val="0"/>
          <w:sz w:val="24"/>
        </w:rPr>
        <w:t>Catalog Courses</w:t>
      </w:r>
    </w:p>
    <w:tbl>
      <w:tblPr>
        <w:tblW w:w="9350" w:type="dxa"/>
        <w:tblLayout w:type="fixed"/>
        <w:tblLook w:val="0000" w:firstRow="0" w:lastRow="0" w:firstColumn="0" w:lastColumn="0" w:noHBand="0" w:noVBand="0"/>
      </w:tblPr>
      <w:tblGrid>
        <w:gridCol w:w="712"/>
        <w:gridCol w:w="4166"/>
        <w:gridCol w:w="900"/>
        <w:gridCol w:w="782"/>
        <w:gridCol w:w="990"/>
        <w:gridCol w:w="864"/>
        <w:gridCol w:w="936"/>
      </w:tblGrid>
      <w:tr w:rsidR="00DC40D5" w:rsidRPr="00CA035B" w14:paraId="24741B27"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AC636BA" w14:textId="77777777" w:rsidR="00DC40D5" w:rsidRPr="00CA035B" w:rsidRDefault="00DC40D5" w:rsidP="008F34D9">
            <w:pPr>
              <w:jc w:val="center"/>
              <w:rPr>
                <w:b/>
              </w:rPr>
            </w:pPr>
          </w:p>
          <w:p w14:paraId="212E663F" w14:textId="77777777" w:rsidR="00DC40D5" w:rsidRPr="00CA035B" w:rsidRDefault="00DC40D5" w:rsidP="008F34D9">
            <w:pPr>
              <w:jc w:val="center"/>
              <w:rPr>
                <w:b/>
              </w:rPr>
            </w:pPr>
            <w:r w:rsidRPr="00CA035B">
              <w:rPr>
                <w:b/>
              </w:rPr>
              <w:t>Qtr</w:t>
            </w:r>
          </w:p>
        </w:tc>
        <w:tc>
          <w:tcPr>
            <w:tcW w:w="4166" w:type="dxa"/>
            <w:tcBorders>
              <w:top w:val="dotted" w:sz="6" w:space="0" w:color="000000"/>
              <w:left w:val="dotted" w:sz="6" w:space="0" w:color="000000"/>
              <w:bottom w:val="dotted" w:sz="6" w:space="0" w:color="000000"/>
              <w:right w:val="dotted" w:sz="6" w:space="0" w:color="000000"/>
            </w:tcBorders>
          </w:tcPr>
          <w:p w14:paraId="0C154F4A" w14:textId="77777777" w:rsidR="00DC40D5" w:rsidRPr="00CA035B" w:rsidRDefault="00DC40D5" w:rsidP="008F34D9">
            <w:pPr>
              <w:ind w:right="-80"/>
              <w:jc w:val="center"/>
              <w:rPr>
                <w:b/>
              </w:rPr>
            </w:pPr>
          </w:p>
          <w:p w14:paraId="288F798A" w14:textId="77777777" w:rsidR="00DC40D5" w:rsidRPr="00CA035B" w:rsidRDefault="00DC40D5" w:rsidP="008F34D9">
            <w:pPr>
              <w:ind w:right="-80"/>
              <w:jc w:val="center"/>
              <w:rPr>
                <w:b/>
              </w:rPr>
            </w:pPr>
            <w:r w:rsidRPr="00CA035B">
              <w:rPr>
                <w:b/>
              </w:rPr>
              <w:t>Course Number, Title</w:t>
            </w:r>
          </w:p>
        </w:tc>
        <w:tc>
          <w:tcPr>
            <w:tcW w:w="900" w:type="dxa"/>
            <w:tcBorders>
              <w:top w:val="dotted" w:sz="6" w:space="0" w:color="000000"/>
              <w:left w:val="dotted" w:sz="6" w:space="0" w:color="000000"/>
              <w:bottom w:val="dotted" w:sz="6" w:space="0" w:color="000000"/>
              <w:right w:val="dotted" w:sz="6" w:space="0" w:color="000000"/>
            </w:tcBorders>
          </w:tcPr>
          <w:p w14:paraId="23366AB1" w14:textId="77777777" w:rsidR="00DC40D5" w:rsidRPr="00CA035B" w:rsidRDefault="00DC40D5" w:rsidP="008F34D9">
            <w:pPr>
              <w:jc w:val="center"/>
              <w:rPr>
                <w:b/>
              </w:rPr>
            </w:pPr>
            <w:r w:rsidRPr="00CA035B">
              <w:rPr>
                <w:b/>
              </w:rPr>
              <w:t>Class</w:t>
            </w:r>
          </w:p>
          <w:p w14:paraId="79A7CDAE" w14:textId="77777777" w:rsidR="00DC40D5" w:rsidRPr="00CA035B" w:rsidRDefault="00DC40D5" w:rsidP="008F34D9">
            <w:pPr>
              <w:jc w:val="center"/>
              <w:rPr>
                <w:b/>
                <w:i/>
              </w:rPr>
            </w:pPr>
            <w:r w:rsidRPr="00CA035B">
              <w:rPr>
                <w:b/>
              </w:rPr>
              <w:t>Type</w:t>
            </w:r>
          </w:p>
        </w:tc>
        <w:tc>
          <w:tcPr>
            <w:tcW w:w="782" w:type="dxa"/>
            <w:tcBorders>
              <w:top w:val="dotted" w:sz="6" w:space="0" w:color="000000"/>
              <w:left w:val="dotted" w:sz="6" w:space="0" w:color="000000"/>
              <w:bottom w:val="dotted" w:sz="6" w:space="0" w:color="000000"/>
              <w:right w:val="dotted" w:sz="6" w:space="0" w:color="000000"/>
            </w:tcBorders>
          </w:tcPr>
          <w:p w14:paraId="358A940F" w14:textId="77777777" w:rsidR="00DC40D5" w:rsidRPr="00CA035B" w:rsidRDefault="00DC40D5" w:rsidP="008F34D9">
            <w:pPr>
              <w:jc w:val="center"/>
              <w:rPr>
                <w:b/>
              </w:rPr>
            </w:pPr>
          </w:p>
          <w:p w14:paraId="205EC311" w14:textId="77777777" w:rsidR="00DC40D5" w:rsidRPr="00CA035B" w:rsidRDefault="00DC40D5" w:rsidP="008F34D9">
            <w:pPr>
              <w:jc w:val="center"/>
              <w:rPr>
                <w:b/>
              </w:rPr>
            </w:pPr>
            <w:r w:rsidRPr="00CA035B">
              <w:rPr>
                <w:b/>
              </w:rPr>
              <w:t>Units</w:t>
            </w:r>
          </w:p>
        </w:tc>
        <w:tc>
          <w:tcPr>
            <w:tcW w:w="990" w:type="dxa"/>
            <w:tcBorders>
              <w:top w:val="dotted" w:sz="6" w:space="0" w:color="000000"/>
              <w:left w:val="dotted" w:sz="6" w:space="0" w:color="000000"/>
              <w:bottom w:val="dotted" w:sz="6" w:space="0" w:color="000000"/>
              <w:right w:val="dotted" w:sz="6" w:space="0" w:color="000000"/>
            </w:tcBorders>
          </w:tcPr>
          <w:p w14:paraId="6E6E1ED1" w14:textId="77777777" w:rsidR="00DC40D5" w:rsidRPr="00CA035B" w:rsidRDefault="00DC40D5" w:rsidP="008F34D9">
            <w:pPr>
              <w:jc w:val="center"/>
              <w:rPr>
                <w:b/>
              </w:rPr>
            </w:pPr>
            <w:r w:rsidRPr="00CA035B">
              <w:rPr>
                <w:b/>
              </w:rPr>
              <w:t>Hrs/wk</w:t>
            </w:r>
          </w:p>
        </w:tc>
        <w:tc>
          <w:tcPr>
            <w:tcW w:w="864" w:type="dxa"/>
            <w:tcBorders>
              <w:top w:val="dotted" w:sz="6" w:space="0" w:color="000000"/>
              <w:left w:val="dotted" w:sz="6" w:space="0" w:color="000000"/>
              <w:bottom w:val="dotted" w:sz="6" w:space="0" w:color="000000"/>
              <w:right w:val="dotted" w:sz="6" w:space="0" w:color="000000"/>
            </w:tcBorders>
          </w:tcPr>
          <w:p w14:paraId="11A1283F" w14:textId="77777777" w:rsidR="00DC40D5" w:rsidRPr="00CA035B" w:rsidRDefault="00DC40D5" w:rsidP="008F34D9">
            <w:pPr>
              <w:jc w:val="center"/>
              <w:rPr>
                <w:b/>
              </w:rPr>
            </w:pPr>
            <w:r w:rsidRPr="00CA035B">
              <w:rPr>
                <w:b/>
              </w:rPr>
              <w:t>Enrollment</w:t>
            </w:r>
          </w:p>
        </w:tc>
        <w:tc>
          <w:tcPr>
            <w:tcW w:w="936" w:type="dxa"/>
            <w:tcBorders>
              <w:top w:val="dotted" w:sz="6" w:space="0" w:color="000000"/>
              <w:left w:val="dotted" w:sz="6" w:space="0" w:color="000000"/>
              <w:bottom w:val="dotted" w:sz="6" w:space="0" w:color="000000"/>
              <w:right w:val="dotted" w:sz="6" w:space="0" w:color="000000"/>
            </w:tcBorders>
          </w:tcPr>
          <w:p w14:paraId="6E91B726" w14:textId="77777777" w:rsidR="00DC40D5" w:rsidRPr="00CA035B" w:rsidRDefault="00DC40D5" w:rsidP="008F34D9">
            <w:pPr>
              <w:jc w:val="center"/>
              <w:rPr>
                <w:b/>
              </w:rPr>
            </w:pPr>
            <w:r w:rsidRPr="00CA035B">
              <w:rPr>
                <w:b/>
              </w:rPr>
              <w:t>Eval.</w:t>
            </w:r>
          </w:p>
          <w:p w14:paraId="672C2AD5" w14:textId="77777777" w:rsidR="00DC40D5" w:rsidRPr="00CA035B" w:rsidRDefault="00DC40D5" w:rsidP="008F34D9">
            <w:pPr>
              <w:jc w:val="center"/>
              <w:rPr>
                <w:b/>
              </w:rPr>
            </w:pPr>
            <w:r w:rsidRPr="00CA035B">
              <w:rPr>
                <w:b/>
              </w:rPr>
              <w:t>Avail.</w:t>
            </w:r>
          </w:p>
        </w:tc>
      </w:tr>
      <w:tr w:rsidR="00DC40D5" w:rsidRPr="00CA035B" w14:paraId="5C1954DD" w14:textId="77777777" w:rsidTr="00D863A8">
        <w:tc>
          <w:tcPr>
            <w:tcW w:w="712" w:type="dxa"/>
            <w:tcBorders>
              <w:top w:val="dotted" w:sz="6" w:space="0" w:color="000000"/>
              <w:left w:val="dotted" w:sz="6" w:space="0" w:color="000000"/>
              <w:bottom w:val="dotted" w:sz="6" w:space="0" w:color="000000"/>
              <w:right w:val="dotted" w:sz="6" w:space="0" w:color="000000"/>
            </w:tcBorders>
          </w:tcPr>
          <w:p w14:paraId="15425E9E" w14:textId="77777777" w:rsidR="00DC40D5" w:rsidRPr="00CA035B" w:rsidRDefault="00DC40D5" w:rsidP="008F34D9"/>
        </w:tc>
        <w:tc>
          <w:tcPr>
            <w:tcW w:w="4166" w:type="dxa"/>
            <w:tcBorders>
              <w:top w:val="dotted" w:sz="6" w:space="0" w:color="000000"/>
              <w:left w:val="dotted" w:sz="6" w:space="0" w:color="000000"/>
              <w:bottom w:val="dotted" w:sz="6" w:space="0" w:color="000000"/>
              <w:right w:val="dotted" w:sz="6" w:space="0" w:color="000000"/>
            </w:tcBorders>
          </w:tcPr>
          <w:p w14:paraId="2E3496C3" w14:textId="77777777" w:rsidR="00DC40D5" w:rsidRPr="00CA035B" w:rsidRDefault="00DC40D5" w:rsidP="008F34D9">
            <w:pPr>
              <w:ind w:right="-80"/>
              <w:jc w:val="center"/>
            </w:pPr>
            <w:r w:rsidRPr="00CA035B">
              <w:t>See Budget and Planning Report</w:t>
            </w:r>
          </w:p>
        </w:tc>
        <w:tc>
          <w:tcPr>
            <w:tcW w:w="900" w:type="dxa"/>
            <w:tcBorders>
              <w:top w:val="dotted" w:sz="6" w:space="0" w:color="000000"/>
              <w:left w:val="dotted" w:sz="6" w:space="0" w:color="000000"/>
              <w:bottom w:val="dotted" w:sz="6" w:space="0" w:color="000000"/>
              <w:right w:val="dotted" w:sz="6" w:space="0" w:color="000000"/>
            </w:tcBorders>
          </w:tcPr>
          <w:p w14:paraId="328875A2" w14:textId="77777777" w:rsidR="00DC40D5" w:rsidRPr="00CA035B" w:rsidRDefault="00DC40D5"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38158392" w14:textId="77777777" w:rsidR="00DC40D5" w:rsidRPr="00CA035B" w:rsidRDefault="00FE72E9" w:rsidP="008F34D9">
            <w:pPr>
              <w:jc w:val="center"/>
            </w:pPr>
            <w:r w:rsidRPr="00CA035B">
              <w:t>2</w:t>
            </w:r>
          </w:p>
        </w:tc>
        <w:tc>
          <w:tcPr>
            <w:tcW w:w="990" w:type="dxa"/>
            <w:tcBorders>
              <w:top w:val="dotted" w:sz="6" w:space="0" w:color="000000"/>
              <w:left w:val="dotted" w:sz="6" w:space="0" w:color="000000"/>
              <w:bottom w:val="dotted" w:sz="6" w:space="0" w:color="000000"/>
              <w:right w:val="dotted" w:sz="6" w:space="0" w:color="000000"/>
            </w:tcBorders>
          </w:tcPr>
          <w:p w14:paraId="2C6548F7" w14:textId="77777777" w:rsidR="00DC40D5" w:rsidRPr="00CA035B" w:rsidRDefault="00FE72E9" w:rsidP="008F34D9">
            <w:pPr>
              <w:jc w:val="center"/>
            </w:pPr>
            <w:r w:rsidRPr="00CA035B">
              <w:t>2</w:t>
            </w:r>
          </w:p>
        </w:tc>
        <w:tc>
          <w:tcPr>
            <w:tcW w:w="864" w:type="dxa"/>
            <w:tcBorders>
              <w:top w:val="dotted" w:sz="6" w:space="0" w:color="000000"/>
              <w:left w:val="dotted" w:sz="6" w:space="0" w:color="000000"/>
              <w:bottom w:val="dotted" w:sz="6" w:space="0" w:color="000000"/>
              <w:right w:val="dotted" w:sz="6" w:space="0" w:color="000000"/>
            </w:tcBorders>
          </w:tcPr>
          <w:p w14:paraId="44ACE5CD" w14:textId="77777777" w:rsidR="00DC40D5" w:rsidRPr="00CA035B" w:rsidRDefault="00FE72E9" w:rsidP="008F34D9">
            <w:pPr>
              <w:jc w:val="center"/>
            </w:pPr>
            <w:r w:rsidRPr="00CA035B">
              <w:t>38</w:t>
            </w:r>
          </w:p>
        </w:tc>
        <w:tc>
          <w:tcPr>
            <w:tcW w:w="936" w:type="dxa"/>
            <w:tcBorders>
              <w:top w:val="dotted" w:sz="6" w:space="0" w:color="000000"/>
              <w:left w:val="dotted" w:sz="6" w:space="0" w:color="000000"/>
              <w:bottom w:val="dotted" w:sz="6" w:space="0" w:color="000000"/>
              <w:right w:val="dotted" w:sz="6" w:space="0" w:color="000000"/>
            </w:tcBorders>
          </w:tcPr>
          <w:p w14:paraId="37F8BA8C" w14:textId="77777777" w:rsidR="00DC40D5" w:rsidRPr="00CA035B" w:rsidRDefault="00DC40D5" w:rsidP="008F34D9">
            <w:pPr>
              <w:jc w:val="center"/>
            </w:pPr>
          </w:p>
        </w:tc>
      </w:tr>
      <w:tr w:rsidR="00FE72E9" w:rsidRPr="00CA035B" w14:paraId="06D50F52" w14:textId="77777777" w:rsidTr="00D863A8">
        <w:tc>
          <w:tcPr>
            <w:tcW w:w="712" w:type="dxa"/>
            <w:tcBorders>
              <w:top w:val="dotted" w:sz="6" w:space="0" w:color="000000"/>
              <w:left w:val="dotted" w:sz="6" w:space="0" w:color="000000"/>
              <w:bottom w:val="dotted" w:sz="6" w:space="0" w:color="000000"/>
              <w:right w:val="dotted" w:sz="6" w:space="0" w:color="000000"/>
            </w:tcBorders>
          </w:tcPr>
          <w:p w14:paraId="52D9917A" w14:textId="77777777" w:rsidR="00FE72E9" w:rsidRPr="00CA035B" w:rsidRDefault="00FE72E9" w:rsidP="008F34D9">
            <w:r w:rsidRPr="00CA035B">
              <w:t>F20</w:t>
            </w:r>
          </w:p>
        </w:tc>
        <w:tc>
          <w:tcPr>
            <w:tcW w:w="4166" w:type="dxa"/>
            <w:tcBorders>
              <w:top w:val="dotted" w:sz="6" w:space="0" w:color="000000"/>
              <w:left w:val="dotted" w:sz="6" w:space="0" w:color="000000"/>
              <w:bottom w:val="dotted" w:sz="6" w:space="0" w:color="000000"/>
              <w:right w:val="dotted" w:sz="6" w:space="0" w:color="000000"/>
            </w:tcBorders>
          </w:tcPr>
          <w:p w14:paraId="7FAEE46F" w14:textId="77777777" w:rsidR="00FE72E9" w:rsidRPr="00CA035B" w:rsidRDefault="00FE72E9" w:rsidP="00C3002C">
            <w:pPr>
              <w:ind w:right="-80"/>
            </w:pPr>
            <w:r w:rsidRPr="00CA035B">
              <w:t>SPAN 596</w:t>
            </w:r>
          </w:p>
        </w:tc>
        <w:tc>
          <w:tcPr>
            <w:tcW w:w="900" w:type="dxa"/>
            <w:tcBorders>
              <w:top w:val="dotted" w:sz="6" w:space="0" w:color="000000"/>
              <w:left w:val="dotted" w:sz="6" w:space="0" w:color="000000"/>
              <w:bottom w:val="dotted" w:sz="6" w:space="0" w:color="000000"/>
              <w:right w:val="dotted" w:sz="6" w:space="0" w:color="000000"/>
            </w:tcBorders>
          </w:tcPr>
          <w:p w14:paraId="737E84D6" w14:textId="77777777" w:rsidR="00FE72E9" w:rsidRPr="00CA035B" w:rsidRDefault="00FE72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57BAF203" w14:textId="77777777" w:rsidR="00FE72E9" w:rsidRPr="00CA035B" w:rsidRDefault="00FE72E9" w:rsidP="008F34D9">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39E34910" w14:textId="77777777" w:rsidR="00FE72E9" w:rsidRPr="00CA035B" w:rsidRDefault="003E06A5"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5F76BAD6" w14:textId="77777777" w:rsidR="00FE72E9" w:rsidRPr="00CA035B" w:rsidRDefault="003E06A5" w:rsidP="008F34D9">
            <w:pPr>
              <w:jc w:val="center"/>
            </w:pPr>
            <w:r w:rsidRPr="00CA035B">
              <w:t>1</w:t>
            </w:r>
          </w:p>
        </w:tc>
        <w:tc>
          <w:tcPr>
            <w:tcW w:w="936" w:type="dxa"/>
            <w:tcBorders>
              <w:top w:val="dotted" w:sz="6" w:space="0" w:color="000000"/>
              <w:left w:val="dotted" w:sz="6" w:space="0" w:color="000000"/>
              <w:bottom w:val="dotted" w:sz="6" w:space="0" w:color="000000"/>
              <w:right w:val="dotted" w:sz="6" w:space="0" w:color="000000"/>
            </w:tcBorders>
          </w:tcPr>
          <w:p w14:paraId="68EA7D48" w14:textId="77777777" w:rsidR="00FE72E9" w:rsidRPr="00CA035B" w:rsidRDefault="00CC28ED" w:rsidP="008F34D9">
            <w:pPr>
              <w:jc w:val="center"/>
            </w:pPr>
            <w:r w:rsidRPr="00CA035B">
              <w:t>n</w:t>
            </w:r>
          </w:p>
        </w:tc>
      </w:tr>
      <w:tr w:rsidR="00FE72E9" w:rsidRPr="00CA035B" w14:paraId="55E5EC87" w14:textId="77777777" w:rsidTr="00D863A8">
        <w:tc>
          <w:tcPr>
            <w:tcW w:w="712" w:type="dxa"/>
            <w:tcBorders>
              <w:top w:val="dotted" w:sz="6" w:space="0" w:color="000000"/>
              <w:left w:val="dotted" w:sz="6" w:space="0" w:color="000000"/>
              <w:bottom w:val="dotted" w:sz="6" w:space="0" w:color="000000"/>
              <w:right w:val="dotted" w:sz="6" w:space="0" w:color="000000"/>
            </w:tcBorders>
          </w:tcPr>
          <w:p w14:paraId="36B9804D" w14:textId="77777777" w:rsidR="00FE72E9" w:rsidRPr="00CA035B" w:rsidRDefault="00FE72E9" w:rsidP="008F34D9">
            <w:r w:rsidRPr="00CA035B">
              <w:t>F20</w:t>
            </w:r>
          </w:p>
        </w:tc>
        <w:tc>
          <w:tcPr>
            <w:tcW w:w="4166" w:type="dxa"/>
            <w:tcBorders>
              <w:top w:val="dotted" w:sz="6" w:space="0" w:color="000000"/>
              <w:left w:val="dotted" w:sz="6" w:space="0" w:color="000000"/>
              <w:bottom w:val="dotted" w:sz="6" w:space="0" w:color="000000"/>
              <w:right w:val="dotted" w:sz="6" w:space="0" w:color="000000"/>
            </w:tcBorders>
          </w:tcPr>
          <w:p w14:paraId="057BD6B4" w14:textId="77777777" w:rsidR="00FE72E9" w:rsidRPr="00CA035B" w:rsidRDefault="00FE72E9" w:rsidP="00C3002C">
            <w:pPr>
              <w:ind w:right="-80"/>
            </w:pPr>
            <w:r w:rsidRPr="00CA035B">
              <w:t>SPAN140A</w:t>
            </w:r>
          </w:p>
        </w:tc>
        <w:tc>
          <w:tcPr>
            <w:tcW w:w="900" w:type="dxa"/>
            <w:tcBorders>
              <w:top w:val="dotted" w:sz="6" w:space="0" w:color="000000"/>
              <w:left w:val="dotted" w:sz="6" w:space="0" w:color="000000"/>
              <w:bottom w:val="dotted" w:sz="6" w:space="0" w:color="000000"/>
              <w:right w:val="dotted" w:sz="6" w:space="0" w:color="000000"/>
            </w:tcBorders>
          </w:tcPr>
          <w:p w14:paraId="7AE86ADD" w14:textId="77777777" w:rsidR="00FE72E9" w:rsidRPr="00CA035B" w:rsidRDefault="00FE72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41589852" w14:textId="77777777" w:rsidR="00FE72E9" w:rsidRPr="00CA035B" w:rsidRDefault="00FE72E9" w:rsidP="008F34D9">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7ED85B2D" w14:textId="77777777" w:rsidR="00FE72E9" w:rsidRPr="00CA035B" w:rsidRDefault="00FE72E9"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4D2EC1F0" w14:textId="77777777" w:rsidR="00FE72E9" w:rsidRPr="00CA035B" w:rsidRDefault="00FE72E9" w:rsidP="008F34D9">
            <w:pPr>
              <w:jc w:val="center"/>
            </w:pPr>
            <w:r w:rsidRPr="00CA035B">
              <w:t>17</w:t>
            </w:r>
          </w:p>
        </w:tc>
        <w:tc>
          <w:tcPr>
            <w:tcW w:w="936" w:type="dxa"/>
            <w:tcBorders>
              <w:top w:val="dotted" w:sz="6" w:space="0" w:color="000000"/>
              <w:left w:val="dotted" w:sz="6" w:space="0" w:color="000000"/>
              <w:bottom w:val="dotted" w:sz="6" w:space="0" w:color="000000"/>
              <w:right w:val="dotted" w:sz="6" w:space="0" w:color="000000"/>
            </w:tcBorders>
          </w:tcPr>
          <w:p w14:paraId="15D2DFF1" w14:textId="77777777" w:rsidR="00FE72E9" w:rsidRPr="00CA035B" w:rsidRDefault="003E06A5" w:rsidP="008F34D9">
            <w:pPr>
              <w:jc w:val="center"/>
            </w:pPr>
            <w:r w:rsidRPr="00CA035B">
              <w:t>y</w:t>
            </w:r>
          </w:p>
        </w:tc>
      </w:tr>
      <w:tr w:rsidR="00FE72E9" w:rsidRPr="00CA035B" w14:paraId="0C938CB8"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0AFD7EC" w14:textId="77777777" w:rsidR="00FE72E9" w:rsidRPr="00CA035B" w:rsidRDefault="00FE72E9" w:rsidP="008F34D9">
            <w:r w:rsidRPr="00CA035B">
              <w:t>F20</w:t>
            </w:r>
          </w:p>
        </w:tc>
        <w:tc>
          <w:tcPr>
            <w:tcW w:w="4166" w:type="dxa"/>
            <w:tcBorders>
              <w:top w:val="dotted" w:sz="6" w:space="0" w:color="000000"/>
              <w:left w:val="dotted" w:sz="6" w:space="0" w:color="000000"/>
              <w:bottom w:val="dotted" w:sz="6" w:space="0" w:color="000000"/>
              <w:right w:val="dotted" w:sz="6" w:space="0" w:color="000000"/>
            </w:tcBorders>
          </w:tcPr>
          <w:p w14:paraId="24FB739E" w14:textId="77777777" w:rsidR="00FE72E9" w:rsidRPr="00CA035B" w:rsidRDefault="00FE72E9" w:rsidP="00C3002C">
            <w:pPr>
              <w:ind w:right="-80"/>
            </w:pPr>
            <w:r w:rsidRPr="00CA035B">
              <w:t>INT 89AC</w:t>
            </w:r>
          </w:p>
        </w:tc>
        <w:tc>
          <w:tcPr>
            <w:tcW w:w="900" w:type="dxa"/>
            <w:tcBorders>
              <w:top w:val="dotted" w:sz="6" w:space="0" w:color="000000"/>
              <w:left w:val="dotted" w:sz="6" w:space="0" w:color="000000"/>
              <w:bottom w:val="dotted" w:sz="6" w:space="0" w:color="000000"/>
              <w:right w:val="dotted" w:sz="6" w:space="0" w:color="000000"/>
            </w:tcBorders>
          </w:tcPr>
          <w:p w14:paraId="5D8F4A0A" w14:textId="77777777" w:rsidR="00FE72E9" w:rsidRPr="00CA035B" w:rsidRDefault="00FE72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5D185313" w14:textId="77777777" w:rsidR="00FE72E9" w:rsidRPr="00CA035B" w:rsidRDefault="00FE72E9" w:rsidP="008F34D9">
            <w:pPr>
              <w:jc w:val="center"/>
            </w:pPr>
          </w:p>
        </w:tc>
        <w:tc>
          <w:tcPr>
            <w:tcW w:w="990" w:type="dxa"/>
            <w:tcBorders>
              <w:top w:val="dotted" w:sz="6" w:space="0" w:color="000000"/>
              <w:left w:val="dotted" w:sz="6" w:space="0" w:color="000000"/>
              <w:bottom w:val="dotted" w:sz="6" w:space="0" w:color="000000"/>
              <w:right w:val="dotted" w:sz="6" w:space="0" w:color="000000"/>
            </w:tcBorders>
          </w:tcPr>
          <w:p w14:paraId="0937D9E5" w14:textId="77777777" w:rsidR="00FE72E9" w:rsidRPr="00CA035B" w:rsidRDefault="00FE72E9" w:rsidP="008F34D9">
            <w:pPr>
              <w:jc w:val="center"/>
            </w:pPr>
          </w:p>
        </w:tc>
        <w:tc>
          <w:tcPr>
            <w:tcW w:w="864" w:type="dxa"/>
            <w:tcBorders>
              <w:top w:val="dotted" w:sz="6" w:space="0" w:color="000000"/>
              <w:left w:val="dotted" w:sz="6" w:space="0" w:color="000000"/>
              <w:bottom w:val="dotted" w:sz="6" w:space="0" w:color="000000"/>
              <w:right w:val="dotted" w:sz="6" w:space="0" w:color="000000"/>
            </w:tcBorders>
          </w:tcPr>
          <w:p w14:paraId="3EAEDF70" w14:textId="77777777" w:rsidR="00FE72E9" w:rsidRPr="00CA035B" w:rsidRDefault="00FE72E9" w:rsidP="008F34D9">
            <w:pPr>
              <w:jc w:val="center"/>
            </w:pPr>
          </w:p>
        </w:tc>
        <w:tc>
          <w:tcPr>
            <w:tcW w:w="936" w:type="dxa"/>
            <w:tcBorders>
              <w:top w:val="dotted" w:sz="6" w:space="0" w:color="000000"/>
              <w:left w:val="dotted" w:sz="6" w:space="0" w:color="000000"/>
              <w:bottom w:val="dotted" w:sz="6" w:space="0" w:color="000000"/>
              <w:right w:val="dotted" w:sz="6" w:space="0" w:color="000000"/>
            </w:tcBorders>
          </w:tcPr>
          <w:p w14:paraId="55BE9CD5" w14:textId="77777777" w:rsidR="00FE72E9" w:rsidRPr="00CA035B" w:rsidRDefault="003E06A5" w:rsidP="008F34D9">
            <w:pPr>
              <w:jc w:val="center"/>
            </w:pPr>
            <w:r w:rsidRPr="00CA035B">
              <w:t>y</w:t>
            </w:r>
          </w:p>
        </w:tc>
      </w:tr>
      <w:tr w:rsidR="00FE72E9" w:rsidRPr="00CA035B" w14:paraId="4FF1A872" w14:textId="77777777" w:rsidTr="00D863A8">
        <w:tc>
          <w:tcPr>
            <w:tcW w:w="712" w:type="dxa"/>
            <w:tcBorders>
              <w:top w:val="dotted" w:sz="6" w:space="0" w:color="000000"/>
              <w:left w:val="dotted" w:sz="6" w:space="0" w:color="000000"/>
              <w:bottom w:val="dotted" w:sz="6" w:space="0" w:color="000000"/>
              <w:right w:val="dotted" w:sz="6" w:space="0" w:color="000000"/>
            </w:tcBorders>
          </w:tcPr>
          <w:p w14:paraId="138A338E" w14:textId="77777777" w:rsidR="00FE72E9" w:rsidRPr="00CA035B" w:rsidRDefault="00FE72E9" w:rsidP="008F34D9">
            <w:r w:rsidRPr="00CA035B">
              <w:t>W21</w:t>
            </w:r>
          </w:p>
        </w:tc>
        <w:tc>
          <w:tcPr>
            <w:tcW w:w="4166" w:type="dxa"/>
            <w:tcBorders>
              <w:top w:val="dotted" w:sz="6" w:space="0" w:color="000000"/>
              <w:left w:val="dotted" w:sz="6" w:space="0" w:color="000000"/>
              <w:bottom w:val="dotted" w:sz="6" w:space="0" w:color="000000"/>
              <w:right w:val="dotted" w:sz="6" w:space="0" w:color="000000"/>
            </w:tcBorders>
          </w:tcPr>
          <w:p w14:paraId="37E897B7" w14:textId="77777777" w:rsidR="00FE72E9" w:rsidRPr="00CA035B" w:rsidRDefault="00FE72E9" w:rsidP="00C3002C">
            <w:pPr>
              <w:ind w:right="-80"/>
            </w:pPr>
            <w:r w:rsidRPr="00CA035B">
              <w:t>INT84BJ</w:t>
            </w:r>
          </w:p>
        </w:tc>
        <w:tc>
          <w:tcPr>
            <w:tcW w:w="900" w:type="dxa"/>
            <w:tcBorders>
              <w:top w:val="dotted" w:sz="6" w:space="0" w:color="000000"/>
              <w:left w:val="dotted" w:sz="6" w:space="0" w:color="000000"/>
              <w:bottom w:val="dotted" w:sz="6" w:space="0" w:color="000000"/>
              <w:right w:val="dotted" w:sz="6" w:space="0" w:color="000000"/>
            </w:tcBorders>
          </w:tcPr>
          <w:p w14:paraId="71112C1B" w14:textId="77777777" w:rsidR="00FE72E9" w:rsidRPr="00CA035B" w:rsidRDefault="00FE72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3AD605D7" w14:textId="77777777" w:rsidR="00FE72E9" w:rsidRPr="00CA035B" w:rsidRDefault="00E027E9" w:rsidP="008F34D9">
            <w:pPr>
              <w:jc w:val="center"/>
            </w:pPr>
            <w:r w:rsidRPr="00CA035B">
              <w:t>2</w:t>
            </w:r>
          </w:p>
        </w:tc>
        <w:tc>
          <w:tcPr>
            <w:tcW w:w="990" w:type="dxa"/>
            <w:tcBorders>
              <w:top w:val="dotted" w:sz="6" w:space="0" w:color="000000"/>
              <w:left w:val="dotted" w:sz="6" w:space="0" w:color="000000"/>
              <w:bottom w:val="dotted" w:sz="6" w:space="0" w:color="000000"/>
              <w:right w:val="dotted" w:sz="6" w:space="0" w:color="000000"/>
            </w:tcBorders>
          </w:tcPr>
          <w:p w14:paraId="3FAAD083" w14:textId="77777777" w:rsidR="00FE72E9" w:rsidRPr="00CA035B" w:rsidRDefault="00FE72E9" w:rsidP="008F34D9">
            <w:pPr>
              <w:jc w:val="center"/>
            </w:pPr>
            <w:r w:rsidRPr="00CA035B">
              <w:t>2</w:t>
            </w:r>
          </w:p>
        </w:tc>
        <w:tc>
          <w:tcPr>
            <w:tcW w:w="864" w:type="dxa"/>
            <w:tcBorders>
              <w:top w:val="dotted" w:sz="6" w:space="0" w:color="000000"/>
              <w:left w:val="dotted" w:sz="6" w:space="0" w:color="000000"/>
              <w:bottom w:val="dotted" w:sz="6" w:space="0" w:color="000000"/>
              <w:right w:val="dotted" w:sz="6" w:space="0" w:color="000000"/>
            </w:tcBorders>
          </w:tcPr>
          <w:p w14:paraId="170E0F67" w14:textId="77777777" w:rsidR="00FE72E9" w:rsidRPr="00CA035B" w:rsidRDefault="00FE72E9" w:rsidP="008F34D9">
            <w:pPr>
              <w:jc w:val="center"/>
            </w:pPr>
            <w:r w:rsidRPr="00CA035B">
              <w:t>20</w:t>
            </w:r>
          </w:p>
        </w:tc>
        <w:tc>
          <w:tcPr>
            <w:tcW w:w="936" w:type="dxa"/>
            <w:tcBorders>
              <w:top w:val="dotted" w:sz="6" w:space="0" w:color="000000"/>
              <w:left w:val="dotted" w:sz="6" w:space="0" w:color="000000"/>
              <w:bottom w:val="dotted" w:sz="6" w:space="0" w:color="000000"/>
              <w:right w:val="dotted" w:sz="6" w:space="0" w:color="000000"/>
            </w:tcBorders>
          </w:tcPr>
          <w:p w14:paraId="1171A5C8" w14:textId="77777777" w:rsidR="00FE72E9" w:rsidRPr="00CA035B" w:rsidRDefault="00FE72E9" w:rsidP="008F34D9">
            <w:pPr>
              <w:jc w:val="center"/>
            </w:pPr>
            <w:r w:rsidRPr="00CA035B">
              <w:t>y</w:t>
            </w:r>
          </w:p>
        </w:tc>
      </w:tr>
      <w:tr w:rsidR="00FE72E9" w:rsidRPr="00CA035B" w14:paraId="35D48985"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4D7FF80" w14:textId="77777777" w:rsidR="00FE72E9" w:rsidRPr="00CA035B" w:rsidRDefault="00FE72E9" w:rsidP="008F34D9">
            <w:r w:rsidRPr="00CA035B">
              <w:t>W21</w:t>
            </w:r>
          </w:p>
        </w:tc>
        <w:tc>
          <w:tcPr>
            <w:tcW w:w="4166" w:type="dxa"/>
            <w:tcBorders>
              <w:top w:val="dotted" w:sz="6" w:space="0" w:color="000000"/>
              <w:left w:val="dotted" w:sz="6" w:space="0" w:color="000000"/>
              <w:bottom w:val="dotted" w:sz="6" w:space="0" w:color="000000"/>
              <w:right w:val="dotted" w:sz="6" w:space="0" w:color="000000"/>
            </w:tcBorders>
          </w:tcPr>
          <w:p w14:paraId="6D717C0F" w14:textId="77777777" w:rsidR="00FE72E9" w:rsidRPr="00CA035B" w:rsidRDefault="00FE72E9" w:rsidP="00C3002C">
            <w:pPr>
              <w:ind w:right="-80"/>
            </w:pPr>
            <w:r w:rsidRPr="00CA035B">
              <w:t>SPAN 112A</w:t>
            </w:r>
          </w:p>
        </w:tc>
        <w:tc>
          <w:tcPr>
            <w:tcW w:w="900" w:type="dxa"/>
            <w:tcBorders>
              <w:top w:val="dotted" w:sz="6" w:space="0" w:color="000000"/>
              <w:left w:val="dotted" w:sz="6" w:space="0" w:color="000000"/>
              <w:bottom w:val="dotted" w:sz="6" w:space="0" w:color="000000"/>
              <w:right w:val="dotted" w:sz="6" w:space="0" w:color="000000"/>
            </w:tcBorders>
          </w:tcPr>
          <w:p w14:paraId="35B12BE2" w14:textId="77777777" w:rsidR="00FE72E9" w:rsidRPr="00CA035B" w:rsidRDefault="00FE72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68ED4E3F" w14:textId="77777777" w:rsidR="00FE72E9" w:rsidRPr="00CA035B" w:rsidRDefault="00FE72E9" w:rsidP="008F34D9">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72DFBC39" w14:textId="77777777" w:rsidR="00FE72E9" w:rsidRPr="00CA035B" w:rsidRDefault="00FE72E9"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0C44C1C8" w14:textId="77777777" w:rsidR="00FE72E9" w:rsidRPr="00CA035B" w:rsidRDefault="00FE72E9" w:rsidP="008F34D9">
            <w:pPr>
              <w:jc w:val="center"/>
            </w:pPr>
            <w:r w:rsidRPr="00CA035B">
              <w:t>16</w:t>
            </w:r>
          </w:p>
        </w:tc>
        <w:tc>
          <w:tcPr>
            <w:tcW w:w="936" w:type="dxa"/>
            <w:tcBorders>
              <w:top w:val="dotted" w:sz="6" w:space="0" w:color="000000"/>
              <w:left w:val="dotted" w:sz="6" w:space="0" w:color="000000"/>
              <w:bottom w:val="dotted" w:sz="6" w:space="0" w:color="000000"/>
              <w:right w:val="dotted" w:sz="6" w:space="0" w:color="000000"/>
            </w:tcBorders>
          </w:tcPr>
          <w:p w14:paraId="44CADEDC" w14:textId="77777777" w:rsidR="00FE72E9" w:rsidRPr="00CA035B" w:rsidRDefault="00FE72E9" w:rsidP="008F34D9">
            <w:pPr>
              <w:jc w:val="center"/>
            </w:pPr>
            <w:r w:rsidRPr="00CA035B">
              <w:t>y</w:t>
            </w:r>
          </w:p>
        </w:tc>
      </w:tr>
      <w:tr w:rsidR="00FE72E9" w:rsidRPr="00CA035B" w14:paraId="5B825C25" w14:textId="77777777" w:rsidTr="00D6698D">
        <w:tc>
          <w:tcPr>
            <w:tcW w:w="712" w:type="dxa"/>
            <w:tcBorders>
              <w:top w:val="dotted" w:sz="6" w:space="0" w:color="000000"/>
              <w:left w:val="dotted" w:sz="6" w:space="0" w:color="000000"/>
              <w:bottom w:val="dotted" w:sz="6" w:space="0" w:color="000000"/>
              <w:right w:val="dotted" w:sz="6" w:space="0" w:color="000000"/>
            </w:tcBorders>
          </w:tcPr>
          <w:p w14:paraId="35AC86DD" w14:textId="77777777" w:rsidR="00FE72E9" w:rsidRPr="00CA035B" w:rsidRDefault="00FE72E9" w:rsidP="00D6698D">
            <w:r w:rsidRPr="00CA035B">
              <w:t>S21</w:t>
            </w:r>
          </w:p>
        </w:tc>
        <w:tc>
          <w:tcPr>
            <w:tcW w:w="4166" w:type="dxa"/>
            <w:tcBorders>
              <w:top w:val="dotted" w:sz="6" w:space="0" w:color="000000"/>
              <w:left w:val="dotted" w:sz="6" w:space="0" w:color="000000"/>
              <w:bottom w:val="dotted" w:sz="6" w:space="0" w:color="000000"/>
              <w:right w:val="dotted" w:sz="6" w:space="0" w:color="000000"/>
            </w:tcBorders>
          </w:tcPr>
          <w:p w14:paraId="36BE9411" w14:textId="77777777" w:rsidR="00FE72E9" w:rsidRPr="00CA035B" w:rsidRDefault="00FE72E9" w:rsidP="00C3002C">
            <w:pPr>
              <w:ind w:right="-80"/>
            </w:pPr>
            <w:r w:rsidRPr="00CA035B">
              <w:t>SPAN 30</w:t>
            </w:r>
          </w:p>
        </w:tc>
        <w:tc>
          <w:tcPr>
            <w:tcW w:w="900" w:type="dxa"/>
            <w:tcBorders>
              <w:top w:val="dotted" w:sz="6" w:space="0" w:color="000000"/>
              <w:left w:val="dotted" w:sz="6" w:space="0" w:color="000000"/>
              <w:bottom w:val="dotted" w:sz="6" w:space="0" w:color="000000"/>
              <w:right w:val="dotted" w:sz="6" w:space="0" w:color="000000"/>
            </w:tcBorders>
          </w:tcPr>
          <w:p w14:paraId="48432A77" w14:textId="77777777" w:rsidR="00FE72E9" w:rsidRPr="00CA035B" w:rsidRDefault="00FE72E9" w:rsidP="00D6698D">
            <w:pPr>
              <w:jc w:val="center"/>
            </w:pPr>
          </w:p>
        </w:tc>
        <w:tc>
          <w:tcPr>
            <w:tcW w:w="782" w:type="dxa"/>
            <w:tcBorders>
              <w:top w:val="dotted" w:sz="6" w:space="0" w:color="000000"/>
              <w:left w:val="dotted" w:sz="6" w:space="0" w:color="000000"/>
              <w:bottom w:val="dotted" w:sz="6" w:space="0" w:color="000000"/>
              <w:right w:val="dotted" w:sz="6" w:space="0" w:color="000000"/>
            </w:tcBorders>
          </w:tcPr>
          <w:p w14:paraId="53C0EC59" w14:textId="77777777" w:rsidR="00FE72E9" w:rsidRPr="00CA035B" w:rsidRDefault="00FE72E9" w:rsidP="00D6698D">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2B37F95C" w14:textId="77777777" w:rsidR="00FE72E9" w:rsidRPr="00CA035B" w:rsidRDefault="00FE72E9" w:rsidP="00D6698D">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1D660EE6" w14:textId="77777777" w:rsidR="00FE72E9" w:rsidRPr="00CA035B" w:rsidRDefault="00FE72E9" w:rsidP="00D6698D">
            <w:pPr>
              <w:jc w:val="center"/>
            </w:pPr>
            <w:r w:rsidRPr="00CA035B">
              <w:t>17</w:t>
            </w:r>
          </w:p>
        </w:tc>
        <w:tc>
          <w:tcPr>
            <w:tcW w:w="936" w:type="dxa"/>
            <w:tcBorders>
              <w:top w:val="dotted" w:sz="6" w:space="0" w:color="000000"/>
              <w:left w:val="dotted" w:sz="6" w:space="0" w:color="000000"/>
              <w:bottom w:val="dotted" w:sz="6" w:space="0" w:color="000000"/>
              <w:right w:val="dotted" w:sz="6" w:space="0" w:color="000000"/>
            </w:tcBorders>
          </w:tcPr>
          <w:p w14:paraId="6F56442D" w14:textId="77777777" w:rsidR="00FE72E9" w:rsidRPr="00CA035B" w:rsidRDefault="00FE72E9" w:rsidP="00D6698D">
            <w:pPr>
              <w:jc w:val="center"/>
            </w:pPr>
            <w:r w:rsidRPr="00CA035B">
              <w:t>y</w:t>
            </w:r>
          </w:p>
        </w:tc>
      </w:tr>
      <w:tr w:rsidR="00FE72E9" w:rsidRPr="00CA035B" w14:paraId="7D40618C" w14:textId="77777777" w:rsidTr="00D6698D">
        <w:tc>
          <w:tcPr>
            <w:tcW w:w="712" w:type="dxa"/>
            <w:tcBorders>
              <w:top w:val="dotted" w:sz="6" w:space="0" w:color="000000"/>
              <w:left w:val="dotted" w:sz="6" w:space="0" w:color="000000"/>
              <w:bottom w:val="dotted" w:sz="6" w:space="0" w:color="000000"/>
              <w:right w:val="dotted" w:sz="6" w:space="0" w:color="000000"/>
            </w:tcBorders>
          </w:tcPr>
          <w:p w14:paraId="3315E390" w14:textId="77777777" w:rsidR="00FE72E9" w:rsidRPr="00CA035B" w:rsidRDefault="00FE72E9" w:rsidP="00D6698D">
            <w:r w:rsidRPr="00CA035B">
              <w:t>S21</w:t>
            </w:r>
          </w:p>
        </w:tc>
        <w:tc>
          <w:tcPr>
            <w:tcW w:w="4166" w:type="dxa"/>
            <w:tcBorders>
              <w:top w:val="dotted" w:sz="6" w:space="0" w:color="000000"/>
              <w:left w:val="dotted" w:sz="6" w:space="0" w:color="000000"/>
              <w:bottom w:val="dotted" w:sz="6" w:space="0" w:color="000000"/>
              <w:right w:val="dotted" w:sz="6" w:space="0" w:color="000000"/>
            </w:tcBorders>
          </w:tcPr>
          <w:p w14:paraId="69C7E945" w14:textId="77777777" w:rsidR="00FE72E9" w:rsidRPr="00CA035B" w:rsidRDefault="00FE72E9" w:rsidP="00C3002C">
            <w:pPr>
              <w:ind w:right="-80"/>
            </w:pPr>
            <w:r w:rsidRPr="00CA035B">
              <w:t>INT89AC</w:t>
            </w:r>
          </w:p>
        </w:tc>
        <w:tc>
          <w:tcPr>
            <w:tcW w:w="900" w:type="dxa"/>
            <w:tcBorders>
              <w:top w:val="dotted" w:sz="6" w:space="0" w:color="000000"/>
              <w:left w:val="dotted" w:sz="6" w:space="0" w:color="000000"/>
              <w:bottom w:val="dotted" w:sz="6" w:space="0" w:color="000000"/>
              <w:right w:val="dotted" w:sz="6" w:space="0" w:color="000000"/>
            </w:tcBorders>
          </w:tcPr>
          <w:p w14:paraId="354CF3BA" w14:textId="77777777" w:rsidR="00FE72E9" w:rsidRPr="00CA035B" w:rsidRDefault="00FE72E9" w:rsidP="00D6698D">
            <w:pPr>
              <w:jc w:val="center"/>
            </w:pPr>
            <w:r w:rsidRPr="00CA035B">
              <w:t>F</w:t>
            </w:r>
            <w:r w:rsidR="00E027E9" w:rsidRPr="00CA035B">
              <w:t>S</w:t>
            </w:r>
          </w:p>
        </w:tc>
        <w:tc>
          <w:tcPr>
            <w:tcW w:w="782" w:type="dxa"/>
            <w:tcBorders>
              <w:top w:val="dotted" w:sz="6" w:space="0" w:color="000000"/>
              <w:left w:val="dotted" w:sz="6" w:space="0" w:color="000000"/>
              <w:bottom w:val="dotted" w:sz="6" w:space="0" w:color="000000"/>
              <w:right w:val="dotted" w:sz="6" w:space="0" w:color="000000"/>
            </w:tcBorders>
          </w:tcPr>
          <w:p w14:paraId="642F037B" w14:textId="77777777" w:rsidR="00FE72E9" w:rsidRPr="00CA035B" w:rsidRDefault="00FE72E9" w:rsidP="00D6698D">
            <w:pPr>
              <w:jc w:val="center"/>
            </w:pPr>
            <w:r w:rsidRPr="00CA035B">
              <w:t>2</w:t>
            </w:r>
          </w:p>
        </w:tc>
        <w:tc>
          <w:tcPr>
            <w:tcW w:w="990" w:type="dxa"/>
            <w:tcBorders>
              <w:top w:val="dotted" w:sz="6" w:space="0" w:color="000000"/>
              <w:left w:val="dotted" w:sz="6" w:space="0" w:color="000000"/>
              <w:bottom w:val="dotted" w:sz="6" w:space="0" w:color="000000"/>
              <w:right w:val="dotted" w:sz="6" w:space="0" w:color="000000"/>
            </w:tcBorders>
          </w:tcPr>
          <w:p w14:paraId="7AA56883" w14:textId="77777777" w:rsidR="00FE72E9" w:rsidRPr="00CA035B" w:rsidRDefault="00FE72E9" w:rsidP="00D6698D">
            <w:pPr>
              <w:jc w:val="center"/>
            </w:pPr>
            <w:r w:rsidRPr="00CA035B">
              <w:t>2</w:t>
            </w:r>
          </w:p>
        </w:tc>
        <w:tc>
          <w:tcPr>
            <w:tcW w:w="864" w:type="dxa"/>
            <w:tcBorders>
              <w:top w:val="dotted" w:sz="6" w:space="0" w:color="000000"/>
              <w:left w:val="dotted" w:sz="6" w:space="0" w:color="000000"/>
              <w:bottom w:val="dotted" w:sz="6" w:space="0" w:color="000000"/>
              <w:right w:val="dotted" w:sz="6" w:space="0" w:color="000000"/>
            </w:tcBorders>
          </w:tcPr>
          <w:p w14:paraId="36A759D5" w14:textId="77777777" w:rsidR="00FE72E9" w:rsidRPr="00CA035B" w:rsidRDefault="00FE72E9" w:rsidP="00D6698D">
            <w:pPr>
              <w:jc w:val="center"/>
            </w:pPr>
            <w:r w:rsidRPr="00CA035B">
              <w:t>27</w:t>
            </w:r>
          </w:p>
        </w:tc>
        <w:tc>
          <w:tcPr>
            <w:tcW w:w="936" w:type="dxa"/>
            <w:tcBorders>
              <w:top w:val="dotted" w:sz="6" w:space="0" w:color="000000"/>
              <w:left w:val="dotted" w:sz="6" w:space="0" w:color="000000"/>
              <w:bottom w:val="dotted" w:sz="6" w:space="0" w:color="000000"/>
              <w:right w:val="dotted" w:sz="6" w:space="0" w:color="000000"/>
            </w:tcBorders>
          </w:tcPr>
          <w:p w14:paraId="4D2E1DF7" w14:textId="77777777" w:rsidR="00FE72E9" w:rsidRPr="00CA035B" w:rsidRDefault="00FE72E9" w:rsidP="00D6698D">
            <w:pPr>
              <w:jc w:val="center"/>
            </w:pPr>
            <w:r w:rsidRPr="00CA035B">
              <w:t>y</w:t>
            </w:r>
          </w:p>
        </w:tc>
      </w:tr>
      <w:tr w:rsidR="00CC28ED" w:rsidRPr="00CA035B" w14:paraId="7B9FF1D0" w14:textId="77777777" w:rsidTr="00D6698D">
        <w:tc>
          <w:tcPr>
            <w:tcW w:w="712" w:type="dxa"/>
            <w:tcBorders>
              <w:top w:val="dotted" w:sz="6" w:space="0" w:color="000000"/>
              <w:left w:val="dotted" w:sz="6" w:space="0" w:color="000000"/>
              <w:bottom w:val="dotted" w:sz="6" w:space="0" w:color="000000"/>
              <w:right w:val="dotted" w:sz="6" w:space="0" w:color="000000"/>
            </w:tcBorders>
          </w:tcPr>
          <w:p w14:paraId="29EB2961" w14:textId="77777777" w:rsidR="00CC28ED" w:rsidRPr="00CA035B" w:rsidRDefault="00CC28ED" w:rsidP="00D6698D">
            <w:r w:rsidRPr="00CA035B">
              <w:t>Sum21</w:t>
            </w:r>
          </w:p>
        </w:tc>
        <w:tc>
          <w:tcPr>
            <w:tcW w:w="4166" w:type="dxa"/>
            <w:tcBorders>
              <w:top w:val="dotted" w:sz="6" w:space="0" w:color="000000"/>
              <w:left w:val="dotted" w:sz="6" w:space="0" w:color="000000"/>
              <w:bottom w:val="dotted" w:sz="6" w:space="0" w:color="000000"/>
              <w:right w:val="dotted" w:sz="6" w:space="0" w:color="000000"/>
            </w:tcBorders>
          </w:tcPr>
          <w:p w14:paraId="3D9F28E8" w14:textId="77777777" w:rsidR="00CC28ED" w:rsidRPr="00CA035B" w:rsidRDefault="00CC28ED" w:rsidP="00C3002C">
            <w:pPr>
              <w:ind w:right="-80"/>
            </w:pPr>
            <w:r w:rsidRPr="00CA035B">
              <w:t>INT88AC</w:t>
            </w:r>
          </w:p>
        </w:tc>
        <w:tc>
          <w:tcPr>
            <w:tcW w:w="900" w:type="dxa"/>
            <w:tcBorders>
              <w:top w:val="dotted" w:sz="6" w:space="0" w:color="000000"/>
              <w:left w:val="dotted" w:sz="6" w:space="0" w:color="000000"/>
              <w:bottom w:val="dotted" w:sz="6" w:space="0" w:color="000000"/>
              <w:right w:val="dotted" w:sz="6" w:space="0" w:color="000000"/>
            </w:tcBorders>
          </w:tcPr>
          <w:p w14:paraId="1DF12EBD" w14:textId="77777777" w:rsidR="00CC28ED" w:rsidRPr="00CA035B" w:rsidRDefault="00CC28ED" w:rsidP="00D6698D">
            <w:pPr>
              <w:jc w:val="center"/>
            </w:pPr>
          </w:p>
        </w:tc>
        <w:tc>
          <w:tcPr>
            <w:tcW w:w="782" w:type="dxa"/>
            <w:tcBorders>
              <w:top w:val="dotted" w:sz="6" w:space="0" w:color="000000"/>
              <w:left w:val="dotted" w:sz="6" w:space="0" w:color="000000"/>
              <w:bottom w:val="dotted" w:sz="6" w:space="0" w:color="000000"/>
              <w:right w:val="dotted" w:sz="6" w:space="0" w:color="000000"/>
            </w:tcBorders>
          </w:tcPr>
          <w:p w14:paraId="489AD610" w14:textId="77777777" w:rsidR="00CC28ED" w:rsidRPr="00CA035B" w:rsidRDefault="00CC28ED" w:rsidP="00D6698D">
            <w:pPr>
              <w:jc w:val="center"/>
            </w:pPr>
            <w:r w:rsidRPr="00CA035B">
              <w:t>2</w:t>
            </w:r>
          </w:p>
        </w:tc>
        <w:tc>
          <w:tcPr>
            <w:tcW w:w="990" w:type="dxa"/>
            <w:tcBorders>
              <w:top w:val="dotted" w:sz="6" w:space="0" w:color="000000"/>
              <w:left w:val="dotted" w:sz="6" w:space="0" w:color="000000"/>
              <w:bottom w:val="dotted" w:sz="6" w:space="0" w:color="000000"/>
              <w:right w:val="dotted" w:sz="6" w:space="0" w:color="000000"/>
            </w:tcBorders>
          </w:tcPr>
          <w:p w14:paraId="7712EFA3" w14:textId="77777777" w:rsidR="00CC28ED" w:rsidRPr="00CA035B" w:rsidRDefault="00CC28ED" w:rsidP="00D6698D">
            <w:pPr>
              <w:jc w:val="center"/>
            </w:pPr>
            <w:r w:rsidRPr="00CA035B">
              <w:t>2</w:t>
            </w:r>
          </w:p>
        </w:tc>
        <w:tc>
          <w:tcPr>
            <w:tcW w:w="864" w:type="dxa"/>
            <w:tcBorders>
              <w:top w:val="dotted" w:sz="6" w:space="0" w:color="000000"/>
              <w:left w:val="dotted" w:sz="6" w:space="0" w:color="000000"/>
              <w:bottom w:val="dotted" w:sz="6" w:space="0" w:color="000000"/>
              <w:right w:val="dotted" w:sz="6" w:space="0" w:color="000000"/>
            </w:tcBorders>
          </w:tcPr>
          <w:p w14:paraId="2C803986" w14:textId="77777777" w:rsidR="00CC28ED" w:rsidRPr="00CA035B" w:rsidRDefault="00CC28ED" w:rsidP="00D6698D">
            <w:pPr>
              <w:jc w:val="center"/>
            </w:pPr>
            <w:r w:rsidRPr="00CA035B">
              <w:t>7</w:t>
            </w:r>
          </w:p>
        </w:tc>
        <w:tc>
          <w:tcPr>
            <w:tcW w:w="936" w:type="dxa"/>
            <w:tcBorders>
              <w:top w:val="dotted" w:sz="6" w:space="0" w:color="000000"/>
              <w:left w:val="dotted" w:sz="6" w:space="0" w:color="000000"/>
              <w:bottom w:val="dotted" w:sz="6" w:space="0" w:color="000000"/>
              <w:right w:val="dotted" w:sz="6" w:space="0" w:color="000000"/>
            </w:tcBorders>
          </w:tcPr>
          <w:p w14:paraId="4E2BA684" w14:textId="77777777" w:rsidR="00CC28ED" w:rsidRPr="00CA035B" w:rsidRDefault="00CC28ED" w:rsidP="00D6698D">
            <w:pPr>
              <w:jc w:val="center"/>
            </w:pPr>
            <w:r w:rsidRPr="00CA035B">
              <w:t>y</w:t>
            </w:r>
          </w:p>
        </w:tc>
      </w:tr>
      <w:tr w:rsidR="00E027E9" w:rsidRPr="00CA035B" w14:paraId="1F6AB7A9" w14:textId="77777777" w:rsidTr="00D863A8">
        <w:tc>
          <w:tcPr>
            <w:tcW w:w="712" w:type="dxa"/>
            <w:tcBorders>
              <w:top w:val="dotted" w:sz="6" w:space="0" w:color="000000"/>
              <w:left w:val="dotted" w:sz="6" w:space="0" w:color="000000"/>
              <w:bottom w:val="dotted" w:sz="6" w:space="0" w:color="000000"/>
              <w:right w:val="dotted" w:sz="6" w:space="0" w:color="000000"/>
            </w:tcBorders>
          </w:tcPr>
          <w:p w14:paraId="420CACED" w14:textId="77777777" w:rsidR="00E027E9" w:rsidRPr="00CA035B" w:rsidRDefault="00E027E9" w:rsidP="008F34D9">
            <w:r w:rsidRPr="00CA035B">
              <w:t>F21</w:t>
            </w:r>
          </w:p>
        </w:tc>
        <w:tc>
          <w:tcPr>
            <w:tcW w:w="4166" w:type="dxa"/>
            <w:tcBorders>
              <w:top w:val="dotted" w:sz="6" w:space="0" w:color="000000"/>
              <w:left w:val="dotted" w:sz="6" w:space="0" w:color="000000"/>
              <w:bottom w:val="dotted" w:sz="6" w:space="0" w:color="000000"/>
              <w:right w:val="dotted" w:sz="6" w:space="0" w:color="000000"/>
            </w:tcBorders>
          </w:tcPr>
          <w:p w14:paraId="7B52DD61" w14:textId="77777777" w:rsidR="00E027E9" w:rsidRPr="00CA035B" w:rsidRDefault="00E027E9" w:rsidP="00C3002C">
            <w:pPr>
              <w:ind w:right="-80"/>
            </w:pPr>
            <w:r w:rsidRPr="00CA035B">
              <w:t>INT 84BJ</w:t>
            </w:r>
          </w:p>
        </w:tc>
        <w:tc>
          <w:tcPr>
            <w:tcW w:w="900" w:type="dxa"/>
            <w:tcBorders>
              <w:top w:val="dotted" w:sz="6" w:space="0" w:color="000000"/>
              <w:left w:val="dotted" w:sz="6" w:space="0" w:color="000000"/>
              <w:bottom w:val="dotted" w:sz="6" w:space="0" w:color="000000"/>
              <w:right w:val="dotted" w:sz="6" w:space="0" w:color="000000"/>
            </w:tcBorders>
          </w:tcPr>
          <w:p w14:paraId="3503D7E9" w14:textId="77777777" w:rsidR="00E027E9" w:rsidRPr="00CA035B" w:rsidRDefault="00E027E9" w:rsidP="008F34D9">
            <w:pPr>
              <w:jc w:val="center"/>
            </w:pPr>
            <w:r w:rsidRPr="00CA035B">
              <w:t>HS</w:t>
            </w:r>
          </w:p>
        </w:tc>
        <w:tc>
          <w:tcPr>
            <w:tcW w:w="782" w:type="dxa"/>
            <w:tcBorders>
              <w:top w:val="dotted" w:sz="6" w:space="0" w:color="000000"/>
              <w:left w:val="dotted" w:sz="6" w:space="0" w:color="000000"/>
              <w:bottom w:val="dotted" w:sz="6" w:space="0" w:color="000000"/>
              <w:right w:val="dotted" w:sz="6" w:space="0" w:color="000000"/>
            </w:tcBorders>
          </w:tcPr>
          <w:p w14:paraId="6F7EE147" w14:textId="77777777" w:rsidR="00E027E9" w:rsidRPr="00CA035B" w:rsidRDefault="00E027E9" w:rsidP="008F34D9">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7195669D" w14:textId="77777777" w:rsidR="00E027E9" w:rsidRPr="00CA035B" w:rsidRDefault="00E027E9"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0B8E7E9D" w14:textId="77777777" w:rsidR="00E027E9" w:rsidRPr="00CA035B" w:rsidRDefault="00E027E9" w:rsidP="008F34D9">
            <w:pPr>
              <w:jc w:val="center"/>
            </w:pPr>
            <w:r w:rsidRPr="00CA035B">
              <w:t>16</w:t>
            </w:r>
          </w:p>
        </w:tc>
        <w:tc>
          <w:tcPr>
            <w:tcW w:w="936" w:type="dxa"/>
            <w:tcBorders>
              <w:top w:val="dotted" w:sz="6" w:space="0" w:color="000000"/>
              <w:left w:val="dotted" w:sz="6" w:space="0" w:color="000000"/>
              <w:bottom w:val="dotted" w:sz="6" w:space="0" w:color="000000"/>
              <w:right w:val="dotted" w:sz="6" w:space="0" w:color="000000"/>
            </w:tcBorders>
          </w:tcPr>
          <w:p w14:paraId="749BFDF6" w14:textId="77777777" w:rsidR="00E027E9" w:rsidRPr="00CA035B" w:rsidRDefault="00E027E9" w:rsidP="008F34D9">
            <w:pPr>
              <w:jc w:val="center"/>
            </w:pPr>
            <w:r w:rsidRPr="00CA035B">
              <w:t>y</w:t>
            </w:r>
          </w:p>
        </w:tc>
      </w:tr>
      <w:tr w:rsidR="00E027E9" w:rsidRPr="00CA035B" w14:paraId="0E48347B" w14:textId="77777777" w:rsidTr="00D863A8">
        <w:tc>
          <w:tcPr>
            <w:tcW w:w="712" w:type="dxa"/>
            <w:tcBorders>
              <w:top w:val="dotted" w:sz="6" w:space="0" w:color="000000"/>
              <w:left w:val="dotted" w:sz="6" w:space="0" w:color="000000"/>
              <w:bottom w:val="dotted" w:sz="6" w:space="0" w:color="000000"/>
              <w:right w:val="dotted" w:sz="6" w:space="0" w:color="000000"/>
            </w:tcBorders>
          </w:tcPr>
          <w:p w14:paraId="5C149A72" w14:textId="77777777" w:rsidR="00E027E9" w:rsidRPr="00CA035B" w:rsidRDefault="00E027E9" w:rsidP="008F34D9">
            <w:r w:rsidRPr="00CA035B">
              <w:t>F21</w:t>
            </w:r>
          </w:p>
        </w:tc>
        <w:tc>
          <w:tcPr>
            <w:tcW w:w="4166" w:type="dxa"/>
            <w:tcBorders>
              <w:top w:val="dotted" w:sz="6" w:space="0" w:color="000000"/>
              <w:left w:val="dotted" w:sz="6" w:space="0" w:color="000000"/>
              <w:bottom w:val="dotted" w:sz="6" w:space="0" w:color="000000"/>
              <w:right w:val="dotted" w:sz="6" w:space="0" w:color="000000"/>
            </w:tcBorders>
          </w:tcPr>
          <w:p w14:paraId="1D75EF44" w14:textId="77777777" w:rsidR="00E027E9" w:rsidRPr="00CA035B" w:rsidRDefault="00E027E9" w:rsidP="00E027E9">
            <w:pPr>
              <w:ind w:right="-80"/>
            </w:pPr>
            <w:r w:rsidRPr="00CA035B">
              <w:t>SPAN 110B</w:t>
            </w:r>
          </w:p>
        </w:tc>
        <w:tc>
          <w:tcPr>
            <w:tcW w:w="900" w:type="dxa"/>
            <w:tcBorders>
              <w:top w:val="dotted" w:sz="6" w:space="0" w:color="000000"/>
              <w:left w:val="dotted" w:sz="6" w:space="0" w:color="000000"/>
              <w:bottom w:val="dotted" w:sz="6" w:space="0" w:color="000000"/>
              <w:right w:val="dotted" w:sz="6" w:space="0" w:color="000000"/>
            </w:tcBorders>
          </w:tcPr>
          <w:p w14:paraId="5068D41A" w14:textId="77777777" w:rsidR="00E027E9" w:rsidRPr="00CA035B"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609DBF76" w14:textId="77777777" w:rsidR="00E027E9" w:rsidRPr="00CA035B" w:rsidRDefault="00E027E9" w:rsidP="008F34D9">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1EC6FFCA" w14:textId="77777777" w:rsidR="00E027E9" w:rsidRPr="00CA035B" w:rsidRDefault="00E027E9"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534FADC4" w14:textId="77777777" w:rsidR="00E027E9" w:rsidRPr="00CA035B" w:rsidRDefault="00E027E9" w:rsidP="008F34D9">
            <w:pPr>
              <w:jc w:val="center"/>
            </w:pPr>
            <w:r w:rsidRPr="00CA035B">
              <w:t>14</w:t>
            </w:r>
          </w:p>
        </w:tc>
        <w:tc>
          <w:tcPr>
            <w:tcW w:w="936" w:type="dxa"/>
            <w:tcBorders>
              <w:top w:val="dotted" w:sz="6" w:space="0" w:color="000000"/>
              <w:left w:val="dotted" w:sz="6" w:space="0" w:color="000000"/>
              <w:bottom w:val="dotted" w:sz="6" w:space="0" w:color="000000"/>
              <w:right w:val="dotted" w:sz="6" w:space="0" w:color="000000"/>
            </w:tcBorders>
          </w:tcPr>
          <w:p w14:paraId="32CA19B0" w14:textId="77777777" w:rsidR="00E027E9" w:rsidRPr="00CA035B" w:rsidRDefault="00E027E9" w:rsidP="008F34D9">
            <w:pPr>
              <w:jc w:val="center"/>
            </w:pPr>
            <w:r w:rsidRPr="00CA035B">
              <w:t>y</w:t>
            </w:r>
          </w:p>
        </w:tc>
      </w:tr>
      <w:tr w:rsidR="00E027E9" w:rsidRPr="00CA035B" w14:paraId="73AE7648"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312075D" w14:textId="77777777" w:rsidR="00E027E9" w:rsidRPr="00CA035B" w:rsidRDefault="00E027E9" w:rsidP="008F34D9">
            <w:r w:rsidRPr="00CA035B">
              <w:t>F21</w:t>
            </w:r>
          </w:p>
        </w:tc>
        <w:tc>
          <w:tcPr>
            <w:tcW w:w="4166" w:type="dxa"/>
            <w:tcBorders>
              <w:top w:val="dotted" w:sz="6" w:space="0" w:color="000000"/>
              <w:left w:val="dotted" w:sz="6" w:space="0" w:color="000000"/>
              <w:bottom w:val="dotted" w:sz="6" w:space="0" w:color="000000"/>
              <w:right w:val="dotted" w:sz="6" w:space="0" w:color="000000"/>
            </w:tcBorders>
          </w:tcPr>
          <w:p w14:paraId="65B1227F" w14:textId="77777777" w:rsidR="00E027E9" w:rsidRPr="00CA035B" w:rsidRDefault="00E027E9" w:rsidP="00E027E9">
            <w:pPr>
              <w:ind w:right="-80"/>
            </w:pPr>
            <w:r w:rsidRPr="00CA035B">
              <w:t>SPAN 596</w:t>
            </w:r>
          </w:p>
        </w:tc>
        <w:tc>
          <w:tcPr>
            <w:tcW w:w="900" w:type="dxa"/>
            <w:tcBorders>
              <w:top w:val="dotted" w:sz="6" w:space="0" w:color="000000"/>
              <w:left w:val="dotted" w:sz="6" w:space="0" w:color="000000"/>
              <w:bottom w:val="dotted" w:sz="6" w:space="0" w:color="000000"/>
              <w:right w:val="dotted" w:sz="6" w:space="0" w:color="000000"/>
            </w:tcBorders>
          </w:tcPr>
          <w:p w14:paraId="57854651" w14:textId="77777777" w:rsidR="00E027E9" w:rsidRPr="00CA035B"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2EE77CA6" w14:textId="77777777" w:rsidR="00E027E9" w:rsidRPr="00CA035B" w:rsidRDefault="00E027E9" w:rsidP="008F34D9">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01A5C360" w14:textId="77777777" w:rsidR="00E027E9" w:rsidRPr="00CA035B" w:rsidRDefault="00E027E9"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4F44EFE6" w14:textId="77777777" w:rsidR="00E027E9" w:rsidRPr="00CA035B" w:rsidRDefault="00E027E9" w:rsidP="008F34D9">
            <w:pPr>
              <w:jc w:val="center"/>
            </w:pPr>
            <w:r w:rsidRPr="00CA035B">
              <w:t>1</w:t>
            </w:r>
          </w:p>
        </w:tc>
        <w:tc>
          <w:tcPr>
            <w:tcW w:w="936" w:type="dxa"/>
            <w:tcBorders>
              <w:top w:val="dotted" w:sz="6" w:space="0" w:color="000000"/>
              <w:left w:val="dotted" w:sz="6" w:space="0" w:color="000000"/>
              <w:bottom w:val="dotted" w:sz="6" w:space="0" w:color="000000"/>
              <w:right w:val="dotted" w:sz="6" w:space="0" w:color="000000"/>
            </w:tcBorders>
          </w:tcPr>
          <w:p w14:paraId="22B422F9" w14:textId="77777777" w:rsidR="00E027E9" w:rsidRPr="00CA035B" w:rsidRDefault="00CC28ED" w:rsidP="008F34D9">
            <w:pPr>
              <w:jc w:val="center"/>
            </w:pPr>
            <w:r w:rsidRPr="00CA035B">
              <w:t>n</w:t>
            </w:r>
          </w:p>
        </w:tc>
      </w:tr>
      <w:tr w:rsidR="00E027E9" w:rsidRPr="00CA035B" w14:paraId="5013DC0D"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6FCA178" w14:textId="77777777" w:rsidR="00E027E9" w:rsidRPr="00CA035B" w:rsidRDefault="00E027E9" w:rsidP="008F34D9">
            <w:r w:rsidRPr="00CA035B">
              <w:t>F21</w:t>
            </w:r>
          </w:p>
        </w:tc>
        <w:tc>
          <w:tcPr>
            <w:tcW w:w="4166" w:type="dxa"/>
            <w:tcBorders>
              <w:top w:val="dotted" w:sz="6" w:space="0" w:color="000000"/>
              <w:left w:val="dotted" w:sz="6" w:space="0" w:color="000000"/>
              <w:bottom w:val="dotted" w:sz="6" w:space="0" w:color="000000"/>
              <w:right w:val="dotted" w:sz="6" w:space="0" w:color="000000"/>
            </w:tcBorders>
          </w:tcPr>
          <w:p w14:paraId="24CB2F12" w14:textId="77777777" w:rsidR="00E027E9" w:rsidRPr="00CA035B" w:rsidRDefault="00E027E9" w:rsidP="00E027E9">
            <w:pPr>
              <w:ind w:right="-80"/>
            </w:pPr>
            <w:r w:rsidRPr="00CA035B">
              <w:t>SPAN 597</w:t>
            </w:r>
          </w:p>
        </w:tc>
        <w:tc>
          <w:tcPr>
            <w:tcW w:w="900" w:type="dxa"/>
            <w:tcBorders>
              <w:top w:val="dotted" w:sz="6" w:space="0" w:color="000000"/>
              <w:left w:val="dotted" w:sz="6" w:space="0" w:color="000000"/>
              <w:bottom w:val="dotted" w:sz="6" w:space="0" w:color="000000"/>
              <w:right w:val="dotted" w:sz="6" w:space="0" w:color="000000"/>
            </w:tcBorders>
          </w:tcPr>
          <w:p w14:paraId="21D97B0A" w14:textId="77777777" w:rsidR="00E027E9" w:rsidRPr="00CA035B"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2F51FCA2" w14:textId="77777777" w:rsidR="00E027E9" w:rsidRPr="00CA035B" w:rsidRDefault="00E027E9" w:rsidP="008F34D9">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7755B00F" w14:textId="77777777" w:rsidR="00E027E9" w:rsidRPr="00CA035B" w:rsidRDefault="00E027E9"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2D502E28" w14:textId="77777777" w:rsidR="00E027E9" w:rsidRPr="00CA035B" w:rsidRDefault="00E027E9" w:rsidP="008F34D9">
            <w:pPr>
              <w:jc w:val="center"/>
            </w:pPr>
            <w:r w:rsidRPr="00CA035B">
              <w:t>1</w:t>
            </w:r>
          </w:p>
        </w:tc>
        <w:tc>
          <w:tcPr>
            <w:tcW w:w="936" w:type="dxa"/>
            <w:tcBorders>
              <w:top w:val="dotted" w:sz="6" w:space="0" w:color="000000"/>
              <w:left w:val="dotted" w:sz="6" w:space="0" w:color="000000"/>
              <w:bottom w:val="dotted" w:sz="6" w:space="0" w:color="000000"/>
              <w:right w:val="dotted" w:sz="6" w:space="0" w:color="000000"/>
            </w:tcBorders>
          </w:tcPr>
          <w:p w14:paraId="78076E00" w14:textId="77777777" w:rsidR="00E027E9" w:rsidRPr="00CA035B" w:rsidRDefault="00CC28ED" w:rsidP="008F34D9">
            <w:pPr>
              <w:jc w:val="center"/>
            </w:pPr>
            <w:r w:rsidRPr="00CA035B">
              <w:t>n</w:t>
            </w:r>
          </w:p>
        </w:tc>
      </w:tr>
      <w:tr w:rsidR="00E027E9" w:rsidRPr="00CA035B" w14:paraId="4FC33F26" w14:textId="77777777" w:rsidTr="00D863A8">
        <w:tc>
          <w:tcPr>
            <w:tcW w:w="712" w:type="dxa"/>
            <w:tcBorders>
              <w:top w:val="dotted" w:sz="6" w:space="0" w:color="000000"/>
              <w:left w:val="dotted" w:sz="6" w:space="0" w:color="000000"/>
              <w:bottom w:val="dotted" w:sz="6" w:space="0" w:color="000000"/>
              <w:right w:val="dotted" w:sz="6" w:space="0" w:color="000000"/>
            </w:tcBorders>
          </w:tcPr>
          <w:p w14:paraId="24EDC7B3" w14:textId="77777777" w:rsidR="00E027E9" w:rsidRPr="00CA035B" w:rsidRDefault="00E027E9" w:rsidP="008F34D9">
            <w:r w:rsidRPr="00CA035B">
              <w:t>W22</w:t>
            </w:r>
          </w:p>
        </w:tc>
        <w:tc>
          <w:tcPr>
            <w:tcW w:w="4166" w:type="dxa"/>
            <w:tcBorders>
              <w:top w:val="dotted" w:sz="6" w:space="0" w:color="000000"/>
              <w:left w:val="dotted" w:sz="6" w:space="0" w:color="000000"/>
              <w:bottom w:val="dotted" w:sz="6" w:space="0" w:color="000000"/>
              <w:right w:val="dotted" w:sz="6" w:space="0" w:color="000000"/>
            </w:tcBorders>
          </w:tcPr>
          <w:p w14:paraId="5112E3DC" w14:textId="77777777" w:rsidR="00E027E9" w:rsidRPr="00CA035B" w:rsidRDefault="00E027E9" w:rsidP="00E027E9">
            <w:r w:rsidRPr="00CA035B">
              <w:t>INT 89AC</w:t>
            </w:r>
          </w:p>
        </w:tc>
        <w:tc>
          <w:tcPr>
            <w:tcW w:w="900" w:type="dxa"/>
            <w:tcBorders>
              <w:top w:val="dotted" w:sz="6" w:space="0" w:color="000000"/>
              <w:left w:val="dotted" w:sz="6" w:space="0" w:color="000000"/>
              <w:bottom w:val="dotted" w:sz="6" w:space="0" w:color="000000"/>
              <w:right w:val="dotted" w:sz="6" w:space="0" w:color="000000"/>
            </w:tcBorders>
          </w:tcPr>
          <w:p w14:paraId="5CBC53D9" w14:textId="77777777" w:rsidR="00E027E9" w:rsidRPr="00CA035B" w:rsidRDefault="00E027E9" w:rsidP="008F34D9">
            <w:pPr>
              <w:jc w:val="center"/>
            </w:pPr>
            <w:r w:rsidRPr="00CA035B">
              <w:t>FS</w:t>
            </w:r>
          </w:p>
        </w:tc>
        <w:tc>
          <w:tcPr>
            <w:tcW w:w="782" w:type="dxa"/>
            <w:tcBorders>
              <w:top w:val="dotted" w:sz="6" w:space="0" w:color="000000"/>
              <w:left w:val="dotted" w:sz="6" w:space="0" w:color="000000"/>
              <w:bottom w:val="dotted" w:sz="6" w:space="0" w:color="000000"/>
              <w:right w:val="dotted" w:sz="6" w:space="0" w:color="000000"/>
            </w:tcBorders>
          </w:tcPr>
          <w:p w14:paraId="3FE99F5F" w14:textId="77777777" w:rsidR="00E027E9" w:rsidRPr="00CA035B" w:rsidRDefault="00E027E9" w:rsidP="00C3002C">
            <w:pPr>
              <w:jc w:val="center"/>
            </w:pPr>
            <w:r w:rsidRPr="00CA035B">
              <w:t>2</w:t>
            </w:r>
          </w:p>
        </w:tc>
        <w:tc>
          <w:tcPr>
            <w:tcW w:w="990" w:type="dxa"/>
            <w:tcBorders>
              <w:top w:val="dotted" w:sz="6" w:space="0" w:color="000000"/>
              <w:left w:val="dotted" w:sz="6" w:space="0" w:color="000000"/>
              <w:bottom w:val="dotted" w:sz="6" w:space="0" w:color="000000"/>
              <w:right w:val="dotted" w:sz="6" w:space="0" w:color="000000"/>
            </w:tcBorders>
          </w:tcPr>
          <w:p w14:paraId="0093DCCD" w14:textId="77777777" w:rsidR="00E027E9" w:rsidRPr="00CA035B" w:rsidRDefault="00E027E9" w:rsidP="008F34D9">
            <w:pPr>
              <w:jc w:val="center"/>
            </w:pPr>
            <w:r w:rsidRPr="00CA035B">
              <w:t>2</w:t>
            </w:r>
          </w:p>
        </w:tc>
        <w:tc>
          <w:tcPr>
            <w:tcW w:w="864" w:type="dxa"/>
            <w:tcBorders>
              <w:top w:val="dotted" w:sz="6" w:space="0" w:color="000000"/>
              <w:left w:val="dotted" w:sz="6" w:space="0" w:color="000000"/>
              <w:bottom w:val="dotted" w:sz="6" w:space="0" w:color="000000"/>
              <w:right w:val="dotted" w:sz="6" w:space="0" w:color="000000"/>
            </w:tcBorders>
          </w:tcPr>
          <w:p w14:paraId="438A5D6B" w14:textId="77777777" w:rsidR="00E027E9" w:rsidRPr="00CA035B" w:rsidRDefault="00E027E9" w:rsidP="008F34D9">
            <w:pPr>
              <w:jc w:val="center"/>
            </w:pPr>
            <w:r w:rsidRPr="00CA035B">
              <w:t>37</w:t>
            </w:r>
          </w:p>
        </w:tc>
        <w:tc>
          <w:tcPr>
            <w:tcW w:w="936" w:type="dxa"/>
            <w:tcBorders>
              <w:top w:val="dotted" w:sz="6" w:space="0" w:color="000000"/>
              <w:left w:val="dotted" w:sz="6" w:space="0" w:color="000000"/>
              <w:bottom w:val="dotted" w:sz="6" w:space="0" w:color="000000"/>
              <w:right w:val="dotted" w:sz="6" w:space="0" w:color="000000"/>
            </w:tcBorders>
          </w:tcPr>
          <w:p w14:paraId="2E2EAD83" w14:textId="77777777" w:rsidR="00E027E9" w:rsidRPr="00CA035B" w:rsidRDefault="00E027E9" w:rsidP="008F34D9">
            <w:pPr>
              <w:jc w:val="center"/>
            </w:pPr>
            <w:r w:rsidRPr="00CA035B">
              <w:t>y</w:t>
            </w:r>
          </w:p>
        </w:tc>
      </w:tr>
      <w:tr w:rsidR="00E027E9" w:rsidRPr="00CA035B" w14:paraId="0C4EBF06" w14:textId="77777777" w:rsidTr="00D863A8">
        <w:tc>
          <w:tcPr>
            <w:tcW w:w="712" w:type="dxa"/>
            <w:tcBorders>
              <w:top w:val="dotted" w:sz="6" w:space="0" w:color="000000"/>
              <w:left w:val="dotted" w:sz="6" w:space="0" w:color="000000"/>
              <w:bottom w:val="dotted" w:sz="6" w:space="0" w:color="000000"/>
              <w:right w:val="dotted" w:sz="6" w:space="0" w:color="000000"/>
            </w:tcBorders>
          </w:tcPr>
          <w:p w14:paraId="105A765D" w14:textId="77777777" w:rsidR="00E027E9" w:rsidRPr="00CA035B" w:rsidRDefault="00E027E9" w:rsidP="008F34D9">
            <w:r w:rsidRPr="00CA035B">
              <w:t>W22</w:t>
            </w:r>
          </w:p>
        </w:tc>
        <w:tc>
          <w:tcPr>
            <w:tcW w:w="4166" w:type="dxa"/>
            <w:tcBorders>
              <w:top w:val="dotted" w:sz="6" w:space="0" w:color="000000"/>
              <w:left w:val="dotted" w:sz="6" w:space="0" w:color="000000"/>
              <w:bottom w:val="dotted" w:sz="6" w:space="0" w:color="000000"/>
              <w:right w:val="dotted" w:sz="6" w:space="0" w:color="000000"/>
            </w:tcBorders>
          </w:tcPr>
          <w:p w14:paraId="797B944A" w14:textId="77777777" w:rsidR="00E027E9" w:rsidRPr="00CA035B" w:rsidRDefault="00E027E9" w:rsidP="00E027E9">
            <w:r w:rsidRPr="00CA035B">
              <w:t>SPAN 199</w:t>
            </w:r>
          </w:p>
        </w:tc>
        <w:tc>
          <w:tcPr>
            <w:tcW w:w="900" w:type="dxa"/>
            <w:tcBorders>
              <w:top w:val="dotted" w:sz="6" w:space="0" w:color="000000"/>
              <w:left w:val="dotted" w:sz="6" w:space="0" w:color="000000"/>
              <w:bottom w:val="dotted" w:sz="6" w:space="0" w:color="000000"/>
              <w:right w:val="dotted" w:sz="6" w:space="0" w:color="000000"/>
            </w:tcBorders>
          </w:tcPr>
          <w:p w14:paraId="14F4D82A" w14:textId="77777777" w:rsidR="00E027E9" w:rsidRPr="00CA035B" w:rsidRDefault="00E027E9" w:rsidP="008F34D9">
            <w:pPr>
              <w:jc w:val="center"/>
            </w:pPr>
            <w:r w:rsidRPr="00CA035B">
              <w:t>IS</w:t>
            </w:r>
          </w:p>
        </w:tc>
        <w:tc>
          <w:tcPr>
            <w:tcW w:w="782" w:type="dxa"/>
            <w:tcBorders>
              <w:top w:val="dotted" w:sz="6" w:space="0" w:color="000000"/>
              <w:left w:val="dotted" w:sz="6" w:space="0" w:color="000000"/>
              <w:bottom w:val="dotted" w:sz="6" w:space="0" w:color="000000"/>
              <w:right w:val="dotted" w:sz="6" w:space="0" w:color="000000"/>
            </w:tcBorders>
          </w:tcPr>
          <w:p w14:paraId="101591B6" w14:textId="77777777" w:rsidR="00E027E9" w:rsidRPr="00CA035B" w:rsidRDefault="00E027E9"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2683AD6A" w14:textId="77777777" w:rsidR="00E027E9" w:rsidRPr="00CA035B" w:rsidRDefault="00E027E9"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24A07B20" w14:textId="77777777" w:rsidR="00E027E9" w:rsidRPr="00CA035B" w:rsidRDefault="00E027E9" w:rsidP="008F34D9">
            <w:pPr>
              <w:jc w:val="center"/>
            </w:pPr>
            <w:r w:rsidRPr="00CA035B">
              <w:t>1</w:t>
            </w:r>
          </w:p>
        </w:tc>
        <w:tc>
          <w:tcPr>
            <w:tcW w:w="936" w:type="dxa"/>
            <w:tcBorders>
              <w:top w:val="dotted" w:sz="6" w:space="0" w:color="000000"/>
              <w:left w:val="dotted" w:sz="6" w:space="0" w:color="000000"/>
              <w:bottom w:val="dotted" w:sz="6" w:space="0" w:color="000000"/>
              <w:right w:val="dotted" w:sz="6" w:space="0" w:color="000000"/>
            </w:tcBorders>
          </w:tcPr>
          <w:p w14:paraId="3BA03645" w14:textId="77777777" w:rsidR="00E027E9" w:rsidRPr="00CA035B" w:rsidRDefault="00CC28ED" w:rsidP="008F34D9">
            <w:pPr>
              <w:jc w:val="center"/>
            </w:pPr>
            <w:r w:rsidRPr="00CA035B">
              <w:t>n</w:t>
            </w:r>
          </w:p>
        </w:tc>
      </w:tr>
      <w:tr w:rsidR="00E027E9" w:rsidRPr="00CA035B" w14:paraId="03E85732" w14:textId="77777777" w:rsidTr="00D863A8">
        <w:tc>
          <w:tcPr>
            <w:tcW w:w="712" w:type="dxa"/>
            <w:tcBorders>
              <w:top w:val="dotted" w:sz="6" w:space="0" w:color="000000"/>
              <w:left w:val="dotted" w:sz="6" w:space="0" w:color="000000"/>
              <w:bottom w:val="dotted" w:sz="6" w:space="0" w:color="000000"/>
              <w:right w:val="dotted" w:sz="6" w:space="0" w:color="000000"/>
            </w:tcBorders>
          </w:tcPr>
          <w:p w14:paraId="4403075F" w14:textId="77777777" w:rsidR="00E027E9" w:rsidRPr="00CA035B" w:rsidRDefault="00E027E9" w:rsidP="008F34D9">
            <w:r w:rsidRPr="00CA035B">
              <w:t>W22</w:t>
            </w:r>
          </w:p>
        </w:tc>
        <w:tc>
          <w:tcPr>
            <w:tcW w:w="4166" w:type="dxa"/>
            <w:tcBorders>
              <w:top w:val="dotted" w:sz="6" w:space="0" w:color="000000"/>
              <w:left w:val="dotted" w:sz="6" w:space="0" w:color="000000"/>
              <w:bottom w:val="dotted" w:sz="6" w:space="0" w:color="000000"/>
              <w:right w:val="dotted" w:sz="6" w:space="0" w:color="000000"/>
            </w:tcBorders>
          </w:tcPr>
          <w:p w14:paraId="433E9836" w14:textId="77777777" w:rsidR="00E027E9" w:rsidRPr="00CA035B" w:rsidRDefault="00E027E9" w:rsidP="00E027E9">
            <w:r w:rsidRPr="00CA035B">
              <w:t>SPAN 209SS</w:t>
            </w:r>
          </w:p>
        </w:tc>
        <w:tc>
          <w:tcPr>
            <w:tcW w:w="900" w:type="dxa"/>
            <w:tcBorders>
              <w:top w:val="dotted" w:sz="6" w:space="0" w:color="000000"/>
              <w:left w:val="dotted" w:sz="6" w:space="0" w:color="000000"/>
              <w:bottom w:val="dotted" w:sz="6" w:space="0" w:color="000000"/>
              <w:right w:val="dotted" w:sz="6" w:space="0" w:color="000000"/>
            </w:tcBorders>
          </w:tcPr>
          <w:p w14:paraId="53621B25" w14:textId="77777777" w:rsidR="00E027E9" w:rsidRPr="00CA035B"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75B837E0" w14:textId="77777777" w:rsidR="00E027E9" w:rsidRPr="00CA035B" w:rsidRDefault="00E027E9"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3744799F" w14:textId="77777777" w:rsidR="00E027E9" w:rsidRPr="00CA035B" w:rsidRDefault="00E027E9"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58FA9C28" w14:textId="77777777" w:rsidR="00E027E9" w:rsidRPr="00CA035B" w:rsidRDefault="00E027E9" w:rsidP="008F34D9">
            <w:pPr>
              <w:jc w:val="center"/>
            </w:pPr>
            <w:r w:rsidRPr="00CA035B">
              <w:t>3</w:t>
            </w:r>
          </w:p>
        </w:tc>
        <w:tc>
          <w:tcPr>
            <w:tcW w:w="936" w:type="dxa"/>
            <w:tcBorders>
              <w:top w:val="dotted" w:sz="6" w:space="0" w:color="000000"/>
              <w:left w:val="dotted" w:sz="6" w:space="0" w:color="000000"/>
              <w:bottom w:val="dotted" w:sz="6" w:space="0" w:color="000000"/>
              <w:right w:val="dotted" w:sz="6" w:space="0" w:color="000000"/>
            </w:tcBorders>
          </w:tcPr>
          <w:p w14:paraId="21458ABE" w14:textId="77777777" w:rsidR="00E027E9" w:rsidRPr="00CA035B" w:rsidRDefault="00CC28ED" w:rsidP="008F34D9">
            <w:pPr>
              <w:jc w:val="center"/>
            </w:pPr>
            <w:r w:rsidRPr="00CA035B">
              <w:t>n</w:t>
            </w:r>
          </w:p>
        </w:tc>
      </w:tr>
      <w:tr w:rsidR="00E027E9" w:rsidRPr="00CA035B" w14:paraId="39F84379"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365C72D" w14:textId="77777777" w:rsidR="00E027E9" w:rsidRPr="00CA035B" w:rsidRDefault="00E027E9" w:rsidP="008F34D9">
            <w:r w:rsidRPr="00CA035B">
              <w:t>W22</w:t>
            </w:r>
          </w:p>
        </w:tc>
        <w:tc>
          <w:tcPr>
            <w:tcW w:w="4166" w:type="dxa"/>
            <w:tcBorders>
              <w:top w:val="dotted" w:sz="6" w:space="0" w:color="000000"/>
              <w:left w:val="dotted" w:sz="6" w:space="0" w:color="000000"/>
              <w:bottom w:val="dotted" w:sz="6" w:space="0" w:color="000000"/>
              <w:right w:val="dotted" w:sz="6" w:space="0" w:color="000000"/>
            </w:tcBorders>
          </w:tcPr>
          <w:p w14:paraId="7296AAB0" w14:textId="77777777" w:rsidR="00E027E9" w:rsidRPr="00CA035B" w:rsidRDefault="00E027E9" w:rsidP="00E027E9">
            <w:r w:rsidRPr="00CA035B">
              <w:t>SPAN 596</w:t>
            </w:r>
          </w:p>
        </w:tc>
        <w:tc>
          <w:tcPr>
            <w:tcW w:w="900" w:type="dxa"/>
            <w:tcBorders>
              <w:top w:val="dotted" w:sz="6" w:space="0" w:color="000000"/>
              <w:left w:val="dotted" w:sz="6" w:space="0" w:color="000000"/>
              <w:bottom w:val="dotted" w:sz="6" w:space="0" w:color="000000"/>
              <w:right w:val="dotted" w:sz="6" w:space="0" w:color="000000"/>
            </w:tcBorders>
          </w:tcPr>
          <w:p w14:paraId="191F1BA0" w14:textId="77777777" w:rsidR="00E027E9" w:rsidRPr="00CA035B"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59737C00" w14:textId="77777777" w:rsidR="00E027E9" w:rsidRPr="00CA035B" w:rsidRDefault="00E027E9"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3E68F2A7" w14:textId="77777777" w:rsidR="00E027E9" w:rsidRPr="00CA035B" w:rsidRDefault="00E027E9"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5B31C4A9" w14:textId="77777777" w:rsidR="00E027E9" w:rsidRPr="00CA035B" w:rsidRDefault="00E027E9" w:rsidP="008F34D9">
            <w:pPr>
              <w:jc w:val="center"/>
            </w:pPr>
            <w:r w:rsidRPr="00CA035B">
              <w:t>1</w:t>
            </w:r>
          </w:p>
        </w:tc>
        <w:tc>
          <w:tcPr>
            <w:tcW w:w="936" w:type="dxa"/>
            <w:tcBorders>
              <w:top w:val="dotted" w:sz="6" w:space="0" w:color="000000"/>
              <w:left w:val="dotted" w:sz="6" w:space="0" w:color="000000"/>
              <w:bottom w:val="dotted" w:sz="6" w:space="0" w:color="000000"/>
              <w:right w:val="dotted" w:sz="6" w:space="0" w:color="000000"/>
            </w:tcBorders>
          </w:tcPr>
          <w:p w14:paraId="1F5278FD" w14:textId="77777777" w:rsidR="00E027E9" w:rsidRPr="00CA035B" w:rsidRDefault="00CC28ED" w:rsidP="008F34D9">
            <w:pPr>
              <w:jc w:val="center"/>
            </w:pPr>
            <w:r w:rsidRPr="00CA035B">
              <w:t>n</w:t>
            </w:r>
          </w:p>
        </w:tc>
      </w:tr>
      <w:tr w:rsidR="00E027E9" w:rsidRPr="00CA035B" w14:paraId="441FF1E1"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4415054" w14:textId="77777777" w:rsidR="00E027E9" w:rsidRPr="00CA035B" w:rsidRDefault="00E027E9" w:rsidP="008F34D9">
            <w:r w:rsidRPr="00CA035B">
              <w:t>W22</w:t>
            </w:r>
          </w:p>
        </w:tc>
        <w:tc>
          <w:tcPr>
            <w:tcW w:w="4166" w:type="dxa"/>
            <w:tcBorders>
              <w:top w:val="dotted" w:sz="6" w:space="0" w:color="000000"/>
              <w:left w:val="dotted" w:sz="6" w:space="0" w:color="000000"/>
              <w:bottom w:val="dotted" w:sz="6" w:space="0" w:color="000000"/>
              <w:right w:val="dotted" w:sz="6" w:space="0" w:color="000000"/>
            </w:tcBorders>
          </w:tcPr>
          <w:p w14:paraId="58B3520C" w14:textId="77777777" w:rsidR="00E027E9" w:rsidRPr="00CA035B" w:rsidRDefault="00E027E9" w:rsidP="00E027E9">
            <w:r w:rsidRPr="00CA035B">
              <w:t>SPAN 599</w:t>
            </w:r>
          </w:p>
        </w:tc>
        <w:tc>
          <w:tcPr>
            <w:tcW w:w="900" w:type="dxa"/>
            <w:tcBorders>
              <w:top w:val="dotted" w:sz="6" w:space="0" w:color="000000"/>
              <w:left w:val="dotted" w:sz="6" w:space="0" w:color="000000"/>
              <w:bottom w:val="dotted" w:sz="6" w:space="0" w:color="000000"/>
              <w:right w:val="dotted" w:sz="6" w:space="0" w:color="000000"/>
            </w:tcBorders>
          </w:tcPr>
          <w:p w14:paraId="725F84A7" w14:textId="77777777" w:rsidR="00E027E9" w:rsidRPr="00CA035B"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5570E2E4" w14:textId="77777777" w:rsidR="00E027E9" w:rsidRPr="00CA035B" w:rsidRDefault="00E027E9"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66BD3824" w14:textId="77777777" w:rsidR="00E027E9" w:rsidRPr="00CA035B" w:rsidRDefault="00E027E9"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041FABD3" w14:textId="77777777" w:rsidR="00E027E9" w:rsidRPr="00CA035B" w:rsidRDefault="00E027E9" w:rsidP="008F34D9">
            <w:pPr>
              <w:jc w:val="center"/>
            </w:pPr>
            <w:r w:rsidRPr="00CA035B">
              <w:t>1</w:t>
            </w:r>
          </w:p>
        </w:tc>
        <w:tc>
          <w:tcPr>
            <w:tcW w:w="936" w:type="dxa"/>
            <w:tcBorders>
              <w:top w:val="dotted" w:sz="6" w:space="0" w:color="000000"/>
              <w:left w:val="dotted" w:sz="6" w:space="0" w:color="000000"/>
              <w:bottom w:val="dotted" w:sz="6" w:space="0" w:color="000000"/>
              <w:right w:val="dotted" w:sz="6" w:space="0" w:color="000000"/>
            </w:tcBorders>
          </w:tcPr>
          <w:p w14:paraId="4E0F82F6" w14:textId="77777777" w:rsidR="00E027E9" w:rsidRPr="00CA035B" w:rsidRDefault="00CC28ED" w:rsidP="008F34D9">
            <w:pPr>
              <w:jc w:val="center"/>
            </w:pPr>
            <w:r w:rsidRPr="00CA035B">
              <w:t>n</w:t>
            </w:r>
          </w:p>
        </w:tc>
      </w:tr>
      <w:tr w:rsidR="00E027E9" w:rsidRPr="00CA035B" w14:paraId="5B5742EF" w14:textId="77777777" w:rsidTr="00D863A8">
        <w:tc>
          <w:tcPr>
            <w:tcW w:w="712" w:type="dxa"/>
            <w:tcBorders>
              <w:top w:val="dotted" w:sz="6" w:space="0" w:color="000000"/>
              <w:left w:val="dotted" w:sz="6" w:space="0" w:color="000000"/>
              <w:bottom w:val="dotted" w:sz="6" w:space="0" w:color="000000"/>
              <w:right w:val="dotted" w:sz="6" w:space="0" w:color="000000"/>
            </w:tcBorders>
          </w:tcPr>
          <w:p w14:paraId="188F2EC4" w14:textId="77777777" w:rsidR="00E027E9" w:rsidRPr="00CA035B" w:rsidRDefault="00E027E9" w:rsidP="008F34D9">
            <w:r w:rsidRPr="00CA035B">
              <w:t>S22</w:t>
            </w:r>
          </w:p>
        </w:tc>
        <w:tc>
          <w:tcPr>
            <w:tcW w:w="4166" w:type="dxa"/>
            <w:tcBorders>
              <w:top w:val="dotted" w:sz="6" w:space="0" w:color="000000"/>
              <w:left w:val="dotted" w:sz="6" w:space="0" w:color="000000"/>
              <w:bottom w:val="dotted" w:sz="6" w:space="0" w:color="000000"/>
              <w:right w:val="dotted" w:sz="6" w:space="0" w:color="000000"/>
            </w:tcBorders>
          </w:tcPr>
          <w:p w14:paraId="4801C981" w14:textId="77777777" w:rsidR="00E027E9" w:rsidRPr="00CA035B" w:rsidRDefault="00E027E9" w:rsidP="00E027E9">
            <w:r w:rsidRPr="00CA035B">
              <w:t>INT 84BJ</w:t>
            </w:r>
          </w:p>
        </w:tc>
        <w:tc>
          <w:tcPr>
            <w:tcW w:w="900" w:type="dxa"/>
            <w:tcBorders>
              <w:top w:val="dotted" w:sz="6" w:space="0" w:color="000000"/>
              <w:left w:val="dotted" w:sz="6" w:space="0" w:color="000000"/>
              <w:bottom w:val="dotted" w:sz="6" w:space="0" w:color="000000"/>
              <w:right w:val="dotted" w:sz="6" w:space="0" w:color="000000"/>
            </w:tcBorders>
          </w:tcPr>
          <w:p w14:paraId="079C2B77" w14:textId="77777777" w:rsidR="00E027E9" w:rsidRPr="00CA035B" w:rsidRDefault="00E027E9" w:rsidP="008F34D9">
            <w:pPr>
              <w:jc w:val="center"/>
            </w:pPr>
            <w:r w:rsidRPr="00CA035B">
              <w:t>HS</w:t>
            </w:r>
          </w:p>
        </w:tc>
        <w:tc>
          <w:tcPr>
            <w:tcW w:w="782" w:type="dxa"/>
            <w:tcBorders>
              <w:top w:val="dotted" w:sz="6" w:space="0" w:color="000000"/>
              <w:left w:val="dotted" w:sz="6" w:space="0" w:color="000000"/>
              <w:bottom w:val="dotted" w:sz="6" w:space="0" w:color="000000"/>
              <w:right w:val="dotted" w:sz="6" w:space="0" w:color="000000"/>
            </w:tcBorders>
          </w:tcPr>
          <w:p w14:paraId="0D3C204B" w14:textId="77777777" w:rsidR="00E027E9" w:rsidRPr="00CA035B" w:rsidRDefault="00E027E9"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56AF893A" w14:textId="77777777" w:rsidR="00E027E9" w:rsidRPr="00CA035B" w:rsidRDefault="00E027E9"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273067D0" w14:textId="77777777" w:rsidR="00E027E9" w:rsidRPr="00CA035B" w:rsidRDefault="00E027E9" w:rsidP="008F34D9">
            <w:pPr>
              <w:jc w:val="center"/>
            </w:pPr>
            <w:r w:rsidRPr="00CA035B">
              <w:t>19</w:t>
            </w:r>
          </w:p>
        </w:tc>
        <w:tc>
          <w:tcPr>
            <w:tcW w:w="936" w:type="dxa"/>
            <w:tcBorders>
              <w:top w:val="dotted" w:sz="6" w:space="0" w:color="000000"/>
              <w:left w:val="dotted" w:sz="6" w:space="0" w:color="000000"/>
              <w:bottom w:val="dotted" w:sz="6" w:space="0" w:color="000000"/>
              <w:right w:val="dotted" w:sz="6" w:space="0" w:color="000000"/>
            </w:tcBorders>
          </w:tcPr>
          <w:p w14:paraId="070B6611" w14:textId="77777777" w:rsidR="00E027E9" w:rsidRPr="00CA035B" w:rsidRDefault="00E027E9" w:rsidP="008F34D9">
            <w:pPr>
              <w:jc w:val="center"/>
            </w:pPr>
            <w:r w:rsidRPr="00CA035B">
              <w:t>y</w:t>
            </w:r>
          </w:p>
        </w:tc>
      </w:tr>
      <w:tr w:rsidR="00E027E9" w:rsidRPr="00CA035B" w14:paraId="25A2255D" w14:textId="77777777" w:rsidTr="00D863A8">
        <w:tc>
          <w:tcPr>
            <w:tcW w:w="712" w:type="dxa"/>
            <w:tcBorders>
              <w:top w:val="dotted" w:sz="6" w:space="0" w:color="000000"/>
              <w:left w:val="dotted" w:sz="6" w:space="0" w:color="000000"/>
              <w:bottom w:val="dotted" w:sz="6" w:space="0" w:color="000000"/>
              <w:right w:val="dotted" w:sz="6" w:space="0" w:color="000000"/>
            </w:tcBorders>
          </w:tcPr>
          <w:p w14:paraId="3DAFC3D5" w14:textId="77777777" w:rsidR="00E027E9" w:rsidRPr="00CA035B" w:rsidRDefault="00E027E9" w:rsidP="008F34D9">
            <w:r w:rsidRPr="00CA035B">
              <w:t>S22</w:t>
            </w:r>
          </w:p>
        </w:tc>
        <w:tc>
          <w:tcPr>
            <w:tcW w:w="4166" w:type="dxa"/>
            <w:tcBorders>
              <w:top w:val="dotted" w:sz="6" w:space="0" w:color="000000"/>
              <w:left w:val="dotted" w:sz="6" w:space="0" w:color="000000"/>
              <w:bottom w:val="dotted" w:sz="6" w:space="0" w:color="000000"/>
              <w:right w:val="dotted" w:sz="6" w:space="0" w:color="000000"/>
            </w:tcBorders>
          </w:tcPr>
          <w:p w14:paraId="1AF8A9A2" w14:textId="77777777" w:rsidR="00E027E9" w:rsidRPr="00CA035B" w:rsidRDefault="00E027E9" w:rsidP="00E027E9">
            <w:r w:rsidRPr="00CA035B">
              <w:t>INT 89AC</w:t>
            </w:r>
          </w:p>
        </w:tc>
        <w:tc>
          <w:tcPr>
            <w:tcW w:w="900" w:type="dxa"/>
            <w:tcBorders>
              <w:top w:val="dotted" w:sz="6" w:space="0" w:color="000000"/>
              <w:left w:val="dotted" w:sz="6" w:space="0" w:color="000000"/>
              <w:bottom w:val="dotted" w:sz="6" w:space="0" w:color="000000"/>
              <w:right w:val="dotted" w:sz="6" w:space="0" w:color="000000"/>
            </w:tcBorders>
          </w:tcPr>
          <w:p w14:paraId="50906ADE" w14:textId="77777777" w:rsidR="00E027E9" w:rsidRPr="00CA035B" w:rsidRDefault="00E027E9" w:rsidP="008F34D9">
            <w:pPr>
              <w:jc w:val="center"/>
            </w:pPr>
            <w:r w:rsidRPr="00CA035B">
              <w:t>FS</w:t>
            </w:r>
          </w:p>
        </w:tc>
        <w:tc>
          <w:tcPr>
            <w:tcW w:w="782" w:type="dxa"/>
            <w:tcBorders>
              <w:top w:val="dotted" w:sz="6" w:space="0" w:color="000000"/>
              <w:left w:val="dotted" w:sz="6" w:space="0" w:color="000000"/>
              <w:bottom w:val="dotted" w:sz="6" w:space="0" w:color="000000"/>
              <w:right w:val="dotted" w:sz="6" w:space="0" w:color="000000"/>
            </w:tcBorders>
          </w:tcPr>
          <w:p w14:paraId="4F609745" w14:textId="77777777" w:rsidR="00E027E9" w:rsidRPr="00CA035B" w:rsidRDefault="00E027E9" w:rsidP="00C3002C">
            <w:pPr>
              <w:jc w:val="center"/>
            </w:pPr>
            <w:r w:rsidRPr="00CA035B">
              <w:t>2</w:t>
            </w:r>
          </w:p>
        </w:tc>
        <w:tc>
          <w:tcPr>
            <w:tcW w:w="990" w:type="dxa"/>
            <w:tcBorders>
              <w:top w:val="dotted" w:sz="6" w:space="0" w:color="000000"/>
              <w:left w:val="dotted" w:sz="6" w:space="0" w:color="000000"/>
              <w:bottom w:val="dotted" w:sz="6" w:space="0" w:color="000000"/>
              <w:right w:val="dotted" w:sz="6" w:space="0" w:color="000000"/>
            </w:tcBorders>
          </w:tcPr>
          <w:p w14:paraId="47981CFD" w14:textId="77777777" w:rsidR="00E027E9" w:rsidRPr="00CA035B" w:rsidRDefault="00E027E9" w:rsidP="008F34D9">
            <w:pPr>
              <w:jc w:val="center"/>
            </w:pPr>
            <w:r w:rsidRPr="00CA035B">
              <w:t>2</w:t>
            </w:r>
          </w:p>
        </w:tc>
        <w:tc>
          <w:tcPr>
            <w:tcW w:w="864" w:type="dxa"/>
            <w:tcBorders>
              <w:top w:val="dotted" w:sz="6" w:space="0" w:color="000000"/>
              <w:left w:val="dotted" w:sz="6" w:space="0" w:color="000000"/>
              <w:bottom w:val="dotted" w:sz="6" w:space="0" w:color="000000"/>
              <w:right w:val="dotted" w:sz="6" w:space="0" w:color="000000"/>
            </w:tcBorders>
          </w:tcPr>
          <w:p w14:paraId="319CF778" w14:textId="77777777" w:rsidR="00E027E9" w:rsidRPr="00CA035B" w:rsidRDefault="00E027E9" w:rsidP="008F34D9">
            <w:pPr>
              <w:jc w:val="center"/>
            </w:pPr>
            <w:r w:rsidRPr="00CA035B">
              <w:t>26</w:t>
            </w:r>
          </w:p>
        </w:tc>
        <w:tc>
          <w:tcPr>
            <w:tcW w:w="936" w:type="dxa"/>
            <w:tcBorders>
              <w:top w:val="dotted" w:sz="6" w:space="0" w:color="000000"/>
              <w:left w:val="dotted" w:sz="6" w:space="0" w:color="000000"/>
              <w:bottom w:val="dotted" w:sz="6" w:space="0" w:color="000000"/>
              <w:right w:val="dotted" w:sz="6" w:space="0" w:color="000000"/>
            </w:tcBorders>
          </w:tcPr>
          <w:p w14:paraId="6DCE7D19" w14:textId="77777777" w:rsidR="00E027E9" w:rsidRPr="00CA035B" w:rsidRDefault="00E027E9" w:rsidP="008F34D9">
            <w:pPr>
              <w:jc w:val="center"/>
            </w:pPr>
            <w:r w:rsidRPr="00CA035B">
              <w:t>y</w:t>
            </w:r>
          </w:p>
        </w:tc>
      </w:tr>
      <w:tr w:rsidR="00E027E9" w:rsidRPr="00CA035B" w14:paraId="0D3DB04C" w14:textId="77777777" w:rsidTr="00D863A8">
        <w:tc>
          <w:tcPr>
            <w:tcW w:w="712" w:type="dxa"/>
            <w:tcBorders>
              <w:top w:val="dotted" w:sz="6" w:space="0" w:color="000000"/>
              <w:left w:val="dotted" w:sz="6" w:space="0" w:color="000000"/>
              <w:bottom w:val="dotted" w:sz="6" w:space="0" w:color="000000"/>
              <w:right w:val="dotted" w:sz="6" w:space="0" w:color="000000"/>
            </w:tcBorders>
          </w:tcPr>
          <w:p w14:paraId="58802F3C" w14:textId="77777777" w:rsidR="00E027E9" w:rsidRPr="00CA035B" w:rsidRDefault="00E027E9" w:rsidP="008F34D9">
            <w:r w:rsidRPr="00CA035B">
              <w:t>S22</w:t>
            </w:r>
          </w:p>
        </w:tc>
        <w:tc>
          <w:tcPr>
            <w:tcW w:w="4166" w:type="dxa"/>
            <w:tcBorders>
              <w:top w:val="dotted" w:sz="6" w:space="0" w:color="000000"/>
              <w:left w:val="dotted" w:sz="6" w:space="0" w:color="000000"/>
              <w:bottom w:val="dotted" w:sz="6" w:space="0" w:color="000000"/>
              <w:right w:val="dotted" w:sz="6" w:space="0" w:color="000000"/>
            </w:tcBorders>
          </w:tcPr>
          <w:p w14:paraId="48A0F174" w14:textId="77777777" w:rsidR="00E027E9" w:rsidRPr="00CA035B" w:rsidRDefault="00CC28ED" w:rsidP="00E027E9">
            <w:r w:rsidRPr="00CA035B">
              <w:t>SPAN</w:t>
            </w:r>
            <w:r w:rsidR="00E027E9" w:rsidRPr="00CA035B">
              <w:t xml:space="preserve"> 140A</w:t>
            </w:r>
          </w:p>
        </w:tc>
        <w:tc>
          <w:tcPr>
            <w:tcW w:w="900" w:type="dxa"/>
            <w:tcBorders>
              <w:top w:val="dotted" w:sz="6" w:space="0" w:color="000000"/>
              <w:left w:val="dotted" w:sz="6" w:space="0" w:color="000000"/>
              <w:bottom w:val="dotted" w:sz="6" w:space="0" w:color="000000"/>
              <w:right w:val="dotted" w:sz="6" w:space="0" w:color="000000"/>
            </w:tcBorders>
          </w:tcPr>
          <w:p w14:paraId="615BD51E" w14:textId="77777777" w:rsidR="00E027E9" w:rsidRPr="00CA035B"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1B0BC1E8" w14:textId="77777777" w:rsidR="00E027E9" w:rsidRPr="00CA035B" w:rsidRDefault="00E027E9"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2D1AAB3D" w14:textId="77777777" w:rsidR="00E027E9" w:rsidRPr="00CA035B" w:rsidRDefault="00E027E9"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73280159" w14:textId="77777777" w:rsidR="00E027E9" w:rsidRPr="00CA035B" w:rsidRDefault="00E027E9" w:rsidP="008F34D9">
            <w:pPr>
              <w:jc w:val="center"/>
            </w:pPr>
            <w:r w:rsidRPr="00CA035B">
              <w:t>13</w:t>
            </w:r>
          </w:p>
        </w:tc>
        <w:tc>
          <w:tcPr>
            <w:tcW w:w="936" w:type="dxa"/>
            <w:tcBorders>
              <w:top w:val="dotted" w:sz="6" w:space="0" w:color="000000"/>
              <w:left w:val="dotted" w:sz="6" w:space="0" w:color="000000"/>
              <w:bottom w:val="dotted" w:sz="6" w:space="0" w:color="000000"/>
              <w:right w:val="dotted" w:sz="6" w:space="0" w:color="000000"/>
            </w:tcBorders>
          </w:tcPr>
          <w:p w14:paraId="60C8AA64" w14:textId="77777777" w:rsidR="00E027E9" w:rsidRPr="00CA035B" w:rsidRDefault="00E027E9" w:rsidP="008F34D9">
            <w:pPr>
              <w:jc w:val="center"/>
            </w:pPr>
            <w:r w:rsidRPr="00CA035B">
              <w:t>y</w:t>
            </w:r>
          </w:p>
        </w:tc>
      </w:tr>
      <w:tr w:rsidR="00E027E9" w:rsidRPr="00CA035B" w14:paraId="7AF7CA5D" w14:textId="77777777" w:rsidTr="00D863A8">
        <w:tc>
          <w:tcPr>
            <w:tcW w:w="712" w:type="dxa"/>
            <w:tcBorders>
              <w:top w:val="dotted" w:sz="6" w:space="0" w:color="000000"/>
              <w:left w:val="dotted" w:sz="6" w:space="0" w:color="000000"/>
              <w:bottom w:val="dotted" w:sz="6" w:space="0" w:color="000000"/>
              <w:right w:val="dotted" w:sz="6" w:space="0" w:color="000000"/>
            </w:tcBorders>
          </w:tcPr>
          <w:p w14:paraId="12A111A7" w14:textId="77777777" w:rsidR="00E027E9" w:rsidRPr="00CA035B" w:rsidRDefault="00E027E9" w:rsidP="008F34D9">
            <w:r w:rsidRPr="00CA035B">
              <w:t>S22</w:t>
            </w:r>
          </w:p>
        </w:tc>
        <w:tc>
          <w:tcPr>
            <w:tcW w:w="4166" w:type="dxa"/>
            <w:tcBorders>
              <w:top w:val="dotted" w:sz="6" w:space="0" w:color="000000"/>
              <w:left w:val="dotted" w:sz="6" w:space="0" w:color="000000"/>
              <w:bottom w:val="dotted" w:sz="6" w:space="0" w:color="000000"/>
              <w:right w:val="dotted" w:sz="6" w:space="0" w:color="000000"/>
            </w:tcBorders>
          </w:tcPr>
          <w:p w14:paraId="482EF66E" w14:textId="77777777" w:rsidR="00E027E9" w:rsidRPr="00CA035B" w:rsidRDefault="00E027E9" w:rsidP="00E027E9">
            <w:r w:rsidRPr="00CA035B">
              <w:t>SPAN 599</w:t>
            </w:r>
          </w:p>
        </w:tc>
        <w:tc>
          <w:tcPr>
            <w:tcW w:w="900" w:type="dxa"/>
            <w:tcBorders>
              <w:top w:val="dotted" w:sz="6" w:space="0" w:color="000000"/>
              <w:left w:val="dotted" w:sz="6" w:space="0" w:color="000000"/>
              <w:bottom w:val="dotted" w:sz="6" w:space="0" w:color="000000"/>
              <w:right w:val="dotted" w:sz="6" w:space="0" w:color="000000"/>
            </w:tcBorders>
          </w:tcPr>
          <w:p w14:paraId="4CB0ADBB" w14:textId="77777777" w:rsidR="00E027E9" w:rsidRPr="00CA035B"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3105BB9F" w14:textId="77777777" w:rsidR="00E027E9" w:rsidRPr="00CA035B" w:rsidRDefault="00E027E9"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43FB90B0" w14:textId="77777777" w:rsidR="00E027E9" w:rsidRPr="00CA035B" w:rsidRDefault="00E027E9"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24EA862F" w14:textId="77777777" w:rsidR="00E027E9" w:rsidRPr="00CA035B" w:rsidRDefault="00455967" w:rsidP="008F34D9">
            <w:pPr>
              <w:jc w:val="center"/>
            </w:pPr>
            <w:r w:rsidRPr="00CA035B">
              <w:t>1</w:t>
            </w:r>
          </w:p>
        </w:tc>
        <w:tc>
          <w:tcPr>
            <w:tcW w:w="936" w:type="dxa"/>
            <w:tcBorders>
              <w:top w:val="dotted" w:sz="6" w:space="0" w:color="000000"/>
              <w:left w:val="dotted" w:sz="6" w:space="0" w:color="000000"/>
              <w:bottom w:val="dotted" w:sz="6" w:space="0" w:color="000000"/>
              <w:right w:val="dotted" w:sz="6" w:space="0" w:color="000000"/>
            </w:tcBorders>
          </w:tcPr>
          <w:p w14:paraId="542A6F2C" w14:textId="77777777" w:rsidR="00E027E9" w:rsidRPr="00CA035B" w:rsidRDefault="00CC28ED" w:rsidP="008F34D9">
            <w:pPr>
              <w:jc w:val="center"/>
            </w:pPr>
            <w:r w:rsidRPr="00CA035B">
              <w:t>n</w:t>
            </w:r>
          </w:p>
        </w:tc>
      </w:tr>
      <w:tr w:rsidR="00A056BB" w:rsidRPr="00CA035B" w14:paraId="5727E21B"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F1B5AC2" w14:textId="77777777" w:rsidR="00A056BB" w:rsidRPr="00CA035B" w:rsidRDefault="00A056BB" w:rsidP="008F34D9">
            <w:r w:rsidRPr="00CA035B">
              <w:lastRenderedPageBreak/>
              <w:t>F22</w:t>
            </w:r>
          </w:p>
        </w:tc>
        <w:tc>
          <w:tcPr>
            <w:tcW w:w="4166" w:type="dxa"/>
            <w:tcBorders>
              <w:top w:val="dotted" w:sz="6" w:space="0" w:color="000000"/>
              <w:left w:val="dotted" w:sz="6" w:space="0" w:color="000000"/>
              <w:bottom w:val="dotted" w:sz="6" w:space="0" w:color="000000"/>
              <w:right w:val="dotted" w:sz="6" w:space="0" w:color="000000"/>
            </w:tcBorders>
          </w:tcPr>
          <w:p w14:paraId="27757974" w14:textId="77777777" w:rsidR="00A056BB" w:rsidRPr="00CA035B" w:rsidRDefault="00D718A0" w:rsidP="00E027E9">
            <w:r w:rsidRPr="00CA035B">
              <w:t>INT 89AC</w:t>
            </w:r>
          </w:p>
        </w:tc>
        <w:tc>
          <w:tcPr>
            <w:tcW w:w="900" w:type="dxa"/>
            <w:tcBorders>
              <w:top w:val="dotted" w:sz="6" w:space="0" w:color="000000"/>
              <w:left w:val="dotted" w:sz="6" w:space="0" w:color="000000"/>
              <w:bottom w:val="dotted" w:sz="6" w:space="0" w:color="000000"/>
              <w:right w:val="dotted" w:sz="6" w:space="0" w:color="000000"/>
            </w:tcBorders>
          </w:tcPr>
          <w:p w14:paraId="60C11AB9" w14:textId="77777777" w:rsidR="00A056BB" w:rsidRPr="00CA035B" w:rsidRDefault="00D718A0" w:rsidP="008F34D9">
            <w:pPr>
              <w:jc w:val="center"/>
            </w:pPr>
            <w:r w:rsidRPr="00CA035B">
              <w:t>FS</w:t>
            </w:r>
          </w:p>
        </w:tc>
        <w:tc>
          <w:tcPr>
            <w:tcW w:w="782" w:type="dxa"/>
            <w:tcBorders>
              <w:top w:val="dotted" w:sz="6" w:space="0" w:color="000000"/>
              <w:left w:val="dotted" w:sz="6" w:space="0" w:color="000000"/>
              <w:bottom w:val="dotted" w:sz="6" w:space="0" w:color="000000"/>
              <w:right w:val="dotted" w:sz="6" w:space="0" w:color="000000"/>
            </w:tcBorders>
          </w:tcPr>
          <w:p w14:paraId="6B2B2543" w14:textId="77777777" w:rsidR="00A056BB" w:rsidRPr="00CA035B" w:rsidRDefault="00D718A0" w:rsidP="00C3002C">
            <w:pPr>
              <w:jc w:val="center"/>
            </w:pPr>
            <w:r w:rsidRPr="00CA035B">
              <w:t>2</w:t>
            </w:r>
          </w:p>
        </w:tc>
        <w:tc>
          <w:tcPr>
            <w:tcW w:w="990" w:type="dxa"/>
            <w:tcBorders>
              <w:top w:val="dotted" w:sz="6" w:space="0" w:color="000000"/>
              <w:left w:val="dotted" w:sz="6" w:space="0" w:color="000000"/>
              <w:bottom w:val="dotted" w:sz="6" w:space="0" w:color="000000"/>
              <w:right w:val="dotted" w:sz="6" w:space="0" w:color="000000"/>
            </w:tcBorders>
          </w:tcPr>
          <w:p w14:paraId="7141776B" w14:textId="77777777" w:rsidR="00A056BB" w:rsidRPr="00CA035B" w:rsidRDefault="00D718A0" w:rsidP="008F34D9">
            <w:pPr>
              <w:jc w:val="center"/>
            </w:pPr>
            <w:r w:rsidRPr="00CA035B">
              <w:t>2</w:t>
            </w:r>
          </w:p>
        </w:tc>
        <w:tc>
          <w:tcPr>
            <w:tcW w:w="864" w:type="dxa"/>
            <w:tcBorders>
              <w:top w:val="dotted" w:sz="6" w:space="0" w:color="000000"/>
              <w:left w:val="dotted" w:sz="6" w:space="0" w:color="000000"/>
              <w:bottom w:val="dotted" w:sz="6" w:space="0" w:color="000000"/>
              <w:right w:val="dotted" w:sz="6" w:space="0" w:color="000000"/>
            </w:tcBorders>
          </w:tcPr>
          <w:p w14:paraId="778F3C47" w14:textId="77777777" w:rsidR="00A056BB" w:rsidRPr="00CA035B" w:rsidRDefault="00D718A0" w:rsidP="008F34D9">
            <w:pPr>
              <w:jc w:val="center"/>
            </w:pPr>
            <w:r w:rsidRPr="00CA035B">
              <w:t>40</w:t>
            </w:r>
          </w:p>
        </w:tc>
        <w:tc>
          <w:tcPr>
            <w:tcW w:w="936" w:type="dxa"/>
            <w:tcBorders>
              <w:top w:val="dotted" w:sz="6" w:space="0" w:color="000000"/>
              <w:left w:val="dotted" w:sz="6" w:space="0" w:color="000000"/>
              <w:bottom w:val="dotted" w:sz="6" w:space="0" w:color="000000"/>
              <w:right w:val="dotted" w:sz="6" w:space="0" w:color="000000"/>
            </w:tcBorders>
          </w:tcPr>
          <w:p w14:paraId="4D086C19" w14:textId="77777777" w:rsidR="00A056BB" w:rsidRPr="00CA035B" w:rsidRDefault="00D718A0" w:rsidP="008F34D9">
            <w:pPr>
              <w:jc w:val="center"/>
            </w:pPr>
            <w:r w:rsidRPr="00CA035B">
              <w:t>y</w:t>
            </w:r>
          </w:p>
        </w:tc>
      </w:tr>
      <w:tr w:rsidR="00060A92" w:rsidRPr="00CA035B" w14:paraId="36F51978" w14:textId="77777777" w:rsidTr="00D863A8">
        <w:tc>
          <w:tcPr>
            <w:tcW w:w="712" w:type="dxa"/>
            <w:tcBorders>
              <w:top w:val="dotted" w:sz="6" w:space="0" w:color="000000"/>
              <w:left w:val="dotted" w:sz="6" w:space="0" w:color="000000"/>
              <w:bottom w:val="dotted" w:sz="6" w:space="0" w:color="000000"/>
              <w:right w:val="dotted" w:sz="6" w:space="0" w:color="000000"/>
            </w:tcBorders>
          </w:tcPr>
          <w:p w14:paraId="301A1CA5" w14:textId="77777777" w:rsidR="00060A92" w:rsidRPr="00CA035B" w:rsidRDefault="00060A92" w:rsidP="008F34D9">
            <w:r w:rsidRPr="00CA035B">
              <w:t>W23</w:t>
            </w:r>
          </w:p>
        </w:tc>
        <w:tc>
          <w:tcPr>
            <w:tcW w:w="4166" w:type="dxa"/>
            <w:tcBorders>
              <w:top w:val="dotted" w:sz="6" w:space="0" w:color="000000"/>
              <w:left w:val="dotted" w:sz="6" w:space="0" w:color="000000"/>
              <w:bottom w:val="dotted" w:sz="6" w:space="0" w:color="000000"/>
              <w:right w:val="dotted" w:sz="6" w:space="0" w:color="000000"/>
            </w:tcBorders>
          </w:tcPr>
          <w:p w14:paraId="74C9C2ED" w14:textId="77777777" w:rsidR="00060A92" w:rsidRPr="00CA035B" w:rsidRDefault="00060A92" w:rsidP="00E027E9">
            <w:r w:rsidRPr="00CA035B">
              <w:t>SPAN599</w:t>
            </w:r>
          </w:p>
        </w:tc>
        <w:tc>
          <w:tcPr>
            <w:tcW w:w="900" w:type="dxa"/>
            <w:tcBorders>
              <w:top w:val="dotted" w:sz="6" w:space="0" w:color="000000"/>
              <w:left w:val="dotted" w:sz="6" w:space="0" w:color="000000"/>
              <w:bottom w:val="dotted" w:sz="6" w:space="0" w:color="000000"/>
              <w:right w:val="dotted" w:sz="6" w:space="0" w:color="000000"/>
            </w:tcBorders>
          </w:tcPr>
          <w:p w14:paraId="7B47E7E5" w14:textId="77777777" w:rsidR="00060A92" w:rsidRPr="00CA035B" w:rsidRDefault="00060A92"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10982851" w14:textId="77777777" w:rsidR="00060A92" w:rsidRPr="00CA035B" w:rsidRDefault="00060A92"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384F6319" w14:textId="77777777" w:rsidR="00060A92" w:rsidRPr="00CA035B" w:rsidRDefault="00060A92"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58998E59" w14:textId="77777777" w:rsidR="00060A92" w:rsidRPr="00CA035B" w:rsidRDefault="00060A92" w:rsidP="008F34D9">
            <w:pPr>
              <w:jc w:val="center"/>
            </w:pPr>
            <w:r w:rsidRPr="00CA035B">
              <w:t>1</w:t>
            </w:r>
          </w:p>
        </w:tc>
        <w:tc>
          <w:tcPr>
            <w:tcW w:w="936" w:type="dxa"/>
            <w:tcBorders>
              <w:top w:val="dotted" w:sz="6" w:space="0" w:color="000000"/>
              <w:left w:val="dotted" w:sz="6" w:space="0" w:color="000000"/>
              <w:bottom w:val="dotted" w:sz="6" w:space="0" w:color="000000"/>
              <w:right w:val="dotted" w:sz="6" w:space="0" w:color="000000"/>
            </w:tcBorders>
          </w:tcPr>
          <w:p w14:paraId="15F6C520" w14:textId="77777777" w:rsidR="00060A92" w:rsidRPr="00CA035B" w:rsidRDefault="00CC28ED" w:rsidP="008F34D9">
            <w:pPr>
              <w:jc w:val="center"/>
            </w:pPr>
            <w:r w:rsidRPr="00CA035B">
              <w:t>n</w:t>
            </w:r>
          </w:p>
        </w:tc>
      </w:tr>
      <w:tr w:rsidR="00060A92" w:rsidRPr="00CA035B" w14:paraId="68260981"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3DED6F3" w14:textId="77777777" w:rsidR="00060A92" w:rsidRPr="00CA035B" w:rsidRDefault="00060A92" w:rsidP="008F34D9">
            <w:r w:rsidRPr="00CA035B">
              <w:t>W23</w:t>
            </w:r>
          </w:p>
        </w:tc>
        <w:tc>
          <w:tcPr>
            <w:tcW w:w="4166" w:type="dxa"/>
            <w:tcBorders>
              <w:top w:val="dotted" w:sz="6" w:space="0" w:color="000000"/>
              <w:left w:val="dotted" w:sz="6" w:space="0" w:color="000000"/>
              <w:bottom w:val="dotted" w:sz="6" w:space="0" w:color="000000"/>
              <w:right w:val="dotted" w:sz="6" w:space="0" w:color="000000"/>
            </w:tcBorders>
          </w:tcPr>
          <w:p w14:paraId="46E9179F" w14:textId="77777777" w:rsidR="00060A92" w:rsidRPr="00CA035B" w:rsidRDefault="00060A92" w:rsidP="00E027E9">
            <w:r w:rsidRPr="00CA035B">
              <w:t>SPAN 131</w:t>
            </w:r>
          </w:p>
        </w:tc>
        <w:tc>
          <w:tcPr>
            <w:tcW w:w="900" w:type="dxa"/>
            <w:tcBorders>
              <w:top w:val="dotted" w:sz="6" w:space="0" w:color="000000"/>
              <w:left w:val="dotted" w:sz="6" w:space="0" w:color="000000"/>
              <w:bottom w:val="dotted" w:sz="6" w:space="0" w:color="000000"/>
              <w:right w:val="dotted" w:sz="6" w:space="0" w:color="000000"/>
            </w:tcBorders>
          </w:tcPr>
          <w:p w14:paraId="773C0573" w14:textId="77777777" w:rsidR="00060A92" w:rsidRPr="00CA035B" w:rsidRDefault="00060A92"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54AA130C" w14:textId="77777777" w:rsidR="00060A92" w:rsidRPr="00CA035B" w:rsidRDefault="00060A92"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1BA9A062" w14:textId="77777777" w:rsidR="00060A92" w:rsidRPr="00CA035B" w:rsidRDefault="00060A92"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557A8E17" w14:textId="77777777" w:rsidR="00060A92" w:rsidRPr="00CA035B" w:rsidRDefault="00060A92" w:rsidP="008F34D9">
            <w:pPr>
              <w:jc w:val="center"/>
            </w:pPr>
            <w:r w:rsidRPr="00CA035B">
              <w:t>1</w:t>
            </w:r>
            <w:r w:rsidR="00EA2DA2" w:rsidRPr="00CA035B">
              <w:t>5</w:t>
            </w:r>
          </w:p>
        </w:tc>
        <w:tc>
          <w:tcPr>
            <w:tcW w:w="936" w:type="dxa"/>
            <w:tcBorders>
              <w:top w:val="dotted" w:sz="6" w:space="0" w:color="000000"/>
              <w:left w:val="dotted" w:sz="6" w:space="0" w:color="000000"/>
              <w:bottom w:val="dotted" w:sz="6" w:space="0" w:color="000000"/>
              <w:right w:val="dotted" w:sz="6" w:space="0" w:color="000000"/>
            </w:tcBorders>
          </w:tcPr>
          <w:p w14:paraId="59A9F4ED" w14:textId="77777777" w:rsidR="00060A92" w:rsidRPr="00CA035B" w:rsidRDefault="00060A92" w:rsidP="008F34D9">
            <w:pPr>
              <w:jc w:val="center"/>
            </w:pPr>
            <w:r w:rsidRPr="00CA035B">
              <w:t>y</w:t>
            </w:r>
          </w:p>
        </w:tc>
      </w:tr>
      <w:tr w:rsidR="00060A92" w:rsidRPr="00CA035B" w14:paraId="58AB25F1" w14:textId="77777777" w:rsidTr="00D863A8">
        <w:tc>
          <w:tcPr>
            <w:tcW w:w="712" w:type="dxa"/>
            <w:tcBorders>
              <w:top w:val="dotted" w:sz="6" w:space="0" w:color="000000"/>
              <w:left w:val="dotted" w:sz="6" w:space="0" w:color="000000"/>
              <w:bottom w:val="dotted" w:sz="6" w:space="0" w:color="000000"/>
              <w:right w:val="dotted" w:sz="6" w:space="0" w:color="000000"/>
            </w:tcBorders>
          </w:tcPr>
          <w:p w14:paraId="164778CD" w14:textId="77777777" w:rsidR="00060A92" w:rsidRPr="00CA035B" w:rsidRDefault="00060A92" w:rsidP="008F34D9">
            <w:r w:rsidRPr="00CA035B">
              <w:t>W23</w:t>
            </w:r>
          </w:p>
        </w:tc>
        <w:tc>
          <w:tcPr>
            <w:tcW w:w="4166" w:type="dxa"/>
            <w:tcBorders>
              <w:top w:val="dotted" w:sz="6" w:space="0" w:color="000000"/>
              <w:left w:val="dotted" w:sz="6" w:space="0" w:color="000000"/>
              <w:bottom w:val="dotted" w:sz="6" w:space="0" w:color="000000"/>
              <w:right w:val="dotted" w:sz="6" w:space="0" w:color="000000"/>
            </w:tcBorders>
          </w:tcPr>
          <w:p w14:paraId="4EF20945" w14:textId="77777777" w:rsidR="00060A92" w:rsidRPr="00CA035B" w:rsidRDefault="00060A92" w:rsidP="00E027E9">
            <w:r w:rsidRPr="00CA035B">
              <w:t>SPAN 110B</w:t>
            </w:r>
          </w:p>
        </w:tc>
        <w:tc>
          <w:tcPr>
            <w:tcW w:w="900" w:type="dxa"/>
            <w:tcBorders>
              <w:top w:val="dotted" w:sz="6" w:space="0" w:color="000000"/>
              <w:left w:val="dotted" w:sz="6" w:space="0" w:color="000000"/>
              <w:bottom w:val="dotted" w:sz="6" w:space="0" w:color="000000"/>
              <w:right w:val="dotted" w:sz="6" w:space="0" w:color="000000"/>
            </w:tcBorders>
          </w:tcPr>
          <w:p w14:paraId="365A69C5" w14:textId="77777777" w:rsidR="00060A92" w:rsidRPr="00CA035B" w:rsidRDefault="00060A92"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45986BE7" w14:textId="77777777" w:rsidR="00060A92" w:rsidRPr="00CA035B" w:rsidRDefault="00060A92"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037065BF" w14:textId="77777777" w:rsidR="00060A92" w:rsidRPr="00CA035B" w:rsidRDefault="00060A92"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09FC0849" w14:textId="77777777" w:rsidR="00060A92" w:rsidRPr="00CA035B" w:rsidRDefault="00060A92" w:rsidP="008F34D9">
            <w:pPr>
              <w:jc w:val="center"/>
            </w:pPr>
            <w:r w:rsidRPr="00CA035B">
              <w:t>4</w:t>
            </w:r>
          </w:p>
        </w:tc>
        <w:tc>
          <w:tcPr>
            <w:tcW w:w="936" w:type="dxa"/>
            <w:tcBorders>
              <w:top w:val="dotted" w:sz="6" w:space="0" w:color="000000"/>
              <w:left w:val="dotted" w:sz="6" w:space="0" w:color="000000"/>
              <w:bottom w:val="dotted" w:sz="6" w:space="0" w:color="000000"/>
              <w:right w:val="dotted" w:sz="6" w:space="0" w:color="000000"/>
            </w:tcBorders>
          </w:tcPr>
          <w:p w14:paraId="24D69F54" w14:textId="77777777" w:rsidR="00060A92" w:rsidRPr="00CA035B" w:rsidRDefault="00060A92" w:rsidP="008F34D9">
            <w:pPr>
              <w:jc w:val="center"/>
            </w:pPr>
            <w:r w:rsidRPr="00CA035B">
              <w:t>y</w:t>
            </w:r>
          </w:p>
        </w:tc>
      </w:tr>
      <w:tr w:rsidR="00060A92" w:rsidRPr="00CA035B" w14:paraId="7BB92AD7" w14:textId="77777777" w:rsidTr="00D863A8">
        <w:tc>
          <w:tcPr>
            <w:tcW w:w="712" w:type="dxa"/>
            <w:tcBorders>
              <w:top w:val="dotted" w:sz="6" w:space="0" w:color="000000"/>
              <w:left w:val="dotted" w:sz="6" w:space="0" w:color="000000"/>
              <w:bottom w:val="dotted" w:sz="6" w:space="0" w:color="000000"/>
              <w:right w:val="dotted" w:sz="6" w:space="0" w:color="000000"/>
            </w:tcBorders>
          </w:tcPr>
          <w:p w14:paraId="38DB72E1" w14:textId="77777777" w:rsidR="00060A92" w:rsidRPr="00CA035B" w:rsidRDefault="00060A92" w:rsidP="008F34D9">
            <w:r w:rsidRPr="00CA035B">
              <w:t>W23</w:t>
            </w:r>
          </w:p>
        </w:tc>
        <w:tc>
          <w:tcPr>
            <w:tcW w:w="4166" w:type="dxa"/>
            <w:tcBorders>
              <w:top w:val="dotted" w:sz="6" w:space="0" w:color="000000"/>
              <w:left w:val="dotted" w:sz="6" w:space="0" w:color="000000"/>
              <w:bottom w:val="dotted" w:sz="6" w:space="0" w:color="000000"/>
              <w:right w:val="dotted" w:sz="6" w:space="0" w:color="000000"/>
            </w:tcBorders>
          </w:tcPr>
          <w:p w14:paraId="55D303E5" w14:textId="77777777" w:rsidR="00060A92" w:rsidRPr="00CA035B" w:rsidRDefault="00060A92" w:rsidP="00E027E9">
            <w:r w:rsidRPr="00CA035B">
              <w:t>INT 89AC</w:t>
            </w:r>
          </w:p>
        </w:tc>
        <w:tc>
          <w:tcPr>
            <w:tcW w:w="900" w:type="dxa"/>
            <w:tcBorders>
              <w:top w:val="dotted" w:sz="6" w:space="0" w:color="000000"/>
              <w:left w:val="dotted" w:sz="6" w:space="0" w:color="000000"/>
              <w:bottom w:val="dotted" w:sz="6" w:space="0" w:color="000000"/>
              <w:right w:val="dotted" w:sz="6" w:space="0" w:color="000000"/>
            </w:tcBorders>
          </w:tcPr>
          <w:p w14:paraId="1B494016" w14:textId="77777777" w:rsidR="00060A92" w:rsidRPr="00CA035B" w:rsidRDefault="00060A92" w:rsidP="008F34D9">
            <w:pPr>
              <w:jc w:val="center"/>
            </w:pPr>
            <w:r w:rsidRPr="00CA035B">
              <w:t>FS</w:t>
            </w:r>
          </w:p>
        </w:tc>
        <w:tc>
          <w:tcPr>
            <w:tcW w:w="782" w:type="dxa"/>
            <w:tcBorders>
              <w:top w:val="dotted" w:sz="6" w:space="0" w:color="000000"/>
              <w:left w:val="dotted" w:sz="6" w:space="0" w:color="000000"/>
              <w:bottom w:val="dotted" w:sz="6" w:space="0" w:color="000000"/>
              <w:right w:val="dotted" w:sz="6" w:space="0" w:color="000000"/>
            </w:tcBorders>
          </w:tcPr>
          <w:p w14:paraId="642C41F0" w14:textId="77777777" w:rsidR="00060A92" w:rsidRPr="00CA035B" w:rsidRDefault="00060A92" w:rsidP="00C3002C">
            <w:pPr>
              <w:jc w:val="center"/>
            </w:pPr>
            <w:r w:rsidRPr="00CA035B">
              <w:t>2</w:t>
            </w:r>
          </w:p>
        </w:tc>
        <w:tc>
          <w:tcPr>
            <w:tcW w:w="990" w:type="dxa"/>
            <w:tcBorders>
              <w:top w:val="dotted" w:sz="6" w:space="0" w:color="000000"/>
              <w:left w:val="dotted" w:sz="6" w:space="0" w:color="000000"/>
              <w:bottom w:val="dotted" w:sz="6" w:space="0" w:color="000000"/>
              <w:right w:val="dotted" w:sz="6" w:space="0" w:color="000000"/>
            </w:tcBorders>
          </w:tcPr>
          <w:p w14:paraId="10EA8C00" w14:textId="77777777" w:rsidR="00060A92" w:rsidRPr="00CA035B" w:rsidRDefault="00060A92" w:rsidP="008F34D9">
            <w:pPr>
              <w:jc w:val="center"/>
            </w:pPr>
            <w:r w:rsidRPr="00CA035B">
              <w:t>2</w:t>
            </w:r>
          </w:p>
        </w:tc>
        <w:tc>
          <w:tcPr>
            <w:tcW w:w="864" w:type="dxa"/>
            <w:tcBorders>
              <w:top w:val="dotted" w:sz="6" w:space="0" w:color="000000"/>
              <w:left w:val="dotted" w:sz="6" w:space="0" w:color="000000"/>
              <w:bottom w:val="dotted" w:sz="6" w:space="0" w:color="000000"/>
              <w:right w:val="dotted" w:sz="6" w:space="0" w:color="000000"/>
            </w:tcBorders>
          </w:tcPr>
          <w:p w14:paraId="1109A07D" w14:textId="77777777" w:rsidR="00060A92" w:rsidRPr="00CA035B" w:rsidRDefault="00060A92" w:rsidP="008F34D9">
            <w:pPr>
              <w:jc w:val="center"/>
            </w:pPr>
            <w:r w:rsidRPr="00CA035B">
              <w:t>40</w:t>
            </w:r>
          </w:p>
        </w:tc>
        <w:tc>
          <w:tcPr>
            <w:tcW w:w="936" w:type="dxa"/>
            <w:tcBorders>
              <w:top w:val="dotted" w:sz="6" w:space="0" w:color="000000"/>
              <w:left w:val="dotted" w:sz="6" w:space="0" w:color="000000"/>
              <w:bottom w:val="dotted" w:sz="6" w:space="0" w:color="000000"/>
              <w:right w:val="dotted" w:sz="6" w:space="0" w:color="000000"/>
            </w:tcBorders>
          </w:tcPr>
          <w:p w14:paraId="395E8FA3" w14:textId="77777777" w:rsidR="00060A92" w:rsidRPr="00CA035B" w:rsidRDefault="00060A92" w:rsidP="008F34D9">
            <w:pPr>
              <w:jc w:val="center"/>
            </w:pPr>
            <w:r w:rsidRPr="00CA035B">
              <w:t>y</w:t>
            </w:r>
          </w:p>
        </w:tc>
      </w:tr>
      <w:tr w:rsidR="0009146F" w:rsidRPr="00CA035B" w14:paraId="10CC9E6D"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9AD7704" w14:textId="77777777" w:rsidR="0009146F" w:rsidRPr="00CA035B" w:rsidRDefault="0009146F" w:rsidP="008F34D9">
            <w:r w:rsidRPr="00CA035B">
              <w:t>S23</w:t>
            </w:r>
          </w:p>
        </w:tc>
        <w:tc>
          <w:tcPr>
            <w:tcW w:w="4166" w:type="dxa"/>
            <w:tcBorders>
              <w:top w:val="dotted" w:sz="6" w:space="0" w:color="000000"/>
              <w:left w:val="dotted" w:sz="6" w:space="0" w:color="000000"/>
              <w:bottom w:val="dotted" w:sz="6" w:space="0" w:color="000000"/>
              <w:right w:val="dotted" w:sz="6" w:space="0" w:color="000000"/>
            </w:tcBorders>
          </w:tcPr>
          <w:p w14:paraId="5EBB8023" w14:textId="77777777" w:rsidR="0009146F" w:rsidRPr="00CA035B" w:rsidRDefault="0009146F" w:rsidP="00E027E9">
            <w:r w:rsidRPr="00CA035B">
              <w:t>I</w:t>
            </w:r>
            <w:r w:rsidRPr="00CA035B">
              <w:rPr>
                <w:color w:val="000000"/>
                <w:shd w:val="clear" w:color="auto" w:fill="FFFFFF"/>
              </w:rPr>
              <w:t xml:space="preserve"> NT 84ZY</w:t>
            </w:r>
          </w:p>
        </w:tc>
        <w:tc>
          <w:tcPr>
            <w:tcW w:w="900" w:type="dxa"/>
            <w:tcBorders>
              <w:top w:val="dotted" w:sz="6" w:space="0" w:color="000000"/>
              <w:left w:val="dotted" w:sz="6" w:space="0" w:color="000000"/>
              <w:bottom w:val="dotted" w:sz="6" w:space="0" w:color="000000"/>
              <w:right w:val="dotted" w:sz="6" w:space="0" w:color="000000"/>
            </w:tcBorders>
          </w:tcPr>
          <w:p w14:paraId="5A2F9495" w14:textId="77777777" w:rsidR="0009146F" w:rsidRPr="00CA035B" w:rsidRDefault="0009146F" w:rsidP="008F34D9">
            <w:pPr>
              <w:jc w:val="center"/>
            </w:pPr>
            <w:r w:rsidRPr="00CA035B">
              <w:t>HS</w:t>
            </w:r>
          </w:p>
        </w:tc>
        <w:tc>
          <w:tcPr>
            <w:tcW w:w="782" w:type="dxa"/>
            <w:tcBorders>
              <w:top w:val="dotted" w:sz="6" w:space="0" w:color="000000"/>
              <w:left w:val="dotted" w:sz="6" w:space="0" w:color="000000"/>
              <w:bottom w:val="dotted" w:sz="6" w:space="0" w:color="000000"/>
              <w:right w:val="dotted" w:sz="6" w:space="0" w:color="000000"/>
            </w:tcBorders>
          </w:tcPr>
          <w:p w14:paraId="6E63F81C" w14:textId="77777777" w:rsidR="0009146F" w:rsidRPr="00CA035B" w:rsidRDefault="0009146F"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0C323E2A" w14:textId="77777777" w:rsidR="0009146F" w:rsidRPr="00CA035B" w:rsidRDefault="0009146F"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7E878BA0" w14:textId="77777777" w:rsidR="0009146F" w:rsidRPr="00CA035B" w:rsidRDefault="00EA2DA2" w:rsidP="008F34D9">
            <w:pPr>
              <w:jc w:val="center"/>
            </w:pPr>
            <w:r w:rsidRPr="00CA035B">
              <w:t>20</w:t>
            </w:r>
          </w:p>
        </w:tc>
        <w:tc>
          <w:tcPr>
            <w:tcW w:w="936" w:type="dxa"/>
            <w:tcBorders>
              <w:top w:val="dotted" w:sz="6" w:space="0" w:color="000000"/>
              <w:left w:val="dotted" w:sz="6" w:space="0" w:color="000000"/>
              <w:bottom w:val="dotted" w:sz="6" w:space="0" w:color="000000"/>
              <w:right w:val="dotted" w:sz="6" w:space="0" w:color="000000"/>
            </w:tcBorders>
          </w:tcPr>
          <w:p w14:paraId="31046612" w14:textId="77777777" w:rsidR="0009146F" w:rsidRPr="00CA035B" w:rsidRDefault="00EA2DA2" w:rsidP="008F34D9">
            <w:pPr>
              <w:jc w:val="center"/>
            </w:pPr>
            <w:r w:rsidRPr="00CA035B">
              <w:t>y</w:t>
            </w:r>
          </w:p>
        </w:tc>
      </w:tr>
      <w:tr w:rsidR="0009146F" w:rsidRPr="00CA035B" w14:paraId="32978837" w14:textId="77777777" w:rsidTr="00D863A8">
        <w:tc>
          <w:tcPr>
            <w:tcW w:w="712" w:type="dxa"/>
            <w:tcBorders>
              <w:top w:val="dotted" w:sz="6" w:space="0" w:color="000000"/>
              <w:left w:val="dotted" w:sz="6" w:space="0" w:color="000000"/>
              <w:bottom w:val="dotted" w:sz="6" w:space="0" w:color="000000"/>
              <w:right w:val="dotted" w:sz="6" w:space="0" w:color="000000"/>
            </w:tcBorders>
          </w:tcPr>
          <w:p w14:paraId="14E685EE" w14:textId="77777777" w:rsidR="0009146F" w:rsidRPr="00CA035B" w:rsidRDefault="0009146F" w:rsidP="008F34D9">
            <w:r w:rsidRPr="00CA035B">
              <w:t>S23</w:t>
            </w:r>
          </w:p>
        </w:tc>
        <w:tc>
          <w:tcPr>
            <w:tcW w:w="4166" w:type="dxa"/>
            <w:tcBorders>
              <w:top w:val="dotted" w:sz="6" w:space="0" w:color="000000"/>
              <w:left w:val="dotted" w:sz="6" w:space="0" w:color="000000"/>
              <w:bottom w:val="dotted" w:sz="6" w:space="0" w:color="000000"/>
              <w:right w:val="dotted" w:sz="6" w:space="0" w:color="000000"/>
            </w:tcBorders>
          </w:tcPr>
          <w:p w14:paraId="6AACB621" w14:textId="77777777" w:rsidR="0009146F" w:rsidRPr="00CA035B" w:rsidRDefault="0009146F" w:rsidP="00E027E9">
            <w:r w:rsidRPr="00CA035B">
              <w:t>INT89AC</w:t>
            </w:r>
          </w:p>
        </w:tc>
        <w:tc>
          <w:tcPr>
            <w:tcW w:w="900" w:type="dxa"/>
            <w:tcBorders>
              <w:top w:val="dotted" w:sz="6" w:space="0" w:color="000000"/>
              <w:left w:val="dotted" w:sz="6" w:space="0" w:color="000000"/>
              <w:bottom w:val="dotted" w:sz="6" w:space="0" w:color="000000"/>
              <w:right w:val="dotted" w:sz="6" w:space="0" w:color="000000"/>
            </w:tcBorders>
          </w:tcPr>
          <w:p w14:paraId="7ED3F271" w14:textId="77777777" w:rsidR="0009146F" w:rsidRPr="00CA035B" w:rsidRDefault="0009146F" w:rsidP="008F34D9">
            <w:pPr>
              <w:jc w:val="center"/>
            </w:pPr>
            <w:r w:rsidRPr="00CA035B">
              <w:t>FS</w:t>
            </w:r>
          </w:p>
        </w:tc>
        <w:tc>
          <w:tcPr>
            <w:tcW w:w="782" w:type="dxa"/>
            <w:tcBorders>
              <w:top w:val="dotted" w:sz="6" w:space="0" w:color="000000"/>
              <w:left w:val="dotted" w:sz="6" w:space="0" w:color="000000"/>
              <w:bottom w:val="dotted" w:sz="6" w:space="0" w:color="000000"/>
              <w:right w:val="dotted" w:sz="6" w:space="0" w:color="000000"/>
            </w:tcBorders>
          </w:tcPr>
          <w:p w14:paraId="2408CCD1" w14:textId="77777777" w:rsidR="0009146F" w:rsidRPr="00CA035B" w:rsidRDefault="0009146F" w:rsidP="00C3002C">
            <w:pPr>
              <w:jc w:val="center"/>
            </w:pPr>
            <w:r w:rsidRPr="00CA035B">
              <w:t>2</w:t>
            </w:r>
          </w:p>
        </w:tc>
        <w:tc>
          <w:tcPr>
            <w:tcW w:w="990" w:type="dxa"/>
            <w:tcBorders>
              <w:top w:val="dotted" w:sz="6" w:space="0" w:color="000000"/>
              <w:left w:val="dotted" w:sz="6" w:space="0" w:color="000000"/>
              <w:bottom w:val="dotted" w:sz="6" w:space="0" w:color="000000"/>
              <w:right w:val="dotted" w:sz="6" w:space="0" w:color="000000"/>
            </w:tcBorders>
          </w:tcPr>
          <w:p w14:paraId="00A639D5" w14:textId="77777777" w:rsidR="0009146F" w:rsidRPr="00CA035B" w:rsidRDefault="0009146F" w:rsidP="008F34D9">
            <w:pPr>
              <w:jc w:val="center"/>
            </w:pPr>
            <w:r w:rsidRPr="00CA035B">
              <w:t>2</w:t>
            </w:r>
          </w:p>
        </w:tc>
        <w:tc>
          <w:tcPr>
            <w:tcW w:w="864" w:type="dxa"/>
            <w:tcBorders>
              <w:top w:val="dotted" w:sz="6" w:space="0" w:color="000000"/>
              <w:left w:val="dotted" w:sz="6" w:space="0" w:color="000000"/>
              <w:bottom w:val="dotted" w:sz="6" w:space="0" w:color="000000"/>
              <w:right w:val="dotted" w:sz="6" w:space="0" w:color="000000"/>
            </w:tcBorders>
          </w:tcPr>
          <w:p w14:paraId="040553EF" w14:textId="77777777" w:rsidR="0009146F" w:rsidRPr="00CA035B" w:rsidRDefault="00EA2DA2" w:rsidP="008F34D9">
            <w:pPr>
              <w:jc w:val="center"/>
            </w:pPr>
            <w:r w:rsidRPr="00CA035B">
              <w:t>40</w:t>
            </w:r>
          </w:p>
        </w:tc>
        <w:tc>
          <w:tcPr>
            <w:tcW w:w="936" w:type="dxa"/>
            <w:tcBorders>
              <w:top w:val="dotted" w:sz="6" w:space="0" w:color="000000"/>
              <w:left w:val="dotted" w:sz="6" w:space="0" w:color="000000"/>
              <w:bottom w:val="dotted" w:sz="6" w:space="0" w:color="000000"/>
              <w:right w:val="dotted" w:sz="6" w:space="0" w:color="000000"/>
            </w:tcBorders>
          </w:tcPr>
          <w:p w14:paraId="5B71AA1A" w14:textId="77777777" w:rsidR="0009146F" w:rsidRPr="00CA035B" w:rsidRDefault="00EA2DA2" w:rsidP="008F34D9">
            <w:pPr>
              <w:jc w:val="center"/>
            </w:pPr>
            <w:r w:rsidRPr="00CA035B">
              <w:t>y</w:t>
            </w:r>
          </w:p>
        </w:tc>
      </w:tr>
      <w:tr w:rsidR="0009146F" w:rsidRPr="00CA035B" w14:paraId="10E28A19"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A518343" w14:textId="77777777" w:rsidR="0009146F" w:rsidRPr="00CA035B" w:rsidRDefault="0009146F" w:rsidP="008F34D9">
            <w:r w:rsidRPr="00CA035B">
              <w:t>S23</w:t>
            </w:r>
          </w:p>
        </w:tc>
        <w:tc>
          <w:tcPr>
            <w:tcW w:w="4166" w:type="dxa"/>
            <w:tcBorders>
              <w:top w:val="dotted" w:sz="6" w:space="0" w:color="000000"/>
              <w:left w:val="dotted" w:sz="6" w:space="0" w:color="000000"/>
              <w:bottom w:val="dotted" w:sz="6" w:space="0" w:color="000000"/>
              <w:right w:val="dotted" w:sz="6" w:space="0" w:color="000000"/>
            </w:tcBorders>
          </w:tcPr>
          <w:p w14:paraId="2425A704" w14:textId="77777777" w:rsidR="0009146F" w:rsidRPr="00CA035B" w:rsidRDefault="00EA2DA2" w:rsidP="00E027E9">
            <w:r w:rsidRPr="00CA035B">
              <w:t>SPAN119A</w:t>
            </w:r>
          </w:p>
        </w:tc>
        <w:tc>
          <w:tcPr>
            <w:tcW w:w="900" w:type="dxa"/>
            <w:tcBorders>
              <w:top w:val="dotted" w:sz="6" w:space="0" w:color="000000"/>
              <w:left w:val="dotted" w:sz="6" w:space="0" w:color="000000"/>
              <w:bottom w:val="dotted" w:sz="6" w:space="0" w:color="000000"/>
              <w:right w:val="dotted" w:sz="6" w:space="0" w:color="000000"/>
            </w:tcBorders>
          </w:tcPr>
          <w:p w14:paraId="5384F9BA" w14:textId="77777777" w:rsidR="0009146F" w:rsidRPr="00CA035B" w:rsidRDefault="0009146F"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2F6D3408" w14:textId="77777777" w:rsidR="0009146F" w:rsidRPr="00CA035B" w:rsidRDefault="00EA2DA2"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0B71DA1F" w14:textId="77777777" w:rsidR="0009146F" w:rsidRPr="00CA035B" w:rsidRDefault="00EA2DA2"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29C9881E" w14:textId="77777777" w:rsidR="0009146F" w:rsidRPr="00CA035B" w:rsidRDefault="00EA2DA2" w:rsidP="008F34D9">
            <w:pPr>
              <w:jc w:val="center"/>
            </w:pPr>
            <w:r w:rsidRPr="00CA035B">
              <w:t>20</w:t>
            </w:r>
          </w:p>
        </w:tc>
        <w:tc>
          <w:tcPr>
            <w:tcW w:w="936" w:type="dxa"/>
            <w:tcBorders>
              <w:top w:val="dotted" w:sz="6" w:space="0" w:color="000000"/>
              <w:left w:val="dotted" w:sz="6" w:space="0" w:color="000000"/>
              <w:bottom w:val="dotted" w:sz="6" w:space="0" w:color="000000"/>
              <w:right w:val="dotted" w:sz="6" w:space="0" w:color="000000"/>
            </w:tcBorders>
          </w:tcPr>
          <w:p w14:paraId="3377AADC" w14:textId="77777777" w:rsidR="0009146F" w:rsidRPr="00CA035B" w:rsidRDefault="00EA2DA2" w:rsidP="008F34D9">
            <w:pPr>
              <w:jc w:val="center"/>
            </w:pPr>
            <w:r w:rsidRPr="00CA035B">
              <w:t>y</w:t>
            </w:r>
          </w:p>
        </w:tc>
      </w:tr>
      <w:tr w:rsidR="00CC28ED" w:rsidRPr="00CA035B" w14:paraId="6E316E23" w14:textId="77777777" w:rsidTr="00D863A8">
        <w:tc>
          <w:tcPr>
            <w:tcW w:w="712" w:type="dxa"/>
            <w:tcBorders>
              <w:top w:val="dotted" w:sz="6" w:space="0" w:color="000000"/>
              <w:left w:val="dotted" w:sz="6" w:space="0" w:color="000000"/>
              <w:bottom w:val="dotted" w:sz="6" w:space="0" w:color="000000"/>
              <w:right w:val="dotted" w:sz="6" w:space="0" w:color="000000"/>
            </w:tcBorders>
          </w:tcPr>
          <w:p w14:paraId="5DD8A231" w14:textId="77777777" w:rsidR="00CC28ED" w:rsidRPr="00CA035B" w:rsidRDefault="00CC28ED" w:rsidP="008F34D9">
            <w:r w:rsidRPr="00CA035B">
              <w:t>S23</w:t>
            </w:r>
          </w:p>
        </w:tc>
        <w:tc>
          <w:tcPr>
            <w:tcW w:w="4166" w:type="dxa"/>
            <w:tcBorders>
              <w:top w:val="dotted" w:sz="6" w:space="0" w:color="000000"/>
              <w:left w:val="dotted" w:sz="6" w:space="0" w:color="000000"/>
              <w:bottom w:val="dotted" w:sz="6" w:space="0" w:color="000000"/>
              <w:right w:val="dotted" w:sz="6" w:space="0" w:color="000000"/>
            </w:tcBorders>
          </w:tcPr>
          <w:p w14:paraId="5AD32C15" w14:textId="77777777" w:rsidR="00CC28ED" w:rsidRPr="00CA035B" w:rsidRDefault="00CC28ED" w:rsidP="00E027E9">
            <w:r w:rsidRPr="00CA035B">
              <w:t>SPAN599</w:t>
            </w:r>
          </w:p>
        </w:tc>
        <w:tc>
          <w:tcPr>
            <w:tcW w:w="900" w:type="dxa"/>
            <w:tcBorders>
              <w:top w:val="dotted" w:sz="6" w:space="0" w:color="000000"/>
              <w:left w:val="dotted" w:sz="6" w:space="0" w:color="000000"/>
              <w:bottom w:val="dotted" w:sz="6" w:space="0" w:color="000000"/>
              <w:right w:val="dotted" w:sz="6" w:space="0" w:color="000000"/>
            </w:tcBorders>
          </w:tcPr>
          <w:p w14:paraId="724F0C40" w14:textId="77777777" w:rsidR="00CC28ED" w:rsidRPr="00CA035B" w:rsidRDefault="00CC28ED"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5D95DF4C" w14:textId="77777777" w:rsidR="00CC28ED" w:rsidRPr="00CA035B" w:rsidRDefault="00CC28ED"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59A43D9A" w14:textId="77777777" w:rsidR="00CC28ED" w:rsidRPr="00CA035B" w:rsidRDefault="00CC28ED"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0CDC125E" w14:textId="77777777" w:rsidR="00CC28ED" w:rsidRPr="00CA035B" w:rsidRDefault="00CC28ED" w:rsidP="008F34D9">
            <w:pPr>
              <w:jc w:val="center"/>
            </w:pPr>
            <w:r w:rsidRPr="00CA035B">
              <w:t>3</w:t>
            </w:r>
          </w:p>
        </w:tc>
        <w:tc>
          <w:tcPr>
            <w:tcW w:w="936" w:type="dxa"/>
            <w:tcBorders>
              <w:top w:val="dotted" w:sz="6" w:space="0" w:color="000000"/>
              <w:left w:val="dotted" w:sz="6" w:space="0" w:color="000000"/>
              <w:bottom w:val="dotted" w:sz="6" w:space="0" w:color="000000"/>
              <w:right w:val="dotted" w:sz="6" w:space="0" w:color="000000"/>
            </w:tcBorders>
          </w:tcPr>
          <w:p w14:paraId="71B95652" w14:textId="77777777" w:rsidR="00CC28ED" w:rsidRPr="00CA035B" w:rsidRDefault="00CC28ED" w:rsidP="008F34D9">
            <w:pPr>
              <w:jc w:val="center"/>
            </w:pPr>
            <w:r w:rsidRPr="00CA035B">
              <w:t>n</w:t>
            </w:r>
          </w:p>
        </w:tc>
      </w:tr>
      <w:tr w:rsidR="00F72863" w:rsidRPr="00CA035B" w14:paraId="7D86EDF9"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95B398F" w14:textId="77777777" w:rsidR="00F72863" w:rsidRPr="00CA035B" w:rsidRDefault="00F72863" w:rsidP="008F34D9">
            <w:r w:rsidRPr="00CA035B">
              <w:t>Summer23</w:t>
            </w:r>
          </w:p>
        </w:tc>
        <w:tc>
          <w:tcPr>
            <w:tcW w:w="4166" w:type="dxa"/>
            <w:tcBorders>
              <w:top w:val="dotted" w:sz="6" w:space="0" w:color="000000"/>
              <w:left w:val="dotted" w:sz="6" w:space="0" w:color="000000"/>
              <w:bottom w:val="dotted" w:sz="6" w:space="0" w:color="000000"/>
              <w:right w:val="dotted" w:sz="6" w:space="0" w:color="000000"/>
            </w:tcBorders>
          </w:tcPr>
          <w:p w14:paraId="3BBC251A" w14:textId="77777777" w:rsidR="00F72863" w:rsidRPr="00CA035B" w:rsidRDefault="00F72863" w:rsidP="00E027E9">
            <w:r w:rsidRPr="00CA035B">
              <w:t>INT 94QV</w:t>
            </w:r>
          </w:p>
        </w:tc>
        <w:tc>
          <w:tcPr>
            <w:tcW w:w="900" w:type="dxa"/>
            <w:tcBorders>
              <w:top w:val="dotted" w:sz="6" w:space="0" w:color="000000"/>
              <w:left w:val="dotted" w:sz="6" w:space="0" w:color="000000"/>
              <w:bottom w:val="dotted" w:sz="6" w:space="0" w:color="000000"/>
              <w:right w:val="dotted" w:sz="6" w:space="0" w:color="000000"/>
            </w:tcBorders>
          </w:tcPr>
          <w:p w14:paraId="3BE81D8E" w14:textId="77777777" w:rsidR="00F72863" w:rsidRPr="00CA035B" w:rsidRDefault="00880D1D" w:rsidP="008F34D9">
            <w:pPr>
              <w:jc w:val="center"/>
            </w:pPr>
            <w:r w:rsidRPr="00CA035B">
              <w:t>FS</w:t>
            </w:r>
          </w:p>
        </w:tc>
        <w:tc>
          <w:tcPr>
            <w:tcW w:w="782" w:type="dxa"/>
            <w:tcBorders>
              <w:top w:val="dotted" w:sz="6" w:space="0" w:color="000000"/>
              <w:left w:val="dotted" w:sz="6" w:space="0" w:color="000000"/>
              <w:bottom w:val="dotted" w:sz="6" w:space="0" w:color="000000"/>
              <w:right w:val="dotted" w:sz="6" w:space="0" w:color="000000"/>
            </w:tcBorders>
          </w:tcPr>
          <w:p w14:paraId="52C29286" w14:textId="77777777" w:rsidR="00F72863" w:rsidRPr="00CA035B" w:rsidRDefault="00880D1D" w:rsidP="00C3002C">
            <w:pPr>
              <w:jc w:val="center"/>
            </w:pPr>
            <w:r w:rsidRPr="00CA035B">
              <w:t>2</w:t>
            </w:r>
          </w:p>
        </w:tc>
        <w:tc>
          <w:tcPr>
            <w:tcW w:w="990" w:type="dxa"/>
            <w:tcBorders>
              <w:top w:val="dotted" w:sz="6" w:space="0" w:color="000000"/>
              <w:left w:val="dotted" w:sz="6" w:space="0" w:color="000000"/>
              <w:bottom w:val="dotted" w:sz="6" w:space="0" w:color="000000"/>
              <w:right w:val="dotted" w:sz="6" w:space="0" w:color="000000"/>
            </w:tcBorders>
          </w:tcPr>
          <w:p w14:paraId="0D7BF287" w14:textId="77777777" w:rsidR="00F72863" w:rsidRPr="00CA035B" w:rsidRDefault="00880D1D" w:rsidP="008F34D9">
            <w:pPr>
              <w:jc w:val="center"/>
            </w:pPr>
            <w:r w:rsidRPr="00CA035B">
              <w:t>2</w:t>
            </w:r>
          </w:p>
        </w:tc>
        <w:tc>
          <w:tcPr>
            <w:tcW w:w="864" w:type="dxa"/>
            <w:tcBorders>
              <w:top w:val="dotted" w:sz="6" w:space="0" w:color="000000"/>
              <w:left w:val="dotted" w:sz="6" w:space="0" w:color="000000"/>
              <w:bottom w:val="dotted" w:sz="6" w:space="0" w:color="000000"/>
              <w:right w:val="dotted" w:sz="6" w:space="0" w:color="000000"/>
            </w:tcBorders>
          </w:tcPr>
          <w:p w14:paraId="6713E255" w14:textId="77777777" w:rsidR="00F72863" w:rsidRPr="00CA035B" w:rsidRDefault="00880D1D" w:rsidP="008F34D9">
            <w:pPr>
              <w:jc w:val="center"/>
            </w:pPr>
            <w:r w:rsidRPr="00CA035B">
              <w:t>13</w:t>
            </w:r>
          </w:p>
        </w:tc>
        <w:tc>
          <w:tcPr>
            <w:tcW w:w="936" w:type="dxa"/>
            <w:tcBorders>
              <w:top w:val="dotted" w:sz="6" w:space="0" w:color="000000"/>
              <w:left w:val="dotted" w:sz="6" w:space="0" w:color="000000"/>
              <w:bottom w:val="dotted" w:sz="6" w:space="0" w:color="000000"/>
              <w:right w:val="dotted" w:sz="6" w:space="0" w:color="000000"/>
            </w:tcBorders>
          </w:tcPr>
          <w:p w14:paraId="00DEC70D" w14:textId="77777777" w:rsidR="00F72863" w:rsidRPr="00CA035B" w:rsidRDefault="00880D1D" w:rsidP="008F34D9">
            <w:pPr>
              <w:jc w:val="center"/>
            </w:pPr>
            <w:r w:rsidRPr="00CA035B">
              <w:t>y</w:t>
            </w:r>
          </w:p>
        </w:tc>
      </w:tr>
      <w:tr w:rsidR="00880D1D" w:rsidRPr="00CA035B" w14:paraId="3AF2BBD3" w14:textId="77777777" w:rsidTr="00D863A8">
        <w:tc>
          <w:tcPr>
            <w:tcW w:w="712" w:type="dxa"/>
            <w:tcBorders>
              <w:top w:val="dotted" w:sz="6" w:space="0" w:color="000000"/>
              <w:left w:val="dotted" w:sz="6" w:space="0" w:color="000000"/>
              <w:bottom w:val="dotted" w:sz="6" w:space="0" w:color="000000"/>
              <w:right w:val="dotted" w:sz="6" w:space="0" w:color="000000"/>
            </w:tcBorders>
          </w:tcPr>
          <w:p w14:paraId="3C6468C3" w14:textId="77777777" w:rsidR="00880D1D" w:rsidRPr="00CA035B" w:rsidRDefault="00880D1D" w:rsidP="008F34D9">
            <w:r w:rsidRPr="00CA035B">
              <w:t>F23</w:t>
            </w:r>
          </w:p>
        </w:tc>
        <w:tc>
          <w:tcPr>
            <w:tcW w:w="4166" w:type="dxa"/>
            <w:tcBorders>
              <w:top w:val="dotted" w:sz="6" w:space="0" w:color="000000"/>
              <w:left w:val="dotted" w:sz="6" w:space="0" w:color="000000"/>
              <w:bottom w:val="dotted" w:sz="6" w:space="0" w:color="000000"/>
              <w:right w:val="dotted" w:sz="6" w:space="0" w:color="000000"/>
            </w:tcBorders>
          </w:tcPr>
          <w:p w14:paraId="7313D714" w14:textId="77777777" w:rsidR="00880D1D" w:rsidRPr="00CA035B" w:rsidRDefault="00880D1D" w:rsidP="00E027E9">
            <w:r w:rsidRPr="00CA035B">
              <w:t>SPANISH 596</w:t>
            </w:r>
          </w:p>
        </w:tc>
        <w:tc>
          <w:tcPr>
            <w:tcW w:w="900" w:type="dxa"/>
            <w:tcBorders>
              <w:top w:val="dotted" w:sz="6" w:space="0" w:color="000000"/>
              <w:left w:val="dotted" w:sz="6" w:space="0" w:color="000000"/>
              <w:bottom w:val="dotted" w:sz="6" w:space="0" w:color="000000"/>
              <w:right w:val="dotted" w:sz="6" w:space="0" w:color="000000"/>
            </w:tcBorders>
          </w:tcPr>
          <w:p w14:paraId="5B2F1D17" w14:textId="77777777" w:rsidR="00880D1D" w:rsidRPr="00CA035B" w:rsidRDefault="00880D1D"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397BDABD" w14:textId="77777777" w:rsidR="00880D1D" w:rsidRPr="00CA035B" w:rsidRDefault="00880D1D"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5F836744" w14:textId="77777777" w:rsidR="00880D1D" w:rsidRPr="00CA035B" w:rsidRDefault="00880D1D" w:rsidP="008F34D9">
            <w:pPr>
              <w:jc w:val="center"/>
            </w:pPr>
            <w:r w:rsidRPr="00CA035B">
              <w:t>1</w:t>
            </w:r>
          </w:p>
        </w:tc>
        <w:tc>
          <w:tcPr>
            <w:tcW w:w="864" w:type="dxa"/>
            <w:tcBorders>
              <w:top w:val="dotted" w:sz="6" w:space="0" w:color="000000"/>
              <w:left w:val="dotted" w:sz="6" w:space="0" w:color="000000"/>
              <w:bottom w:val="dotted" w:sz="6" w:space="0" w:color="000000"/>
              <w:right w:val="dotted" w:sz="6" w:space="0" w:color="000000"/>
            </w:tcBorders>
          </w:tcPr>
          <w:p w14:paraId="4F1D770A" w14:textId="77777777" w:rsidR="00880D1D" w:rsidRPr="00CA035B" w:rsidRDefault="00880D1D" w:rsidP="008F34D9">
            <w:pPr>
              <w:jc w:val="center"/>
            </w:pPr>
            <w:r w:rsidRPr="00CA035B">
              <w:t>2</w:t>
            </w:r>
          </w:p>
        </w:tc>
        <w:tc>
          <w:tcPr>
            <w:tcW w:w="936" w:type="dxa"/>
            <w:tcBorders>
              <w:top w:val="dotted" w:sz="6" w:space="0" w:color="000000"/>
              <w:left w:val="dotted" w:sz="6" w:space="0" w:color="000000"/>
              <w:bottom w:val="dotted" w:sz="6" w:space="0" w:color="000000"/>
              <w:right w:val="dotted" w:sz="6" w:space="0" w:color="000000"/>
            </w:tcBorders>
          </w:tcPr>
          <w:p w14:paraId="386CA495" w14:textId="77777777" w:rsidR="00880D1D" w:rsidRPr="00CA035B" w:rsidRDefault="00880D1D" w:rsidP="008F34D9">
            <w:pPr>
              <w:jc w:val="center"/>
            </w:pPr>
            <w:r w:rsidRPr="00CA035B">
              <w:t>n</w:t>
            </w:r>
          </w:p>
        </w:tc>
      </w:tr>
      <w:tr w:rsidR="00880D1D" w:rsidRPr="00CA035B" w14:paraId="7DD665F8"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D1C6360" w14:textId="77777777" w:rsidR="00880D1D" w:rsidRPr="00CA035B" w:rsidRDefault="00880D1D" w:rsidP="008F34D9">
            <w:r w:rsidRPr="00CA035B">
              <w:t>F23</w:t>
            </w:r>
          </w:p>
        </w:tc>
        <w:tc>
          <w:tcPr>
            <w:tcW w:w="4166" w:type="dxa"/>
            <w:tcBorders>
              <w:top w:val="dotted" w:sz="6" w:space="0" w:color="000000"/>
              <w:left w:val="dotted" w:sz="6" w:space="0" w:color="000000"/>
              <w:bottom w:val="dotted" w:sz="6" w:space="0" w:color="000000"/>
              <w:right w:val="dotted" w:sz="6" w:space="0" w:color="000000"/>
            </w:tcBorders>
          </w:tcPr>
          <w:p w14:paraId="151D0590" w14:textId="77777777" w:rsidR="00880D1D" w:rsidRPr="00CA035B" w:rsidRDefault="00880D1D" w:rsidP="00E027E9">
            <w:r w:rsidRPr="00CA035B">
              <w:t>SPANISH 599</w:t>
            </w:r>
          </w:p>
        </w:tc>
        <w:tc>
          <w:tcPr>
            <w:tcW w:w="900" w:type="dxa"/>
            <w:tcBorders>
              <w:top w:val="dotted" w:sz="6" w:space="0" w:color="000000"/>
              <w:left w:val="dotted" w:sz="6" w:space="0" w:color="000000"/>
              <w:bottom w:val="dotted" w:sz="6" w:space="0" w:color="000000"/>
              <w:right w:val="dotted" w:sz="6" w:space="0" w:color="000000"/>
            </w:tcBorders>
          </w:tcPr>
          <w:p w14:paraId="156B14D2" w14:textId="77777777" w:rsidR="00880D1D" w:rsidRPr="00CA035B" w:rsidRDefault="00880D1D"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480A75E9" w14:textId="77777777" w:rsidR="00880D1D" w:rsidRPr="00CA035B" w:rsidRDefault="00880D1D"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545A3945" w14:textId="77777777" w:rsidR="00880D1D" w:rsidRPr="00CA035B" w:rsidRDefault="0090251C"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2453ECCD" w14:textId="77777777" w:rsidR="00880D1D" w:rsidRPr="00CA035B" w:rsidRDefault="00880D1D" w:rsidP="008F34D9">
            <w:pPr>
              <w:jc w:val="center"/>
            </w:pPr>
            <w:r w:rsidRPr="00CA035B">
              <w:t>1</w:t>
            </w:r>
          </w:p>
        </w:tc>
        <w:tc>
          <w:tcPr>
            <w:tcW w:w="936" w:type="dxa"/>
            <w:tcBorders>
              <w:top w:val="dotted" w:sz="6" w:space="0" w:color="000000"/>
              <w:left w:val="dotted" w:sz="6" w:space="0" w:color="000000"/>
              <w:bottom w:val="dotted" w:sz="6" w:space="0" w:color="000000"/>
              <w:right w:val="dotted" w:sz="6" w:space="0" w:color="000000"/>
            </w:tcBorders>
          </w:tcPr>
          <w:p w14:paraId="42B03B0E" w14:textId="77777777" w:rsidR="00880D1D" w:rsidRPr="00CA035B" w:rsidRDefault="00880D1D" w:rsidP="008F34D9">
            <w:pPr>
              <w:jc w:val="center"/>
            </w:pPr>
            <w:r w:rsidRPr="00CA035B">
              <w:t>n</w:t>
            </w:r>
          </w:p>
        </w:tc>
      </w:tr>
      <w:tr w:rsidR="00807A34" w:rsidRPr="00CA035B" w14:paraId="567BCB8F" w14:textId="77777777" w:rsidTr="00D863A8">
        <w:tc>
          <w:tcPr>
            <w:tcW w:w="712" w:type="dxa"/>
            <w:tcBorders>
              <w:top w:val="dotted" w:sz="6" w:space="0" w:color="000000"/>
              <w:left w:val="dotted" w:sz="6" w:space="0" w:color="000000"/>
              <w:bottom w:val="dotted" w:sz="6" w:space="0" w:color="000000"/>
              <w:right w:val="dotted" w:sz="6" w:space="0" w:color="000000"/>
            </w:tcBorders>
          </w:tcPr>
          <w:p w14:paraId="2512CBCA" w14:textId="77777777" w:rsidR="00807A34" w:rsidRPr="00CA035B" w:rsidRDefault="00807A34" w:rsidP="008F34D9">
            <w:r w:rsidRPr="00CA035B">
              <w:t>W24</w:t>
            </w:r>
          </w:p>
        </w:tc>
        <w:tc>
          <w:tcPr>
            <w:tcW w:w="4166" w:type="dxa"/>
            <w:tcBorders>
              <w:top w:val="dotted" w:sz="6" w:space="0" w:color="000000"/>
              <w:left w:val="dotted" w:sz="6" w:space="0" w:color="000000"/>
              <w:bottom w:val="dotted" w:sz="6" w:space="0" w:color="000000"/>
              <w:right w:val="dotted" w:sz="6" w:space="0" w:color="000000"/>
            </w:tcBorders>
          </w:tcPr>
          <w:p w14:paraId="5D20BF0D" w14:textId="77777777" w:rsidR="00807A34" w:rsidRPr="00CA035B" w:rsidRDefault="001D3124" w:rsidP="00E027E9">
            <w:r w:rsidRPr="00CA035B">
              <w:t>SPANISH 119</w:t>
            </w:r>
            <w:r w:rsidR="0090251C" w:rsidRPr="00CA035B">
              <w:t>A</w:t>
            </w:r>
          </w:p>
        </w:tc>
        <w:tc>
          <w:tcPr>
            <w:tcW w:w="900" w:type="dxa"/>
            <w:tcBorders>
              <w:top w:val="dotted" w:sz="6" w:space="0" w:color="000000"/>
              <w:left w:val="dotted" w:sz="6" w:space="0" w:color="000000"/>
              <w:bottom w:val="dotted" w:sz="6" w:space="0" w:color="000000"/>
              <w:right w:val="dotted" w:sz="6" w:space="0" w:color="000000"/>
            </w:tcBorders>
          </w:tcPr>
          <w:p w14:paraId="4C4E382E" w14:textId="77777777" w:rsidR="00807A34" w:rsidRPr="00CA035B" w:rsidRDefault="00807A34"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6FCE0A1C" w14:textId="77777777" w:rsidR="00807A34" w:rsidRPr="00CA035B" w:rsidRDefault="0090251C"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4E66C65D" w14:textId="77777777" w:rsidR="00807A34" w:rsidRPr="00CA035B" w:rsidRDefault="0090251C" w:rsidP="008F34D9">
            <w:pPr>
              <w:jc w:val="center"/>
            </w:pPr>
            <w:r w:rsidRPr="00CA035B">
              <w:t>4</w:t>
            </w:r>
          </w:p>
        </w:tc>
        <w:tc>
          <w:tcPr>
            <w:tcW w:w="864" w:type="dxa"/>
            <w:tcBorders>
              <w:top w:val="dotted" w:sz="6" w:space="0" w:color="000000"/>
              <w:left w:val="dotted" w:sz="6" w:space="0" w:color="000000"/>
              <w:bottom w:val="dotted" w:sz="6" w:space="0" w:color="000000"/>
              <w:right w:val="dotted" w:sz="6" w:space="0" w:color="000000"/>
            </w:tcBorders>
          </w:tcPr>
          <w:p w14:paraId="57D4B0BB" w14:textId="77777777" w:rsidR="00807A34" w:rsidRPr="00CA035B" w:rsidRDefault="0090251C" w:rsidP="008F34D9">
            <w:pPr>
              <w:jc w:val="center"/>
            </w:pPr>
            <w:r w:rsidRPr="00CA035B">
              <w:t>16</w:t>
            </w:r>
          </w:p>
        </w:tc>
        <w:tc>
          <w:tcPr>
            <w:tcW w:w="936" w:type="dxa"/>
            <w:tcBorders>
              <w:top w:val="dotted" w:sz="6" w:space="0" w:color="000000"/>
              <w:left w:val="dotted" w:sz="6" w:space="0" w:color="000000"/>
              <w:bottom w:val="dotted" w:sz="6" w:space="0" w:color="000000"/>
              <w:right w:val="dotted" w:sz="6" w:space="0" w:color="000000"/>
            </w:tcBorders>
          </w:tcPr>
          <w:p w14:paraId="158CD2B3" w14:textId="77777777" w:rsidR="00807A34" w:rsidRPr="00CA035B" w:rsidRDefault="0090251C" w:rsidP="008F34D9">
            <w:pPr>
              <w:jc w:val="center"/>
            </w:pPr>
            <w:r w:rsidRPr="00CA035B">
              <w:t>y</w:t>
            </w:r>
          </w:p>
        </w:tc>
      </w:tr>
      <w:tr w:rsidR="00477DC3" w:rsidRPr="00CA035B" w14:paraId="1DBB7EE6" w14:textId="77777777" w:rsidTr="00D863A8">
        <w:tc>
          <w:tcPr>
            <w:tcW w:w="712" w:type="dxa"/>
            <w:tcBorders>
              <w:top w:val="dotted" w:sz="6" w:space="0" w:color="000000"/>
              <w:left w:val="dotted" w:sz="6" w:space="0" w:color="000000"/>
              <w:bottom w:val="dotted" w:sz="6" w:space="0" w:color="000000"/>
              <w:right w:val="dotted" w:sz="6" w:space="0" w:color="000000"/>
            </w:tcBorders>
          </w:tcPr>
          <w:p w14:paraId="663CFF12" w14:textId="77777777" w:rsidR="00477DC3" w:rsidRPr="00CA035B" w:rsidRDefault="00477DC3" w:rsidP="008F34D9">
            <w:r w:rsidRPr="00CA035B">
              <w:t>W24</w:t>
            </w:r>
          </w:p>
        </w:tc>
        <w:tc>
          <w:tcPr>
            <w:tcW w:w="4166" w:type="dxa"/>
            <w:tcBorders>
              <w:top w:val="dotted" w:sz="6" w:space="0" w:color="000000"/>
              <w:left w:val="dotted" w:sz="6" w:space="0" w:color="000000"/>
              <w:bottom w:val="dotted" w:sz="6" w:space="0" w:color="000000"/>
              <w:right w:val="dotted" w:sz="6" w:space="0" w:color="000000"/>
            </w:tcBorders>
          </w:tcPr>
          <w:p w14:paraId="4D123260" w14:textId="77777777" w:rsidR="00477DC3" w:rsidRPr="00CA035B" w:rsidRDefault="00477DC3" w:rsidP="00E027E9">
            <w:r w:rsidRPr="00CA035B">
              <w:t xml:space="preserve">SPAN </w:t>
            </w:r>
            <w:r w:rsidR="0090251C" w:rsidRPr="00CA035B">
              <w:t>155A</w:t>
            </w:r>
          </w:p>
        </w:tc>
        <w:tc>
          <w:tcPr>
            <w:tcW w:w="900" w:type="dxa"/>
            <w:tcBorders>
              <w:top w:val="dotted" w:sz="6" w:space="0" w:color="000000"/>
              <w:left w:val="dotted" w:sz="6" w:space="0" w:color="000000"/>
              <w:bottom w:val="dotted" w:sz="6" w:space="0" w:color="000000"/>
              <w:right w:val="dotted" w:sz="6" w:space="0" w:color="000000"/>
            </w:tcBorders>
          </w:tcPr>
          <w:p w14:paraId="4E2368BD" w14:textId="77777777" w:rsidR="00477DC3" w:rsidRPr="00CA035B" w:rsidRDefault="00477DC3"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3F75E8A9" w14:textId="77777777" w:rsidR="00477DC3" w:rsidRPr="00CA035B" w:rsidRDefault="0090251C"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296B789B" w14:textId="77777777" w:rsidR="00477DC3" w:rsidRPr="00CA035B" w:rsidRDefault="0090251C" w:rsidP="008F34D9">
            <w:pPr>
              <w:jc w:val="center"/>
            </w:pPr>
            <w:r w:rsidRPr="00CA035B">
              <w:t>4</w:t>
            </w:r>
          </w:p>
        </w:tc>
        <w:tc>
          <w:tcPr>
            <w:tcW w:w="864" w:type="dxa"/>
            <w:tcBorders>
              <w:top w:val="dotted" w:sz="6" w:space="0" w:color="000000"/>
              <w:left w:val="dotted" w:sz="6" w:space="0" w:color="000000"/>
              <w:bottom w:val="dotted" w:sz="6" w:space="0" w:color="000000"/>
              <w:right w:val="dotted" w:sz="6" w:space="0" w:color="000000"/>
            </w:tcBorders>
          </w:tcPr>
          <w:p w14:paraId="1AFEAAA7" w14:textId="77777777" w:rsidR="00477DC3" w:rsidRPr="00CA035B" w:rsidRDefault="0090251C" w:rsidP="008F34D9">
            <w:pPr>
              <w:jc w:val="center"/>
            </w:pPr>
            <w:r w:rsidRPr="00CA035B">
              <w:t>17</w:t>
            </w:r>
          </w:p>
        </w:tc>
        <w:tc>
          <w:tcPr>
            <w:tcW w:w="936" w:type="dxa"/>
            <w:tcBorders>
              <w:top w:val="dotted" w:sz="6" w:space="0" w:color="000000"/>
              <w:left w:val="dotted" w:sz="6" w:space="0" w:color="000000"/>
              <w:bottom w:val="dotted" w:sz="6" w:space="0" w:color="000000"/>
              <w:right w:val="dotted" w:sz="6" w:space="0" w:color="000000"/>
            </w:tcBorders>
          </w:tcPr>
          <w:p w14:paraId="36E58210" w14:textId="77777777" w:rsidR="00477DC3" w:rsidRPr="00CA035B" w:rsidRDefault="0090251C" w:rsidP="008F34D9">
            <w:pPr>
              <w:jc w:val="center"/>
            </w:pPr>
            <w:r w:rsidRPr="00CA035B">
              <w:t>y</w:t>
            </w:r>
          </w:p>
        </w:tc>
      </w:tr>
      <w:tr w:rsidR="00477DC3" w:rsidRPr="00CA035B" w14:paraId="7D0FE42B" w14:textId="77777777" w:rsidTr="00D863A8">
        <w:tc>
          <w:tcPr>
            <w:tcW w:w="712" w:type="dxa"/>
            <w:tcBorders>
              <w:top w:val="dotted" w:sz="6" w:space="0" w:color="000000"/>
              <w:left w:val="dotted" w:sz="6" w:space="0" w:color="000000"/>
              <w:bottom w:val="dotted" w:sz="6" w:space="0" w:color="000000"/>
              <w:right w:val="dotted" w:sz="6" w:space="0" w:color="000000"/>
            </w:tcBorders>
          </w:tcPr>
          <w:p w14:paraId="3D00044A" w14:textId="77777777" w:rsidR="00477DC3" w:rsidRPr="00CA035B" w:rsidRDefault="00477DC3" w:rsidP="008F34D9">
            <w:r w:rsidRPr="00CA035B">
              <w:t>W24</w:t>
            </w:r>
          </w:p>
        </w:tc>
        <w:tc>
          <w:tcPr>
            <w:tcW w:w="4166" w:type="dxa"/>
            <w:tcBorders>
              <w:top w:val="dotted" w:sz="6" w:space="0" w:color="000000"/>
              <w:left w:val="dotted" w:sz="6" w:space="0" w:color="000000"/>
              <w:bottom w:val="dotted" w:sz="6" w:space="0" w:color="000000"/>
              <w:right w:val="dotted" w:sz="6" w:space="0" w:color="000000"/>
            </w:tcBorders>
          </w:tcPr>
          <w:p w14:paraId="44B15057" w14:textId="77777777" w:rsidR="00477DC3" w:rsidRPr="00CA035B" w:rsidRDefault="00477DC3" w:rsidP="00E027E9">
            <w:r w:rsidRPr="00CA035B">
              <w:t>INT</w:t>
            </w:r>
            <w:r w:rsidR="0090251C" w:rsidRPr="00CA035B">
              <w:t xml:space="preserve"> 87AC</w:t>
            </w:r>
          </w:p>
        </w:tc>
        <w:tc>
          <w:tcPr>
            <w:tcW w:w="900" w:type="dxa"/>
            <w:tcBorders>
              <w:top w:val="dotted" w:sz="6" w:space="0" w:color="000000"/>
              <w:left w:val="dotted" w:sz="6" w:space="0" w:color="000000"/>
              <w:bottom w:val="dotted" w:sz="6" w:space="0" w:color="000000"/>
              <w:right w:val="dotted" w:sz="6" w:space="0" w:color="000000"/>
            </w:tcBorders>
          </w:tcPr>
          <w:p w14:paraId="6164020E" w14:textId="77777777" w:rsidR="00477DC3" w:rsidRPr="00CA035B" w:rsidRDefault="00477DC3"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54AFB4DE" w14:textId="77777777" w:rsidR="00477DC3" w:rsidRPr="00CA035B" w:rsidRDefault="0090251C" w:rsidP="00C3002C">
            <w:pPr>
              <w:jc w:val="center"/>
            </w:pPr>
            <w:r w:rsidRPr="00CA035B">
              <w:t>2</w:t>
            </w:r>
          </w:p>
        </w:tc>
        <w:tc>
          <w:tcPr>
            <w:tcW w:w="990" w:type="dxa"/>
            <w:tcBorders>
              <w:top w:val="dotted" w:sz="6" w:space="0" w:color="000000"/>
              <w:left w:val="dotted" w:sz="6" w:space="0" w:color="000000"/>
              <w:bottom w:val="dotted" w:sz="6" w:space="0" w:color="000000"/>
              <w:right w:val="dotted" w:sz="6" w:space="0" w:color="000000"/>
            </w:tcBorders>
          </w:tcPr>
          <w:p w14:paraId="73BA840F" w14:textId="77777777" w:rsidR="00477DC3" w:rsidRPr="00CA035B" w:rsidRDefault="0090251C" w:rsidP="008F34D9">
            <w:pPr>
              <w:jc w:val="center"/>
            </w:pPr>
            <w:r w:rsidRPr="00CA035B">
              <w:t>2</w:t>
            </w:r>
          </w:p>
        </w:tc>
        <w:tc>
          <w:tcPr>
            <w:tcW w:w="864" w:type="dxa"/>
            <w:tcBorders>
              <w:top w:val="dotted" w:sz="6" w:space="0" w:color="000000"/>
              <w:left w:val="dotted" w:sz="6" w:space="0" w:color="000000"/>
              <w:bottom w:val="dotted" w:sz="6" w:space="0" w:color="000000"/>
              <w:right w:val="dotted" w:sz="6" w:space="0" w:color="000000"/>
            </w:tcBorders>
          </w:tcPr>
          <w:p w14:paraId="5569245D" w14:textId="77777777" w:rsidR="00477DC3" w:rsidRPr="00CA035B" w:rsidRDefault="0090251C" w:rsidP="008F34D9">
            <w:pPr>
              <w:jc w:val="center"/>
            </w:pPr>
            <w:r w:rsidRPr="00CA035B">
              <w:t>39</w:t>
            </w:r>
          </w:p>
        </w:tc>
        <w:tc>
          <w:tcPr>
            <w:tcW w:w="936" w:type="dxa"/>
            <w:tcBorders>
              <w:top w:val="dotted" w:sz="6" w:space="0" w:color="000000"/>
              <w:left w:val="dotted" w:sz="6" w:space="0" w:color="000000"/>
              <w:bottom w:val="dotted" w:sz="6" w:space="0" w:color="000000"/>
              <w:right w:val="dotted" w:sz="6" w:space="0" w:color="000000"/>
            </w:tcBorders>
          </w:tcPr>
          <w:p w14:paraId="3DA4F9CC" w14:textId="77777777" w:rsidR="00477DC3" w:rsidRPr="00CA035B" w:rsidRDefault="0090251C" w:rsidP="008F34D9">
            <w:pPr>
              <w:jc w:val="center"/>
            </w:pPr>
            <w:r w:rsidRPr="00CA035B">
              <w:t>y</w:t>
            </w:r>
          </w:p>
        </w:tc>
      </w:tr>
      <w:tr w:rsidR="00477DC3" w:rsidRPr="00CA035B" w14:paraId="2EFE9EB6" w14:textId="77777777" w:rsidTr="00D863A8">
        <w:tc>
          <w:tcPr>
            <w:tcW w:w="712" w:type="dxa"/>
            <w:tcBorders>
              <w:top w:val="dotted" w:sz="6" w:space="0" w:color="000000"/>
              <w:left w:val="dotted" w:sz="6" w:space="0" w:color="000000"/>
              <w:bottom w:val="dotted" w:sz="6" w:space="0" w:color="000000"/>
              <w:right w:val="dotted" w:sz="6" w:space="0" w:color="000000"/>
            </w:tcBorders>
          </w:tcPr>
          <w:p w14:paraId="65B13663" w14:textId="77777777" w:rsidR="00477DC3" w:rsidRPr="00CA035B" w:rsidRDefault="00477DC3" w:rsidP="008F34D9">
            <w:r w:rsidRPr="00CA035B">
              <w:t>W24</w:t>
            </w:r>
          </w:p>
        </w:tc>
        <w:tc>
          <w:tcPr>
            <w:tcW w:w="4166" w:type="dxa"/>
            <w:tcBorders>
              <w:top w:val="dotted" w:sz="6" w:space="0" w:color="000000"/>
              <w:left w:val="dotted" w:sz="6" w:space="0" w:color="000000"/>
              <w:bottom w:val="dotted" w:sz="6" w:space="0" w:color="000000"/>
              <w:right w:val="dotted" w:sz="6" w:space="0" w:color="000000"/>
            </w:tcBorders>
          </w:tcPr>
          <w:p w14:paraId="5A805C0A" w14:textId="77777777" w:rsidR="00477DC3" w:rsidRPr="00CA035B" w:rsidRDefault="00477DC3" w:rsidP="00E027E9">
            <w:r w:rsidRPr="00CA035B">
              <w:t>SPAN 599</w:t>
            </w:r>
          </w:p>
        </w:tc>
        <w:tc>
          <w:tcPr>
            <w:tcW w:w="900" w:type="dxa"/>
            <w:tcBorders>
              <w:top w:val="dotted" w:sz="6" w:space="0" w:color="000000"/>
              <w:left w:val="dotted" w:sz="6" w:space="0" w:color="000000"/>
              <w:bottom w:val="dotted" w:sz="6" w:space="0" w:color="000000"/>
              <w:right w:val="dotted" w:sz="6" w:space="0" w:color="000000"/>
            </w:tcBorders>
          </w:tcPr>
          <w:p w14:paraId="0957D0F1" w14:textId="77777777" w:rsidR="00477DC3" w:rsidRPr="00CA035B" w:rsidRDefault="00477DC3"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08F750D8" w14:textId="77777777" w:rsidR="00477DC3" w:rsidRPr="00CA035B" w:rsidRDefault="0090251C"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12E53727" w14:textId="77777777" w:rsidR="00477DC3" w:rsidRPr="00CA035B" w:rsidRDefault="0090251C"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7E818DFC" w14:textId="77777777" w:rsidR="00477DC3" w:rsidRPr="00CA035B" w:rsidRDefault="0090251C" w:rsidP="008F34D9">
            <w:pPr>
              <w:jc w:val="center"/>
            </w:pPr>
            <w:r w:rsidRPr="00CA035B">
              <w:t>1</w:t>
            </w:r>
          </w:p>
        </w:tc>
        <w:tc>
          <w:tcPr>
            <w:tcW w:w="936" w:type="dxa"/>
            <w:tcBorders>
              <w:top w:val="dotted" w:sz="6" w:space="0" w:color="000000"/>
              <w:left w:val="dotted" w:sz="6" w:space="0" w:color="000000"/>
              <w:bottom w:val="dotted" w:sz="6" w:space="0" w:color="000000"/>
              <w:right w:val="dotted" w:sz="6" w:space="0" w:color="000000"/>
            </w:tcBorders>
          </w:tcPr>
          <w:p w14:paraId="4B30ECF0" w14:textId="77777777" w:rsidR="00477DC3" w:rsidRPr="00CA035B" w:rsidRDefault="00CC28ED" w:rsidP="008F34D9">
            <w:pPr>
              <w:jc w:val="center"/>
            </w:pPr>
            <w:r w:rsidRPr="00CA035B">
              <w:t>n</w:t>
            </w:r>
          </w:p>
        </w:tc>
      </w:tr>
      <w:tr w:rsidR="00477DC3" w:rsidRPr="00CA035B" w14:paraId="61987905"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91B78B1" w14:textId="77777777" w:rsidR="00477DC3" w:rsidRPr="00CA035B" w:rsidRDefault="00477DC3" w:rsidP="008F34D9">
            <w:r w:rsidRPr="00CA035B">
              <w:t>S24</w:t>
            </w:r>
          </w:p>
        </w:tc>
        <w:tc>
          <w:tcPr>
            <w:tcW w:w="4166" w:type="dxa"/>
            <w:tcBorders>
              <w:top w:val="dotted" w:sz="6" w:space="0" w:color="000000"/>
              <w:left w:val="dotted" w:sz="6" w:space="0" w:color="000000"/>
              <w:bottom w:val="dotted" w:sz="6" w:space="0" w:color="000000"/>
              <w:right w:val="dotted" w:sz="6" w:space="0" w:color="000000"/>
            </w:tcBorders>
          </w:tcPr>
          <w:p w14:paraId="2DF21091" w14:textId="77777777" w:rsidR="00477DC3" w:rsidRPr="00CA035B" w:rsidRDefault="00477DC3" w:rsidP="00E027E9">
            <w:r w:rsidRPr="00CA035B">
              <w:t>INT</w:t>
            </w:r>
            <w:r w:rsidR="0090251C" w:rsidRPr="00CA035B">
              <w:t xml:space="preserve"> 87AC</w:t>
            </w:r>
          </w:p>
        </w:tc>
        <w:tc>
          <w:tcPr>
            <w:tcW w:w="900" w:type="dxa"/>
            <w:tcBorders>
              <w:top w:val="dotted" w:sz="6" w:space="0" w:color="000000"/>
              <w:left w:val="dotted" w:sz="6" w:space="0" w:color="000000"/>
              <w:bottom w:val="dotted" w:sz="6" w:space="0" w:color="000000"/>
              <w:right w:val="dotted" w:sz="6" w:space="0" w:color="000000"/>
            </w:tcBorders>
          </w:tcPr>
          <w:p w14:paraId="3A7264AA" w14:textId="77777777" w:rsidR="00477DC3" w:rsidRPr="00CA035B" w:rsidRDefault="0090251C" w:rsidP="008F34D9">
            <w:pPr>
              <w:jc w:val="center"/>
            </w:pPr>
            <w:r w:rsidRPr="00CA035B">
              <w:t>FS</w:t>
            </w:r>
          </w:p>
        </w:tc>
        <w:tc>
          <w:tcPr>
            <w:tcW w:w="782" w:type="dxa"/>
            <w:tcBorders>
              <w:top w:val="dotted" w:sz="6" w:space="0" w:color="000000"/>
              <w:left w:val="dotted" w:sz="6" w:space="0" w:color="000000"/>
              <w:bottom w:val="dotted" w:sz="6" w:space="0" w:color="000000"/>
              <w:right w:val="dotted" w:sz="6" w:space="0" w:color="000000"/>
            </w:tcBorders>
          </w:tcPr>
          <w:p w14:paraId="518CAD5E" w14:textId="77777777" w:rsidR="00477DC3" w:rsidRPr="00CA035B" w:rsidRDefault="0090251C" w:rsidP="00C3002C">
            <w:pPr>
              <w:jc w:val="center"/>
            </w:pPr>
            <w:r w:rsidRPr="00CA035B">
              <w:t>2</w:t>
            </w:r>
          </w:p>
        </w:tc>
        <w:tc>
          <w:tcPr>
            <w:tcW w:w="990" w:type="dxa"/>
            <w:tcBorders>
              <w:top w:val="dotted" w:sz="6" w:space="0" w:color="000000"/>
              <w:left w:val="dotted" w:sz="6" w:space="0" w:color="000000"/>
              <w:bottom w:val="dotted" w:sz="6" w:space="0" w:color="000000"/>
              <w:right w:val="dotted" w:sz="6" w:space="0" w:color="000000"/>
            </w:tcBorders>
          </w:tcPr>
          <w:p w14:paraId="1CE3C04C" w14:textId="77777777" w:rsidR="00477DC3" w:rsidRPr="00CA035B" w:rsidRDefault="0090251C" w:rsidP="008F34D9">
            <w:pPr>
              <w:jc w:val="center"/>
            </w:pPr>
            <w:r w:rsidRPr="00CA035B">
              <w:t>2</w:t>
            </w:r>
          </w:p>
        </w:tc>
        <w:tc>
          <w:tcPr>
            <w:tcW w:w="864" w:type="dxa"/>
            <w:tcBorders>
              <w:top w:val="dotted" w:sz="6" w:space="0" w:color="000000"/>
              <w:left w:val="dotted" w:sz="6" w:space="0" w:color="000000"/>
              <w:bottom w:val="dotted" w:sz="6" w:space="0" w:color="000000"/>
              <w:right w:val="dotted" w:sz="6" w:space="0" w:color="000000"/>
            </w:tcBorders>
          </w:tcPr>
          <w:p w14:paraId="6854F295" w14:textId="77777777" w:rsidR="00477DC3" w:rsidRPr="00CA035B" w:rsidRDefault="0090251C" w:rsidP="008F34D9">
            <w:pPr>
              <w:jc w:val="center"/>
            </w:pPr>
            <w:r w:rsidRPr="00CA035B">
              <w:t>32</w:t>
            </w:r>
          </w:p>
        </w:tc>
        <w:tc>
          <w:tcPr>
            <w:tcW w:w="936" w:type="dxa"/>
            <w:tcBorders>
              <w:top w:val="dotted" w:sz="6" w:space="0" w:color="000000"/>
              <w:left w:val="dotted" w:sz="6" w:space="0" w:color="000000"/>
              <w:bottom w:val="dotted" w:sz="6" w:space="0" w:color="000000"/>
              <w:right w:val="dotted" w:sz="6" w:space="0" w:color="000000"/>
            </w:tcBorders>
          </w:tcPr>
          <w:p w14:paraId="1DEB2934" w14:textId="77777777" w:rsidR="00477DC3" w:rsidRPr="00CA035B" w:rsidRDefault="0090251C" w:rsidP="008F34D9">
            <w:pPr>
              <w:jc w:val="center"/>
            </w:pPr>
            <w:r w:rsidRPr="00CA035B">
              <w:t>y</w:t>
            </w:r>
          </w:p>
        </w:tc>
      </w:tr>
      <w:tr w:rsidR="0090251C" w:rsidRPr="00CA035B" w14:paraId="57E6D57B" w14:textId="77777777" w:rsidTr="00D863A8">
        <w:tc>
          <w:tcPr>
            <w:tcW w:w="712" w:type="dxa"/>
            <w:tcBorders>
              <w:top w:val="dotted" w:sz="6" w:space="0" w:color="000000"/>
              <w:left w:val="dotted" w:sz="6" w:space="0" w:color="000000"/>
              <w:bottom w:val="dotted" w:sz="6" w:space="0" w:color="000000"/>
              <w:right w:val="dotted" w:sz="6" w:space="0" w:color="000000"/>
            </w:tcBorders>
          </w:tcPr>
          <w:p w14:paraId="31679972" w14:textId="77777777" w:rsidR="0090251C" w:rsidRPr="00CA035B" w:rsidRDefault="0090251C" w:rsidP="008F34D9">
            <w:r w:rsidRPr="00CA035B">
              <w:t>S24</w:t>
            </w:r>
          </w:p>
        </w:tc>
        <w:tc>
          <w:tcPr>
            <w:tcW w:w="4166" w:type="dxa"/>
            <w:tcBorders>
              <w:top w:val="dotted" w:sz="6" w:space="0" w:color="000000"/>
              <w:left w:val="dotted" w:sz="6" w:space="0" w:color="000000"/>
              <w:bottom w:val="dotted" w:sz="6" w:space="0" w:color="000000"/>
              <w:right w:val="dotted" w:sz="6" w:space="0" w:color="000000"/>
            </w:tcBorders>
          </w:tcPr>
          <w:p w14:paraId="6E768214" w14:textId="77777777" w:rsidR="0090251C" w:rsidRPr="00CA035B" w:rsidRDefault="0090251C" w:rsidP="00E027E9">
            <w:r w:rsidRPr="00CA035B">
              <w:t>SP</w:t>
            </w:r>
            <w:r w:rsidR="00CC28ED" w:rsidRPr="00CA035B">
              <w:t>AN</w:t>
            </w:r>
            <w:r w:rsidRPr="00CA035B">
              <w:t xml:space="preserve"> 599</w:t>
            </w:r>
          </w:p>
        </w:tc>
        <w:tc>
          <w:tcPr>
            <w:tcW w:w="900" w:type="dxa"/>
            <w:tcBorders>
              <w:top w:val="dotted" w:sz="6" w:space="0" w:color="000000"/>
              <w:left w:val="dotted" w:sz="6" w:space="0" w:color="000000"/>
              <w:bottom w:val="dotted" w:sz="6" w:space="0" w:color="000000"/>
              <w:right w:val="dotted" w:sz="6" w:space="0" w:color="000000"/>
            </w:tcBorders>
          </w:tcPr>
          <w:p w14:paraId="53692709" w14:textId="77777777" w:rsidR="0090251C" w:rsidRPr="00CA035B" w:rsidRDefault="0090251C"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040B6229" w14:textId="77777777" w:rsidR="0090251C" w:rsidRPr="00CA035B" w:rsidRDefault="0090251C"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43C162DC" w14:textId="77777777" w:rsidR="0090251C" w:rsidRPr="00CA035B" w:rsidRDefault="0090251C"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6CFA72F4" w14:textId="77777777" w:rsidR="0090251C" w:rsidRPr="00CA035B" w:rsidRDefault="0090251C" w:rsidP="008F34D9">
            <w:pPr>
              <w:jc w:val="center"/>
            </w:pPr>
            <w:r w:rsidRPr="00CA035B">
              <w:t>1</w:t>
            </w:r>
          </w:p>
        </w:tc>
        <w:tc>
          <w:tcPr>
            <w:tcW w:w="936" w:type="dxa"/>
            <w:tcBorders>
              <w:top w:val="dotted" w:sz="6" w:space="0" w:color="000000"/>
              <w:left w:val="dotted" w:sz="6" w:space="0" w:color="000000"/>
              <w:bottom w:val="dotted" w:sz="6" w:space="0" w:color="000000"/>
              <w:right w:val="dotted" w:sz="6" w:space="0" w:color="000000"/>
            </w:tcBorders>
          </w:tcPr>
          <w:p w14:paraId="5F18DD18" w14:textId="77777777" w:rsidR="0090251C" w:rsidRPr="00CA035B" w:rsidRDefault="00CC28ED" w:rsidP="008F34D9">
            <w:pPr>
              <w:jc w:val="center"/>
            </w:pPr>
            <w:r w:rsidRPr="00CA035B">
              <w:t>n</w:t>
            </w:r>
          </w:p>
        </w:tc>
      </w:tr>
      <w:tr w:rsidR="00477DC3" w:rsidRPr="00CA035B" w14:paraId="57ACF768" w14:textId="77777777" w:rsidTr="00D863A8">
        <w:tc>
          <w:tcPr>
            <w:tcW w:w="712" w:type="dxa"/>
            <w:tcBorders>
              <w:top w:val="dotted" w:sz="6" w:space="0" w:color="000000"/>
              <w:left w:val="dotted" w:sz="6" w:space="0" w:color="000000"/>
              <w:bottom w:val="dotted" w:sz="6" w:space="0" w:color="000000"/>
              <w:right w:val="dotted" w:sz="6" w:space="0" w:color="000000"/>
            </w:tcBorders>
          </w:tcPr>
          <w:p w14:paraId="4D98C1E0" w14:textId="77777777" w:rsidR="00477DC3" w:rsidRPr="00CA035B" w:rsidRDefault="00477DC3" w:rsidP="008F34D9">
            <w:r w:rsidRPr="00CA035B">
              <w:t>Summer 24</w:t>
            </w:r>
          </w:p>
        </w:tc>
        <w:tc>
          <w:tcPr>
            <w:tcW w:w="4166" w:type="dxa"/>
            <w:tcBorders>
              <w:top w:val="dotted" w:sz="6" w:space="0" w:color="000000"/>
              <w:left w:val="dotted" w:sz="6" w:space="0" w:color="000000"/>
              <w:bottom w:val="dotted" w:sz="6" w:space="0" w:color="000000"/>
              <w:right w:val="dotted" w:sz="6" w:space="0" w:color="000000"/>
            </w:tcBorders>
          </w:tcPr>
          <w:p w14:paraId="78528151" w14:textId="77777777" w:rsidR="00477DC3" w:rsidRPr="00CA035B" w:rsidRDefault="00477DC3" w:rsidP="00E027E9">
            <w:r w:rsidRPr="00CA035B">
              <w:t>INT</w:t>
            </w:r>
            <w:r w:rsidR="00916A97" w:rsidRPr="00CA035B">
              <w:t>86QV</w:t>
            </w:r>
          </w:p>
        </w:tc>
        <w:tc>
          <w:tcPr>
            <w:tcW w:w="900" w:type="dxa"/>
            <w:tcBorders>
              <w:top w:val="dotted" w:sz="6" w:space="0" w:color="000000"/>
              <w:left w:val="dotted" w:sz="6" w:space="0" w:color="000000"/>
              <w:bottom w:val="dotted" w:sz="6" w:space="0" w:color="000000"/>
              <w:right w:val="dotted" w:sz="6" w:space="0" w:color="000000"/>
            </w:tcBorders>
          </w:tcPr>
          <w:p w14:paraId="1038038E" w14:textId="77777777" w:rsidR="00477DC3" w:rsidRPr="00CA035B" w:rsidRDefault="00916A97" w:rsidP="008F34D9">
            <w:pPr>
              <w:jc w:val="center"/>
            </w:pPr>
            <w:r w:rsidRPr="00CA035B">
              <w:t>FS</w:t>
            </w:r>
          </w:p>
        </w:tc>
        <w:tc>
          <w:tcPr>
            <w:tcW w:w="782" w:type="dxa"/>
            <w:tcBorders>
              <w:top w:val="dotted" w:sz="6" w:space="0" w:color="000000"/>
              <w:left w:val="dotted" w:sz="6" w:space="0" w:color="000000"/>
              <w:bottom w:val="dotted" w:sz="6" w:space="0" w:color="000000"/>
              <w:right w:val="dotted" w:sz="6" w:space="0" w:color="000000"/>
            </w:tcBorders>
          </w:tcPr>
          <w:p w14:paraId="4FED0D1E" w14:textId="77777777" w:rsidR="00477DC3" w:rsidRPr="00CA035B" w:rsidRDefault="00916A97" w:rsidP="00C3002C">
            <w:pPr>
              <w:jc w:val="center"/>
            </w:pPr>
            <w:r w:rsidRPr="00CA035B">
              <w:t>2</w:t>
            </w:r>
          </w:p>
        </w:tc>
        <w:tc>
          <w:tcPr>
            <w:tcW w:w="990" w:type="dxa"/>
            <w:tcBorders>
              <w:top w:val="dotted" w:sz="6" w:space="0" w:color="000000"/>
              <w:left w:val="dotted" w:sz="6" w:space="0" w:color="000000"/>
              <w:bottom w:val="dotted" w:sz="6" w:space="0" w:color="000000"/>
              <w:right w:val="dotted" w:sz="6" w:space="0" w:color="000000"/>
            </w:tcBorders>
          </w:tcPr>
          <w:p w14:paraId="541D0A05" w14:textId="77777777" w:rsidR="00477DC3" w:rsidRPr="00CA035B" w:rsidRDefault="00916A97" w:rsidP="008F34D9">
            <w:pPr>
              <w:jc w:val="center"/>
            </w:pPr>
            <w:r w:rsidRPr="00CA035B">
              <w:t>2</w:t>
            </w:r>
          </w:p>
        </w:tc>
        <w:tc>
          <w:tcPr>
            <w:tcW w:w="864" w:type="dxa"/>
            <w:tcBorders>
              <w:top w:val="dotted" w:sz="6" w:space="0" w:color="000000"/>
              <w:left w:val="dotted" w:sz="6" w:space="0" w:color="000000"/>
              <w:bottom w:val="dotted" w:sz="6" w:space="0" w:color="000000"/>
              <w:right w:val="dotted" w:sz="6" w:space="0" w:color="000000"/>
            </w:tcBorders>
          </w:tcPr>
          <w:p w14:paraId="79163EA6" w14:textId="77777777" w:rsidR="00477DC3" w:rsidRPr="00CA035B" w:rsidRDefault="00916A97" w:rsidP="008F34D9">
            <w:pPr>
              <w:jc w:val="center"/>
            </w:pPr>
            <w:r w:rsidRPr="00CA035B">
              <w:t>14</w:t>
            </w:r>
          </w:p>
        </w:tc>
        <w:tc>
          <w:tcPr>
            <w:tcW w:w="936" w:type="dxa"/>
            <w:tcBorders>
              <w:top w:val="dotted" w:sz="6" w:space="0" w:color="000000"/>
              <w:left w:val="dotted" w:sz="6" w:space="0" w:color="000000"/>
              <w:bottom w:val="dotted" w:sz="6" w:space="0" w:color="000000"/>
              <w:right w:val="dotted" w:sz="6" w:space="0" w:color="000000"/>
            </w:tcBorders>
          </w:tcPr>
          <w:p w14:paraId="656E6887" w14:textId="77777777" w:rsidR="00477DC3" w:rsidRPr="00CA035B" w:rsidRDefault="00916A97" w:rsidP="008F34D9">
            <w:pPr>
              <w:jc w:val="center"/>
            </w:pPr>
            <w:r w:rsidRPr="00CA035B">
              <w:t>y</w:t>
            </w:r>
          </w:p>
        </w:tc>
      </w:tr>
      <w:tr w:rsidR="00A611AC" w:rsidRPr="00CA035B" w14:paraId="452822FD" w14:textId="77777777" w:rsidTr="00D863A8">
        <w:tc>
          <w:tcPr>
            <w:tcW w:w="712" w:type="dxa"/>
            <w:tcBorders>
              <w:top w:val="dotted" w:sz="6" w:space="0" w:color="000000"/>
              <w:left w:val="dotted" w:sz="6" w:space="0" w:color="000000"/>
              <w:bottom w:val="dotted" w:sz="6" w:space="0" w:color="000000"/>
              <w:right w:val="dotted" w:sz="6" w:space="0" w:color="000000"/>
            </w:tcBorders>
          </w:tcPr>
          <w:p w14:paraId="219C2DFF" w14:textId="77777777" w:rsidR="00A611AC" w:rsidRPr="00CA035B" w:rsidRDefault="00A611AC" w:rsidP="008F34D9">
            <w:r w:rsidRPr="00CA035B">
              <w:t>F24</w:t>
            </w:r>
          </w:p>
        </w:tc>
        <w:tc>
          <w:tcPr>
            <w:tcW w:w="4166" w:type="dxa"/>
            <w:tcBorders>
              <w:top w:val="dotted" w:sz="6" w:space="0" w:color="000000"/>
              <w:left w:val="dotted" w:sz="6" w:space="0" w:color="000000"/>
              <w:bottom w:val="dotted" w:sz="6" w:space="0" w:color="000000"/>
              <w:right w:val="dotted" w:sz="6" w:space="0" w:color="000000"/>
            </w:tcBorders>
          </w:tcPr>
          <w:p w14:paraId="7F9D419C" w14:textId="77777777" w:rsidR="00A611AC" w:rsidRPr="00CA035B" w:rsidRDefault="00E971D0" w:rsidP="00E027E9">
            <w:pPr>
              <w:rPr>
                <w:lang w:val="es-ES"/>
              </w:rPr>
            </w:pPr>
            <w:r w:rsidRPr="00CA035B">
              <w:rPr>
                <w:lang w:val="es-ES"/>
              </w:rPr>
              <w:t>INT 87AC</w:t>
            </w:r>
          </w:p>
        </w:tc>
        <w:tc>
          <w:tcPr>
            <w:tcW w:w="900" w:type="dxa"/>
            <w:tcBorders>
              <w:top w:val="dotted" w:sz="6" w:space="0" w:color="000000"/>
              <w:left w:val="dotted" w:sz="6" w:space="0" w:color="000000"/>
              <w:bottom w:val="dotted" w:sz="6" w:space="0" w:color="000000"/>
              <w:right w:val="dotted" w:sz="6" w:space="0" w:color="000000"/>
            </w:tcBorders>
          </w:tcPr>
          <w:p w14:paraId="4EEB03CB" w14:textId="77777777" w:rsidR="00A611AC" w:rsidRPr="00CA035B" w:rsidRDefault="00A611AC" w:rsidP="008F34D9">
            <w:pPr>
              <w:jc w:val="center"/>
              <w:rPr>
                <w:lang w:val="es-ES"/>
              </w:rPr>
            </w:pPr>
          </w:p>
        </w:tc>
        <w:tc>
          <w:tcPr>
            <w:tcW w:w="782" w:type="dxa"/>
            <w:tcBorders>
              <w:top w:val="dotted" w:sz="6" w:space="0" w:color="000000"/>
              <w:left w:val="dotted" w:sz="6" w:space="0" w:color="000000"/>
              <w:bottom w:val="dotted" w:sz="6" w:space="0" w:color="000000"/>
              <w:right w:val="dotted" w:sz="6" w:space="0" w:color="000000"/>
            </w:tcBorders>
          </w:tcPr>
          <w:p w14:paraId="28FD61D5" w14:textId="77777777" w:rsidR="00A611AC" w:rsidRPr="00CA035B" w:rsidRDefault="00E971D0" w:rsidP="00C3002C">
            <w:pPr>
              <w:jc w:val="center"/>
              <w:rPr>
                <w:lang w:val="es-ES"/>
              </w:rPr>
            </w:pPr>
            <w:r w:rsidRPr="00CA035B">
              <w:rPr>
                <w:lang w:val="es-ES"/>
              </w:rPr>
              <w:t>2</w:t>
            </w:r>
          </w:p>
        </w:tc>
        <w:tc>
          <w:tcPr>
            <w:tcW w:w="990" w:type="dxa"/>
            <w:tcBorders>
              <w:top w:val="dotted" w:sz="6" w:space="0" w:color="000000"/>
              <w:left w:val="dotted" w:sz="6" w:space="0" w:color="000000"/>
              <w:bottom w:val="dotted" w:sz="6" w:space="0" w:color="000000"/>
              <w:right w:val="dotted" w:sz="6" w:space="0" w:color="000000"/>
            </w:tcBorders>
          </w:tcPr>
          <w:p w14:paraId="1B9EEF1D" w14:textId="77777777" w:rsidR="00A611AC" w:rsidRPr="00CA035B" w:rsidRDefault="00E971D0" w:rsidP="008F34D9">
            <w:pPr>
              <w:jc w:val="center"/>
              <w:rPr>
                <w:lang w:val="es-ES"/>
              </w:rPr>
            </w:pPr>
            <w:r w:rsidRPr="00CA035B">
              <w:rPr>
                <w:lang w:val="es-ES"/>
              </w:rPr>
              <w:t>2</w:t>
            </w:r>
          </w:p>
        </w:tc>
        <w:tc>
          <w:tcPr>
            <w:tcW w:w="864" w:type="dxa"/>
            <w:tcBorders>
              <w:top w:val="dotted" w:sz="6" w:space="0" w:color="000000"/>
              <w:left w:val="dotted" w:sz="6" w:space="0" w:color="000000"/>
              <w:bottom w:val="dotted" w:sz="6" w:space="0" w:color="000000"/>
              <w:right w:val="dotted" w:sz="6" w:space="0" w:color="000000"/>
            </w:tcBorders>
          </w:tcPr>
          <w:p w14:paraId="3B47F0FF" w14:textId="77777777" w:rsidR="00A611AC" w:rsidRPr="00CA035B" w:rsidRDefault="00E971D0" w:rsidP="008F34D9">
            <w:pPr>
              <w:jc w:val="center"/>
              <w:rPr>
                <w:lang w:val="es-ES"/>
              </w:rPr>
            </w:pPr>
            <w:r w:rsidRPr="00CA035B">
              <w:rPr>
                <w:lang w:val="es-ES"/>
              </w:rPr>
              <w:t>19</w:t>
            </w:r>
          </w:p>
        </w:tc>
        <w:tc>
          <w:tcPr>
            <w:tcW w:w="936" w:type="dxa"/>
            <w:tcBorders>
              <w:top w:val="dotted" w:sz="6" w:space="0" w:color="000000"/>
              <w:left w:val="dotted" w:sz="6" w:space="0" w:color="000000"/>
              <w:bottom w:val="dotted" w:sz="6" w:space="0" w:color="000000"/>
              <w:right w:val="dotted" w:sz="6" w:space="0" w:color="000000"/>
            </w:tcBorders>
          </w:tcPr>
          <w:p w14:paraId="51F528B9" w14:textId="77777777" w:rsidR="00A611AC" w:rsidRPr="00CA035B" w:rsidRDefault="00E971D0" w:rsidP="008F34D9">
            <w:pPr>
              <w:jc w:val="center"/>
              <w:rPr>
                <w:lang w:val="es-ES"/>
              </w:rPr>
            </w:pPr>
            <w:r w:rsidRPr="00CA035B">
              <w:rPr>
                <w:lang w:val="es-ES"/>
              </w:rPr>
              <w:t>y</w:t>
            </w:r>
          </w:p>
        </w:tc>
      </w:tr>
      <w:tr w:rsidR="00A611AC" w:rsidRPr="00CA035B" w14:paraId="34B90D8B" w14:textId="77777777" w:rsidTr="00D863A8">
        <w:tc>
          <w:tcPr>
            <w:tcW w:w="712" w:type="dxa"/>
            <w:tcBorders>
              <w:top w:val="dotted" w:sz="6" w:space="0" w:color="000000"/>
              <w:left w:val="dotted" w:sz="6" w:space="0" w:color="000000"/>
              <w:bottom w:val="dotted" w:sz="6" w:space="0" w:color="000000"/>
              <w:right w:val="dotted" w:sz="6" w:space="0" w:color="000000"/>
            </w:tcBorders>
          </w:tcPr>
          <w:p w14:paraId="2FD31F53" w14:textId="77777777" w:rsidR="00A611AC" w:rsidRPr="00CA035B" w:rsidRDefault="00A611AC" w:rsidP="008F34D9">
            <w:r w:rsidRPr="00CA035B">
              <w:t>F24</w:t>
            </w:r>
          </w:p>
        </w:tc>
        <w:tc>
          <w:tcPr>
            <w:tcW w:w="4166" w:type="dxa"/>
            <w:tcBorders>
              <w:top w:val="dotted" w:sz="6" w:space="0" w:color="000000"/>
              <w:left w:val="dotted" w:sz="6" w:space="0" w:color="000000"/>
              <w:bottom w:val="dotted" w:sz="6" w:space="0" w:color="000000"/>
              <w:right w:val="dotted" w:sz="6" w:space="0" w:color="000000"/>
            </w:tcBorders>
          </w:tcPr>
          <w:p w14:paraId="51657DB5" w14:textId="77777777" w:rsidR="00A611AC" w:rsidRPr="00CA035B" w:rsidRDefault="00E971D0" w:rsidP="00E027E9">
            <w:r w:rsidRPr="00CA035B">
              <w:t>SPAN 295A</w:t>
            </w:r>
          </w:p>
        </w:tc>
        <w:tc>
          <w:tcPr>
            <w:tcW w:w="900" w:type="dxa"/>
            <w:tcBorders>
              <w:top w:val="dotted" w:sz="6" w:space="0" w:color="000000"/>
              <w:left w:val="dotted" w:sz="6" w:space="0" w:color="000000"/>
              <w:bottom w:val="dotted" w:sz="6" w:space="0" w:color="000000"/>
              <w:right w:val="dotted" w:sz="6" w:space="0" w:color="000000"/>
            </w:tcBorders>
          </w:tcPr>
          <w:p w14:paraId="3D945854" w14:textId="77777777" w:rsidR="00A611AC" w:rsidRPr="00CA035B" w:rsidRDefault="00A611AC"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7F0D649B" w14:textId="77777777" w:rsidR="00A611AC" w:rsidRPr="00CA035B" w:rsidRDefault="00E971D0"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3FD98332" w14:textId="77777777" w:rsidR="00A611AC" w:rsidRPr="00CA035B" w:rsidRDefault="00E971D0" w:rsidP="008F34D9">
            <w:pPr>
              <w:jc w:val="center"/>
            </w:pPr>
            <w:r w:rsidRPr="00CA035B">
              <w:t>4</w:t>
            </w:r>
          </w:p>
        </w:tc>
        <w:tc>
          <w:tcPr>
            <w:tcW w:w="864" w:type="dxa"/>
            <w:tcBorders>
              <w:top w:val="dotted" w:sz="6" w:space="0" w:color="000000"/>
              <w:left w:val="dotted" w:sz="6" w:space="0" w:color="000000"/>
              <w:bottom w:val="dotted" w:sz="6" w:space="0" w:color="000000"/>
              <w:right w:val="dotted" w:sz="6" w:space="0" w:color="000000"/>
            </w:tcBorders>
          </w:tcPr>
          <w:p w14:paraId="168AFCCB" w14:textId="77777777" w:rsidR="00A611AC" w:rsidRPr="00CA035B" w:rsidRDefault="00E971D0" w:rsidP="008F34D9">
            <w:pPr>
              <w:jc w:val="center"/>
            </w:pPr>
            <w:r w:rsidRPr="00CA035B">
              <w:t>4</w:t>
            </w:r>
          </w:p>
        </w:tc>
        <w:tc>
          <w:tcPr>
            <w:tcW w:w="936" w:type="dxa"/>
            <w:tcBorders>
              <w:top w:val="dotted" w:sz="6" w:space="0" w:color="000000"/>
              <w:left w:val="dotted" w:sz="6" w:space="0" w:color="000000"/>
              <w:bottom w:val="dotted" w:sz="6" w:space="0" w:color="000000"/>
              <w:right w:val="dotted" w:sz="6" w:space="0" w:color="000000"/>
            </w:tcBorders>
          </w:tcPr>
          <w:p w14:paraId="6D10B33D" w14:textId="77777777" w:rsidR="00A611AC" w:rsidRPr="00CA035B" w:rsidRDefault="00E971D0" w:rsidP="008F34D9">
            <w:pPr>
              <w:jc w:val="center"/>
            </w:pPr>
            <w:r w:rsidRPr="00CA035B">
              <w:t>n</w:t>
            </w:r>
          </w:p>
        </w:tc>
      </w:tr>
      <w:tr w:rsidR="00A611AC" w:rsidRPr="00CA035B" w14:paraId="140CEB4E" w14:textId="77777777" w:rsidTr="00D863A8">
        <w:tc>
          <w:tcPr>
            <w:tcW w:w="712" w:type="dxa"/>
            <w:tcBorders>
              <w:top w:val="dotted" w:sz="6" w:space="0" w:color="000000"/>
              <w:left w:val="dotted" w:sz="6" w:space="0" w:color="000000"/>
              <w:bottom w:val="dotted" w:sz="6" w:space="0" w:color="000000"/>
              <w:right w:val="dotted" w:sz="6" w:space="0" w:color="000000"/>
            </w:tcBorders>
          </w:tcPr>
          <w:p w14:paraId="3A495401" w14:textId="77777777" w:rsidR="00A611AC" w:rsidRPr="00CA035B" w:rsidRDefault="00A611AC" w:rsidP="008F34D9">
            <w:r w:rsidRPr="00CA035B">
              <w:t>F24</w:t>
            </w:r>
          </w:p>
        </w:tc>
        <w:tc>
          <w:tcPr>
            <w:tcW w:w="4166" w:type="dxa"/>
            <w:tcBorders>
              <w:top w:val="dotted" w:sz="6" w:space="0" w:color="000000"/>
              <w:left w:val="dotted" w:sz="6" w:space="0" w:color="000000"/>
              <w:bottom w:val="dotted" w:sz="6" w:space="0" w:color="000000"/>
              <w:right w:val="dotted" w:sz="6" w:space="0" w:color="000000"/>
            </w:tcBorders>
          </w:tcPr>
          <w:p w14:paraId="2A288148" w14:textId="77777777" w:rsidR="00A611AC" w:rsidRPr="00CA035B" w:rsidRDefault="00E971D0" w:rsidP="00E027E9">
            <w:r w:rsidRPr="00CA035B">
              <w:t>SPAN 599</w:t>
            </w:r>
          </w:p>
        </w:tc>
        <w:tc>
          <w:tcPr>
            <w:tcW w:w="900" w:type="dxa"/>
            <w:tcBorders>
              <w:top w:val="dotted" w:sz="6" w:space="0" w:color="000000"/>
              <w:left w:val="dotted" w:sz="6" w:space="0" w:color="000000"/>
              <w:bottom w:val="dotted" w:sz="6" w:space="0" w:color="000000"/>
              <w:right w:val="dotted" w:sz="6" w:space="0" w:color="000000"/>
            </w:tcBorders>
          </w:tcPr>
          <w:p w14:paraId="6EF4759B" w14:textId="77777777" w:rsidR="00A611AC" w:rsidRPr="00CA035B" w:rsidRDefault="00A611AC"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33509BF8" w14:textId="77777777" w:rsidR="00A611AC" w:rsidRPr="00CA035B" w:rsidRDefault="00E971D0"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367C38B5" w14:textId="77777777" w:rsidR="00A611AC" w:rsidRPr="00CA035B" w:rsidRDefault="00E971D0" w:rsidP="008F34D9">
            <w:pPr>
              <w:jc w:val="center"/>
            </w:pPr>
            <w:r w:rsidRPr="00CA035B">
              <w:t>4</w:t>
            </w:r>
          </w:p>
        </w:tc>
        <w:tc>
          <w:tcPr>
            <w:tcW w:w="864" w:type="dxa"/>
            <w:tcBorders>
              <w:top w:val="dotted" w:sz="6" w:space="0" w:color="000000"/>
              <w:left w:val="dotted" w:sz="6" w:space="0" w:color="000000"/>
              <w:bottom w:val="dotted" w:sz="6" w:space="0" w:color="000000"/>
              <w:right w:val="dotted" w:sz="6" w:space="0" w:color="000000"/>
            </w:tcBorders>
          </w:tcPr>
          <w:p w14:paraId="569859C2" w14:textId="77777777" w:rsidR="00A611AC" w:rsidRPr="00CA035B" w:rsidRDefault="00E971D0" w:rsidP="008F34D9">
            <w:pPr>
              <w:jc w:val="center"/>
            </w:pPr>
            <w:r w:rsidRPr="00CA035B">
              <w:t>1</w:t>
            </w:r>
          </w:p>
        </w:tc>
        <w:tc>
          <w:tcPr>
            <w:tcW w:w="936" w:type="dxa"/>
            <w:tcBorders>
              <w:top w:val="dotted" w:sz="6" w:space="0" w:color="000000"/>
              <w:left w:val="dotted" w:sz="6" w:space="0" w:color="000000"/>
              <w:bottom w:val="dotted" w:sz="6" w:space="0" w:color="000000"/>
              <w:right w:val="dotted" w:sz="6" w:space="0" w:color="000000"/>
            </w:tcBorders>
          </w:tcPr>
          <w:p w14:paraId="2DB857CC" w14:textId="77777777" w:rsidR="00A611AC" w:rsidRPr="00CA035B" w:rsidRDefault="00E971D0" w:rsidP="008F34D9">
            <w:pPr>
              <w:jc w:val="center"/>
            </w:pPr>
            <w:r w:rsidRPr="00CA035B">
              <w:t>n</w:t>
            </w:r>
          </w:p>
        </w:tc>
      </w:tr>
      <w:tr w:rsidR="00A611AC" w:rsidRPr="00CA035B" w14:paraId="41ACEFDA" w14:textId="77777777" w:rsidTr="00D863A8">
        <w:tc>
          <w:tcPr>
            <w:tcW w:w="712" w:type="dxa"/>
            <w:tcBorders>
              <w:top w:val="dotted" w:sz="6" w:space="0" w:color="000000"/>
              <w:left w:val="dotted" w:sz="6" w:space="0" w:color="000000"/>
              <w:bottom w:val="dotted" w:sz="6" w:space="0" w:color="000000"/>
              <w:right w:val="dotted" w:sz="6" w:space="0" w:color="000000"/>
            </w:tcBorders>
          </w:tcPr>
          <w:p w14:paraId="4EABB9AB" w14:textId="77777777" w:rsidR="00A611AC" w:rsidRPr="00CA035B" w:rsidRDefault="000375E6" w:rsidP="008F34D9">
            <w:r w:rsidRPr="00CA035B">
              <w:t>W</w:t>
            </w:r>
            <w:r w:rsidR="00E971D0" w:rsidRPr="00CA035B">
              <w:t>25</w:t>
            </w:r>
          </w:p>
        </w:tc>
        <w:tc>
          <w:tcPr>
            <w:tcW w:w="4166" w:type="dxa"/>
            <w:tcBorders>
              <w:top w:val="dotted" w:sz="6" w:space="0" w:color="000000"/>
              <w:left w:val="dotted" w:sz="6" w:space="0" w:color="000000"/>
              <w:bottom w:val="dotted" w:sz="6" w:space="0" w:color="000000"/>
              <w:right w:val="dotted" w:sz="6" w:space="0" w:color="000000"/>
            </w:tcBorders>
          </w:tcPr>
          <w:p w14:paraId="2CFEC703" w14:textId="77777777" w:rsidR="00A611AC" w:rsidRPr="00CA035B" w:rsidRDefault="00E971D0" w:rsidP="00E027E9">
            <w:r w:rsidRPr="00CA035B">
              <w:t>INT87AC</w:t>
            </w:r>
          </w:p>
        </w:tc>
        <w:tc>
          <w:tcPr>
            <w:tcW w:w="900" w:type="dxa"/>
            <w:tcBorders>
              <w:top w:val="dotted" w:sz="6" w:space="0" w:color="000000"/>
              <w:left w:val="dotted" w:sz="6" w:space="0" w:color="000000"/>
              <w:bottom w:val="dotted" w:sz="6" w:space="0" w:color="000000"/>
              <w:right w:val="dotted" w:sz="6" w:space="0" w:color="000000"/>
            </w:tcBorders>
          </w:tcPr>
          <w:p w14:paraId="45259B87" w14:textId="77777777" w:rsidR="00A611AC" w:rsidRPr="00CA035B" w:rsidRDefault="00A611AC"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4ECC50ED" w14:textId="77777777" w:rsidR="00A611AC" w:rsidRPr="00CA035B" w:rsidRDefault="00A611AC" w:rsidP="00C3002C">
            <w:pPr>
              <w:jc w:val="center"/>
            </w:pPr>
          </w:p>
        </w:tc>
        <w:tc>
          <w:tcPr>
            <w:tcW w:w="990" w:type="dxa"/>
            <w:tcBorders>
              <w:top w:val="dotted" w:sz="6" w:space="0" w:color="000000"/>
              <w:left w:val="dotted" w:sz="6" w:space="0" w:color="000000"/>
              <w:bottom w:val="dotted" w:sz="6" w:space="0" w:color="000000"/>
              <w:right w:val="dotted" w:sz="6" w:space="0" w:color="000000"/>
            </w:tcBorders>
          </w:tcPr>
          <w:p w14:paraId="0F49677F" w14:textId="77777777" w:rsidR="00A611AC" w:rsidRPr="00CA035B" w:rsidRDefault="00A611AC" w:rsidP="008F34D9">
            <w:pPr>
              <w:jc w:val="center"/>
            </w:pPr>
          </w:p>
        </w:tc>
        <w:tc>
          <w:tcPr>
            <w:tcW w:w="864" w:type="dxa"/>
            <w:tcBorders>
              <w:top w:val="dotted" w:sz="6" w:space="0" w:color="000000"/>
              <w:left w:val="dotted" w:sz="6" w:space="0" w:color="000000"/>
              <w:bottom w:val="dotted" w:sz="6" w:space="0" w:color="000000"/>
              <w:right w:val="dotted" w:sz="6" w:space="0" w:color="000000"/>
            </w:tcBorders>
          </w:tcPr>
          <w:p w14:paraId="0E142CFC" w14:textId="77777777" w:rsidR="00A611AC" w:rsidRPr="00CA035B" w:rsidRDefault="00E971D0" w:rsidP="008F34D9">
            <w:pPr>
              <w:jc w:val="center"/>
            </w:pPr>
            <w:r w:rsidRPr="00CA035B">
              <w:t>30</w:t>
            </w:r>
          </w:p>
        </w:tc>
        <w:tc>
          <w:tcPr>
            <w:tcW w:w="936" w:type="dxa"/>
            <w:tcBorders>
              <w:top w:val="dotted" w:sz="6" w:space="0" w:color="000000"/>
              <w:left w:val="dotted" w:sz="6" w:space="0" w:color="000000"/>
              <w:bottom w:val="dotted" w:sz="6" w:space="0" w:color="000000"/>
              <w:right w:val="dotted" w:sz="6" w:space="0" w:color="000000"/>
            </w:tcBorders>
          </w:tcPr>
          <w:p w14:paraId="370E7BB7" w14:textId="77777777" w:rsidR="00A611AC" w:rsidRPr="00CA035B" w:rsidRDefault="000375E6" w:rsidP="008F34D9">
            <w:pPr>
              <w:jc w:val="center"/>
            </w:pPr>
            <w:r w:rsidRPr="00CA035B">
              <w:t>y</w:t>
            </w:r>
          </w:p>
        </w:tc>
      </w:tr>
      <w:tr w:rsidR="00A611AC" w:rsidRPr="00CA035B" w14:paraId="5E191FA4" w14:textId="77777777" w:rsidTr="00D863A8">
        <w:tc>
          <w:tcPr>
            <w:tcW w:w="712" w:type="dxa"/>
            <w:tcBorders>
              <w:top w:val="dotted" w:sz="6" w:space="0" w:color="000000"/>
              <w:left w:val="dotted" w:sz="6" w:space="0" w:color="000000"/>
              <w:bottom w:val="dotted" w:sz="6" w:space="0" w:color="000000"/>
              <w:right w:val="dotted" w:sz="6" w:space="0" w:color="000000"/>
            </w:tcBorders>
          </w:tcPr>
          <w:p w14:paraId="227A45E7" w14:textId="77777777" w:rsidR="00A611AC" w:rsidRPr="00CA035B" w:rsidRDefault="000375E6" w:rsidP="008F34D9">
            <w:r w:rsidRPr="00CA035B">
              <w:t>W</w:t>
            </w:r>
            <w:r w:rsidR="00A611AC" w:rsidRPr="00CA035B">
              <w:t>25</w:t>
            </w:r>
          </w:p>
        </w:tc>
        <w:tc>
          <w:tcPr>
            <w:tcW w:w="4166" w:type="dxa"/>
            <w:tcBorders>
              <w:top w:val="dotted" w:sz="6" w:space="0" w:color="000000"/>
              <w:left w:val="dotted" w:sz="6" w:space="0" w:color="000000"/>
              <w:bottom w:val="dotted" w:sz="6" w:space="0" w:color="000000"/>
              <w:right w:val="dotted" w:sz="6" w:space="0" w:color="000000"/>
            </w:tcBorders>
          </w:tcPr>
          <w:p w14:paraId="47D8823D" w14:textId="77777777" w:rsidR="00E971D0" w:rsidRPr="00CA035B" w:rsidRDefault="00E971D0" w:rsidP="00E027E9">
            <w:r w:rsidRPr="00CA035B">
              <w:t>SPAN 295B</w:t>
            </w:r>
          </w:p>
        </w:tc>
        <w:tc>
          <w:tcPr>
            <w:tcW w:w="900" w:type="dxa"/>
            <w:tcBorders>
              <w:top w:val="dotted" w:sz="6" w:space="0" w:color="000000"/>
              <w:left w:val="dotted" w:sz="6" w:space="0" w:color="000000"/>
              <w:bottom w:val="dotted" w:sz="6" w:space="0" w:color="000000"/>
              <w:right w:val="dotted" w:sz="6" w:space="0" w:color="000000"/>
            </w:tcBorders>
          </w:tcPr>
          <w:p w14:paraId="58093766" w14:textId="77777777" w:rsidR="00A611AC" w:rsidRPr="00CA035B" w:rsidRDefault="00A611AC"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749F2AB4" w14:textId="77777777" w:rsidR="00A611AC" w:rsidRPr="00CA035B" w:rsidRDefault="00A611AC" w:rsidP="00C3002C">
            <w:pPr>
              <w:jc w:val="center"/>
            </w:pPr>
          </w:p>
        </w:tc>
        <w:tc>
          <w:tcPr>
            <w:tcW w:w="990" w:type="dxa"/>
            <w:tcBorders>
              <w:top w:val="dotted" w:sz="6" w:space="0" w:color="000000"/>
              <w:left w:val="dotted" w:sz="6" w:space="0" w:color="000000"/>
              <w:bottom w:val="dotted" w:sz="6" w:space="0" w:color="000000"/>
              <w:right w:val="dotted" w:sz="6" w:space="0" w:color="000000"/>
            </w:tcBorders>
          </w:tcPr>
          <w:p w14:paraId="193635C0" w14:textId="77777777" w:rsidR="00A611AC" w:rsidRPr="00CA035B" w:rsidRDefault="00A611AC" w:rsidP="008F34D9">
            <w:pPr>
              <w:jc w:val="center"/>
            </w:pPr>
          </w:p>
        </w:tc>
        <w:tc>
          <w:tcPr>
            <w:tcW w:w="864" w:type="dxa"/>
            <w:tcBorders>
              <w:top w:val="dotted" w:sz="6" w:space="0" w:color="000000"/>
              <w:left w:val="dotted" w:sz="6" w:space="0" w:color="000000"/>
              <w:bottom w:val="dotted" w:sz="6" w:space="0" w:color="000000"/>
              <w:right w:val="dotted" w:sz="6" w:space="0" w:color="000000"/>
            </w:tcBorders>
          </w:tcPr>
          <w:p w14:paraId="4FB8D20D" w14:textId="77777777" w:rsidR="00A611AC" w:rsidRPr="00CA035B" w:rsidRDefault="00E971D0" w:rsidP="008F34D9">
            <w:pPr>
              <w:jc w:val="center"/>
            </w:pPr>
            <w:r w:rsidRPr="00CA035B">
              <w:t>5</w:t>
            </w:r>
          </w:p>
        </w:tc>
        <w:tc>
          <w:tcPr>
            <w:tcW w:w="936" w:type="dxa"/>
            <w:tcBorders>
              <w:top w:val="dotted" w:sz="6" w:space="0" w:color="000000"/>
              <w:left w:val="dotted" w:sz="6" w:space="0" w:color="000000"/>
              <w:bottom w:val="dotted" w:sz="6" w:space="0" w:color="000000"/>
              <w:right w:val="dotted" w:sz="6" w:space="0" w:color="000000"/>
            </w:tcBorders>
          </w:tcPr>
          <w:p w14:paraId="005F2B9F" w14:textId="77777777" w:rsidR="00A611AC" w:rsidRPr="00CA035B" w:rsidRDefault="000375E6" w:rsidP="008F34D9">
            <w:pPr>
              <w:jc w:val="center"/>
            </w:pPr>
            <w:r w:rsidRPr="00CA035B">
              <w:t>y</w:t>
            </w:r>
          </w:p>
        </w:tc>
      </w:tr>
      <w:tr w:rsidR="00E971D0" w:rsidRPr="00CA035B" w14:paraId="71F57F29"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4DFCF38" w14:textId="77777777" w:rsidR="00E971D0" w:rsidRPr="00CA035B" w:rsidRDefault="000375E6" w:rsidP="008F34D9">
            <w:r w:rsidRPr="00CA035B">
              <w:t>W</w:t>
            </w:r>
            <w:r w:rsidR="00E971D0" w:rsidRPr="00CA035B">
              <w:t>25</w:t>
            </w:r>
          </w:p>
        </w:tc>
        <w:tc>
          <w:tcPr>
            <w:tcW w:w="4166" w:type="dxa"/>
            <w:tcBorders>
              <w:top w:val="dotted" w:sz="6" w:space="0" w:color="000000"/>
              <w:left w:val="dotted" w:sz="6" w:space="0" w:color="000000"/>
              <w:bottom w:val="dotted" w:sz="6" w:space="0" w:color="000000"/>
              <w:right w:val="dotted" w:sz="6" w:space="0" w:color="000000"/>
            </w:tcBorders>
          </w:tcPr>
          <w:p w14:paraId="191D43C7" w14:textId="77777777" w:rsidR="00E971D0" w:rsidRPr="00CA035B" w:rsidRDefault="00E971D0" w:rsidP="00E027E9">
            <w:r w:rsidRPr="00CA035B">
              <w:t>SPAN 599</w:t>
            </w:r>
          </w:p>
        </w:tc>
        <w:tc>
          <w:tcPr>
            <w:tcW w:w="900" w:type="dxa"/>
            <w:tcBorders>
              <w:top w:val="dotted" w:sz="6" w:space="0" w:color="000000"/>
              <w:left w:val="dotted" w:sz="6" w:space="0" w:color="000000"/>
              <w:bottom w:val="dotted" w:sz="6" w:space="0" w:color="000000"/>
              <w:right w:val="dotted" w:sz="6" w:space="0" w:color="000000"/>
            </w:tcBorders>
          </w:tcPr>
          <w:p w14:paraId="12BDF81F" w14:textId="77777777" w:rsidR="00E971D0" w:rsidRPr="00CA035B" w:rsidRDefault="00E971D0"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1CE47409" w14:textId="77777777" w:rsidR="00E971D0" w:rsidRPr="00CA035B" w:rsidRDefault="00E971D0" w:rsidP="00C3002C">
            <w:pPr>
              <w:jc w:val="center"/>
            </w:pPr>
          </w:p>
        </w:tc>
        <w:tc>
          <w:tcPr>
            <w:tcW w:w="990" w:type="dxa"/>
            <w:tcBorders>
              <w:top w:val="dotted" w:sz="6" w:space="0" w:color="000000"/>
              <w:left w:val="dotted" w:sz="6" w:space="0" w:color="000000"/>
              <w:bottom w:val="dotted" w:sz="6" w:space="0" w:color="000000"/>
              <w:right w:val="dotted" w:sz="6" w:space="0" w:color="000000"/>
            </w:tcBorders>
          </w:tcPr>
          <w:p w14:paraId="03444EA5" w14:textId="77777777" w:rsidR="00E971D0" w:rsidRPr="00CA035B" w:rsidRDefault="00E971D0" w:rsidP="008F34D9">
            <w:pPr>
              <w:jc w:val="center"/>
            </w:pPr>
          </w:p>
        </w:tc>
        <w:tc>
          <w:tcPr>
            <w:tcW w:w="864" w:type="dxa"/>
            <w:tcBorders>
              <w:top w:val="dotted" w:sz="6" w:space="0" w:color="000000"/>
              <w:left w:val="dotted" w:sz="6" w:space="0" w:color="000000"/>
              <w:bottom w:val="dotted" w:sz="6" w:space="0" w:color="000000"/>
              <w:right w:val="dotted" w:sz="6" w:space="0" w:color="000000"/>
            </w:tcBorders>
          </w:tcPr>
          <w:p w14:paraId="6E89CD74" w14:textId="77777777" w:rsidR="00E971D0" w:rsidRPr="00CA035B" w:rsidRDefault="00E971D0" w:rsidP="008F34D9">
            <w:pPr>
              <w:jc w:val="center"/>
            </w:pPr>
            <w:r w:rsidRPr="00CA035B">
              <w:t>1</w:t>
            </w:r>
          </w:p>
        </w:tc>
        <w:tc>
          <w:tcPr>
            <w:tcW w:w="936" w:type="dxa"/>
            <w:tcBorders>
              <w:top w:val="dotted" w:sz="6" w:space="0" w:color="000000"/>
              <w:left w:val="dotted" w:sz="6" w:space="0" w:color="000000"/>
              <w:bottom w:val="dotted" w:sz="6" w:space="0" w:color="000000"/>
              <w:right w:val="dotted" w:sz="6" w:space="0" w:color="000000"/>
            </w:tcBorders>
          </w:tcPr>
          <w:p w14:paraId="379BE037" w14:textId="77777777" w:rsidR="00E971D0" w:rsidRPr="00CA035B" w:rsidRDefault="000375E6" w:rsidP="008F34D9">
            <w:pPr>
              <w:jc w:val="center"/>
            </w:pPr>
            <w:r w:rsidRPr="00CA035B">
              <w:t>y</w:t>
            </w:r>
          </w:p>
        </w:tc>
      </w:tr>
      <w:tr w:rsidR="000375E6" w:rsidRPr="00CA035B" w14:paraId="687C8AA9"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21C3849" w14:textId="77777777" w:rsidR="000375E6" w:rsidRPr="00CA035B" w:rsidRDefault="000375E6" w:rsidP="008F34D9">
            <w:r w:rsidRPr="00CA035B">
              <w:t>S25</w:t>
            </w:r>
          </w:p>
        </w:tc>
        <w:tc>
          <w:tcPr>
            <w:tcW w:w="4166" w:type="dxa"/>
            <w:tcBorders>
              <w:top w:val="dotted" w:sz="6" w:space="0" w:color="000000"/>
              <w:left w:val="dotted" w:sz="6" w:space="0" w:color="000000"/>
              <w:bottom w:val="dotted" w:sz="6" w:space="0" w:color="000000"/>
              <w:right w:val="dotted" w:sz="6" w:space="0" w:color="000000"/>
            </w:tcBorders>
          </w:tcPr>
          <w:p w14:paraId="3FA8340B" w14:textId="77777777" w:rsidR="000375E6" w:rsidRPr="00CA035B" w:rsidRDefault="000375E6" w:rsidP="00E027E9">
            <w:r w:rsidRPr="00CA035B">
              <w:t>INT87AC</w:t>
            </w:r>
          </w:p>
        </w:tc>
        <w:tc>
          <w:tcPr>
            <w:tcW w:w="900" w:type="dxa"/>
            <w:tcBorders>
              <w:top w:val="dotted" w:sz="6" w:space="0" w:color="000000"/>
              <w:left w:val="dotted" w:sz="6" w:space="0" w:color="000000"/>
              <w:bottom w:val="dotted" w:sz="6" w:space="0" w:color="000000"/>
              <w:right w:val="dotted" w:sz="6" w:space="0" w:color="000000"/>
            </w:tcBorders>
          </w:tcPr>
          <w:p w14:paraId="32E156A6" w14:textId="77777777" w:rsidR="000375E6" w:rsidRPr="00CA035B" w:rsidRDefault="000375E6"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09C5F12E" w14:textId="77777777" w:rsidR="000375E6" w:rsidRPr="00CA035B" w:rsidRDefault="000375E6" w:rsidP="00C3002C">
            <w:pPr>
              <w:jc w:val="center"/>
            </w:pPr>
          </w:p>
        </w:tc>
        <w:tc>
          <w:tcPr>
            <w:tcW w:w="990" w:type="dxa"/>
            <w:tcBorders>
              <w:top w:val="dotted" w:sz="6" w:space="0" w:color="000000"/>
              <w:left w:val="dotted" w:sz="6" w:space="0" w:color="000000"/>
              <w:bottom w:val="dotted" w:sz="6" w:space="0" w:color="000000"/>
              <w:right w:val="dotted" w:sz="6" w:space="0" w:color="000000"/>
            </w:tcBorders>
          </w:tcPr>
          <w:p w14:paraId="09C22125" w14:textId="77777777" w:rsidR="000375E6" w:rsidRPr="00CA035B" w:rsidRDefault="000375E6" w:rsidP="008F34D9">
            <w:pPr>
              <w:jc w:val="center"/>
            </w:pPr>
          </w:p>
        </w:tc>
        <w:tc>
          <w:tcPr>
            <w:tcW w:w="864" w:type="dxa"/>
            <w:tcBorders>
              <w:top w:val="dotted" w:sz="6" w:space="0" w:color="000000"/>
              <w:left w:val="dotted" w:sz="6" w:space="0" w:color="000000"/>
              <w:bottom w:val="dotted" w:sz="6" w:space="0" w:color="000000"/>
              <w:right w:val="dotted" w:sz="6" w:space="0" w:color="000000"/>
            </w:tcBorders>
          </w:tcPr>
          <w:p w14:paraId="777E3B17" w14:textId="77777777" w:rsidR="000375E6" w:rsidRPr="00CA035B" w:rsidRDefault="000375E6" w:rsidP="008F34D9">
            <w:pPr>
              <w:jc w:val="center"/>
            </w:pPr>
            <w:r w:rsidRPr="00CA035B">
              <w:t>35</w:t>
            </w:r>
          </w:p>
        </w:tc>
        <w:tc>
          <w:tcPr>
            <w:tcW w:w="936" w:type="dxa"/>
            <w:tcBorders>
              <w:top w:val="dotted" w:sz="6" w:space="0" w:color="000000"/>
              <w:left w:val="dotted" w:sz="6" w:space="0" w:color="000000"/>
              <w:bottom w:val="dotted" w:sz="6" w:space="0" w:color="000000"/>
              <w:right w:val="dotted" w:sz="6" w:space="0" w:color="000000"/>
            </w:tcBorders>
          </w:tcPr>
          <w:p w14:paraId="40ADD977" w14:textId="77777777" w:rsidR="000375E6" w:rsidRPr="00CA035B" w:rsidRDefault="000375E6" w:rsidP="008F34D9">
            <w:pPr>
              <w:jc w:val="center"/>
            </w:pPr>
          </w:p>
        </w:tc>
      </w:tr>
      <w:tr w:rsidR="000375E6" w:rsidRPr="00CA035B" w14:paraId="2F465228"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CE06CD5" w14:textId="77777777" w:rsidR="000375E6" w:rsidRPr="00CA035B" w:rsidRDefault="000375E6" w:rsidP="008F34D9">
            <w:r w:rsidRPr="00CA035B">
              <w:t>S25</w:t>
            </w:r>
          </w:p>
        </w:tc>
        <w:tc>
          <w:tcPr>
            <w:tcW w:w="4166" w:type="dxa"/>
            <w:tcBorders>
              <w:top w:val="dotted" w:sz="6" w:space="0" w:color="000000"/>
              <w:left w:val="dotted" w:sz="6" w:space="0" w:color="000000"/>
              <w:bottom w:val="dotted" w:sz="6" w:space="0" w:color="000000"/>
              <w:right w:val="dotted" w:sz="6" w:space="0" w:color="000000"/>
            </w:tcBorders>
          </w:tcPr>
          <w:p w14:paraId="18BBEF63" w14:textId="77777777" w:rsidR="000375E6" w:rsidRPr="00CA035B" w:rsidRDefault="000375E6" w:rsidP="00E027E9">
            <w:r w:rsidRPr="00CA035B">
              <w:t>SP119A</w:t>
            </w:r>
          </w:p>
        </w:tc>
        <w:tc>
          <w:tcPr>
            <w:tcW w:w="900" w:type="dxa"/>
            <w:tcBorders>
              <w:top w:val="dotted" w:sz="6" w:space="0" w:color="000000"/>
              <w:left w:val="dotted" w:sz="6" w:space="0" w:color="000000"/>
              <w:bottom w:val="dotted" w:sz="6" w:space="0" w:color="000000"/>
              <w:right w:val="dotted" w:sz="6" w:space="0" w:color="000000"/>
            </w:tcBorders>
          </w:tcPr>
          <w:p w14:paraId="7CDB71CB" w14:textId="77777777" w:rsidR="000375E6" w:rsidRPr="00CA035B" w:rsidRDefault="000375E6"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09A967DE" w14:textId="77777777" w:rsidR="000375E6" w:rsidRPr="00CA035B" w:rsidRDefault="000375E6" w:rsidP="00C3002C">
            <w:pPr>
              <w:jc w:val="center"/>
            </w:pPr>
          </w:p>
        </w:tc>
        <w:tc>
          <w:tcPr>
            <w:tcW w:w="990" w:type="dxa"/>
            <w:tcBorders>
              <w:top w:val="dotted" w:sz="6" w:space="0" w:color="000000"/>
              <w:left w:val="dotted" w:sz="6" w:space="0" w:color="000000"/>
              <w:bottom w:val="dotted" w:sz="6" w:space="0" w:color="000000"/>
              <w:right w:val="dotted" w:sz="6" w:space="0" w:color="000000"/>
            </w:tcBorders>
          </w:tcPr>
          <w:p w14:paraId="43027183" w14:textId="77777777" w:rsidR="000375E6" w:rsidRPr="00CA035B" w:rsidRDefault="000375E6" w:rsidP="008F34D9">
            <w:pPr>
              <w:jc w:val="center"/>
            </w:pPr>
          </w:p>
        </w:tc>
        <w:tc>
          <w:tcPr>
            <w:tcW w:w="864" w:type="dxa"/>
            <w:tcBorders>
              <w:top w:val="dotted" w:sz="6" w:space="0" w:color="000000"/>
              <w:left w:val="dotted" w:sz="6" w:space="0" w:color="000000"/>
              <w:bottom w:val="dotted" w:sz="6" w:space="0" w:color="000000"/>
              <w:right w:val="dotted" w:sz="6" w:space="0" w:color="000000"/>
            </w:tcBorders>
          </w:tcPr>
          <w:p w14:paraId="4FC97B77" w14:textId="77777777" w:rsidR="000375E6" w:rsidRPr="00CA035B" w:rsidRDefault="000375E6" w:rsidP="008F34D9">
            <w:pPr>
              <w:jc w:val="center"/>
            </w:pPr>
            <w:r w:rsidRPr="00CA035B">
              <w:t>20</w:t>
            </w:r>
          </w:p>
        </w:tc>
        <w:tc>
          <w:tcPr>
            <w:tcW w:w="936" w:type="dxa"/>
            <w:tcBorders>
              <w:top w:val="dotted" w:sz="6" w:space="0" w:color="000000"/>
              <w:left w:val="dotted" w:sz="6" w:space="0" w:color="000000"/>
              <w:bottom w:val="dotted" w:sz="6" w:space="0" w:color="000000"/>
              <w:right w:val="dotted" w:sz="6" w:space="0" w:color="000000"/>
            </w:tcBorders>
          </w:tcPr>
          <w:p w14:paraId="7F926C01" w14:textId="77777777" w:rsidR="000375E6" w:rsidRPr="00CA035B" w:rsidRDefault="000375E6" w:rsidP="008F34D9">
            <w:pPr>
              <w:jc w:val="center"/>
            </w:pPr>
          </w:p>
        </w:tc>
      </w:tr>
      <w:tr w:rsidR="000375E6" w:rsidRPr="00CA035B" w14:paraId="1256AB77" w14:textId="77777777" w:rsidTr="00D863A8">
        <w:tc>
          <w:tcPr>
            <w:tcW w:w="712" w:type="dxa"/>
            <w:tcBorders>
              <w:top w:val="dotted" w:sz="6" w:space="0" w:color="000000"/>
              <w:left w:val="dotted" w:sz="6" w:space="0" w:color="000000"/>
              <w:bottom w:val="dotted" w:sz="6" w:space="0" w:color="000000"/>
              <w:right w:val="dotted" w:sz="6" w:space="0" w:color="000000"/>
            </w:tcBorders>
          </w:tcPr>
          <w:p w14:paraId="37CAA2AC" w14:textId="77777777" w:rsidR="000375E6" w:rsidRPr="00CA035B" w:rsidRDefault="000375E6" w:rsidP="008F34D9">
            <w:r w:rsidRPr="00CA035B">
              <w:t>Summer25</w:t>
            </w:r>
          </w:p>
        </w:tc>
        <w:tc>
          <w:tcPr>
            <w:tcW w:w="4166" w:type="dxa"/>
            <w:tcBorders>
              <w:top w:val="dotted" w:sz="6" w:space="0" w:color="000000"/>
              <w:left w:val="dotted" w:sz="6" w:space="0" w:color="000000"/>
              <w:bottom w:val="dotted" w:sz="6" w:space="0" w:color="000000"/>
              <w:right w:val="dotted" w:sz="6" w:space="0" w:color="000000"/>
            </w:tcBorders>
          </w:tcPr>
          <w:p w14:paraId="73CF67AA" w14:textId="77777777" w:rsidR="000375E6" w:rsidRPr="00CA035B" w:rsidRDefault="000375E6" w:rsidP="00E027E9">
            <w:r w:rsidRPr="00CA035B">
              <w:t>INT 86QV</w:t>
            </w:r>
          </w:p>
        </w:tc>
        <w:tc>
          <w:tcPr>
            <w:tcW w:w="900" w:type="dxa"/>
            <w:tcBorders>
              <w:top w:val="dotted" w:sz="6" w:space="0" w:color="000000"/>
              <w:left w:val="dotted" w:sz="6" w:space="0" w:color="000000"/>
              <w:bottom w:val="dotted" w:sz="6" w:space="0" w:color="000000"/>
              <w:right w:val="dotted" w:sz="6" w:space="0" w:color="000000"/>
            </w:tcBorders>
          </w:tcPr>
          <w:p w14:paraId="76C8D406" w14:textId="77777777" w:rsidR="000375E6" w:rsidRPr="00CA035B" w:rsidRDefault="000375E6"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117AE058" w14:textId="77777777" w:rsidR="000375E6" w:rsidRPr="00CA035B" w:rsidRDefault="00B43808" w:rsidP="00C3002C">
            <w:pPr>
              <w:jc w:val="center"/>
            </w:pPr>
            <w:r w:rsidRPr="00CA035B">
              <w:t>2</w:t>
            </w:r>
          </w:p>
        </w:tc>
        <w:tc>
          <w:tcPr>
            <w:tcW w:w="990" w:type="dxa"/>
            <w:tcBorders>
              <w:top w:val="dotted" w:sz="6" w:space="0" w:color="000000"/>
              <w:left w:val="dotted" w:sz="6" w:space="0" w:color="000000"/>
              <w:bottom w:val="dotted" w:sz="6" w:space="0" w:color="000000"/>
              <w:right w:val="dotted" w:sz="6" w:space="0" w:color="000000"/>
            </w:tcBorders>
          </w:tcPr>
          <w:p w14:paraId="31FD54AE" w14:textId="77777777" w:rsidR="000375E6" w:rsidRPr="00CA035B" w:rsidRDefault="00B43808" w:rsidP="008F34D9">
            <w:pPr>
              <w:jc w:val="center"/>
            </w:pPr>
            <w:r w:rsidRPr="00CA035B">
              <w:t>2</w:t>
            </w:r>
          </w:p>
        </w:tc>
        <w:tc>
          <w:tcPr>
            <w:tcW w:w="864" w:type="dxa"/>
            <w:tcBorders>
              <w:top w:val="dotted" w:sz="6" w:space="0" w:color="000000"/>
              <w:left w:val="dotted" w:sz="6" w:space="0" w:color="000000"/>
              <w:bottom w:val="dotted" w:sz="6" w:space="0" w:color="000000"/>
              <w:right w:val="dotted" w:sz="6" w:space="0" w:color="000000"/>
            </w:tcBorders>
          </w:tcPr>
          <w:p w14:paraId="5EA66057" w14:textId="77777777" w:rsidR="000375E6" w:rsidRPr="00CA035B" w:rsidRDefault="00B43808" w:rsidP="008F34D9">
            <w:pPr>
              <w:jc w:val="center"/>
            </w:pPr>
            <w:r w:rsidRPr="00CA035B">
              <w:t>7</w:t>
            </w:r>
          </w:p>
        </w:tc>
        <w:tc>
          <w:tcPr>
            <w:tcW w:w="936" w:type="dxa"/>
            <w:tcBorders>
              <w:top w:val="dotted" w:sz="6" w:space="0" w:color="000000"/>
              <w:left w:val="dotted" w:sz="6" w:space="0" w:color="000000"/>
              <w:bottom w:val="dotted" w:sz="6" w:space="0" w:color="000000"/>
              <w:right w:val="dotted" w:sz="6" w:space="0" w:color="000000"/>
            </w:tcBorders>
          </w:tcPr>
          <w:p w14:paraId="2FCACE3C" w14:textId="77777777" w:rsidR="000375E6" w:rsidRPr="00CA035B" w:rsidRDefault="000375E6" w:rsidP="008F34D9">
            <w:pPr>
              <w:jc w:val="center"/>
            </w:pPr>
          </w:p>
        </w:tc>
      </w:tr>
      <w:tr w:rsidR="002E53BC" w:rsidRPr="00CA035B" w14:paraId="77D54F2A" w14:textId="77777777" w:rsidTr="00D863A8">
        <w:tc>
          <w:tcPr>
            <w:tcW w:w="712" w:type="dxa"/>
            <w:tcBorders>
              <w:top w:val="dotted" w:sz="6" w:space="0" w:color="000000"/>
              <w:left w:val="dotted" w:sz="6" w:space="0" w:color="000000"/>
              <w:bottom w:val="dotted" w:sz="6" w:space="0" w:color="000000"/>
              <w:right w:val="dotted" w:sz="6" w:space="0" w:color="000000"/>
            </w:tcBorders>
          </w:tcPr>
          <w:p w14:paraId="21FCBBA4" w14:textId="77777777" w:rsidR="002E53BC" w:rsidRPr="00CA035B" w:rsidRDefault="002E53BC" w:rsidP="008F34D9">
            <w:r w:rsidRPr="00CA035B">
              <w:t>F25</w:t>
            </w:r>
          </w:p>
        </w:tc>
        <w:tc>
          <w:tcPr>
            <w:tcW w:w="4166" w:type="dxa"/>
            <w:tcBorders>
              <w:top w:val="dotted" w:sz="6" w:space="0" w:color="000000"/>
              <w:left w:val="dotted" w:sz="6" w:space="0" w:color="000000"/>
              <w:bottom w:val="dotted" w:sz="6" w:space="0" w:color="000000"/>
              <w:right w:val="dotted" w:sz="6" w:space="0" w:color="000000"/>
            </w:tcBorders>
          </w:tcPr>
          <w:p w14:paraId="77B73A06" w14:textId="77777777" w:rsidR="002E53BC" w:rsidRPr="00CA035B" w:rsidRDefault="002E53BC" w:rsidP="00E027E9">
            <w:r w:rsidRPr="00CA035B">
              <w:t>Sabbatical Leave</w:t>
            </w:r>
          </w:p>
        </w:tc>
        <w:tc>
          <w:tcPr>
            <w:tcW w:w="900" w:type="dxa"/>
            <w:tcBorders>
              <w:top w:val="dotted" w:sz="6" w:space="0" w:color="000000"/>
              <w:left w:val="dotted" w:sz="6" w:space="0" w:color="000000"/>
              <w:bottom w:val="dotted" w:sz="6" w:space="0" w:color="000000"/>
              <w:right w:val="dotted" w:sz="6" w:space="0" w:color="000000"/>
            </w:tcBorders>
          </w:tcPr>
          <w:p w14:paraId="4B39E1E7" w14:textId="77777777" w:rsidR="002E53BC" w:rsidRPr="00CA035B" w:rsidRDefault="002E53BC"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069C4026" w14:textId="77777777" w:rsidR="002E53BC" w:rsidRPr="00CA035B" w:rsidRDefault="002E53BC" w:rsidP="00C3002C">
            <w:pPr>
              <w:jc w:val="center"/>
            </w:pPr>
          </w:p>
        </w:tc>
        <w:tc>
          <w:tcPr>
            <w:tcW w:w="990" w:type="dxa"/>
            <w:tcBorders>
              <w:top w:val="dotted" w:sz="6" w:space="0" w:color="000000"/>
              <w:left w:val="dotted" w:sz="6" w:space="0" w:color="000000"/>
              <w:bottom w:val="dotted" w:sz="6" w:space="0" w:color="000000"/>
              <w:right w:val="dotted" w:sz="6" w:space="0" w:color="000000"/>
            </w:tcBorders>
          </w:tcPr>
          <w:p w14:paraId="3355B47E" w14:textId="77777777" w:rsidR="002E53BC" w:rsidRPr="00CA035B" w:rsidRDefault="002E53BC" w:rsidP="008F34D9">
            <w:pPr>
              <w:jc w:val="center"/>
            </w:pPr>
          </w:p>
        </w:tc>
        <w:tc>
          <w:tcPr>
            <w:tcW w:w="864" w:type="dxa"/>
            <w:tcBorders>
              <w:top w:val="dotted" w:sz="6" w:space="0" w:color="000000"/>
              <w:left w:val="dotted" w:sz="6" w:space="0" w:color="000000"/>
              <w:bottom w:val="dotted" w:sz="6" w:space="0" w:color="000000"/>
              <w:right w:val="dotted" w:sz="6" w:space="0" w:color="000000"/>
            </w:tcBorders>
          </w:tcPr>
          <w:p w14:paraId="79FA1292" w14:textId="77777777" w:rsidR="002E53BC" w:rsidRPr="00CA035B" w:rsidRDefault="002E53BC" w:rsidP="008F34D9">
            <w:pPr>
              <w:jc w:val="center"/>
            </w:pPr>
          </w:p>
        </w:tc>
        <w:tc>
          <w:tcPr>
            <w:tcW w:w="936" w:type="dxa"/>
            <w:tcBorders>
              <w:top w:val="dotted" w:sz="6" w:space="0" w:color="000000"/>
              <w:left w:val="dotted" w:sz="6" w:space="0" w:color="000000"/>
              <w:bottom w:val="dotted" w:sz="6" w:space="0" w:color="000000"/>
              <w:right w:val="dotted" w:sz="6" w:space="0" w:color="000000"/>
            </w:tcBorders>
          </w:tcPr>
          <w:p w14:paraId="09A77237" w14:textId="77777777" w:rsidR="002E53BC" w:rsidRPr="00CA035B" w:rsidRDefault="002E53BC" w:rsidP="008F34D9">
            <w:pPr>
              <w:jc w:val="center"/>
            </w:pPr>
          </w:p>
        </w:tc>
      </w:tr>
      <w:tr w:rsidR="002E53BC" w:rsidRPr="00CA035B" w14:paraId="2B90AA09" w14:textId="77777777" w:rsidTr="00D863A8">
        <w:tc>
          <w:tcPr>
            <w:tcW w:w="712" w:type="dxa"/>
            <w:tcBorders>
              <w:top w:val="dotted" w:sz="6" w:space="0" w:color="000000"/>
              <w:left w:val="dotted" w:sz="6" w:space="0" w:color="000000"/>
              <w:bottom w:val="dotted" w:sz="6" w:space="0" w:color="000000"/>
              <w:right w:val="dotted" w:sz="6" w:space="0" w:color="000000"/>
            </w:tcBorders>
          </w:tcPr>
          <w:p w14:paraId="4D4AFE62" w14:textId="77777777" w:rsidR="002E53BC" w:rsidRPr="00CA035B" w:rsidRDefault="00272B94" w:rsidP="008F34D9">
            <w:r w:rsidRPr="00CA035B">
              <w:t>W</w:t>
            </w:r>
            <w:r w:rsidR="002E53BC" w:rsidRPr="00CA035B">
              <w:t>26</w:t>
            </w:r>
          </w:p>
        </w:tc>
        <w:tc>
          <w:tcPr>
            <w:tcW w:w="4166" w:type="dxa"/>
            <w:tcBorders>
              <w:top w:val="dotted" w:sz="6" w:space="0" w:color="000000"/>
              <w:left w:val="dotted" w:sz="6" w:space="0" w:color="000000"/>
              <w:bottom w:val="dotted" w:sz="6" w:space="0" w:color="000000"/>
              <w:right w:val="dotted" w:sz="6" w:space="0" w:color="000000"/>
            </w:tcBorders>
          </w:tcPr>
          <w:p w14:paraId="510DE6AB" w14:textId="77777777" w:rsidR="002E53BC" w:rsidRPr="00CA035B" w:rsidRDefault="00272B94" w:rsidP="00E027E9">
            <w:r w:rsidRPr="00CA035B">
              <w:t>SPAN 119</w:t>
            </w:r>
          </w:p>
        </w:tc>
        <w:tc>
          <w:tcPr>
            <w:tcW w:w="900" w:type="dxa"/>
            <w:tcBorders>
              <w:top w:val="dotted" w:sz="6" w:space="0" w:color="000000"/>
              <w:left w:val="dotted" w:sz="6" w:space="0" w:color="000000"/>
              <w:bottom w:val="dotted" w:sz="6" w:space="0" w:color="000000"/>
              <w:right w:val="dotted" w:sz="6" w:space="0" w:color="000000"/>
            </w:tcBorders>
          </w:tcPr>
          <w:p w14:paraId="1D570BA2" w14:textId="77777777" w:rsidR="002E53BC" w:rsidRPr="00CA035B" w:rsidRDefault="002E53BC"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2F6613B4" w14:textId="77777777" w:rsidR="002E53BC" w:rsidRPr="00CA035B" w:rsidRDefault="00AB5FE8"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7A0EAFA9" w14:textId="77777777" w:rsidR="002E53BC" w:rsidRPr="00CA035B" w:rsidRDefault="00AB5FE8"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2075ED58" w14:textId="77777777" w:rsidR="002E53BC" w:rsidRPr="00CA035B" w:rsidRDefault="00AB5FE8" w:rsidP="008F34D9">
            <w:pPr>
              <w:jc w:val="center"/>
            </w:pPr>
            <w:r w:rsidRPr="00CA035B">
              <w:t>21</w:t>
            </w:r>
          </w:p>
        </w:tc>
        <w:tc>
          <w:tcPr>
            <w:tcW w:w="936" w:type="dxa"/>
            <w:tcBorders>
              <w:top w:val="dotted" w:sz="6" w:space="0" w:color="000000"/>
              <w:left w:val="dotted" w:sz="6" w:space="0" w:color="000000"/>
              <w:bottom w:val="dotted" w:sz="6" w:space="0" w:color="000000"/>
              <w:right w:val="dotted" w:sz="6" w:space="0" w:color="000000"/>
            </w:tcBorders>
          </w:tcPr>
          <w:p w14:paraId="671F01B0" w14:textId="77777777" w:rsidR="002E53BC" w:rsidRPr="00CA035B" w:rsidRDefault="002E53BC" w:rsidP="008F34D9">
            <w:pPr>
              <w:jc w:val="center"/>
            </w:pPr>
          </w:p>
        </w:tc>
      </w:tr>
      <w:tr w:rsidR="00272B94" w:rsidRPr="00CA035B" w14:paraId="4CA3319E" w14:textId="77777777" w:rsidTr="00D863A8">
        <w:tc>
          <w:tcPr>
            <w:tcW w:w="712" w:type="dxa"/>
            <w:tcBorders>
              <w:top w:val="dotted" w:sz="6" w:space="0" w:color="000000"/>
              <w:left w:val="dotted" w:sz="6" w:space="0" w:color="000000"/>
              <w:bottom w:val="dotted" w:sz="6" w:space="0" w:color="000000"/>
              <w:right w:val="dotted" w:sz="6" w:space="0" w:color="000000"/>
            </w:tcBorders>
          </w:tcPr>
          <w:p w14:paraId="67D7E0BA" w14:textId="77777777" w:rsidR="00272B94" w:rsidRPr="00CA035B" w:rsidRDefault="00272B94" w:rsidP="008F34D9">
            <w:r w:rsidRPr="00CA035B">
              <w:t>W26</w:t>
            </w:r>
          </w:p>
        </w:tc>
        <w:tc>
          <w:tcPr>
            <w:tcW w:w="4166" w:type="dxa"/>
            <w:tcBorders>
              <w:top w:val="dotted" w:sz="6" w:space="0" w:color="000000"/>
              <w:left w:val="dotted" w:sz="6" w:space="0" w:color="000000"/>
              <w:bottom w:val="dotted" w:sz="6" w:space="0" w:color="000000"/>
              <w:right w:val="dotted" w:sz="6" w:space="0" w:color="000000"/>
            </w:tcBorders>
          </w:tcPr>
          <w:p w14:paraId="5FD52805" w14:textId="77777777" w:rsidR="00272B94" w:rsidRPr="00CA035B" w:rsidRDefault="00272B94" w:rsidP="00E027E9">
            <w:r w:rsidRPr="00CA035B">
              <w:t>SPAN 131</w:t>
            </w:r>
          </w:p>
        </w:tc>
        <w:tc>
          <w:tcPr>
            <w:tcW w:w="900" w:type="dxa"/>
            <w:tcBorders>
              <w:top w:val="dotted" w:sz="6" w:space="0" w:color="000000"/>
              <w:left w:val="dotted" w:sz="6" w:space="0" w:color="000000"/>
              <w:bottom w:val="dotted" w:sz="6" w:space="0" w:color="000000"/>
              <w:right w:val="dotted" w:sz="6" w:space="0" w:color="000000"/>
            </w:tcBorders>
          </w:tcPr>
          <w:p w14:paraId="0F6D299A" w14:textId="77777777" w:rsidR="00272B94" w:rsidRPr="00CA035B" w:rsidRDefault="00272B94"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69E1ADFE" w14:textId="77777777" w:rsidR="00272B94" w:rsidRPr="00CA035B" w:rsidRDefault="00AB5FE8"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11DCDA32" w14:textId="77777777" w:rsidR="00272B94" w:rsidRPr="00CA035B" w:rsidRDefault="00AB5FE8"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60AB595F" w14:textId="77777777" w:rsidR="00272B94" w:rsidRPr="00CA035B" w:rsidRDefault="00AB5FE8" w:rsidP="008F34D9">
            <w:pPr>
              <w:jc w:val="center"/>
            </w:pPr>
            <w:r w:rsidRPr="00CA035B">
              <w:t>11</w:t>
            </w:r>
          </w:p>
        </w:tc>
        <w:tc>
          <w:tcPr>
            <w:tcW w:w="936" w:type="dxa"/>
            <w:tcBorders>
              <w:top w:val="dotted" w:sz="6" w:space="0" w:color="000000"/>
              <w:left w:val="dotted" w:sz="6" w:space="0" w:color="000000"/>
              <w:bottom w:val="dotted" w:sz="6" w:space="0" w:color="000000"/>
              <w:right w:val="dotted" w:sz="6" w:space="0" w:color="000000"/>
            </w:tcBorders>
          </w:tcPr>
          <w:p w14:paraId="28908DF8" w14:textId="77777777" w:rsidR="00272B94" w:rsidRPr="00CA035B" w:rsidRDefault="00272B94" w:rsidP="008F34D9">
            <w:pPr>
              <w:jc w:val="center"/>
            </w:pPr>
          </w:p>
        </w:tc>
      </w:tr>
      <w:tr w:rsidR="00AB5FE8" w:rsidRPr="00CA035B" w14:paraId="0BAF9D28" w14:textId="77777777" w:rsidTr="00D863A8">
        <w:tc>
          <w:tcPr>
            <w:tcW w:w="712" w:type="dxa"/>
            <w:tcBorders>
              <w:top w:val="dotted" w:sz="6" w:space="0" w:color="000000"/>
              <w:left w:val="dotted" w:sz="6" w:space="0" w:color="000000"/>
              <w:bottom w:val="dotted" w:sz="6" w:space="0" w:color="000000"/>
              <w:right w:val="dotted" w:sz="6" w:space="0" w:color="000000"/>
            </w:tcBorders>
          </w:tcPr>
          <w:p w14:paraId="2BB36207" w14:textId="77777777" w:rsidR="00AB5FE8" w:rsidRPr="00CA035B" w:rsidRDefault="00AB5FE8" w:rsidP="008F34D9">
            <w:r w:rsidRPr="00CA035B">
              <w:t>S26</w:t>
            </w:r>
          </w:p>
        </w:tc>
        <w:tc>
          <w:tcPr>
            <w:tcW w:w="4166" w:type="dxa"/>
            <w:tcBorders>
              <w:top w:val="dotted" w:sz="6" w:space="0" w:color="000000"/>
              <w:left w:val="dotted" w:sz="6" w:space="0" w:color="000000"/>
              <w:bottom w:val="dotted" w:sz="6" w:space="0" w:color="000000"/>
              <w:right w:val="dotted" w:sz="6" w:space="0" w:color="000000"/>
            </w:tcBorders>
          </w:tcPr>
          <w:p w14:paraId="1BC4620A" w14:textId="77777777" w:rsidR="00AB5FE8" w:rsidRPr="00CA035B" w:rsidRDefault="00AB5FE8" w:rsidP="00E027E9">
            <w:r w:rsidRPr="00CA035B">
              <w:t>SPAN 110B</w:t>
            </w:r>
          </w:p>
        </w:tc>
        <w:tc>
          <w:tcPr>
            <w:tcW w:w="900" w:type="dxa"/>
            <w:tcBorders>
              <w:top w:val="dotted" w:sz="6" w:space="0" w:color="000000"/>
              <w:left w:val="dotted" w:sz="6" w:space="0" w:color="000000"/>
              <w:bottom w:val="dotted" w:sz="6" w:space="0" w:color="000000"/>
              <w:right w:val="dotted" w:sz="6" w:space="0" w:color="000000"/>
            </w:tcBorders>
          </w:tcPr>
          <w:p w14:paraId="57F1D5A6" w14:textId="77777777" w:rsidR="00AB5FE8" w:rsidRPr="00CA035B" w:rsidRDefault="00AB5FE8"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739E2E19" w14:textId="77777777" w:rsidR="00AB5FE8" w:rsidRPr="00CA035B" w:rsidRDefault="00BA1E90"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165B6B66" w14:textId="77777777" w:rsidR="00AB5FE8" w:rsidRPr="00CA035B" w:rsidRDefault="00BA1E90"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4C33D456" w14:textId="77777777" w:rsidR="00AB5FE8" w:rsidRPr="00CA035B" w:rsidRDefault="00BA1E90" w:rsidP="008F34D9">
            <w:pPr>
              <w:jc w:val="center"/>
            </w:pPr>
            <w:r w:rsidRPr="00CA035B">
              <w:t>21</w:t>
            </w:r>
          </w:p>
        </w:tc>
        <w:tc>
          <w:tcPr>
            <w:tcW w:w="936" w:type="dxa"/>
            <w:tcBorders>
              <w:top w:val="dotted" w:sz="6" w:space="0" w:color="000000"/>
              <w:left w:val="dotted" w:sz="6" w:space="0" w:color="000000"/>
              <w:bottom w:val="dotted" w:sz="6" w:space="0" w:color="000000"/>
              <w:right w:val="dotted" w:sz="6" w:space="0" w:color="000000"/>
            </w:tcBorders>
          </w:tcPr>
          <w:p w14:paraId="7B65CE7D" w14:textId="77777777" w:rsidR="00AB5FE8" w:rsidRPr="00CA035B" w:rsidRDefault="00AB5FE8" w:rsidP="008F34D9">
            <w:pPr>
              <w:jc w:val="center"/>
            </w:pPr>
          </w:p>
        </w:tc>
      </w:tr>
      <w:tr w:rsidR="00AB5FE8" w:rsidRPr="00CA035B" w14:paraId="7FD8B9F3" w14:textId="77777777" w:rsidTr="00D863A8">
        <w:tc>
          <w:tcPr>
            <w:tcW w:w="712" w:type="dxa"/>
            <w:tcBorders>
              <w:top w:val="dotted" w:sz="6" w:space="0" w:color="000000"/>
              <w:left w:val="dotted" w:sz="6" w:space="0" w:color="000000"/>
              <w:bottom w:val="dotted" w:sz="6" w:space="0" w:color="000000"/>
              <w:right w:val="dotted" w:sz="6" w:space="0" w:color="000000"/>
            </w:tcBorders>
          </w:tcPr>
          <w:p w14:paraId="6B2CB1DD" w14:textId="77777777" w:rsidR="00AB5FE8" w:rsidRPr="00CA035B" w:rsidRDefault="00AB5FE8" w:rsidP="008F34D9">
            <w:r w:rsidRPr="00CA035B">
              <w:t>S26</w:t>
            </w:r>
          </w:p>
        </w:tc>
        <w:tc>
          <w:tcPr>
            <w:tcW w:w="4166" w:type="dxa"/>
            <w:tcBorders>
              <w:top w:val="dotted" w:sz="6" w:space="0" w:color="000000"/>
              <w:left w:val="dotted" w:sz="6" w:space="0" w:color="000000"/>
              <w:bottom w:val="dotted" w:sz="6" w:space="0" w:color="000000"/>
              <w:right w:val="dotted" w:sz="6" w:space="0" w:color="000000"/>
            </w:tcBorders>
          </w:tcPr>
          <w:p w14:paraId="2CB05D2D" w14:textId="77777777" w:rsidR="00AB5FE8" w:rsidRPr="00CA035B" w:rsidRDefault="00AB5FE8" w:rsidP="00E027E9">
            <w:r w:rsidRPr="00CA035B">
              <w:t>INT 87AA</w:t>
            </w:r>
          </w:p>
        </w:tc>
        <w:tc>
          <w:tcPr>
            <w:tcW w:w="900" w:type="dxa"/>
            <w:tcBorders>
              <w:top w:val="dotted" w:sz="6" w:space="0" w:color="000000"/>
              <w:left w:val="dotted" w:sz="6" w:space="0" w:color="000000"/>
              <w:bottom w:val="dotted" w:sz="6" w:space="0" w:color="000000"/>
              <w:right w:val="dotted" w:sz="6" w:space="0" w:color="000000"/>
            </w:tcBorders>
          </w:tcPr>
          <w:p w14:paraId="04F364CA" w14:textId="77777777" w:rsidR="00AB5FE8" w:rsidRPr="00CA035B" w:rsidRDefault="00AB5FE8"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086E39E8" w14:textId="77777777" w:rsidR="00AB5FE8" w:rsidRPr="00CA035B" w:rsidRDefault="00BA1E90" w:rsidP="00C3002C">
            <w:pPr>
              <w:jc w:val="center"/>
            </w:pPr>
            <w:r w:rsidRPr="00CA035B">
              <w:t>1</w:t>
            </w:r>
          </w:p>
        </w:tc>
        <w:tc>
          <w:tcPr>
            <w:tcW w:w="990" w:type="dxa"/>
            <w:tcBorders>
              <w:top w:val="dotted" w:sz="6" w:space="0" w:color="000000"/>
              <w:left w:val="dotted" w:sz="6" w:space="0" w:color="000000"/>
              <w:bottom w:val="dotted" w:sz="6" w:space="0" w:color="000000"/>
              <w:right w:val="dotted" w:sz="6" w:space="0" w:color="000000"/>
            </w:tcBorders>
          </w:tcPr>
          <w:p w14:paraId="07B02651" w14:textId="77777777" w:rsidR="00AB5FE8" w:rsidRPr="00CA035B" w:rsidRDefault="00BA1E90"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0BBAAB46" w14:textId="77777777" w:rsidR="00AB5FE8" w:rsidRPr="00CA035B" w:rsidRDefault="00BA1E90" w:rsidP="008F34D9">
            <w:pPr>
              <w:jc w:val="center"/>
            </w:pPr>
            <w:r w:rsidRPr="00CA035B">
              <w:t>11</w:t>
            </w:r>
          </w:p>
        </w:tc>
        <w:tc>
          <w:tcPr>
            <w:tcW w:w="936" w:type="dxa"/>
            <w:tcBorders>
              <w:top w:val="dotted" w:sz="6" w:space="0" w:color="000000"/>
              <w:left w:val="dotted" w:sz="6" w:space="0" w:color="000000"/>
              <w:bottom w:val="dotted" w:sz="6" w:space="0" w:color="000000"/>
              <w:right w:val="dotted" w:sz="6" w:space="0" w:color="000000"/>
            </w:tcBorders>
          </w:tcPr>
          <w:p w14:paraId="1349589A" w14:textId="77777777" w:rsidR="00AB5FE8" w:rsidRPr="00CA035B" w:rsidRDefault="00AB5FE8" w:rsidP="008F34D9">
            <w:pPr>
              <w:jc w:val="center"/>
            </w:pPr>
          </w:p>
        </w:tc>
      </w:tr>
      <w:tr w:rsidR="00BA1E90" w:rsidRPr="00CA035B" w14:paraId="6373F88E" w14:textId="77777777" w:rsidTr="00D863A8">
        <w:tc>
          <w:tcPr>
            <w:tcW w:w="712" w:type="dxa"/>
            <w:tcBorders>
              <w:top w:val="dotted" w:sz="6" w:space="0" w:color="000000"/>
              <w:left w:val="dotted" w:sz="6" w:space="0" w:color="000000"/>
              <w:bottom w:val="dotted" w:sz="6" w:space="0" w:color="000000"/>
              <w:right w:val="dotted" w:sz="6" w:space="0" w:color="000000"/>
            </w:tcBorders>
          </w:tcPr>
          <w:p w14:paraId="38628D59" w14:textId="77777777" w:rsidR="00BA1E90" w:rsidRPr="00CA035B" w:rsidRDefault="00BA1E90" w:rsidP="008F34D9">
            <w:r w:rsidRPr="00CA035B">
              <w:t>S26</w:t>
            </w:r>
          </w:p>
        </w:tc>
        <w:tc>
          <w:tcPr>
            <w:tcW w:w="4166" w:type="dxa"/>
            <w:tcBorders>
              <w:top w:val="dotted" w:sz="6" w:space="0" w:color="000000"/>
              <w:left w:val="dotted" w:sz="6" w:space="0" w:color="000000"/>
              <w:bottom w:val="dotted" w:sz="6" w:space="0" w:color="000000"/>
              <w:right w:val="dotted" w:sz="6" w:space="0" w:color="000000"/>
            </w:tcBorders>
          </w:tcPr>
          <w:p w14:paraId="37D562BA" w14:textId="77777777" w:rsidR="00BA1E90" w:rsidRPr="00CA035B" w:rsidRDefault="00BA1E90" w:rsidP="00E027E9">
            <w:r w:rsidRPr="00CA035B">
              <w:t>SPAN</w:t>
            </w:r>
          </w:p>
        </w:tc>
        <w:tc>
          <w:tcPr>
            <w:tcW w:w="900" w:type="dxa"/>
            <w:tcBorders>
              <w:top w:val="dotted" w:sz="6" w:space="0" w:color="000000"/>
              <w:left w:val="dotted" w:sz="6" w:space="0" w:color="000000"/>
              <w:bottom w:val="dotted" w:sz="6" w:space="0" w:color="000000"/>
              <w:right w:val="dotted" w:sz="6" w:space="0" w:color="000000"/>
            </w:tcBorders>
          </w:tcPr>
          <w:p w14:paraId="103959C8" w14:textId="77777777" w:rsidR="00BA1E90" w:rsidRPr="00CA035B" w:rsidRDefault="00BA1E90"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033609D4" w14:textId="77777777" w:rsidR="00BA1E90" w:rsidRPr="00CA035B" w:rsidRDefault="00BA1E90" w:rsidP="00C3002C">
            <w:pPr>
              <w:jc w:val="center"/>
            </w:pPr>
            <w:r w:rsidRPr="00CA035B">
              <w:t>4</w:t>
            </w:r>
          </w:p>
        </w:tc>
        <w:tc>
          <w:tcPr>
            <w:tcW w:w="990" w:type="dxa"/>
            <w:tcBorders>
              <w:top w:val="dotted" w:sz="6" w:space="0" w:color="000000"/>
              <w:left w:val="dotted" w:sz="6" w:space="0" w:color="000000"/>
              <w:bottom w:val="dotted" w:sz="6" w:space="0" w:color="000000"/>
              <w:right w:val="dotted" w:sz="6" w:space="0" w:color="000000"/>
            </w:tcBorders>
          </w:tcPr>
          <w:p w14:paraId="4B23B805" w14:textId="77777777" w:rsidR="00BA1E90" w:rsidRPr="00CA035B" w:rsidRDefault="00BA1E90" w:rsidP="008F34D9">
            <w:pPr>
              <w:jc w:val="center"/>
            </w:pPr>
            <w:r w:rsidRPr="00CA035B">
              <w:t>3</w:t>
            </w:r>
          </w:p>
        </w:tc>
        <w:tc>
          <w:tcPr>
            <w:tcW w:w="864" w:type="dxa"/>
            <w:tcBorders>
              <w:top w:val="dotted" w:sz="6" w:space="0" w:color="000000"/>
              <w:left w:val="dotted" w:sz="6" w:space="0" w:color="000000"/>
              <w:bottom w:val="dotted" w:sz="6" w:space="0" w:color="000000"/>
              <w:right w:val="dotted" w:sz="6" w:space="0" w:color="000000"/>
            </w:tcBorders>
          </w:tcPr>
          <w:p w14:paraId="345785E4" w14:textId="77777777" w:rsidR="00BA1E90" w:rsidRPr="00CA035B" w:rsidRDefault="00BA1E90" w:rsidP="008F34D9">
            <w:pPr>
              <w:jc w:val="center"/>
            </w:pPr>
            <w:r w:rsidRPr="00CA035B">
              <w:t>1</w:t>
            </w:r>
          </w:p>
        </w:tc>
        <w:tc>
          <w:tcPr>
            <w:tcW w:w="936" w:type="dxa"/>
            <w:tcBorders>
              <w:top w:val="dotted" w:sz="6" w:space="0" w:color="000000"/>
              <w:left w:val="dotted" w:sz="6" w:space="0" w:color="000000"/>
              <w:bottom w:val="dotted" w:sz="6" w:space="0" w:color="000000"/>
              <w:right w:val="dotted" w:sz="6" w:space="0" w:color="000000"/>
            </w:tcBorders>
          </w:tcPr>
          <w:p w14:paraId="1CB83FCA" w14:textId="77777777" w:rsidR="00BA1E90" w:rsidRPr="00CA035B" w:rsidRDefault="00BA1E90" w:rsidP="008F34D9">
            <w:pPr>
              <w:jc w:val="center"/>
            </w:pPr>
          </w:p>
        </w:tc>
      </w:tr>
    </w:tbl>
    <w:p w14:paraId="7313470F" w14:textId="77777777" w:rsidR="0017514F" w:rsidRPr="00CA035B" w:rsidRDefault="0017514F" w:rsidP="0017514F">
      <w:pPr>
        <w:spacing w:line="10" w:lineRule="atLeast"/>
        <w:rPr>
          <w:b/>
        </w:rPr>
      </w:pPr>
    </w:p>
    <w:p w14:paraId="459A04BB" w14:textId="77777777" w:rsidR="0017514F" w:rsidRPr="00CA035B" w:rsidRDefault="0017514F" w:rsidP="0017514F">
      <w:pPr>
        <w:spacing w:line="10" w:lineRule="atLeast"/>
        <w:rPr>
          <w:u w:val="single"/>
        </w:rPr>
      </w:pPr>
      <w:r w:rsidRPr="00CA035B">
        <w:rPr>
          <w:b/>
        </w:rPr>
        <w:t>Undergraduate Projects Directed</w:t>
      </w:r>
    </w:p>
    <w:tbl>
      <w:tblPr>
        <w:tblW w:w="0" w:type="auto"/>
        <w:tblLayout w:type="fixed"/>
        <w:tblCellMar>
          <w:left w:w="80" w:type="dxa"/>
          <w:right w:w="80" w:type="dxa"/>
        </w:tblCellMar>
        <w:tblLook w:val="0000" w:firstRow="0" w:lastRow="0" w:firstColumn="0" w:lastColumn="0" w:noHBand="0" w:noVBand="0"/>
      </w:tblPr>
      <w:tblGrid>
        <w:gridCol w:w="3230"/>
        <w:gridCol w:w="3780"/>
        <w:gridCol w:w="1080"/>
        <w:gridCol w:w="1358"/>
      </w:tblGrid>
      <w:tr w:rsidR="0017514F" w:rsidRPr="00CA035B" w14:paraId="314196AA" w14:textId="77777777" w:rsidTr="0017514F">
        <w:trPr>
          <w:cantSplit/>
        </w:trPr>
        <w:tc>
          <w:tcPr>
            <w:tcW w:w="3230" w:type="dxa"/>
            <w:tcBorders>
              <w:top w:val="dotted" w:sz="6" w:space="0" w:color="auto"/>
              <w:left w:val="dotted" w:sz="6" w:space="0" w:color="auto"/>
              <w:bottom w:val="dotted" w:sz="6" w:space="0" w:color="auto"/>
              <w:right w:val="dotted" w:sz="6" w:space="0" w:color="auto"/>
            </w:tcBorders>
          </w:tcPr>
          <w:p w14:paraId="40B4648F" w14:textId="77777777" w:rsidR="0017514F" w:rsidRPr="00CA035B" w:rsidRDefault="0017514F" w:rsidP="0017514F">
            <w:pPr>
              <w:spacing w:line="10" w:lineRule="atLeast"/>
              <w:jc w:val="center"/>
              <w:rPr>
                <w:b/>
              </w:rPr>
            </w:pPr>
          </w:p>
          <w:p w14:paraId="638287A1" w14:textId="77777777" w:rsidR="0017514F" w:rsidRPr="00CA035B" w:rsidRDefault="0017514F" w:rsidP="0017514F">
            <w:pPr>
              <w:spacing w:line="10" w:lineRule="atLeast"/>
              <w:jc w:val="center"/>
              <w:rPr>
                <w:b/>
              </w:rPr>
            </w:pPr>
            <w:r w:rsidRPr="00CA035B">
              <w:rPr>
                <w:b/>
              </w:rPr>
              <w:t>Student</w:t>
            </w:r>
          </w:p>
        </w:tc>
        <w:tc>
          <w:tcPr>
            <w:tcW w:w="3780" w:type="dxa"/>
            <w:tcBorders>
              <w:top w:val="dotted" w:sz="6" w:space="0" w:color="auto"/>
              <w:left w:val="dotted" w:sz="6" w:space="0" w:color="auto"/>
              <w:bottom w:val="dotted" w:sz="6" w:space="0" w:color="auto"/>
              <w:right w:val="dotted" w:sz="6" w:space="0" w:color="auto"/>
            </w:tcBorders>
          </w:tcPr>
          <w:p w14:paraId="219A28D8" w14:textId="77777777" w:rsidR="0017514F" w:rsidRPr="00CA035B" w:rsidRDefault="0017514F" w:rsidP="0017514F">
            <w:pPr>
              <w:spacing w:line="10" w:lineRule="atLeast"/>
              <w:jc w:val="center"/>
              <w:rPr>
                <w:b/>
              </w:rPr>
            </w:pPr>
          </w:p>
          <w:p w14:paraId="321DBBE3" w14:textId="77777777" w:rsidR="0017514F" w:rsidRPr="00CA035B" w:rsidRDefault="0017514F" w:rsidP="0017514F">
            <w:pPr>
              <w:spacing w:line="10" w:lineRule="atLeast"/>
              <w:jc w:val="center"/>
              <w:rPr>
                <w:b/>
              </w:rPr>
            </w:pPr>
            <w:r w:rsidRPr="00CA035B">
              <w:rPr>
                <w:b/>
              </w:rPr>
              <w:t>Project</w:t>
            </w:r>
          </w:p>
        </w:tc>
        <w:tc>
          <w:tcPr>
            <w:tcW w:w="1080" w:type="dxa"/>
            <w:tcBorders>
              <w:top w:val="dotted" w:sz="6" w:space="0" w:color="auto"/>
              <w:left w:val="dotted" w:sz="6" w:space="0" w:color="auto"/>
              <w:bottom w:val="dotted" w:sz="6" w:space="0" w:color="auto"/>
              <w:right w:val="dotted" w:sz="6" w:space="0" w:color="auto"/>
            </w:tcBorders>
          </w:tcPr>
          <w:p w14:paraId="39BDD001" w14:textId="77777777" w:rsidR="0017514F" w:rsidRPr="00CA035B" w:rsidRDefault="0017514F" w:rsidP="0017514F">
            <w:pPr>
              <w:spacing w:line="10" w:lineRule="atLeast"/>
              <w:jc w:val="center"/>
              <w:rPr>
                <w:b/>
              </w:rPr>
            </w:pPr>
            <w:r w:rsidRPr="00CA035B">
              <w:rPr>
                <w:b/>
              </w:rPr>
              <w:t>Chair/</w:t>
            </w:r>
          </w:p>
          <w:p w14:paraId="41E1765A" w14:textId="77777777" w:rsidR="0017514F" w:rsidRPr="00CA035B" w:rsidRDefault="0017514F" w:rsidP="0017514F">
            <w:pPr>
              <w:spacing w:line="10" w:lineRule="atLeast"/>
              <w:jc w:val="center"/>
              <w:rPr>
                <w:b/>
              </w:rPr>
            </w:pPr>
            <w:r w:rsidRPr="00CA035B">
              <w:rPr>
                <w:b/>
              </w:rPr>
              <w:t>Member</w:t>
            </w:r>
          </w:p>
        </w:tc>
        <w:tc>
          <w:tcPr>
            <w:tcW w:w="1358" w:type="dxa"/>
            <w:tcBorders>
              <w:top w:val="dotted" w:sz="6" w:space="0" w:color="auto"/>
              <w:left w:val="dotted" w:sz="6" w:space="0" w:color="auto"/>
              <w:bottom w:val="dotted" w:sz="6" w:space="0" w:color="auto"/>
              <w:right w:val="dotted" w:sz="6" w:space="0" w:color="auto"/>
            </w:tcBorders>
          </w:tcPr>
          <w:p w14:paraId="0186392F" w14:textId="77777777" w:rsidR="0017514F" w:rsidRPr="00CA035B" w:rsidRDefault="0017514F" w:rsidP="0017514F">
            <w:pPr>
              <w:spacing w:line="10" w:lineRule="atLeast"/>
              <w:jc w:val="center"/>
              <w:rPr>
                <w:b/>
              </w:rPr>
            </w:pPr>
            <w:r w:rsidRPr="00CA035B">
              <w:rPr>
                <w:b/>
              </w:rPr>
              <w:t>Yr Project</w:t>
            </w:r>
          </w:p>
          <w:p w14:paraId="154C756D" w14:textId="77777777" w:rsidR="0017514F" w:rsidRPr="00CA035B" w:rsidRDefault="0017514F" w:rsidP="0017514F">
            <w:pPr>
              <w:spacing w:line="10" w:lineRule="atLeast"/>
              <w:jc w:val="center"/>
              <w:rPr>
                <w:b/>
              </w:rPr>
            </w:pPr>
            <w:r w:rsidRPr="00CA035B">
              <w:rPr>
                <w:b/>
              </w:rPr>
              <w:t>Compl.</w:t>
            </w:r>
          </w:p>
        </w:tc>
      </w:tr>
      <w:tr w:rsidR="00231C54" w:rsidRPr="00CA035B" w14:paraId="7808FD09" w14:textId="77777777" w:rsidTr="0017514F">
        <w:trPr>
          <w:cantSplit/>
        </w:trPr>
        <w:tc>
          <w:tcPr>
            <w:tcW w:w="3230" w:type="dxa"/>
            <w:tcBorders>
              <w:top w:val="dotted" w:sz="6" w:space="0" w:color="auto"/>
              <w:left w:val="dotted" w:sz="6" w:space="0" w:color="auto"/>
              <w:bottom w:val="dotted" w:sz="6" w:space="0" w:color="auto"/>
              <w:right w:val="dotted" w:sz="6" w:space="0" w:color="auto"/>
            </w:tcBorders>
          </w:tcPr>
          <w:p w14:paraId="3C3DC259" w14:textId="77777777" w:rsidR="00231C54" w:rsidRPr="00CA035B" w:rsidRDefault="00231C54" w:rsidP="0017514F">
            <w:pPr>
              <w:spacing w:line="10" w:lineRule="atLeast"/>
              <w:rPr>
                <w:bCs/>
              </w:rPr>
            </w:pPr>
            <w:r w:rsidRPr="00CA035B">
              <w:rPr>
                <w:bCs/>
              </w:rPr>
              <w:lastRenderedPageBreak/>
              <w:t>Brigette Lizama</w:t>
            </w:r>
          </w:p>
        </w:tc>
        <w:tc>
          <w:tcPr>
            <w:tcW w:w="3780" w:type="dxa"/>
            <w:tcBorders>
              <w:top w:val="dotted" w:sz="6" w:space="0" w:color="auto"/>
              <w:left w:val="dotted" w:sz="6" w:space="0" w:color="auto"/>
              <w:bottom w:val="dotted" w:sz="6" w:space="0" w:color="auto"/>
              <w:right w:val="dotted" w:sz="6" w:space="0" w:color="auto"/>
            </w:tcBorders>
          </w:tcPr>
          <w:p w14:paraId="2855B693" w14:textId="77777777" w:rsidR="00231C54" w:rsidRPr="00CA035B" w:rsidRDefault="00231C54" w:rsidP="0017514F">
            <w:pPr>
              <w:spacing w:line="10" w:lineRule="atLeast"/>
            </w:pPr>
            <w:r w:rsidRPr="00CA035B">
              <w:t>Senior Project, Translation Studies Emphasis, Comparative Literature</w:t>
            </w:r>
          </w:p>
        </w:tc>
        <w:tc>
          <w:tcPr>
            <w:tcW w:w="1080" w:type="dxa"/>
            <w:tcBorders>
              <w:top w:val="dotted" w:sz="6" w:space="0" w:color="auto"/>
              <w:left w:val="dotted" w:sz="6" w:space="0" w:color="auto"/>
              <w:bottom w:val="dotted" w:sz="6" w:space="0" w:color="auto"/>
              <w:right w:val="dotted" w:sz="6" w:space="0" w:color="auto"/>
            </w:tcBorders>
          </w:tcPr>
          <w:p w14:paraId="7B49E649" w14:textId="77777777" w:rsidR="00231C54" w:rsidRPr="00CA035B" w:rsidRDefault="00231C54" w:rsidP="0017514F">
            <w:pPr>
              <w:spacing w:line="10" w:lineRule="atLeast"/>
            </w:pPr>
          </w:p>
        </w:tc>
        <w:tc>
          <w:tcPr>
            <w:tcW w:w="1358" w:type="dxa"/>
            <w:tcBorders>
              <w:top w:val="dotted" w:sz="6" w:space="0" w:color="auto"/>
              <w:left w:val="dotted" w:sz="6" w:space="0" w:color="auto"/>
              <w:bottom w:val="dotted" w:sz="6" w:space="0" w:color="auto"/>
              <w:right w:val="dotted" w:sz="6" w:space="0" w:color="auto"/>
            </w:tcBorders>
          </w:tcPr>
          <w:p w14:paraId="5D148A42" w14:textId="77777777" w:rsidR="00231C54" w:rsidRPr="00CA035B" w:rsidRDefault="00231C54" w:rsidP="0017514F">
            <w:pPr>
              <w:spacing w:line="10" w:lineRule="atLeast"/>
              <w:rPr>
                <w:bCs/>
              </w:rPr>
            </w:pPr>
            <w:r w:rsidRPr="00CA035B">
              <w:rPr>
                <w:bCs/>
              </w:rPr>
              <w:t>2019-2020</w:t>
            </w:r>
          </w:p>
        </w:tc>
      </w:tr>
      <w:tr w:rsidR="002400E0" w:rsidRPr="00CA035B" w14:paraId="7EC89300" w14:textId="77777777" w:rsidTr="0017514F">
        <w:trPr>
          <w:cantSplit/>
        </w:trPr>
        <w:tc>
          <w:tcPr>
            <w:tcW w:w="3230" w:type="dxa"/>
            <w:tcBorders>
              <w:top w:val="dotted" w:sz="6" w:space="0" w:color="auto"/>
              <w:left w:val="dotted" w:sz="6" w:space="0" w:color="auto"/>
              <w:bottom w:val="dotted" w:sz="6" w:space="0" w:color="auto"/>
              <w:right w:val="dotted" w:sz="6" w:space="0" w:color="auto"/>
            </w:tcBorders>
          </w:tcPr>
          <w:p w14:paraId="0BE0342A" w14:textId="77777777" w:rsidR="002400E0" w:rsidRPr="00CA035B" w:rsidRDefault="002400E0" w:rsidP="0017514F">
            <w:pPr>
              <w:spacing w:line="10" w:lineRule="atLeast"/>
              <w:rPr>
                <w:bCs/>
              </w:rPr>
            </w:pPr>
            <w:r w:rsidRPr="00CA035B">
              <w:rPr>
                <w:bCs/>
              </w:rPr>
              <w:t>Florence Chang</w:t>
            </w:r>
          </w:p>
        </w:tc>
        <w:tc>
          <w:tcPr>
            <w:tcW w:w="3780" w:type="dxa"/>
            <w:tcBorders>
              <w:top w:val="dotted" w:sz="6" w:space="0" w:color="auto"/>
              <w:left w:val="dotted" w:sz="6" w:space="0" w:color="auto"/>
              <w:bottom w:val="dotted" w:sz="6" w:space="0" w:color="auto"/>
              <w:right w:val="dotted" w:sz="6" w:space="0" w:color="auto"/>
            </w:tcBorders>
          </w:tcPr>
          <w:p w14:paraId="333DE655" w14:textId="77777777" w:rsidR="002400E0" w:rsidRPr="00CA035B" w:rsidRDefault="002400E0" w:rsidP="0017514F">
            <w:pPr>
              <w:spacing w:line="10" w:lineRule="atLeast"/>
              <w:rPr>
                <w:bCs/>
              </w:rPr>
            </w:pPr>
            <w:r w:rsidRPr="00CA035B">
              <w:rPr>
                <w:bCs/>
              </w:rPr>
              <w:t>Senior Project, Political Science Major, Minority Politics</w:t>
            </w:r>
          </w:p>
        </w:tc>
        <w:tc>
          <w:tcPr>
            <w:tcW w:w="1080" w:type="dxa"/>
            <w:tcBorders>
              <w:top w:val="dotted" w:sz="6" w:space="0" w:color="auto"/>
              <w:left w:val="dotted" w:sz="6" w:space="0" w:color="auto"/>
              <w:bottom w:val="dotted" w:sz="6" w:space="0" w:color="auto"/>
              <w:right w:val="dotted" w:sz="6" w:space="0" w:color="auto"/>
            </w:tcBorders>
          </w:tcPr>
          <w:p w14:paraId="68BA11C2" w14:textId="77777777" w:rsidR="002400E0" w:rsidRPr="00CA035B" w:rsidRDefault="002400E0" w:rsidP="0017514F">
            <w:pPr>
              <w:spacing w:line="10" w:lineRule="atLeast"/>
              <w:rPr>
                <w:bCs/>
              </w:rPr>
            </w:pPr>
          </w:p>
        </w:tc>
        <w:tc>
          <w:tcPr>
            <w:tcW w:w="1358" w:type="dxa"/>
            <w:tcBorders>
              <w:top w:val="dotted" w:sz="6" w:space="0" w:color="auto"/>
              <w:left w:val="dotted" w:sz="6" w:space="0" w:color="auto"/>
              <w:bottom w:val="dotted" w:sz="6" w:space="0" w:color="auto"/>
              <w:right w:val="dotted" w:sz="6" w:space="0" w:color="auto"/>
            </w:tcBorders>
          </w:tcPr>
          <w:p w14:paraId="4548393C" w14:textId="77777777" w:rsidR="002400E0" w:rsidRPr="00CA035B" w:rsidRDefault="002400E0" w:rsidP="0017514F">
            <w:pPr>
              <w:spacing w:line="10" w:lineRule="atLeast"/>
              <w:rPr>
                <w:bCs/>
              </w:rPr>
            </w:pPr>
            <w:r w:rsidRPr="00CA035B">
              <w:rPr>
                <w:bCs/>
              </w:rPr>
              <w:t>2020-2021</w:t>
            </w:r>
          </w:p>
        </w:tc>
      </w:tr>
    </w:tbl>
    <w:p w14:paraId="6FBC6FE4" w14:textId="77777777" w:rsidR="0017514F" w:rsidRPr="00CA035B" w:rsidRDefault="0017514F" w:rsidP="0017514F">
      <w:pPr>
        <w:spacing w:line="10" w:lineRule="atLeast"/>
        <w:rPr>
          <w:b/>
        </w:rPr>
      </w:pPr>
    </w:p>
    <w:p w14:paraId="11D705F0" w14:textId="30917DD9" w:rsidR="0048434D" w:rsidRDefault="0048434D" w:rsidP="0048434D">
      <w:pPr>
        <w:tabs>
          <w:tab w:val="left" w:pos="360"/>
        </w:tabs>
        <w:spacing w:line="10" w:lineRule="atLeast"/>
        <w:rPr>
          <w:b/>
          <w:bCs/>
        </w:rPr>
      </w:pPr>
      <w:r w:rsidRPr="00CA035B">
        <w:rPr>
          <w:b/>
          <w:bCs/>
        </w:rPr>
        <w:t xml:space="preserve">MA Thesis - UCSB (Hispanic Summer Institute) </w:t>
      </w:r>
    </w:p>
    <w:p w14:paraId="03289989" w14:textId="77777777" w:rsidR="0048434D" w:rsidRPr="00CA035B" w:rsidRDefault="0048434D" w:rsidP="0048434D">
      <w:pPr>
        <w:tabs>
          <w:tab w:val="left" w:pos="360"/>
        </w:tabs>
        <w:spacing w:line="10" w:lineRule="atLeast"/>
        <w:rPr>
          <w:b/>
          <w:bCs/>
        </w:rPr>
      </w:pPr>
    </w:p>
    <w:tbl>
      <w:tblPr>
        <w:tblW w:w="6921" w:type="dxa"/>
        <w:tblLayout w:type="fixed"/>
        <w:tblCellMar>
          <w:left w:w="80" w:type="dxa"/>
          <w:right w:w="80" w:type="dxa"/>
        </w:tblCellMar>
        <w:tblLook w:val="0000" w:firstRow="0" w:lastRow="0" w:firstColumn="0" w:lastColumn="0" w:noHBand="0" w:noVBand="0"/>
      </w:tblPr>
      <w:tblGrid>
        <w:gridCol w:w="4759"/>
        <w:gridCol w:w="1082"/>
        <w:gridCol w:w="1080"/>
      </w:tblGrid>
      <w:tr w:rsidR="0048434D" w:rsidRPr="00CA035B" w14:paraId="2AF99761"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010B9585" w14:textId="77777777" w:rsidR="0048434D" w:rsidRPr="00CA035B" w:rsidRDefault="0048434D" w:rsidP="00491996">
            <w:pPr>
              <w:spacing w:line="10" w:lineRule="atLeast"/>
            </w:pPr>
            <w:r w:rsidRPr="00CA035B">
              <w:t>Elsa Allred</w:t>
            </w:r>
          </w:p>
        </w:tc>
        <w:tc>
          <w:tcPr>
            <w:tcW w:w="1082" w:type="dxa"/>
            <w:tcBorders>
              <w:top w:val="dotted" w:sz="6" w:space="0" w:color="auto"/>
              <w:left w:val="dotted" w:sz="6" w:space="0" w:color="auto"/>
              <w:bottom w:val="dotted" w:sz="6" w:space="0" w:color="auto"/>
              <w:right w:val="dotted" w:sz="6" w:space="0" w:color="auto"/>
            </w:tcBorders>
          </w:tcPr>
          <w:p w14:paraId="3473ADD0" w14:textId="77777777" w:rsidR="0048434D" w:rsidRPr="00CA035B" w:rsidRDefault="0048434D" w:rsidP="00491996">
            <w:pPr>
              <w:spacing w:line="10" w:lineRule="atLeast"/>
            </w:pPr>
            <w:r w:rsidRPr="00CA035B">
              <w:t>1999</w:t>
            </w:r>
          </w:p>
        </w:tc>
        <w:tc>
          <w:tcPr>
            <w:tcW w:w="1080" w:type="dxa"/>
            <w:tcBorders>
              <w:top w:val="dotted" w:sz="6" w:space="0" w:color="auto"/>
              <w:left w:val="dotted" w:sz="6" w:space="0" w:color="auto"/>
              <w:bottom w:val="dotted" w:sz="6" w:space="0" w:color="auto"/>
              <w:right w:val="dotted" w:sz="6" w:space="0" w:color="auto"/>
            </w:tcBorders>
          </w:tcPr>
          <w:p w14:paraId="54DFDBA1" w14:textId="77777777" w:rsidR="0048434D" w:rsidRPr="00CA035B" w:rsidRDefault="0048434D" w:rsidP="00491996">
            <w:pPr>
              <w:spacing w:line="10" w:lineRule="atLeast"/>
            </w:pPr>
            <w:r w:rsidRPr="00CA035B">
              <w:t>Member</w:t>
            </w:r>
          </w:p>
        </w:tc>
      </w:tr>
      <w:tr w:rsidR="0048434D" w:rsidRPr="00CA035B" w14:paraId="6D421E10"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443124FA" w14:textId="77777777" w:rsidR="0048434D" w:rsidRPr="00CA035B" w:rsidRDefault="0048434D" w:rsidP="00491996">
            <w:pPr>
              <w:spacing w:line="10" w:lineRule="atLeast"/>
            </w:pPr>
            <w:r w:rsidRPr="00CA035B">
              <w:t>Kristy Britt</w:t>
            </w:r>
          </w:p>
        </w:tc>
        <w:tc>
          <w:tcPr>
            <w:tcW w:w="1082" w:type="dxa"/>
            <w:tcBorders>
              <w:top w:val="dotted" w:sz="6" w:space="0" w:color="auto"/>
              <w:left w:val="dotted" w:sz="6" w:space="0" w:color="auto"/>
              <w:bottom w:val="dotted" w:sz="6" w:space="0" w:color="auto"/>
              <w:right w:val="dotted" w:sz="6" w:space="0" w:color="auto"/>
            </w:tcBorders>
          </w:tcPr>
          <w:p w14:paraId="2C646243" w14:textId="77777777" w:rsidR="0048434D" w:rsidRPr="00CA035B" w:rsidRDefault="0048434D" w:rsidP="00491996">
            <w:pPr>
              <w:spacing w:line="10" w:lineRule="atLeast"/>
            </w:pPr>
            <w:r w:rsidRPr="00CA035B">
              <w:t>1999</w:t>
            </w:r>
          </w:p>
        </w:tc>
        <w:tc>
          <w:tcPr>
            <w:tcW w:w="1080" w:type="dxa"/>
            <w:tcBorders>
              <w:top w:val="dotted" w:sz="6" w:space="0" w:color="auto"/>
              <w:left w:val="dotted" w:sz="6" w:space="0" w:color="auto"/>
              <w:bottom w:val="dotted" w:sz="6" w:space="0" w:color="auto"/>
              <w:right w:val="dotted" w:sz="6" w:space="0" w:color="auto"/>
            </w:tcBorders>
          </w:tcPr>
          <w:p w14:paraId="221A7D35" w14:textId="77777777" w:rsidR="0048434D" w:rsidRPr="00CA035B" w:rsidRDefault="0048434D" w:rsidP="00491996">
            <w:pPr>
              <w:spacing w:line="10" w:lineRule="atLeast"/>
            </w:pPr>
            <w:r w:rsidRPr="00CA035B">
              <w:t>Member</w:t>
            </w:r>
          </w:p>
        </w:tc>
      </w:tr>
      <w:tr w:rsidR="0048434D" w:rsidRPr="00CA035B" w14:paraId="289F27CF"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1C88346A" w14:textId="77777777" w:rsidR="0048434D" w:rsidRPr="00CA035B" w:rsidRDefault="0048434D" w:rsidP="00491996">
            <w:pPr>
              <w:spacing w:line="10" w:lineRule="atLeast"/>
            </w:pPr>
            <w:r w:rsidRPr="00CA035B">
              <w:t>Norma Cook</w:t>
            </w:r>
          </w:p>
        </w:tc>
        <w:tc>
          <w:tcPr>
            <w:tcW w:w="1082" w:type="dxa"/>
            <w:tcBorders>
              <w:top w:val="dotted" w:sz="6" w:space="0" w:color="auto"/>
              <w:left w:val="dotted" w:sz="6" w:space="0" w:color="auto"/>
              <w:bottom w:val="dotted" w:sz="6" w:space="0" w:color="auto"/>
              <w:right w:val="dotted" w:sz="6" w:space="0" w:color="auto"/>
            </w:tcBorders>
          </w:tcPr>
          <w:p w14:paraId="304F8FDD" w14:textId="77777777" w:rsidR="0048434D" w:rsidRPr="00CA035B" w:rsidRDefault="0048434D" w:rsidP="00491996">
            <w:pPr>
              <w:spacing w:line="10" w:lineRule="atLeast"/>
            </w:pPr>
            <w:r w:rsidRPr="00CA035B">
              <w:t>1999</w:t>
            </w:r>
          </w:p>
        </w:tc>
        <w:tc>
          <w:tcPr>
            <w:tcW w:w="1080" w:type="dxa"/>
            <w:tcBorders>
              <w:top w:val="dotted" w:sz="6" w:space="0" w:color="auto"/>
              <w:left w:val="dotted" w:sz="6" w:space="0" w:color="auto"/>
              <w:bottom w:val="dotted" w:sz="6" w:space="0" w:color="auto"/>
              <w:right w:val="dotted" w:sz="6" w:space="0" w:color="auto"/>
            </w:tcBorders>
          </w:tcPr>
          <w:p w14:paraId="774EE474" w14:textId="77777777" w:rsidR="0048434D" w:rsidRPr="00CA035B" w:rsidRDefault="0048434D" w:rsidP="00491996">
            <w:pPr>
              <w:spacing w:line="10" w:lineRule="atLeast"/>
            </w:pPr>
            <w:r w:rsidRPr="00CA035B">
              <w:t>Member</w:t>
            </w:r>
          </w:p>
        </w:tc>
      </w:tr>
      <w:tr w:rsidR="0048434D" w:rsidRPr="00CA035B" w14:paraId="0D962F3D"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7CC6F8CD" w14:textId="77777777" w:rsidR="0048434D" w:rsidRPr="00CA035B" w:rsidRDefault="0048434D" w:rsidP="00491996">
            <w:pPr>
              <w:spacing w:line="10" w:lineRule="atLeast"/>
            </w:pPr>
            <w:r w:rsidRPr="00CA035B">
              <w:t xml:space="preserve">Gina </w:t>
            </w:r>
            <w:proofErr w:type="spellStart"/>
            <w:r w:rsidRPr="00CA035B">
              <w:t>Chylak</w:t>
            </w:r>
            <w:proofErr w:type="spellEnd"/>
          </w:p>
        </w:tc>
        <w:tc>
          <w:tcPr>
            <w:tcW w:w="1082" w:type="dxa"/>
            <w:tcBorders>
              <w:top w:val="dotted" w:sz="6" w:space="0" w:color="auto"/>
              <w:left w:val="dotted" w:sz="6" w:space="0" w:color="auto"/>
              <w:bottom w:val="dotted" w:sz="6" w:space="0" w:color="auto"/>
              <w:right w:val="dotted" w:sz="6" w:space="0" w:color="auto"/>
            </w:tcBorders>
          </w:tcPr>
          <w:p w14:paraId="7843D10C" w14:textId="77777777" w:rsidR="0048434D" w:rsidRPr="00CA035B" w:rsidRDefault="0048434D" w:rsidP="00491996">
            <w:pPr>
              <w:spacing w:line="10" w:lineRule="atLeast"/>
            </w:pPr>
            <w:r w:rsidRPr="00CA035B">
              <w:t>1999</w:t>
            </w:r>
          </w:p>
        </w:tc>
        <w:tc>
          <w:tcPr>
            <w:tcW w:w="1080" w:type="dxa"/>
            <w:tcBorders>
              <w:top w:val="dotted" w:sz="6" w:space="0" w:color="auto"/>
              <w:left w:val="dotted" w:sz="6" w:space="0" w:color="auto"/>
              <w:bottom w:val="dotted" w:sz="6" w:space="0" w:color="auto"/>
              <w:right w:val="dotted" w:sz="6" w:space="0" w:color="auto"/>
            </w:tcBorders>
          </w:tcPr>
          <w:p w14:paraId="5CB7ADDF" w14:textId="77777777" w:rsidR="0048434D" w:rsidRPr="00CA035B" w:rsidRDefault="0048434D" w:rsidP="00491996">
            <w:pPr>
              <w:spacing w:line="10" w:lineRule="atLeast"/>
            </w:pPr>
            <w:r w:rsidRPr="00CA035B">
              <w:t>Member</w:t>
            </w:r>
          </w:p>
        </w:tc>
      </w:tr>
      <w:tr w:rsidR="0048434D" w:rsidRPr="00CA035B" w14:paraId="37E89148"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559EE7DD" w14:textId="77777777" w:rsidR="0048434D" w:rsidRPr="00CA035B" w:rsidRDefault="0048434D" w:rsidP="00491996">
            <w:pPr>
              <w:spacing w:line="10" w:lineRule="atLeast"/>
            </w:pPr>
            <w:r w:rsidRPr="00CA035B">
              <w:t>Catie Dean</w:t>
            </w:r>
          </w:p>
        </w:tc>
        <w:tc>
          <w:tcPr>
            <w:tcW w:w="1082" w:type="dxa"/>
            <w:tcBorders>
              <w:top w:val="dotted" w:sz="6" w:space="0" w:color="auto"/>
              <w:left w:val="dotted" w:sz="6" w:space="0" w:color="auto"/>
              <w:bottom w:val="dotted" w:sz="6" w:space="0" w:color="auto"/>
              <w:right w:val="dotted" w:sz="6" w:space="0" w:color="auto"/>
            </w:tcBorders>
          </w:tcPr>
          <w:p w14:paraId="4C31E5AC" w14:textId="77777777" w:rsidR="0048434D" w:rsidRPr="00CA035B" w:rsidRDefault="0048434D" w:rsidP="00491996">
            <w:pPr>
              <w:spacing w:line="10" w:lineRule="atLeast"/>
            </w:pPr>
            <w:r w:rsidRPr="00CA035B">
              <w:t>1999</w:t>
            </w:r>
          </w:p>
        </w:tc>
        <w:tc>
          <w:tcPr>
            <w:tcW w:w="1080" w:type="dxa"/>
            <w:tcBorders>
              <w:top w:val="dotted" w:sz="6" w:space="0" w:color="auto"/>
              <w:left w:val="dotted" w:sz="6" w:space="0" w:color="auto"/>
              <w:bottom w:val="dotted" w:sz="6" w:space="0" w:color="auto"/>
              <w:right w:val="dotted" w:sz="6" w:space="0" w:color="auto"/>
            </w:tcBorders>
          </w:tcPr>
          <w:p w14:paraId="3144CFE7" w14:textId="77777777" w:rsidR="0048434D" w:rsidRPr="00CA035B" w:rsidRDefault="0048434D" w:rsidP="00491996">
            <w:pPr>
              <w:spacing w:line="10" w:lineRule="atLeast"/>
            </w:pPr>
            <w:r w:rsidRPr="00CA035B">
              <w:t>Member</w:t>
            </w:r>
          </w:p>
        </w:tc>
      </w:tr>
      <w:tr w:rsidR="0048434D" w:rsidRPr="00CA035B" w14:paraId="7DA09B7D"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701A521E" w14:textId="77777777" w:rsidR="0048434D" w:rsidRPr="00CA035B" w:rsidRDefault="0048434D" w:rsidP="00491996">
            <w:pPr>
              <w:spacing w:line="10" w:lineRule="atLeast"/>
            </w:pPr>
            <w:r w:rsidRPr="00CA035B">
              <w:t>Susan Guenette</w:t>
            </w:r>
          </w:p>
        </w:tc>
        <w:tc>
          <w:tcPr>
            <w:tcW w:w="1082" w:type="dxa"/>
            <w:tcBorders>
              <w:top w:val="dotted" w:sz="6" w:space="0" w:color="auto"/>
              <w:left w:val="dotted" w:sz="6" w:space="0" w:color="auto"/>
              <w:bottom w:val="dotted" w:sz="6" w:space="0" w:color="auto"/>
              <w:right w:val="dotted" w:sz="6" w:space="0" w:color="auto"/>
            </w:tcBorders>
          </w:tcPr>
          <w:p w14:paraId="3CCD365F" w14:textId="77777777" w:rsidR="0048434D" w:rsidRPr="00CA035B" w:rsidRDefault="0048434D" w:rsidP="00491996">
            <w:pPr>
              <w:spacing w:line="10" w:lineRule="atLeast"/>
            </w:pPr>
            <w:r w:rsidRPr="00CA035B">
              <w:t>1999</w:t>
            </w:r>
          </w:p>
        </w:tc>
        <w:tc>
          <w:tcPr>
            <w:tcW w:w="1080" w:type="dxa"/>
            <w:tcBorders>
              <w:top w:val="dotted" w:sz="6" w:space="0" w:color="auto"/>
              <w:left w:val="dotted" w:sz="6" w:space="0" w:color="auto"/>
              <w:bottom w:val="dotted" w:sz="6" w:space="0" w:color="auto"/>
              <w:right w:val="dotted" w:sz="6" w:space="0" w:color="auto"/>
            </w:tcBorders>
          </w:tcPr>
          <w:p w14:paraId="27AB9C86" w14:textId="77777777" w:rsidR="0048434D" w:rsidRPr="00CA035B" w:rsidRDefault="0048434D" w:rsidP="00491996">
            <w:pPr>
              <w:spacing w:line="10" w:lineRule="atLeast"/>
            </w:pPr>
            <w:r w:rsidRPr="00CA035B">
              <w:t>Member</w:t>
            </w:r>
          </w:p>
        </w:tc>
      </w:tr>
      <w:tr w:rsidR="0048434D" w:rsidRPr="00CA035B" w14:paraId="1E2F51F8"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157A104F" w14:textId="77777777" w:rsidR="0048434D" w:rsidRPr="00CA035B" w:rsidRDefault="0048434D" w:rsidP="00491996">
            <w:pPr>
              <w:spacing w:line="10" w:lineRule="atLeast"/>
            </w:pPr>
            <w:r w:rsidRPr="00CA035B">
              <w:t>Stephanie Hill</w:t>
            </w:r>
          </w:p>
        </w:tc>
        <w:tc>
          <w:tcPr>
            <w:tcW w:w="1082" w:type="dxa"/>
            <w:tcBorders>
              <w:top w:val="dotted" w:sz="6" w:space="0" w:color="auto"/>
              <w:left w:val="dotted" w:sz="6" w:space="0" w:color="auto"/>
              <w:bottom w:val="dotted" w:sz="6" w:space="0" w:color="auto"/>
              <w:right w:val="dotted" w:sz="6" w:space="0" w:color="auto"/>
            </w:tcBorders>
          </w:tcPr>
          <w:p w14:paraId="06D070F5" w14:textId="77777777" w:rsidR="0048434D" w:rsidRPr="00CA035B" w:rsidRDefault="0048434D" w:rsidP="00491996">
            <w:pPr>
              <w:spacing w:line="10" w:lineRule="atLeast"/>
            </w:pPr>
            <w:r w:rsidRPr="00CA035B">
              <w:t>1999</w:t>
            </w:r>
          </w:p>
        </w:tc>
        <w:tc>
          <w:tcPr>
            <w:tcW w:w="1080" w:type="dxa"/>
            <w:tcBorders>
              <w:top w:val="dotted" w:sz="6" w:space="0" w:color="auto"/>
              <w:left w:val="dotted" w:sz="6" w:space="0" w:color="auto"/>
              <w:bottom w:val="dotted" w:sz="6" w:space="0" w:color="auto"/>
              <w:right w:val="dotted" w:sz="6" w:space="0" w:color="auto"/>
            </w:tcBorders>
          </w:tcPr>
          <w:p w14:paraId="058A1AB5" w14:textId="77777777" w:rsidR="0048434D" w:rsidRPr="00CA035B" w:rsidRDefault="0048434D" w:rsidP="00491996">
            <w:pPr>
              <w:spacing w:line="10" w:lineRule="atLeast"/>
            </w:pPr>
            <w:r w:rsidRPr="00CA035B">
              <w:t>Member</w:t>
            </w:r>
          </w:p>
        </w:tc>
      </w:tr>
      <w:tr w:rsidR="0048434D" w:rsidRPr="00CA035B" w14:paraId="7D759597"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1868641F" w14:textId="77777777" w:rsidR="0048434D" w:rsidRPr="00CA035B" w:rsidRDefault="0048434D" w:rsidP="00491996">
            <w:pPr>
              <w:spacing w:line="10" w:lineRule="atLeast"/>
            </w:pPr>
            <w:r w:rsidRPr="00CA035B">
              <w:t xml:space="preserve">M.J. </w:t>
            </w:r>
            <w:proofErr w:type="spellStart"/>
            <w:r w:rsidRPr="00CA035B">
              <w:t>Kowalsky</w:t>
            </w:r>
            <w:proofErr w:type="spellEnd"/>
          </w:p>
        </w:tc>
        <w:tc>
          <w:tcPr>
            <w:tcW w:w="1082" w:type="dxa"/>
            <w:tcBorders>
              <w:top w:val="dotted" w:sz="6" w:space="0" w:color="auto"/>
              <w:left w:val="dotted" w:sz="6" w:space="0" w:color="auto"/>
              <w:bottom w:val="dotted" w:sz="6" w:space="0" w:color="auto"/>
              <w:right w:val="dotted" w:sz="6" w:space="0" w:color="auto"/>
            </w:tcBorders>
          </w:tcPr>
          <w:p w14:paraId="77D5C89C" w14:textId="77777777" w:rsidR="0048434D" w:rsidRPr="00CA035B" w:rsidRDefault="0048434D" w:rsidP="00491996">
            <w:pPr>
              <w:spacing w:line="10" w:lineRule="atLeast"/>
            </w:pPr>
            <w:r w:rsidRPr="00CA035B">
              <w:t>1999</w:t>
            </w:r>
          </w:p>
        </w:tc>
        <w:tc>
          <w:tcPr>
            <w:tcW w:w="1080" w:type="dxa"/>
            <w:tcBorders>
              <w:top w:val="dotted" w:sz="6" w:space="0" w:color="auto"/>
              <w:left w:val="dotted" w:sz="6" w:space="0" w:color="auto"/>
              <w:bottom w:val="dotted" w:sz="6" w:space="0" w:color="auto"/>
              <w:right w:val="dotted" w:sz="6" w:space="0" w:color="auto"/>
            </w:tcBorders>
          </w:tcPr>
          <w:p w14:paraId="5F7DF039" w14:textId="77777777" w:rsidR="0048434D" w:rsidRPr="00CA035B" w:rsidRDefault="0048434D" w:rsidP="00491996">
            <w:pPr>
              <w:spacing w:line="10" w:lineRule="atLeast"/>
            </w:pPr>
            <w:r w:rsidRPr="00CA035B">
              <w:t>Member</w:t>
            </w:r>
          </w:p>
        </w:tc>
      </w:tr>
      <w:tr w:rsidR="0048434D" w:rsidRPr="00CA035B" w14:paraId="3062B029"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22F8CEB9" w14:textId="77777777" w:rsidR="0048434D" w:rsidRPr="00CA035B" w:rsidRDefault="0048434D" w:rsidP="00491996">
            <w:pPr>
              <w:spacing w:line="10" w:lineRule="atLeast"/>
            </w:pPr>
            <w:r w:rsidRPr="00CA035B">
              <w:t>Pilar Lindahl</w:t>
            </w:r>
          </w:p>
        </w:tc>
        <w:tc>
          <w:tcPr>
            <w:tcW w:w="1082" w:type="dxa"/>
            <w:tcBorders>
              <w:top w:val="dotted" w:sz="6" w:space="0" w:color="auto"/>
              <w:left w:val="dotted" w:sz="6" w:space="0" w:color="auto"/>
              <w:bottom w:val="dotted" w:sz="6" w:space="0" w:color="auto"/>
              <w:right w:val="dotted" w:sz="6" w:space="0" w:color="auto"/>
            </w:tcBorders>
          </w:tcPr>
          <w:p w14:paraId="3E1F5544" w14:textId="77777777" w:rsidR="0048434D" w:rsidRPr="00CA035B" w:rsidRDefault="0048434D" w:rsidP="00491996">
            <w:pPr>
              <w:spacing w:line="10" w:lineRule="atLeast"/>
            </w:pPr>
            <w:r w:rsidRPr="00CA035B">
              <w:t>1999</w:t>
            </w:r>
          </w:p>
        </w:tc>
        <w:tc>
          <w:tcPr>
            <w:tcW w:w="1080" w:type="dxa"/>
            <w:tcBorders>
              <w:top w:val="dotted" w:sz="6" w:space="0" w:color="auto"/>
              <w:left w:val="dotted" w:sz="6" w:space="0" w:color="auto"/>
              <w:bottom w:val="dotted" w:sz="6" w:space="0" w:color="auto"/>
              <w:right w:val="dotted" w:sz="6" w:space="0" w:color="auto"/>
            </w:tcBorders>
          </w:tcPr>
          <w:p w14:paraId="5316E52C" w14:textId="77777777" w:rsidR="0048434D" w:rsidRPr="00CA035B" w:rsidRDefault="0048434D" w:rsidP="00491996">
            <w:pPr>
              <w:spacing w:line="10" w:lineRule="atLeast"/>
            </w:pPr>
            <w:r w:rsidRPr="00CA035B">
              <w:t>Member</w:t>
            </w:r>
          </w:p>
        </w:tc>
      </w:tr>
      <w:tr w:rsidR="0048434D" w:rsidRPr="00CA035B" w14:paraId="7813E1A3"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550CF34E" w14:textId="77777777" w:rsidR="0048434D" w:rsidRPr="00CA035B" w:rsidRDefault="0048434D" w:rsidP="00491996">
            <w:pPr>
              <w:spacing w:line="10" w:lineRule="atLeast"/>
            </w:pPr>
            <w:r w:rsidRPr="00CA035B">
              <w:t xml:space="preserve">Sylvia </w:t>
            </w:r>
            <w:proofErr w:type="spellStart"/>
            <w:r w:rsidRPr="00CA035B">
              <w:t>Mathey</w:t>
            </w:r>
            <w:proofErr w:type="spellEnd"/>
          </w:p>
        </w:tc>
        <w:tc>
          <w:tcPr>
            <w:tcW w:w="1082" w:type="dxa"/>
            <w:tcBorders>
              <w:top w:val="dotted" w:sz="6" w:space="0" w:color="auto"/>
              <w:left w:val="dotted" w:sz="6" w:space="0" w:color="auto"/>
              <w:bottom w:val="dotted" w:sz="6" w:space="0" w:color="auto"/>
              <w:right w:val="dotted" w:sz="6" w:space="0" w:color="auto"/>
            </w:tcBorders>
          </w:tcPr>
          <w:p w14:paraId="6CDECC14" w14:textId="77777777" w:rsidR="0048434D" w:rsidRPr="00CA035B" w:rsidRDefault="0048434D" w:rsidP="00491996">
            <w:pPr>
              <w:spacing w:line="10" w:lineRule="atLeast"/>
            </w:pPr>
            <w:r w:rsidRPr="00CA035B">
              <w:t>1999</w:t>
            </w:r>
          </w:p>
        </w:tc>
        <w:tc>
          <w:tcPr>
            <w:tcW w:w="1080" w:type="dxa"/>
            <w:tcBorders>
              <w:top w:val="dotted" w:sz="6" w:space="0" w:color="auto"/>
              <w:left w:val="dotted" w:sz="6" w:space="0" w:color="auto"/>
              <w:bottom w:val="dotted" w:sz="6" w:space="0" w:color="auto"/>
              <w:right w:val="dotted" w:sz="6" w:space="0" w:color="auto"/>
            </w:tcBorders>
          </w:tcPr>
          <w:p w14:paraId="3A4805D0" w14:textId="77777777" w:rsidR="0048434D" w:rsidRPr="00CA035B" w:rsidRDefault="0048434D" w:rsidP="00491996">
            <w:pPr>
              <w:spacing w:line="10" w:lineRule="atLeast"/>
            </w:pPr>
            <w:r w:rsidRPr="00CA035B">
              <w:t>Member</w:t>
            </w:r>
          </w:p>
        </w:tc>
      </w:tr>
      <w:tr w:rsidR="0048434D" w:rsidRPr="00CA035B" w14:paraId="2E67FB23"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2DC42BB1" w14:textId="77777777" w:rsidR="0048434D" w:rsidRPr="00CA035B" w:rsidRDefault="0048434D" w:rsidP="00491996">
            <w:pPr>
              <w:spacing w:line="10" w:lineRule="atLeast"/>
            </w:pPr>
            <w:r w:rsidRPr="00CA035B">
              <w:t>Rosa Muñoz</w:t>
            </w:r>
          </w:p>
        </w:tc>
        <w:tc>
          <w:tcPr>
            <w:tcW w:w="1082" w:type="dxa"/>
            <w:tcBorders>
              <w:top w:val="dotted" w:sz="6" w:space="0" w:color="auto"/>
              <w:left w:val="dotted" w:sz="6" w:space="0" w:color="auto"/>
              <w:bottom w:val="dotted" w:sz="6" w:space="0" w:color="auto"/>
              <w:right w:val="dotted" w:sz="6" w:space="0" w:color="auto"/>
            </w:tcBorders>
          </w:tcPr>
          <w:p w14:paraId="59CCFA58" w14:textId="77777777" w:rsidR="0048434D" w:rsidRPr="00CA035B" w:rsidRDefault="0048434D" w:rsidP="00491996">
            <w:pPr>
              <w:spacing w:line="10" w:lineRule="atLeast"/>
            </w:pPr>
            <w:r w:rsidRPr="00CA035B">
              <w:t>1999</w:t>
            </w:r>
          </w:p>
        </w:tc>
        <w:tc>
          <w:tcPr>
            <w:tcW w:w="1080" w:type="dxa"/>
            <w:tcBorders>
              <w:top w:val="dotted" w:sz="6" w:space="0" w:color="auto"/>
              <w:left w:val="dotted" w:sz="6" w:space="0" w:color="auto"/>
              <w:bottom w:val="dotted" w:sz="6" w:space="0" w:color="auto"/>
              <w:right w:val="dotted" w:sz="6" w:space="0" w:color="auto"/>
            </w:tcBorders>
          </w:tcPr>
          <w:p w14:paraId="27ACE207" w14:textId="77777777" w:rsidR="0048434D" w:rsidRPr="00CA035B" w:rsidRDefault="0048434D" w:rsidP="00491996">
            <w:pPr>
              <w:spacing w:line="10" w:lineRule="atLeast"/>
            </w:pPr>
            <w:r w:rsidRPr="00CA035B">
              <w:t>Member</w:t>
            </w:r>
          </w:p>
        </w:tc>
      </w:tr>
      <w:tr w:rsidR="0048434D" w:rsidRPr="00CA035B" w14:paraId="78A928DF"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661A4A53" w14:textId="77777777" w:rsidR="0048434D" w:rsidRPr="00CA035B" w:rsidRDefault="0048434D" w:rsidP="00491996">
            <w:pPr>
              <w:spacing w:line="10" w:lineRule="atLeast"/>
            </w:pPr>
            <w:r w:rsidRPr="00CA035B">
              <w:t>Neva Romero</w:t>
            </w:r>
          </w:p>
        </w:tc>
        <w:tc>
          <w:tcPr>
            <w:tcW w:w="1082" w:type="dxa"/>
            <w:tcBorders>
              <w:top w:val="dotted" w:sz="6" w:space="0" w:color="auto"/>
              <w:left w:val="dotted" w:sz="6" w:space="0" w:color="auto"/>
              <w:bottom w:val="dotted" w:sz="6" w:space="0" w:color="auto"/>
              <w:right w:val="dotted" w:sz="6" w:space="0" w:color="auto"/>
            </w:tcBorders>
          </w:tcPr>
          <w:p w14:paraId="19A23F7A" w14:textId="77777777" w:rsidR="0048434D" w:rsidRPr="00CA035B" w:rsidRDefault="0048434D" w:rsidP="00491996">
            <w:pPr>
              <w:spacing w:line="10" w:lineRule="atLeast"/>
            </w:pPr>
            <w:r w:rsidRPr="00CA035B">
              <w:t>1999</w:t>
            </w:r>
          </w:p>
        </w:tc>
        <w:tc>
          <w:tcPr>
            <w:tcW w:w="1080" w:type="dxa"/>
            <w:tcBorders>
              <w:top w:val="dotted" w:sz="6" w:space="0" w:color="auto"/>
              <w:left w:val="dotted" w:sz="6" w:space="0" w:color="auto"/>
              <w:bottom w:val="dotted" w:sz="6" w:space="0" w:color="auto"/>
              <w:right w:val="dotted" w:sz="6" w:space="0" w:color="auto"/>
            </w:tcBorders>
          </w:tcPr>
          <w:p w14:paraId="0069DF53" w14:textId="77777777" w:rsidR="0048434D" w:rsidRPr="00CA035B" w:rsidRDefault="0048434D" w:rsidP="00491996">
            <w:pPr>
              <w:spacing w:line="10" w:lineRule="atLeast"/>
            </w:pPr>
            <w:r w:rsidRPr="00CA035B">
              <w:t>Member</w:t>
            </w:r>
          </w:p>
        </w:tc>
      </w:tr>
      <w:tr w:rsidR="0048434D" w:rsidRPr="00CA035B" w14:paraId="69404737"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0C91FC49" w14:textId="77777777" w:rsidR="0048434D" w:rsidRPr="00CA035B" w:rsidRDefault="0048434D" w:rsidP="00491996">
            <w:pPr>
              <w:spacing w:line="10" w:lineRule="atLeast"/>
            </w:pPr>
            <w:r w:rsidRPr="00CA035B">
              <w:t>Rosemary Soares</w:t>
            </w:r>
          </w:p>
        </w:tc>
        <w:tc>
          <w:tcPr>
            <w:tcW w:w="1082" w:type="dxa"/>
            <w:tcBorders>
              <w:top w:val="dotted" w:sz="6" w:space="0" w:color="auto"/>
              <w:left w:val="dotted" w:sz="6" w:space="0" w:color="auto"/>
              <w:bottom w:val="dotted" w:sz="6" w:space="0" w:color="auto"/>
              <w:right w:val="dotted" w:sz="6" w:space="0" w:color="auto"/>
            </w:tcBorders>
          </w:tcPr>
          <w:p w14:paraId="57883564" w14:textId="77777777" w:rsidR="0048434D" w:rsidRPr="00CA035B" w:rsidRDefault="0048434D" w:rsidP="00491996">
            <w:pPr>
              <w:spacing w:line="10" w:lineRule="atLeast"/>
            </w:pPr>
            <w:r w:rsidRPr="00CA035B">
              <w:t>1999</w:t>
            </w:r>
          </w:p>
        </w:tc>
        <w:tc>
          <w:tcPr>
            <w:tcW w:w="1080" w:type="dxa"/>
            <w:tcBorders>
              <w:top w:val="dotted" w:sz="6" w:space="0" w:color="auto"/>
              <w:left w:val="dotted" w:sz="6" w:space="0" w:color="auto"/>
              <w:bottom w:val="dotted" w:sz="6" w:space="0" w:color="auto"/>
              <w:right w:val="dotted" w:sz="6" w:space="0" w:color="auto"/>
            </w:tcBorders>
          </w:tcPr>
          <w:p w14:paraId="1F751200" w14:textId="77777777" w:rsidR="0048434D" w:rsidRPr="00CA035B" w:rsidRDefault="0048434D" w:rsidP="00491996">
            <w:pPr>
              <w:spacing w:line="10" w:lineRule="atLeast"/>
            </w:pPr>
            <w:r w:rsidRPr="00CA035B">
              <w:t>Member</w:t>
            </w:r>
          </w:p>
        </w:tc>
      </w:tr>
      <w:tr w:rsidR="0048434D" w:rsidRPr="00CA035B" w14:paraId="206FF345"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61F8F22E" w14:textId="77777777" w:rsidR="0048434D" w:rsidRPr="00CA035B" w:rsidRDefault="0048434D" w:rsidP="00491996">
            <w:pPr>
              <w:spacing w:line="10" w:lineRule="atLeast"/>
            </w:pPr>
            <w:r w:rsidRPr="00CA035B">
              <w:t>Kimberly Whittaker</w:t>
            </w:r>
          </w:p>
        </w:tc>
        <w:tc>
          <w:tcPr>
            <w:tcW w:w="1082" w:type="dxa"/>
            <w:tcBorders>
              <w:top w:val="dotted" w:sz="6" w:space="0" w:color="auto"/>
              <w:left w:val="dotted" w:sz="6" w:space="0" w:color="auto"/>
              <w:bottom w:val="dotted" w:sz="6" w:space="0" w:color="auto"/>
              <w:right w:val="dotted" w:sz="6" w:space="0" w:color="auto"/>
            </w:tcBorders>
          </w:tcPr>
          <w:p w14:paraId="266FA973" w14:textId="77777777" w:rsidR="0048434D" w:rsidRPr="00CA035B" w:rsidRDefault="0048434D" w:rsidP="00491996">
            <w:pPr>
              <w:spacing w:line="10" w:lineRule="atLeast"/>
            </w:pPr>
            <w:r w:rsidRPr="00CA035B">
              <w:t>1999</w:t>
            </w:r>
          </w:p>
        </w:tc>
        <w:tc>
          <w:tcPr>
            <w:tcW w:w="1080" w:type="dxa"/>
            <w:tcBorders>
              <w:top w:val="dotted" w:sz="6" w:space="0" w:color="auto"/>
              <w:left w:val="dotted" w:sz="6" w:space="0" w:color="auto"/>
              <w:bottom w:val="dotted" w:sz="6" w:space="0" w:color="auto"/>
              <w:right w:val="dotted" w:sz="6" w:space="0" w:color="auto"/>
            </w:tcBorders>
          </w:tcPr>
          <w:p w14:paraId="24C47958" w14:textId="77777777" w:rsidR="0048434D" w:rsidRPr="00CA035B" w:rsidRDefault="0048434D" w:rsidP="00491996">
            <w:pPr>
              <w:spacing w:line="10" w:lineRule="atLeast"/>
            </w:pPr>
            <w:r w:rsidRPr="00CA035B">
              <w:t>Member</w:t>
            </w:r>
          </w:p>
        </w:tc>
      </w:tr>
      <w:tr w:rsidR="0048434D" w:rsidRPr="00CA035B" w14:paraId="57E726DF"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01D470CB" w14:textId="77777777" w:rsidR="0048434D" w:rsidRPr="00CA035B" w:rsidRDefault="0048434D" w:rsidP="00491996">
            <w:pPr>
              <w:spacing w:line="10" w:lineRule="atLeast"/>
            </w:pPr>
            <w:r w:rsidRPr="00CA035B">
              <w:t>Karen Green</w:t>
            </w:r>
          </w:p>
        </w:tc>
        <w:tc>
          <w:tcPr>
            <w:tcW w:w="1082" w:type="dxa"/>
            <w:tcBorders>
              <w:top w:val="dotted" w:sz="6" w:space="0" w:color="auto"/>
              <w:left w:val="dotted" w:sz="6" w:space="0" w:color="auto"/>
              <w:bottom w:val="dotted" w:sz="6" w:space="0" w:color="auto"/>
              <w:right w:val="dotted" w:sz="6" w:space="0" w:color="auto"/>
            </w:tcBorders>
          </w:tcPr>
          <w:p w14:paraId="4DF7BD3D" w14:textId="77777777" w:rsidR="0048434D" w:rsidRPr="00CA035B" w:rsidRDefault="0048434D" w:rsidP="00491996">
            <w:pPr>
              <w:spacing w:line="10" w:lineRule="atLeast"/>
            </w:pPr>
            <w:r w:rsidRPr="00CA035B">
              <w:t>2000</w:t>
            </w:r>
          </w:p>
        </w:tc>
        <w:tc>
          <w:tcPr>
            <w:tcW w:w="1080" w:type="dxa"/>
            <w:tcBorders>
              <w:top w:val="dotted" w:sz="6" w:space="0" w:color="auto"/>
              <w:left w:val="dotted" w:sz="6" w:space="0" w:color="auto"/>
              <w:bottom w:val="dotted" w:sz="6" w:space="0" w:color="auto"/>
              <w:right w:val="dotted" w:sz="6" w:space="0" w:color="auto"/>
            </w:tcBorders>
          </w:tcPr>
          <w:p w14:paraId="3423AE6C" w14:textId="77777777" w:rsidR="0048434D" w:rsidRPr="00CA035B" w:rsidRDefault="0048434D" w:rsidP="00491996">
            <w:pPr>
              <w:spacing w:line="10" w:lineRule="atLeast"/>
            </w:pPr>
            <w:r w:rsidRPr="00CA035B">
              <w:t>Member</w:t>
            </w:r>
          </w:p>
        </w:tc>
      </w:tr>
      <w:tr w:rsidR="0048434D" w:rsidRPr="00CA035B" w14:paraId="456FB606"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59CB1758" w14:textId="77777777" w:rsidR="0048434D" w:rsidRPr="00CA035B" w:rsidRDefault="0048434D" w:rsidP="00491996">
            <w:pPr>
              <w:spacing w:line="10" w:lineRule="atLeast"/>
            </w:pPr>
            <w:r w:rsidRPr="00CA035B">
              <w:t xml:space="preserve">Rita </w:t>
            </w:r>
            <w:proofErr w:type="spellStart"/>
            <w:r w:rsidRPr="00CA035B">
              <w:t>Menjívar</w:t>
            </w:r>
            <w:proofErr w:type="spellEnd"/>
          </w:p>
        </w:tc>
        <w:tc>
          <w:tcPr>
            <w:tcW w:w="1082" w:type="dxa"/>
            <w:tcBorders>
              <w:top w:val="dotted" w:sz="6" w:space="0" w:color="auto"/>
              <w:left w:val="dotted" w:sz="6" w:space="0" w:color="auto"/>
              <w:bottom w:val="dotted" w:sz="6" w:space="0" w:color="auto"/>
              <w:right w:val="dotted" w:sz="6" w:space="0" w:color="auto"/>
            </w:tcBorders>
          </w:tcPr>
          <w:p w14:paraId="5F4B7F1B" w14:textId="77777777" w:rsidR="0048434D" w:rsidRPr="00CA035B" w:rsidRDefault="0048434D" w:rsidP="00491996">
            <w:pPr>
              <w:spacing w:line="10" w:lineRule="atLeast"/>
            </w:pPr>
            <w:r w:rsidRPr="00CA035B">
              <w:t>2000</w:t>
            </w:r>
          </w:p>
        </w:tc>
        <w:tc>
          <w:tcPr>
            <w:tcW w:w="1080" w:type="dxa"/>
            <w:tcBorders>
              <w:top w:val="dotted" w:sz="6" w:space="0" w:color="auto"/>
              <w:left w:val="dotted" w:sz="6" w:space="0" w:color="auto"/>
              <w:bottom w:val="dotted" w:sz="6" w:space="0" w:color="auto"/>
              <w:right w:val="dotted" w:sz="6" w:space="0" w:color="auto"/>
            </w:tcBorders>
          </w:tcPr>
          <w:p w14:paraId="6E581D7A" w14:textId="77777777" w:rsidR="0048434D" w:rsidRPr="00CA035B" w:rsidRDefault="0048434D" w:rsidP="00491996">
            <w:pPr>
              <w:spacing w:line="10" w:lineRule="atLeast"/>
            </w:pPr>
            <w:r w:rsidRPr="00CA035B">
              <w:t>Member</w:t>
            </w:r>
          </w:p>
        </w:tc>
      </w:tr>
      <w:tr w:rsidR="0048434D" w:rsidRPr="00CA035B" w14:paraId="511686AD"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69A6E2D0" w14:textId="77777777" w:rsidR="0048434D" w:rsidRPr="00CA035B" w:rsidRDefault="0048434D" w:rsidP="00491996">
            <w:pPr>
              <w:spacing w:line="10" w:lineRule="atLeast"/>
            </w:pPr>
            <w:r w:rsidRPr="00CA035B">
              <w:t>Beatriz Ricketts</w:t>
            </w:r>
          </w:p>
        </w:tc>
        <w:tc>
          <w:tcPr>
            <w:tcW w:w="1082" w:type="dxa"/>
            <w:tcBorders>
              <w:top w:val="dotted" w:sz="6" w:space="0" w:color="auto"/>
              <w:left w:val="dotted" w:sz="6" w:space="0" w:color="auto"/>
              <w:bottom w:val="dotted" w:sz="6" w:space="0" w:color="auto"/>
              <w:right w:val="dotted" w:sz="6" w:space="0" w:color="auto"/>
            </w:tcBorders>
          </w:tcPr>
          <w:p w14:paraId="42582F36" w14:textId="77777777" w:rsidR="0048434D" w:rsidRPr="00CA035B" w:rsidRDefault="0048434D" w:rsidP="00491996">
            <w:pPr>
              <w:spacing w:line="10" w:lineRule="atLeast"/>
            </w:pPr>
            <w:r w:rsidRPr="00CA035B">
              <w:t>2000</w:t>
            </w:r>
          </w:p>
        </w:tc>
        <w:tc>
          <w:tcPr>
            <w:tcW w:w="1080" w:type="dxa"/>
            <w:tcBorders>
              <w:top w:val="dotted" w:sz="6" w:space="0" w:color="auto"/>
              <w:left w:val="dotted" w:sz="6" w:space="0" w:color="auto"/>
              <w:bottom w:val="dotted" w:sz="6" w:space="0" w:color="auto"/>
              <w:right w:val="dotted" w:sz="6" w:space="0" w:color="auto"/>
            </w:tcBorders>
          </w:tcPr>
          <w:p w14:paraId="4C1808CD" w14:textId="77777777" w:rsidR="0048434D" w:rsidRPr="00CA035B" w:rsidRDefault="0048434D" w:rsidP="00491996">
            <w:pPr>
              <w:spacing w:line="10" w:lineRule="atLeast"/>
            </w:pPr>
            <w:r w:rsidRPr="00CA035B">
              <w:t>Member</w:t>
            </w:r>
          </w:p>
        </w:tc>
      </w:tr>
      <w:tr w:rsidR="0048434D" w:rsidRPr="00CA035B" w14:paraId="168F29F9"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68396B65" w14:textId="77777777" w:rsidR="0048434D" w:rsidRPr="00CA035B" w:rsidRDefault="0048434D" w:rsidP="00491996">
            <w:pPr>
              <w:spacing w:line="10" w:lineRule="atLeast"/>
            </w:pPr>
            <w:r w:rsidRPr="00CA035B">
              <w:t xml:space="preserve">Marcela </w:t>
            </w:r>
            <w:proofErr w:type="spellStart"/>
            <w:r w:rsidRPr="00CA035B">
              <w:t>Tellería</w:t>
            </w:r>
            <w:proofErr w:type="spellEnd"/>
          </w:p>
        </w:tc>
        <w:tc>
          <w:tcPr>
            <w:tcW w:w="1082" w:type="dxa"/>
            <w:tcBorders>
              <w:top w:val="dotted" w:sz="6" w:space="0" w:color="auto"/>
              <w:left w:val="dotted" w:sz="6" w:space="0" w:color="auto"/>
              <w:bottom w:val="dotted" w:sz="6" w:space="0" w:color="auto"/>
              <w:right w:val="dotted" w:sz="6" w:space="0" w:color="auto"/>
            </w:tcBorders>
          </w:tcPr>
          <w:p w14:paraId="7DD9E5A4" w14:textId="77777777" w:rsidR="0048434D" w:rsidRPr="00CA035B" w:rsidRDefault="0048434D" w:rsidP="00491996">
            <w:pPr>
              <w:spacing w:line="10" w:lineRule="atLeast"/>
            </w:pPr>
            <w:r w:rsidRPr="00CA035B">
              <w:t>2000</w:t>
            </w:r>
          </w:p>
        </w:tc>
        <w:tc>
          <w:tcPr>
            <w:tcW w:w="1080" w:type="dxa"/>
            <w:tcBorders>
              <w:top w:val="dotted" w:sz="6" w:space="0" w:color="auto"/>
              <w:left w:val="dotted" w:sz="6" w:space="0" w:color="auto"/>
              <w:bottom w:val="dotted" w:sz="6" w:space="0" w:color="auto"/>
              <w:right w:val="dotted" w:sz="6" w:space="0" w:color="auto"/>
            </w:tcBorders>
          </w:tcPr>
          <w:p w14:paraId="2B4BD09F" w14:textId="77777777" w:rsidR="0048434D" w:rsidRPr="00CA035B" w:rsidRDefault="0048434D" w:rsidP="00491996">
            <w:pPr>
              <w:spacing w:line="10" w:lineRule="atLeast"/>
            </w:pPr>
            <w:r w:rsidRPr="00CA035B">
              <w:t>Member</w:t>
            </w:r>
          </w:p>
        </w:tc>
      </w:tr>
      <w:tr w:rsidR="0048434D" w:rsidRPr="00CA035B" w14:paraId="54B224BF"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0D49F081" w14:textId="77777777" w:rsidR="0048434D" w:rsidRPr="00CA035B" w:rsidRDefault="0048434D" w:rsidP="00491996">
            <w:pPr>
              <w:spacing w:line="10" w:lineRule="atLeast"/>
            </w:pPr>
            <w:r w:rsidRPr="00CA035B">
              <w:t xml:space="preserve">Laura </w:t>
            </w:r>
            <w:proofErr w:type="spellStart"/>
            <w:r w:rsidRPr="00CA035B">
              <w:t>Windish</w:t>
            </w:r>
            <w:proofErr w:type="spellEnd"/>
          </w:p>
        </w:tc>
        <w:tc>
          <w:tcPr>
            <w:tcW w:w="1082" w:type="dxa"/>
            <w:tcBorders>
              <w:top w:val="dotted" w:sz="6" w:space="0" w:color="auto"/>
              <w:left w:val="dotted" w:sz="6" w:space="0" w:color="auto"/>
              <w:bottom w:val="dotted" w:sz="6" w:space="0" w:color="auto"/>
              <w:right w:val="dotted" w:sz="6" w:space="0" w:color="auto"/>
            </w:tcBorders>
          </w:tcPr>
          <w:p w14:paraId="689C3D6F" w14:textId="77777777" w:rsidR="0048434D" w:rsidRPr="00CA035B" w:rsidRDefault="0048434D" w:rsidP="00491996">
            <w:pPr>
              <w:spacing w:line="10" w:lineRule="atLeast"/>
            </w:pPr>
            <w:r w:rsidRPr="00CA035B">
              <w:t>2000</w:t>
            </w:r>
          </w:p>
        </w:tc>
        <w:tc>
          <w:tcPr>
            <w:tcW w:w="1080" w:type="dxa"/>
            <w:tcBorders>
              <w:top w:val="dotted" w:sz="6" w:space="0" w:color="auto"/>
              <w:left w:val="dotted" w:sz="6" w:space="0" w:color="auto"/>
              <w:bottom w:val="dotted" w:sz="6" w:space="0" w:color="auto"/>
              <w:right w:val="dotted" w:sz="6" w:space="0" w:color="auto"/>
            </w:tcBorders>
          </w:tcPr>
          <w:p w14:paraId="4CEDAA7C" w14:textId="77777777" w:rsidR="0048434D" w:rsidRPr="00CA035B" w:rsidRDefault="0048434D" w:rsidP="00491996">
            <w:pPr>
              <w:spacing w:line="10" w:lineRule="atLeast"/>
            </w:pPr>
            <w:r w:rsidRPr="00CA035B">
              <w:t>Member</w:t>
            </w:r>
          </w:p>
        </w:tc>
      </w:tr>
      <w:tr w:rsidR="0048434D" w:rsidRPr="00CA035B" w14:paraId="1B91433F"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51389B16" w14:textId="77777777" w:rsidR="0048434D" w:rsidRPr="00CA035B" w:rsidRDefault="0048434D" w:rsidP="00491996">
            <w:pPr>
              <w:spacing w:line="10" w:lineRule="atLeast"/>
            </w:pPr>
            <w:r w:rsidRPr="00CA035B">
              <w:t xml:space="preserve">Alex </w:t>
            </w:r>
            <w:proofErr w:type="spellStart"/>
            <w:r w:rsidRPr="00CA035B">
              <w:t>Wolpe</w:t>
            </w:r>
            <w:proofErr w:type="spellEnd"/>
          </w:p>
        </w:tc>
        <w:tc>
          <w:tcPr>
            <w:tcW w:w="1082" w:type="dxa"/>
            <w:tcBorders>
              <w:top w:val="dotted" w:sz="6" w:space="0" w:color="auto"/>
              <w:left w:val="dotted" w:sz="6" w:space="0" w:color="auto"/>
              <w:bottom w:val="dotted" w:sz="6" w:space="0" w:color="auto"/>
              <w:right w:val="dotted" w:sz="6" w:space="0" w:color="auto"/>
            </w:tcBorders>
          </w:tcPr>
          <w:p w14:paraId="03A283D2" w14:textId="77777777" w:rsidR="0048434D" w:rsidRPr="00CA035B" w:rsidRDefault="0048434D" w:rsidP="00491996">
            <w:pPr>
              <w:spacing w:line="10" w:lineRule="atLeast"/>
            </w:pPr>
            <w:r w:rsidRPr="00CA035B">
              <w:t>2000</w:t>
            </w:r>
          </w:p>
        </w:tc>
        <w:tc>
          <w:tcPr>
            <w:tcW w:w="1080" w:type="dxa"/>
            <w:tcBorders>
              <w:top w:val="dotted" w:sz="6" w:space="0" w:color="auto"/>
              <w:left w:val="dotted" w:sz="6" w:space="0" w:color="auto"/>
              <w:bottom w:val="dotted" w:sz="6" w:space="0" w:color="auto"/>
              <w:right w:val="dotted" w:sz="6" w:space="0" w:color="auto"/>
            </w:tcBorders>
          </w:tcPr>
          <w:p w14:paraId="0CA7C730" w14:textId="77777777" w:rsidR="0048434D" w:rsidRPr="00CA035B" w:rsidRDefault="0048434D" w:rsidP="00491996">
            <w:pPr>
              <w:spacing w:line="10" w:lineRule="atLeast"/>
            </w:pPr>
            <w:r w:rsidRPr="00CA035B">
              <w:t>Member</w:t>
            </w:r>
          </w:p>
        </w:tc>
      </w:tr>
      <w:tr w:rsidR="0048434D" w:rsidRPr="00CA035B" w14:paraId="1C7C9FF1"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2ECD9451" w14:textId="77777777" w:rsidR="0048434D" w:rsidRPr="00CA035B" w:rsidRDefault="0048434D" w:rsidP="00491996">
            <w:pPr>
              <w:autoSpaceDE w:val="0"/>
              <w:autoSpaceDN w:val="0"/>
              <w:adjustRightInd w:val="0"/>
              <w:rPr>
                <w:color w:val="000000"/>
              </w:rPr>
            </w:pPr>
            <w:r w:rsidRPr="00CA035B">
              <w:rPr>
                <w:color w:val="000000"/>
              </w:rPr>
              <w:t>Marianna Aguirre</w:t>
            </w:r>
          </w:p>
        </w:tc>
        <w:tc>
          <w:tcPr>
            <w:tcW w:w="1082" w:type="dxa"/>
            <w:tcBorders>
              <w:top w:val="dotted" w:sz="6" w:space="0" w:color="auto"/>
              <w:left w:val="dotted" w:sz="6" w:space="0" w:color="auto"/>
              <w:bottom w:val="dotted" w:sz="6" w:space="0" w:color="auto"/>
              <w:right w:val="dotted" w:sz="6" w:space="0" w:color="auto"/>
            </w:tcBorders>
          </w:tcPr>
          <w:p w14:paraId="1FBFA565" w14:textId="77777777" w:rsidR="0048434D" w:rsidRPr="00CA035B" w:rsidRDefault="0048434D" w:rsidP="00491996">
            <w:r w:rsidRPr="00CA035B">
              <w:t>2004</w:t>
            </w:r>
          </w:p>
        </w:tc>
        <w:tc>
          <w:tcPr>
            <w:tcW w:w="1080" w:type="dxa"/>
            <w:tcBorders>
              <w:top w:val="dotted" w:sz="6" w:space="0" w:color="auto"/>
              <w:left w:val="dotted" w:sz="6" w:space="0" w:color="auto"/>
              <w:bottom w:val="dotted" w:sz="6" w:space="0" w:color="auto"/>
              <w:right w:val="dotted" w:sz="6" w:space="0" w:color="auto"/>
            </w:tcBorders>
          </w:tcPr>
          <w:p w14:paraId="1638CF7D" w14:textId="77777777" w:rsidR="0048434D" w:rsidRPr="00CA035B" w:rsidRDefault="0048434D" w:rsidP="00491996">
            <w:pPr>
              <w:spacing w:line="10" w:lineRule="atLeast"/>
            </w:pPr>
            <w:r w:rsidRPr="00CA035B">
              <w:t>Chair</w:t>
            </w:r>
          </w:p>
        </w:tc>
      </w:tr>
      <w:tr w:rsidR="0048434D" w:rsidRPr="00CA035B" w14:paraId="50C3CE4C"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7410967F" w14:textId="77777777" w:rsidR="0048434D" w:rsidRPr="00CA035B" w:rsidRDefault="0048434D" w:rsidP="00491996">
            <w:pPr>
              <w:autoSpaceDE w:val="0"/>
              <w:autoSpaceDN w:val="0"/>
              <w:adjustRightInd w:val="0"/>
              <w:rPr>
                <w:color w:val="000000"/>
              </w:rPr>
            </w:pPr>
            <w:r w:rsidRPr="00CA035B">
              <w:rPr>
                <w:color w:val="000000"/>
              </w:rPr>
              <w:t>Maribel Gaspar</w:t>
            </w:r>
          </w:p>
        </w:tc>
        <w:tc>
          <w:tcPr>
            <w:tcW w:w="1082" w:type="dxa"/>
            <w:tcBorders>
              <w:top w:val="dotted" w:sz="6" w:space="0" w:color="auto"/>
              <w:left w:val="dotted" w:sz="6" w:space="0" w:color="auto"/>
              <w:bottom w:val="dotted" w:sz="6" w:space="0" w:color="auto"/>
              <w:right w:val="dotted" w:sz="6" w:space="0" w:color="auto"/>
            </w:tcBorders>
          </w:tcPr>
          <w:p w14:paraId="3B6A7DF3" w14:textId="77777777" w:rsidR="0048434D" w:rsidRPr="00CA035B" w:rsidRDefault="0048434D" w:rsidP="00491996">
            <w:r w:rsidRPr="00CA035B">
              <w:t>2004</w:t>
            </w:r>
          </w:p>
        </w:tc>
        <w:tc>
          <w:tcPr>
            <w:tcW w:w="1080" w:type="dxa"/>
            <w:tcBorders>
              <w:top w:val="dotted" w:sz="6" w:space="0" w:color="auto"/>
              <w:left w:val="dotted" w:sz="6" w:space="0" w:color="auto"/>
              <w:bottom w:val="dotted" w:sz="6" w:space="0" w:color="auto"/>
              <w:right w:val="dotted" w:sz="6" w:space="0" w:color="auto"/>
            </w:tcBorders>
          </w:tcPr>
          <w:p w14:paraId="7F6E97D5" w14:textId="77777777" w:rsidR="0048434D" w:rsidRPr="00CA035B" w:rsidRDefault="0048434D" w:rsidP="00491996">
            <w:r w:rsidRPr="00CA035B">
              <w:t>Chair</w:t>
            </w:r>
          </w:p>
        </w:tc>
      </w:tr>
      <w:tr w:rsidR="0048434D" w:rsidRPr="00CA035B" w14:paraId="14E61F5B"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02CE267C" w14:textId="77777777" w:rsidR="0048434D" w:rsidRPr="00CA035B" w:rsidRDefault="0048434D" w:rsidP="00491996">
            <w:pPr>
              <w:autoSpaceDE w:val="0"/>
              <w:autoSpaceDN w:val="0"/>
              <w:adjustRightInd w:val="0"/>
              <w:rPr>
                <w:color w:val="000000"/>
              </w:rPr>
            </w:pPr>
            <w:r w:rsidRPr="00CA035B">
              <w:rPr>
                <w:color w:val="000000"/>
              </w:rPr>
              <w:t>Mercedes Gomez</w:t>
            </w:r>
          </w:p>
        </w:tc>
        <w:tc>
          <w:tcPr>
            <w:tcW w:w="1082" w:type="dxa"/>
            <w:tcBorders>
              <w:top w:val="dotted" w:sz="6" w:space="0" w:color="auto"/>
              <w:left w:val="dotted" w:sz="6" w:space="0" w:color="auto"/>
              <w:bottom w:val="dotted" w:sz="6" w:space="0" w:color="auto"/>
              <w:right w:val="dotted" w:sz="6" w:space="0" w:color="auto"/>
            </w:tcBorders>
          </w:tcPr>
          <w:p w14:paraId="39A7139A" w14:textId="77777777" w:rsidR="0048434D" w:rsidRPr="00CA035B" w:rsidRDefault="0048434D" w:rsidP="00491996">
            <w:r w:rsidRPr="00CA035B">
              <w:t>2004</w:t>
            </w:r>
          </w:p>
        </w:tc>
        <w:tc>
          <w:tcPr>
            <w:tcW w:w="1080" w:type="dxa"/>
            <w:tcBorders>
              <w:top w:val="dotted" w:sz="6" w:space="0" w:color="auto"/>
              <w:left w:val="dotted" w:sz="6" w:space="0" w:color="auto"/>
              <w:bottom w:val="dotted" w:sz="6" w:space="0" w:color="auto"/>
              <w:right w:val="dotted" w:sz="6" w:space="0" w:color="auto"/>
            </w:tcBorders>
          </w:tcPr>
          <w:p w14:paraId="59A7C965" w14:textId="77777777" w:rsidR="0048434D" w:rsidRPr="00CA035B" w:rsidRDefault="0048434D" w:rsidP="00491996">
            <w:r w:rsidRPr="00CA035B">
              <w:t>Chair</w:t>
            </w:r>
          </w:p>
        </w:tc>
      </w:tr>
      <w:tr w:rsidR="0048434D" w:rsidRPr="00CA035B" w14:paraId="3DC81B97"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5B4D9C9B" w14:textId="77777777" w:rsidR="0048434D" w:rsidRPr="00CA035B" w:rsidRDefault="0048434D" w:rsidP="00491996">
            <w:pPr>
              <w:autoSpaceDE w:val="0"/>
              <w:autoSpaceDN w:val="0"/>
              <w:adjustRightInd w:val="0"/>
              <w:rPr>
                <w:color w:val="000000"/>
              </w:rPr>
            </w:pPr>
            <w:r w:rsidRPr="00CA035B">
              <w:rPr>
                <w:color w:val="000000"/>
              </w:rPr>
              <w:t>Kenneth Gordon</w:t>
            </w:r>
          </w:p>
        </w:tc>
        <w:tc>
          <w:tcPr>
            <w:tcW w:w="1082" w:type="dxa"/>
            <w:tcBorders>
              <w:top w:val="dotted" w:sz="6" w:space="0" w:color="auto"/>
              <w:left w:val="dotted" w:sz="6" w:space="0" w:color="auto"/>
              <w:bottom w:val="dotted" w:sz="6" w:space="0" w:color="auto"/>
              <w:right w:val="dotted" w:sz="6" w:space="0" w:color="auto"/>
            </w:tcBorders>
          </w:tcPr>
          <w:p w14:paraId="4B7DC923" w14:textId="77777777" w:rsidR="0048434D" w:rsidRPr="00CA035B" w:rsidRDefault="0048434D" w:rsidP="00491996">
            <w:r w:rsidRPr="00CA035B">
              <w:t>2004</w:t>
            </w:r>
          </w:p>
        </w:tc>
        <w:tc>
          <w:tcPr>
            <w:tcW w:w="1080" w:type="dxa"/>
            <w:tcBorders>
              <w:top w:val="dotted" w:sz="6" w:space="0" w:color="auto"/>
              <w:left w:val="dotted" w:sz="6" w:space="0" w:color="auto"/>
              <w:bottom w:val="dotted" w:sz="6" w:space="0" w:color="auto"/>
              <w:right w:val="dotted" w:sz="6" w:space="0" w:color="auto"/>
            </w:tcBorders>
          </w:tcPr>
          <w:p w14:paraId="339A33F5" w14:textId="77777777" w:rsidR="0048434D" w:rsidRPr="00CA035B" w:rsidRDefault="0048434D" w:rsidP="00491996">
            <w:r w:rsidRPr="00CA035B">
              <w:t>Chair</w:t>
            </w:r>
          </w:p>
        </w:tc>
      </w:tr>
      <w:tr w:rsidR="0048434D" w:rsidRPr="00CA035B" w14:paraId="04B1BE7F"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40D744AD" w14:textId="77777777" w:rsidR="0048434D" w:rsidRPr="00CA035B" w:rsidRDefault="0048434D" w:rsidP="00491996">
            <w:pPr>
              <w:autoSpaceDE w:val="0"/>
              <w:autoSpaceDN w:val="0"/>
              <w:adjustRightInd w:val="0"/>
              <w:rPr>
                <w:color w:val="000000"/>
              </w:rPr>
            </w:pPr>
            <w:r w:rsidRPr="00CA035B">
              <w:rPr>
                <w:color w:val="000000"/>
              </w:rPr>
              <w:t>Liliana Guevara</w:t>
            </w:r>
          </w:p>
        </w:tc>
        <w:tc>
          <w:tcPr>
            <w:tcW w:w="1082" w:type="dxa"/>
            <w:tcBorders>
              <w:top w:val="dotted" w:sz="6" w:space="0" w:color="auto"/>
              <w:left w:val="dotted" w:sz="6" w:space="0" w:color="auto"/>
              <w:bottom w:val="dotted" w:sz="6" w:space="0" w:color="auto"/>
              <w:right w:val="dotted" w:sz="6" w:space="0" w:color="auto"/>
            </w:tcBorders>
          </w:tcPr>
          <w:p w14:paraId="1D726C01" w14:textId="77777777" w:rsidR="0048434D" w:rsidRPr="00CA035B" w:rsidRDefault="0048434D" w:rsidP="00491996">
            <w:r w:rsidRPr="00CA035B">
              <w:t>2004</w:t>
            </w:r>
          </w:p>
        </w:tc>
        <w:tc>
          <w:tcPr>
            <w:tcW w:w="1080" w:type="dxa"/>
            <w:tcBorders>
              <w:top w:val="dotted" w:sz="6" w:space="0" w:color="auto"/>
              <w:left w:val="dotted" w:sz="6" w:space="0" w:color="auto"/>
              <w:bottom w:val="dotted" w:sz="6" w:space="0" w:color="auto"/>
              <w:right w:val="dotted" w:sz="6" w:space="0" w:color="auto"/>
            </w:tcBorders>
          </w:tcPr>
          <w:p w14:paraId="49A61CF5" w14:textId="77777777" w:rsidR="0048434D" w:rsidRPr="00CA035B" w:rsidRDefault="0048434D" w:rsidP="00491996">
            <w:r w:rsidRPr="00CA035B">
              <w:t>Chair</w:t>
            </w:r>
          </w:p>
        </w:tc>
      </w:tr>
      <w:tr w:rsidR="0048434D" w:rsidRPr="00CA035B" w14:paraId="513CE529"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31E5B94C" w14:textId="77777777" w:rsidR="0048434D" w:rsidRPr="00CA035B" w:rsidRDefault="0048434D" w:rsidP="00491996">
            <w:pPr>
              <w:autoSpaceDE w:val="0"/>
              <w:autoSpaceDN w:val="0"/>
              <w:adjustRightInd w:val="0"/>
              <w:rPr>
                <w:color w:val="000000"/>
              </w:rPr>
            </w:pPr>
            <w:r w:rsidRPr="00CA035B">
              <w:rPr>
                <w:color w:val="000000"/>
              </w:rPr>
              <w:t xml:space="preserve">Taryn </w:t>
            </w:r>
            <w:proofErr w:type="spellStart"/>
            <w:r w:rsidRPr="00CA035B">
              <w:rPr>
                <w:color w:val="000000"/>
              </w:rPr>
              <w:t>Harmsen</w:t>
            </w:r>
            <w:proofErr w:type="spellEnd"/>
          </w:p>
        </w:tc>
        <w:tc>
          <w:tcPr>
            <w:tcW w:w="1082" w:type="dxa"/>
            <w:tcBorders>
              <w:top w:val="dotted" w:sz="6" w:space="0" w:color="auto"/>
              <w:left w:val="dotted" w:sz="6" w:space="0" w:color="auto"/>
              <w:bottom w:val="dotted" w:sz="6" w:space="0" w:color="auto"/>
              <w:right w:val="dotted" w:sz="6" w:space="0" w:color="auto"/>
            </w:tcBorders>
          </w:tcPr>
          <w:p w14:paraId="55026410" w14:textId="77777777" w:rsidR="0048434D" w:rsidRPr="00CA035B" w:rsidRDefault="0048434D" w:rsidP="00491996">
            <w:r w:rsidRPr="00CA035B">
              <w:t>2004</w:t>
            </w:r>
          </w:p>
        </w:tc>
        <w:tc>
          <w:tcPr>
            <w:tcW w:w="1080" w:type="dxa"/>
            <w:tcBorders>
              <w:top w:val="dotted" w:sz="6" w:space="0" w:color="auto"/>
              <w:left w:val="dotted" w:sz="6" w:space="0" w:color="auto"/>
              <w:bottom w:val="dotted" w:sz="6" w:space="0" w:color="auto"/>
              <w:right w:val="dotted" w:sz="6" w:space="0" w:color="auto"/>
            </w:tcBorders>
          </w:tcPr>
          <w:p w14:paraId="57C59047" w14:textId="77777777" w:rsidR="0048434D" w:rsidRPr="00CA035B" w:rsidRDefault="0048434D" w:rsidP="00491996">
            <w:r w:rsidRPr="00CA035B">
              <w:t>Chair</w:t>
            </w:r>
          </w:p>
        </w:tc>
      </w:tr>
      <w:tr w:rsidR="0048434D" w:rsidRPr="00CA035B" w14:paraId="403C87D2"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283028EB" w14:textId="77777777" w:rsidR="0048434D" w:rsidRPr="00CA035B" w:rsidRDefault="0048434D" w:rsidP="00491996">
            <w:pPr>
              <w:autoSpaceDE w:val="0"/>
              <w:autoSpaceDN w:val="0"/>
              <w:adjustRightInd w:val="0"/>
              <w:rPr>
                <w:color w:val="000000"/>
              </w:rPr>
            </w:pPr>
            <w:r w:rsidRPr="00CA035B">
              <w:rPr>
                <w:color w:val="000000"/>
              </w:rPr>
              <w:t>Susana Isakson</w:t>
            </w:r>
          </w:p>
        </w:tc>
        <w:tc>
          <w:tcPr>
            <w:tcW w:w="1082" w:type="dxa"/>
            <w:tcBorders>
              <w:top w:val="dotted" w:sz="6" w:space="0" w:color="auto"/>
              <w:left w:val="dotted" w:sz="6" w:space="0" w:color="auto"/>
              <w:bottom w:val="dotted" w:sz="6" w:space="0" w:color="auto"/>
              <w:right w:val="dotted" w:sz="6" w:space="0" w:color="auto"/>
            </w:tcBorders>
          </w:tcPr>
          <w:p w14:paraId="5A9E7CBC" w14:textId="77777777" w:rsidR="0048434D" w:rsidRPr="00CA035B" w:rsidRDefault="0048434D" w:rsidP="00491996">
            <w:r w:rsidRPr="00CA035B">
              <w:t>2004</w:t>
            </w:r>
          </w:p>
        </w:tc>
        <w:tc>
          <w:tcPr>
            <w:tcW w:w="1080" w:type="dxa"/>
            <w:tcBorders>
              <w:top w:val="dotted" w:sz="6" w:space="0" w:color="auto"/>
              <w:left w:val="dotted" w:sz="6" w:space="0" w:color="auto"/>
              <w:bottom w:val="dotted" w:sz="6" w:space="0" w:color="auto"/>
              <w:right w:val="dotted" w:sz="6" w:space="0" w:color="auto"/>
            </w:tcBorders>
          </w:tcPr>
          <w:p w14:paraId="0D242F70" w14:textId="77777777" w:rsidR="0048434D" w:rsidRPr="00CA035B" w:rsidRDefault="0048434D" w:rsidP="00491996">
            <w:r w:rsidRPr="00CA035B">
              <w:t>Chair</w:t>
            </w:r>
          </w:p>
        </w:tc>
      </w:tr>
      <w:tr w:rsidR="0048434D" w:rsidRPr="00CA035B" w14:paraId="500F83B2"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6D335C9A" w14:textId="77777777" w:rsidR="0048434D" w:rsidRPr="00CA035B" w:rsidRDefault="0048434D" w:rsidP="00491996">
            <w:pPr>
              <w:spacing w:line="10" w:lineRule="atLeast"/>
            </w:pPr>
            <w:r w:rsidRPr="00CA035B">
              <w:t xml:space="preserve">Nelly </w:t>
            </w:r>
            <w:proofErr w:type="spellStart"/>
            <w:r w:rsidRPr="00CA035B">
              <w:t>Caminada</w:t>
            </w:r>
            <w:proofErr w:type="spellEnd"/>
          </w:p>
        </w:tc>
        <w:tc>
          <w:tcPr>
            <w:tcW w:w="1082" w:type="dxa"/>
            <w:tcBorders>
              <w:top w:val="dotted" w:sz="6" w:space="0" w:color="auto"/>
              <w:left w:val="dotted" w:sz="6" w:space="0" w:color="auto"/>
              <w:bottom w:val="dotted" w:sz="6" w:space="0" w:color="auto"/>
              <w:right w:val="dotted" w:sz="6" w:space="0" w:color="auto"/>
            </w:tcBorders>
          </w:tcPr>
          <w:p w14:paraId="66746D90" w14:textId="77777777" w:rsidR="0048434D" w:rsidRPr="00CA035B" w:rsidRDefault="0048434D" w:rsidP="00491996">
            <w:pPr>
              <w:spacing w:line="10" w:lineRule="atLeast"/>
            </w:pPr>
            <w:r w:rsidRPr="00CA035B">
              <w:t>2003</w:t>
            </w:r>
          </w:p>
        </w:tc>
        <w:tc>
          <w:tcPr>
            <w:tcW w:w="1080" w:type="dxa"/>
            <w:tcBorders>
              <w:top w:val="dotted" w:sz="6" w:space="0" w:color="auto"/>
              <w:left w:val="dotted" w:sz="6" w:space="0" w:color="auto"/>
              <w:bottom w:val="dotted" w:sz="6" w:space="0" w:color="auto"/>
              <w:right w:val="dotted" w:sz="6" w:space="0" w:color="auto"/>
            </w:tcBorders>
          </w:tcPr>
          <w:p w14:paraId="1B9C23A0" w14:textId="77777777" w:rsidR="0048434D" w:rsidRPr="00CA035B" w:rsidRDefault="0048434D" w:rsidP="00491996">
            <w:pPr>
              <w:spacing w:line="10" w:lineRule="atLeast"/>
            </w:pPr>
            <w:r w:rsidRPr="00CA035B">
              <w:t>Chair</w:t>
            </w:r>
          </w:p>
        </w:tc>
      </w:tr>
      <w:tr w:rsidR="0048434D" w:rsidRPr="00CA035B" w14:paraId="3D5C888F"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7E3C23F2" w14:textId="77777777" w:rsidR="0048434D" w:rsidRPr="00CA035B" w:rsidRDefault="0048434D" w:rsidP="00491996">
            <w:pPr>
              <w:spacing w:line="10" w:lineRule="atLeast"/>
            </w:pPr>
            <w:r w:rsidRPr="00CA035B">
              <w:t>Deborah Lemon</w:t>
            </w:r>
          </w:p>
        </w:tc>
        <w:tc>
          <w:tcPr>
            <w:tcW w:w="1082" w:type="dxa"/>
            <w:tcBorders>
              <w:top w:val="dotted" w:sz="6" w:space="0" w:color="auto"/>
              <w:left w:val="dotted" w:sz="6" w:space="0" w:color="auto"/>
              <w:bottom w:val="dotted" w:sz="6" w:space="0" w:color="auto"/>
              <w:right w:val="dotted" w:sz="6" w:space="0" w:color="auto"/>
            </w:tcBorders>
          </w:tcPr>
          <w:p w14:paraId="643BE469" w14:textId="77777777" w:rsidR="0048434D" w:rsidRPr="00CA035B" w:rsidRDefault="0048434D" w:rsidP="00491996">
            <w:pPr>
              <w:spacing w:line="10" w:lineRule="atLeast"/>
            </w:pPr>
            <w:r w:rsidRPr="00CA035B">
              <w:t>2003</w:t>
            </w:r>
          </w:p>
        </w:tc>
        <w:tc>
          <w:tcPr>
            <w:tcW w:w="1080" w:type="dxa"/>
            <w:tcBorders>
              <w:top w:val="dotted" w:sz="6" w:space="0" w:color="auto"/>
              <w:left w:val="dotted" w:sz="6" w:space="0" w:color="auto"/>
              <w:bottom w:val="dotted" w:sz="6" w:space="0" w:color="auto"/>
              <w:right w:val="dotted" w:sz="6" w:space="0" w:color="auto"/>
            </w:tcBorders>
          </w:tcPr>
          <w:p w14:paraId="68B686C1" w14:textId="77777777" w:rsidR="0048434D" w:rsidRPr="00CA035B" w:rsidRDefault="0048434D" w:rsidP="00491996">
            <w:pPr>
              <w:spacing w:line="10" w:lineRule="atLeast"/>
            </w:pPr>
            <w:r w:rsidRPr="00CA035B">
              <w:t>Chair</w:t>
            </w:r>
          </w:p>
        </w:tc>
      </w:tr>
      <w:tr w:rsidR="0048434D" w:rsidRPr="00CA035B" w14:paraId="62BD7F60" w14:textId="77777777" w:rsidTr="00491996">
        <w:trPr>
          <w:cantSplit/>
        </w:trPr>
        <w:tc>
          <w:tcPr>
            <w:tcW w:w="4759" w:type="dxa"/>
            <w:tcBorders>
              <w:top w:val="dotted" w:sz="6" w:space="0" w:color="auto"/>
              <w:left w:val="dotted" w:sz="6" w:space="0" w:color="auto"/>
              <w:bottom w:val="dotted" w:sz="6" w:space="0" w:color="auto"/>
              <w:right w:val="dotted" w:sz="6" w:space="0" w:color="auto"/>
            </w:tcBorders>
          </w:tcPr>
          <w:p w14:paraId="21EFA5C0" w14:textId="77777777" w:rsidR="0048434D" w:rsidRPr="00CA035B" w:rsidRDefault="0048434D" w:rsidP="00491996">
            <w:pPr>
              <w:spacing w:line="10" w:lineRule="atLeast"/>
            </w:pPr>
            <w:r w:rsidRPr="00CA035B">
              <w:t xml:space="preserve">Daniel Tamayo </w:t>
            </w:r>
          </w:p>
        </w:tc>
        <w:tc>
          <w:tcPr>
            <w:tcW w:w="1082" w:type="dxa"/>
            <w:tcBorders>
              <w:top w:val="dotted" w:sz="6" w:space="0" w:color="auto"/>
              <w:left w:val="dotted" w:sz="6" w:space="0" w:color="auto"/>
              <w:bottom w:val="dotted" w:sz="6" w:space="0" w:color="auto"/>
              <w:right w:val="dotted" w:sz="6" w:space="0" w:color="auto"/>
            </w:tcBorders>
          </w:tcPr>
          <w:p w14:paraId="01B67B63" w14:textId="77777777" w:rsidR="0048434D" w:rsidRPr="00CA035B" w:rsidRDefault="0048434D" w:rsidP="00491996">
            <w:pPr>
              <w:spacing w:line="10" w:lineRule="atLeast"/>
            </w:pPr>
            <w:r w:rsidRPr="00CA035B">
              <w:t>2003</w:t>
            </w:r>
          </w:p>
        </w:tc>
        <w:tc>
          <w:tcPr>
            <w:tcW w:w="1080" w:type="dxa"/>
            <w:tcBorders>
              <w:top w:val="dotted" w:sz="6" w:space="0" w:color="auto"/>
              <w:left w:val="dotted" w:sz="6" w:space="0" w:color="auto"/>
              <w:bottom w:val="dotted" w:sz="6" w:space="0" w:color="auto"/>
              <w:right w:val="dotted" w:sz="6" w:space="0" w:color="auto"/>
            </w:tcBorders>
          </w:tcPr>
          <w:p w14:paraId="50A84720" w14:textId="77777777" w:rsidR="0048434D" w:rsidRPr="00CA035B" w:rsidRDefault="0048434D" w:rsidP="00491996">
            <w:pPr>
              <w:spacing w:line="10" w:lineRule="atLeast"/>
              <w:rPr>
                <w:b/>
              </w:rPr>
            </w:pPr>
            <w:r w:rsidRPr="00CA035B">
              <w:t>Chair</w:t>
            </w:r>
          </w:p>
        </w:tc>
      </w:tr>
    </w:tbl>
    <w:p w14:paraId="1ACC742C" w14:textId="77777777" w:rsidR="0048434D" w:rsidRPr="00CA035B" w:rsidRDefault="0048434D" w:rsidP="0048434D">
      <w:pPr>
        <w:spacing w:line="10" w:lineRule="atLeast"/>
        <w:rPr>
          <w:bCs/>
        </w:rPr>
      </w:pPr>
    </w:p>
    <w:p w14:paraId="2B1D78A3" w14:textId="77777777" w:rsidR="002400E0" w:rsidRPr="00CA035B" w:rsidRDefault="002400E0" w:rsidP="0017514F">
      <w:pPr>
        <w:spacing w:line="10" w:lineRule="atLeast"/>
        <w:rPr>
          <w:b/>
          <w:lang w:val="es-ES"/>
        </w:rPr>
      </w:pPr>
    </w:p>
    <w:p w14:paraId="24A9D3F7" w14:textId="77777777" w:rsidR="0017514F" w:rsidRPr="00CA035B" w:rsidRDefault="0017514F" w:rsidP="0017514F">
      <w:pPr>
        <w:spacing w:line="10" w:lineRule="atLeast"/>
        <w:rPr>
          <w:b/>
        </w:rPr>
      </w:pPr>
      <w:r w:rsidRPr="00CA035B">
        <w:rPr>
          <w:b/>
        </w:rPr>
        <w:t>Graduate Degree Committees</w:t>
      </w:r>
    </w:p>
    <w:p w14:paraId="223580E6" w14:textId="77777777" w:rsidR="0017514F" w:rsidRPr="00CA035B" w:rsidRDefault="0017514F" w:rsidP="0017514F">
      <w:pPr>
        <w:tabs>
          <w:tab w:val="left" w:pos="360"/>
        </w:tabs>
        <w:spacing w:line="10" w:lineRule="atLeast"/>
      </w:pPr>
      <w:r w:rsidRPr="00CA035B">
        <w:tab/>
      </w:r>
      <w:r w:rsidRPr="00CA035B">
        <w:rPr>
          <w:b/>
        </w:rPr>
        <w:t>MA Committees</w:t>
      </w:r>
    </w:p>
    <w:tbl>
      <w:tblPr>
        <w:tblW w:w="9440" w:type="dxa"/>
        <w:tblLayout w:type="fixed"/>
        <w:tblCellMar>
          <w:left w:w="80" w:type="dxa"/>
          <w:right w:w="80" w:type="dxa"/>
        </w:tblCellMar>
        <w:tblLook w:val="0000" w:firstRow="0" w:lastRow="0" w:firstColumn="0" w:lastColumn="0" w:noHBand="0" w:noVBand="0"/>
      </w:tblPr>
      <w:tblGrid>
        <w:gridCol w:w="4400"/>
        <w:gridCol w:w="1080"/>
        <w:gridCol w:w="1170"/>
        <w:gridCol w:w="2790"/>
      </w:tblGrid>
      <w:tr w:rsidR="0017514F" w:rsidRPr="00CA035B" w14:paraId="34885827" w14:textId="77777777" w:rsidTr="0017514F">
        <w:trPr>
          <w:cantSplit/>
        </w:trPr>
        <w:tc>
          <w:tcPr>
            <w:tcW w:w="4400" w:type="dxa"/>
            <w:tcBorders>
              <w:top w:val="dotted" w:sz="6" w:space="0" w:color="auto"/>
              <w:left w:val="dotted" w:sz="6" w:space="0" w:color="auto"/>
              <w:bottom w:val="dotted" w:sz="6" w:space="0" w:color="auto"/>
              <w:right w:val="dotted" w:sz="6" w:space="0" w:color="auto"/>
            </w:tcBorders>
          </w:tcPr>
          <w:p w14:paraId="799ECD0B" w14:textId="77777777" w:rsidR="0017514F" w:rsidRPr="00CA035B" w:rsidRDefault="0017514F" w:rsidP="0017514F">
            <w:pPr>
              <w:spacing w:line="10" w:lineRule="atLeast"/>
              <w:jc w:val="center"/>
              <w:rPr>
                <w:b/>
              </w:rPr>
            </w:pPr>
          </w:p>
          <w:p w14:paraId="5C2D28DD" w14:textId="77777777" w:rsidR="0017514F" w:rsidRPr="00CA035B" w:rsidRDefault="0017514F" w:rsidP="0017514F">
            <w:pPr>
              <w:spacing w:line="10" w:lineRule="atLeast"/>
              <w:jc w:val="center"/>
              <w:rPr>
                <w:b/>
              </w:rPr>
            </w:pPr>
            <w:r w:rsidRPr="00CA035B">
              <w:rPr>
                <w:b/>
              </w:rPr>
              <w:t>Student</w:t>
            </w:r>
          </w:p>
        </w:tc>
        <w:tc>
          <w:tcPr>
            <w:tcW w:w="1080" w:type="dxa"/>
            <w:tcBorders>
              <w:top w:val="dotted" w:sz="6" w:space="0" w:color="auto"/>
              <w:left w:val="dotted" w:sz="6" w:space="0" w:color="auto"/>
              <w:bottom w:val="dotted" w:sz="6" w:space="0" w:color="auto"/>
              <w:right w:val="dotted" w:sz="6" w:space="0" w:color="auto"/>
            </w:tcBorders>
          </w:tcPr>
          <w:p w14:paraId="4B858884" w14:textId="77777777" w:rsidR="0017514F" w:rsidRPr="00CA035B" w:rsidRDefault="0017514F" w:rsidP="0017514F">
            <w:pPr>
              <w:spacing w:line="10" w:lineRule="atLeast"/>
              <w:jc w:val="center"/>
              <w:rPr>
                <w:b/>
              </w:rPr>
            </w:pPr>
            <w:r w:rsidRPr="00CA035B">
              <w:rPr>
                <w:b/>
              </w:rPr>
              <w:t>Yr Deg.</w:t>
            </w:r>
          </w:p>
          <w:p w14:paraId="5CD30ED0" w14:textId="77777777" w:rsidR="0017514F" w:rsidRPr="00CA035B" w:rsidRDefault="0017514F" w:rsidP="0017514F">
            <w:pPr>
              <w:spacing w:line="10" w:lineRule="atLeast"/>
              <w:jc w:val="center"/>
              <w:rPr>
                <w:b/>
              </w:rPr>
            </w:pPr>
            <w:r w:rsidRPr="00CA035B">
              <w:rPr>
                <w:b/>
              </w:rPr>
              <w:t>Compl.</w:t>
            </w:r>
          </w:p>
        </w:tc>
        <w:tc>
          <w:tcPr>
            <w:tcW w:w="1170" w:type="dxa"/>
            <w:tcBorders>
              <w:top w:val="dotted" w:sz="6" w:space="0" w:color="auto"/>
              <w:left w:val="dotted" w:sz="6" w:space="0" w:color="auto"/>
              <w:bottom w:val="dotted" w:sz="6" w:space="0" w:color="auto"/>
              <w:right w:val="dotted" w:sz="6" w:space="0" w:color="auto"/>
            </w:tcBorders>
          </w:tcPr>
          <w:p w14:paraId="27EC19C1" w14:textId="77777777" w:rsidR="0017514F" w:rsidRPr="00CA035B" w:rsidRDefault="0017514F" w:rsidP="0017514F">
            <w:pPr>
              <w:spacing w:line="10" w:lineRule="atLeast"/>
              <w:jc w:val="center"/>
              <w:rPr>
                <w:b/>
              </w:rPr>
            </w:pPr>
            <w:r w:rsidRPr="00CA035B">
              <w:rPr>
                <w:b/>
              </w:rPr>
              <w:t>Chair/</w:t>
            </w:r>
          </w:p>
          <w:p w14:paraId="27A4D2F0" w14:textId="77777777" w:rsidR="0017514F" w:rsidRPr="00CA035B" w:rsidRDefault="0017514F" w:rsidP="0017514F">
            <w:pPr>
              <w:spacing w:line="10" w:lineRule="atLeast"/>
              <w:jc w:val="center"/>
              <w:rPr>
                <w:b/>
              </w:rPr>
            </w:pPr>
            <w:r w:rsidRPr="00CA035B">
              <w:rPr>
                <w:b/>
              </w:rPr>
              <w:t>Member</w:t>
            </w:r>
          </w:p>
        </w:tc>
        <w:tc>
          <w:tcPr>
            <w:tcW w:w="2790" w:type="dxa"/>
            <w:tcBorders>
              <w:top w:val="dotted" w:sz="6" w:space="0" w:color="auto"/>
              <w:left w:val="dotted" w:sz="6" w:space="0" w:color="auto"/>
              <w:bottom w:val="dotted" w:sz="6" w:space="0" w:color="auto"/>
              <w:right w:val="dotted" w:sz="6" w:space="0" w:color="auto"/>
            </w:tcBorders>
          </w:tcPr>
          <w:p w14:paraId="793D0226" w14:textId="77777777" w:rsidR="0017514F" w:rsidRPr="00CA035B" w:rsidRDefault="0017514F" w:rsidP="0017514F">
            <w:pPr>
              <w:spacing w:line="10" w:lineRule="atLeast"/>
              <w:jc w:val="center"/>
              <w:rPr>
                <w:b/>
              </w:rPr>
            </w:pPr>
            <w:r w:rsidRPr="00CA035B">
              <w:rPr>
                <w:b/>
              </w:rPr>
              <w:t>Optional Info (e.g., Current Employment)</w:t>
            </w:r>
          </w:p>
        </w:tc>
      </w:tr>
      <w:tr w:rsidR="00D863A8" w:rsidRPr="00CA035B" w14:paraId="287A28A7" w14:textId="77777777" w:rsidTr="0017514F">
        <w:trPr>
          <w:cantSplit/>
        </w:trPr>
        <w:tc>
          <w:tcPr>
            <w:tcW w:w="4400" w:type="dxa"/>
            <w:tcBorders>
              <w:top w:val="dotted" w:sz="6" w:space="0" w:color="auto"/>
              <w:left w:val="dotted" w:sz="6" w:space="0" w:color="auto"/>
              <w:bottom w:val="dotted" w:sz="6" w:space="0" w:color="auto"/>
              <w:right w:val="dotted" w:sz="6" w:space="0" w:color="auto"/>
            </w:tcBorders>
          </w:tcPr>
          <w:p w14:paraId="6DAA9CAB" w14:textId="77777777" w:rsidR="00D863A8" w:rsidRPr="00CA035B" w:rsidRDefault="002E6300" w:rsidP="0017514F">
            <w:pPr>
              <w:spacing w:line="10" w:lineRule="atLeast"/>
              <w:jc w:val="center"/>
              <w:rPr>
                <w:bCs/>
              </w:rPr>
            </w:pPr>
            <w:r w:rsidRPr="00CA035B">
              <w:rPr>
                <w:bCs/>
              </w:rPr>
              <w:t>Xiaorui</w:t>
            </w:r>
          </w:p>
        </w:tc>
        <w:tc>
          <w:tcPr>
            <w:tcW w:w="1080" w:type="dxa"/>
            <w:tcBorders>
              <w:top w:val="dotted" w:sz="6" w:space="0" w:color="auto"/>
              <w:left w:val="dotted" w:sz="6" w:space="0" w:color="auto"/>
              <w:bottom w:val="dotted" w:sz="6" w:space="0" w:color="auto"/>
              <w:right w:val="dotted" w:sz="6" w:space="0" w:color="auto"/>
            </w:tcBorders>
          </w:tcPr>
          <w:p w14:paraId="4549376B" w14:textId="77777777" w:rsidR="00D863A8" w:rsidRPr="00CA035B" w:rsidRDefault="00721448" w:rsidP="0017514F">
            <w:pPr>
              <w:spacing w:line="10" w:lineRule="atLeast"/>
              <w:jc w:val="center"/>
              <w:rPr>
                <w:bCs/>
              </w:rPr>
            </w:pPr>
            <w:r w:rsidRPr="00CA035B">
              <w:rPr>
                <w:bCs/>
              </w:rPr>
              <w:t>2024</w:t>
            </w:r>
          </w:p>
        </w:tc>
        <w:tc>
          <w:tcPr>
            <w:tcW w:w="1170" w:type="dxa"/>
            <w:tcBorders>
              <w:top w:val="dotted" w:sz="6" w:space="0" w:color="auto"/>
              <w:left w:val="dotted" w:sz="6" w:space="0" w:color="auto"/>
              <w:bottom w:val="dotted" w:sz="6" w:space="0" w:color="auto"/>
              <w:right w:val="dotted" w:sz="6" w:space="0" w:color="auto"/>
            </w:tcBorders>
          </w:tcPr>
          <w:p w14:paraId="24DFE1E8" w14:textId="77777777" w:rsidR="00D863A8" w:rsidRPr="00CA035B" w:rsidRDefault="00721448" w:rsidP="0017514F">
            <w:pPr>
              <w:spacing w:line="10" w:lineRule="atLeast"/>
              <w:jc w:val="center"/>
              <w:rPr>
                <w:bCs/>
              </w:rPr>
            </w:pPr>
            <w:r w:rsidRPr="00CA035B">
              <w:rPr>
                <w:bCs/>
              </w:rPr>
              <w:t>Member</w:t>
            </w:r>
          </w:p>
        </w:tc>
        <w:tc>
          <w:tcPr>
            <w:tcW w:w="2790" w:type="dxa"/>
            <w:tcBorders>
              <w:top w:val="dotted" w:sz="6" w:space="0" w:color="auto"/>
              <w:left w:val="dotted" w:sz="6" w:space="0" w:color="auto"/>
              <w:bottom w:val="dotted" w:sz="6" w:space="0" w:color="auto"/>
              <w:right w:val="dotted" w:sz="6" w:space="0" w:color="auto"/>
            </w:tcBorders>
          </w:tcPr>
          <w:p w14:paraId="3BEA598C" w14:textId="77777777" w:rsidR="00D863A8" w:rsidRPr="00CA035B" w:rsidRDefault="00D863A8" w:rsidP="0017514F">
            <w:pPr>
              <w:spacing w:line="10" w:lineRule="atLeast"/>
              <w:jc w:val="center"/>
              <w:rPr>
                <w:bCs/>
              </w:rPr>
            </w:pPr>
          </w:p>
        </w:tc>
      </w:tr>
    </w:tbl>
    <w:p w14:paraId="71764B82" w14:textId="77777777" w:rsidR="00484EE5" w:rsidRPr="00CA035B" w:rsidRDefault="00484EE5" w:rsidP="00B23F53">
      <w:pPr>
        <w:spacing w:line="10" w:lineRule="atLeast"/>
        <w:rPr>
          <w:b/>
        </w:rPr>
      </w:pPr>
    </w:p>
    <w:p w14:paraId="623BA6F2" w14:textId="77777777" w:rsidR="00484EE5" w:rsidRDefault="00484EE5" w:rsidP="00484EE5">
      <w:pPr>
        <w:tabs>
          <w:tab w:val="left" w:pos="360"/>
        </w:tabs>
        <w:spacing w:line="10" w:lineRule="atLeast"/>
        <w:rPr>
          <w:b/>
        </w:rPr>
      </w:pPr>
      <w:r w:rsidRPr="00CA035B">
        <w:rPr>
          <w:b/>
        </w:rPr>
        <w:t>PhD Committees</w:t>
      </w:r>
    </w:p>
    <w:tbl>
      <w:tblPr>
        <w:tblW w:w="9676" w:type="dxa"/>
        <w:tblLayout w:type="fixed"/>
        <w:tblCellMar>
          <w:left w:w="80" w:type="dxa"/>
          <w:right w:w="80" w:type="dxa"/>
        </w:tblCellMar>
        <w:tblLook w:val="0000" w:firstRow="0" w:lastRow="0" w:firstColumn="0" w:lastColumn="0" w:noHBand="0" w:noVBand="0"/>
      </w:tblPr>
      <w:tblGrid>
        <w:gridCol w:w="3052"/>
        <w:gridCol w:w="1708"/>
        <w:gridCol w:w="182"/>
        <w:gridCol w:w="898"/>
        <w:gridCol w:w="1170"/>
        <w:gridCol w:w="236"/>
        <w:gridCol w:w="2194"/>
        <w:gridCol w:w="236"/>
      </w:tblGrid>
      <w:tr w:rsidR="0048434D" w:rsidRPr="0048434D" w14:paraId="776E82C3"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185DFC06" w14:textId="77777777" w:rsidR="0048434D" w:rsidRPr="0048434D" w:rsidRDefault="0048434D" w:rsidP="00491996">
            <w:pPr>
              <w:spacing w:line="10" w:lineRule="atLeast"/>
              <w:jc w:val="center"/>
              <w:rPr>
                <w:bCs/>
              </w:rPr>
            </w:pPr>
          </w:p>
          <w:p w14:paraId="689A2428" w14:textId="77777777" w:rsidR="0048434D" w:rsidRPr="0048434D" w:rsidRDefault="0048434D" w:rsidP="00491996">
            <w:pPr>
              <w:spacing w:line="10" w:lineRule="atLeast"/>
              <w:jc w:val="center"/>
              <w:rPr>
                <w:bCs/>
              </w:rPr>
            </w:pPr>
            <w:r w:rsidRPr="0048434D">
              <w:rPr>
                <w:bCs/>
              </w:rPr>
              <w:t>Student</w:t>
            </w:r>
          </w:p>
        </w:tc>
        <w:tc>
          <w:tcPr>
            <w:tcW w:w="1080" w:type="dxa"/>
            <w:gridSpan w:val="2"/>
            <w:tcBorders>
              <w:top w:val="dotted" w:sz="6" w:space="0" w:color="auto"/>
              <w:left w:val="dotted" w:sz="6" w:space="0" w:color="auto"/>
              <w:bottom w:val="dotted" w:sz="6" w:space="0" w:color="auto"/>
              <w:right w:val="dotted" w:sz="6" w:space="0" w:color="auto"/>
            </w:tcBorders>
          </w:tcPr>
          <w:p w14:paraId="7C69F249" w14:textId="77777777" w:rsidR="0048434D" w:rsidRPr="0048434D" w:rsidRDefault="0048434D" w:rsidP="00491996">
            <w:pPr>
              <w:spacing w:line="10" w:lineRule="atLeast"/>
              <w:jc w:val="center"/>
              <w:rPr>
                <w:bCs/>
              </w:rPr>
            </w:pPr>
            <w:proofErr w:type="spellStart"/>
            <w:r w:rsidRPr="0048434D">
              <w:rPr>
                <w:bCs/>
              </w:rPr>
              <w:t>Yr</w:t>
            </w:r>
            <w:proofErr w:type="spellEnd"/>
            <w:r w:rsidRPr="0048434D">
              <w:rPr>
                <w:bCs/>
              </w:rPr>
              <w:t xml:space="preserve"> Deg.</w:t>
            </w:r>
          </w:p>
          <w:p w14:paraId="0780DFF8" w14:textId="77777777" w:rsidR="0048434D" w:rsidRPr="0048434D" w:rsidRDefault="0048434D" w:rsidP="00491996">
            <w:pPr>
              <w:spacing w:line="10" w:lineRule="atLeast"/>
              <w:jc w:val="center"/>
              <w:rPr>
                <w:bCs/>
              </w:rPr>
            </w:pPr>
            <w:proofErr w:type="spellStart"/>
            <w:r w:rsidRPr="0048434D">
              <w:rPr>
                <w:bCs/>
              </w:rPr>
              <w:t>Compl</w:t>
            </w:r>
            <w:proofErr w:type="spellEnd"/>
            <w:r w:rsidRPr="0048434D">
              <w:rPr>
                <w:bCs/>
              </w:rPr>
              <w:t>.</w:t>
            </w:r>
          </w:p>
        </w:tc>
        <w:tc>
          <w:tcPr>
            <w:tcW w:w="1170" w:type="dxa"/>
            <w:tcBorders>
              <w:top w:val="dotted" w:sz="6" w:space="0" w:color="auto"/>
              <w:left w:val="dotted" w:sz="6" w:space="0" w:color="auto"/>
              <w:bottom w:val="dotted" w:sz="6" w:space="0" w:color="auto"/>
              <w:right w:val="dotted" w:sz="6" w:space="0" w:color="auto"/>
            </w:tcBorders>
          </w:tcPr>
          <w:p w14:paraId="761CF3E6" w14:textId="77777777" w:rsidR="0048434D" w:rsidRPr="0048434D" w:rsidRDefault="0048434D" w:rsidP="00491996">
            <w:pPr>
              <w:spacing w:line="10" w:lineRule="atLeast"/>
              <w:jc w:val="center"/>
              <w:rPr>
                <w:bCs/>
              </w:rPr>
            </w:pPr>
            <w:r w:rsidRPr="0048434D">
              <w:rPr>
                <w:bCs/>
              </w:rPr>
              <w:t>Chair/</w:t>
            </w:r>
          </w:p>
          <w:p w14:paraId="4FC5B158" w14:textId="77777777" w:rsidR="0048434D" w:rsidRPr="0048434D" w:rsidRDefault="0048434D" w:rsidP="00491996">
            <w:pPr>
              <w:spacing w:line="10" w:lineRule="atLeast"/>
              <w:jc w:val="center"/>
              <w:rPr>
                <w:bCs/>
              </w:rPr>
            </w:pPr>
            <w:r w:rsidRPr="0048434D">
              <w:rPr>
                <w:bC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6E31614C" w14:textId="77777777" w:rsidR="0048434D" w:rsidRPr="0048434D" w:rsidRDefault="0048434D" w:rsidP="00491996">
            <w:pPr>
              <w:spacing w:line="10" w:lineRule="atLeast"/>
              <w:jc w:val="center"/>
              <w:rPr>
                <w:bCs/>
              </w:rPr>
            </w:pPr>
            <w:r w:rsidRPr="0048434D">
              <w:rPr>
                <w:bCs/>
              </w:rPr>
              <w:t>Optional Info (e.g., Current Employment)</w:t>
            </w:r>
          </w:p>
        </w:tc>
      </w:tr>
      <w:tr w:rsidR="0048434D" w:rsidRPr="0048434D" w14:paraId="655D1849"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659B7118" w14:textId="77777777" w:rsidR="0048434D" w:rsidRPr="0048434D" w:rsidRDefault="0048434D" w:rsidP="0048434D">
            <w:pPr>
              <w:spacing w:line="10" w:lineRule="atLeast"/>
              <w:rPr>
                <w:bCs/>
              </w:rPr>
            </w:pPr>
            <w:r w:rsidRPr="0048434D">
              <w:rPr>
                <w:bCs/>
              </w:rPr>
              <w:t>Pablo A.J. Brescia</w:t>
            </w:r>
          </w:p>
        </w:tc>
        <w:tc>
          <w:tcPr>
            <w:tcW w:w="1080" w:type="dxa"/>
            <w:gridSpan w:val="2"/>
            <w:tcBorders>
              <w:top w:val="dotted" w:sz="6" w:space="0" w:color="auto"/>
              <w:left w:val="dotted" w:sz="6" w:space="0" w:color="auto"/>
              <w:bottom w:val="dotted" w:sz="6" w:space="0" w:color="auto"/>
              <w:right w:val="dotted" w:sz="6" w:space="0" w:color="auto"/>
            </w:tcBorders>
          </w:tcPr>
          <w:p w14:paraId="174E821C" w14:textId="77777777" w:rsidR="0048434D" w:rsidRPr="0048434D" w:rsidRDefault="0048434D" w:rsidP="0048434D">
            <w:pPr>
              <w:spacing w:line="10" w:lineRule="atLeast"/>
              <w:jc w:val="center"/>
              <w:rPr>
                <w:bCs/>
              </w:rPr>
            </w:pPr>
            <w:r w:rsidRPr="0048434D">
              <w:rPr>
                <w:bCs/>
              </w:rPr>
              <w:t>2000</w:t>
            </w:r>
          </w:p>
        </w:tc>
        <w:tc>
          <w:tcPr>
            <w:tcW w:w="1170" w:type="dxa"/>
            <w:tcBorders>
              <w:top w:val="dotted" w:sz="6" w:space="0" w:color="auto"/>
              <w:left w:val="dotted" w:sz="6" w:space="0" w:color="auto"/>
              <w:bottom w:val="dotted" w:sz="6" w:space="0" w:color="auto"/>
              <w:right w:val="dotted" w:sz="6" w:space="0" w:color="auto"/>
            </w:tcBorders>
          </w:tcPr>
          <w:p w14:paraId="39E21E3A" w14:textId="77777777" w:rsidR="0048434D" w:rsidRPr="0048434D" w:rsidRDefault="0048434D" w:rsidP="0048434D">
            <w:pPr>
              <w:spacing w:line="10" w:lineRule="atLeast"/>
              <w:jc w:val="center"/>
              <w:rPr>
                <w:bCs/>
              </w:rPr>
            </w:pPr>
            <w:r w:rsidRPr="0048434D">
              <w:rPr>
                <w:bC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32AE576F" w14:textId="77777777" w:rsidR="0048434D" w:rsidRPr="0048434D" w:rsidRDefault="0048434D" w:rsidP="0048434D">
            <w:pPr>
              <w:spacing w:line="10" w:lineRule="atLeast"/>
              <w:jc w:val="center"/>
              <w:rPr>
                <w:bCs/>
              </w:rPr>
            </w:pPr>
            <w:r w:rsidRPr="0048434D">
              <w:rPr>
                <w:bCs/>
              </w:rPr>
              <w:t>University of South Florida</w:t>
            </w:r>
          </w:p>
        </w:tc>
      </w:tr>
      <w:tr w:rsidR="0048434D" w:rsidRPr="0048434D" w14:paraId="6BC5ADA9"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3F7995FD" w14:textId="77777777" w:rsidR="0048434D" w:rsidRPr="0048434D" w:rsidRDefault="0048434D" w:rsidP="0048434D">
            <w:pPr>
              <w:spacing w:line="10" w:lineRule="atLeast"/>
              <w:rPr>
                <w:bCs/>
              </w:rPr>
            </w:pPr>
            <w:r w:rsidRPr="0048434D">
              <w:rPr>
                <w:bCs/>
              </w:rPr>
              <w:t>Juan Casillas</w:t>
            </w:r>
          </w:p>
        </w:tc>
        <w:tc>
          <w:tcPr>
            <w:tcW w:w="1080" w:type="dxa"/>
            <w:gridSpan w:val="2"/>
            <w:tcBorders>
              <w:top w:val="dotted" w:sz="6" w:space="0" w:color="auto"/>
              <w:left w:val="dotted" w:sz="6" w:space="0" w:color="auto"/>
              <w:bottom w:val="dotted" w:sz="6" w:space="0" w:color="auto"/>
              <w:right w:val="dotted" w:sz="6" w:space="0" w:color="auto"/>
            </w:tcBorders>
          </w:tcPr>
          <w:p w14:paraId="367BF336" w14:textId="77777777" w:rsidR="0048434D" w:rsidRPr="0048434D" w:rsidRDefault="0048434D" w:rsidP="0048434D">
            <w:pPr>
              <w:spacing w:line="10" w:lineRule="atLeast"/>
              <w:jc w:val="center"/>
              <w:rPr>
                <w:bCs/>
              </w:rPr>
            </w:pPr>
            <w:r w:rsidRPr="0048434D">
              <w:rPr>
                <w:bCs/>
              </w:rPr>
              <w:t>2000</w:t>
            </w:r>
          </w:p>
        </w:tc>
        <w:tc>
          <w:tcPr>
            <w:tcW w:w="1170" w:type="dxa"/>
            <w:tcBorders>
              <w:top w:val="dotted" w:sz="6" w:space="0" w:color="auto"/>
              <w:left w:val="dotted" w:sz="6" w:space="0" w:color="auto"/>
              <w:bottom w:val="dotted" w:sz="6" w:space="0" w:color="auto"/>
              <w:right w:val="dotted" w:sz="6" w:space="0" w:color="auto"/>
            </w:tcBorders>
          </w:tcPr>
          <w:p w14:paraId="4C2E3276" w14:textId="77777777" w:rsidR="0048434D" w:rsidRPr="0048434D" w:rsidRDefault="0048434D" w:rsidP="0048434D">
            <w:pPr>
              <w:spacing w:line="10" w:lineRule="atLeast"/>
              <w:jc w:val="center"/>
              <w:rPr>
                <w:bCs/>
              </w:rPr>
            </w:pPr>
            <w:r w:rsidRPr="0048434D">
              <w:rPr>
                <w:bCs/>
              </w:rPr>
              <w:t>Participant</w:t>
            </w:r>
          </w:p>
        </w:tc>
        <w:tc>
          <w:tcPr>
            <w:tcW w:w="2430" w:type="dxa"/>
            <w:gridSpan w:val="2"/>
            <w:tcBorders>
              <w:top w:val="dotted" w:sz="6" w:space="0" w:color="auto"/>
              <w:left w:val="dotted" w:sz="6" w:space="0" w:color="auto"/>
              <w:bottom w:val="dotted" w:sz="6" w:space="0" w:color="auto"/>
              <w:right w:val="dotted" w:sz="6" w:space="0" w:color="auto"/>
            </w:tcBorders>
          </w:tcPr>
          <w:p w14:paraId="2352BC86" w14:textId="77777777" w:rsidR="0048434D" w:rsidRPr="0048434D" w:rsidRDefault="0048434D" w:rsidP="0048434D">
            <w:pPr>
              <w:spacing w:line="10" w:lineRule="atLeast"/>
              <w:jc w:val="center"/>
              <w:rPr>
                <w:bCs/>
              </w:rPr>
            </w:pPr>
            <w:r w:rsidRPr="0048434D">
              <w:rPr>
                <w:bCs/>
              </w:rPr>
              <w:t>University of the Pacific,</w:t>
            </w:r>
          </w:p>
          <w:p w14:paraId="38172A7C" w14:textId="77777777" w:rsidR="0048434D" w:rsidRPr="0048434D" w:rsidRDefault="0048434D" w:rsidP="0048434D">
            <w:pPr>
              <w:spacing w:line="10" w:lineRule="atLeast"/>
              <w:jc w:val="center"/>
              <w:rPr>
                <w:bCs/>
              </w:rPr>
            </w:pPr>
            <w:r w:rsidRPr="0048434D">
              <w:rPr>
                <w:bCs/>
              </w:rPr>
              <w:t>Santa Barbara City College</w:t>
            </w:r>
          </w:p>
        </w:tc>
      </w:tr>
      <w:tr w:rsidR="0048434D" w:rsidRPr="0048434D" w14:paraId="2C01F43E"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19A42BB3" w14:textId="77777777" w:rsidR="0048434D" w:rsidRPr="0048434D" w:rsidRDefault="0048434D" w:rsidP="0048434D">
            <w:pPr>
              <w:spacing w:line="10" w:lineRule="atLeast"/>
              <w:rPr>
                <w:bCs/>
              </w:rPr>
            </w:pPr>
            <w:r w:rsidRPr="0048434D">
              <w:rPr>
                <w:bCs/>
              </w:rPr>
              <w:t>María Luisa Gómez</w:t>
            </w:r>
          </w:p>
          <w:p w14:paraId="4A2D3CE1" w14:textId="77777777" w:rsidR="0048434D" w:rsidRPr="0048434D" w:rsidRDefault="0048434D" w:rsidP="0048434D">
            <w:pPr>
              <w:spacing w:line="10" w:lineRule="atLeast"/>
              <w:rPr>
                <w:bCs/>
              </w:rPr>
            </w:pPr>
          </w:p>
        </w:tc>
        <w:tc>
          <w:tcPr>
            <w:tcW w:w="1080" w:type="dxa"/>
            <w:gridSpan w:val="2"/>
            <w:tcBorders>
              <w:top w:val="dotted" w:sz="6" w:space="0" w:color="auto"/>
              <w:left w:val="dotted" w:sz="6" w:space="0" w:color="auto"/>
              <w:bottom w:val="dotted" w:sz="6" w:space="0" w:color="auto"/>
              <w:right w:val="dotted" w:sz="6" w:space="0" w:color="auto"/>
            </w:tcBorders>
          </w:tcPr>
          <w:p w14:paraId="44856F2F" w14:textId="77777777" w:rsidR="0048434D" w:rsidRPr="0048434D" w:rsidRDefault="0048434D" w:rsidP="0048434D">
            <w:pPr>
              <w:spacing w:line="10" w:lineRule="atLeast"/>
              <w:jc w:val="center"/>
              <w:rPr>
                <w:bCs/>
              </w:rPr>
            </w:pPr>
            <w:r w:rsidRPr="0048434D">
              <w:rPr>
                <w:bCs/>
              </w:rPr>
              <w:t>2003</w:t>
            </w:r>
          </w:p>
          <w:p w14:paraId="4E074A0C" w14:textId="77777777" w:rsidR="0048434D" w:rsidRPr="0048434D" w:rsidRDefault="0048434D" w:rsidP="0048434D">
            <w:pPr>
              <w:spacing w:line="10" w:lineRule="atLeast"/>
              <w:jc w:val="center"/>
              <w:rPr>
                <w:bCs/>
              </w:rPr>
            </w:pPr>
            <w:r w:rsidRPr="0048434D">
              <w:rPr>
                <w:bCs/>
              </w:rPr>
              <w:t xml:space="preserve">Boston College </w:t>
            </w:r>
          </w:p>
        </w:tc>
        <w:tc>
          <w:tcPr>
            <w:tcW w:w="1170" w:type="dxa"/>
            <w:tcBorders>
              <w:top w:val="dotted" w:sz="6" w:space="0" w:color="auto"/>
              <w:left w:val="dotted" w:sz="6" w:space="0" w:color="auto"/>
              <w:bottom w:val="dotted" w:sz="6" w:space="0" w:color="auto"/>
              <w:right w:val="dotted" w:sz="6" w:space="0" w:color="auto"/>
            </w:tcBorders>
          </w:tcPr>
          <w:p w14:paraId="08B07E63" w14:textId="77777777" w:rsidR="0048434D" w:rsidRPr="0048434D" w:rsidRDefault="0048434D" w:rsidP="0048434D">
            <w:pPr>
              <w:spacing w:line="10" w:lineRule="atLeast"/>
              <w:jc w:val="center"/>
              <w:rPr>
                <w:bCs/>
              </w:rPr>
            </w:pPr>
            <w:r w:rsidRPr="0048434D">
              <w:rPr>
                <w:bCs/>
              </w:rPr>
              <w:t>External Member She left UCSB in 2001 for Boston College</w:t>
            </w:r>
          </w:p>
        </w:tc>
        <w:tc>
          <w:tcPr>
            <w:tcW w:w="2430" w:type="dxa"/>
            <w:gridSpan w:val="2"/>
            <w:tcBorders>
              <w:top w:val="dotted" w:sz="6" w:space="0" w:color="auto"/>
              <w:left w:val="dotted" w:sz="6" w:space="0" w:color="auto"/>
              <w:bottom w:val="dotted" w:sz="6" w:space="0" w:color="auto"/>
              <w:right w:val="dotted" w:sz="6" w:space="0" w:color="auto"/>
            </w:tcBorders>
          </w:tcPr>
          <w:p w14:paraId="75ED4F23" w14:textId="77777777" w:rsidR="0048434D" w:rsidRPr="0048434D" w:rsidRDefault="0048434D" w:rsidP="0048434D">
            <w:pPr>
              <w:spacing w:line="10" w:lineRule="atLeast"/>
              <w:jc w:val="center"/>
              <w:rPr>
                <w:bCs/>
              </w:rPr>
            </w:pPr>
            <w:r w:rsidRPr="0048434D">
              <w:rPr>
                <w:bCs/>
              </w:rPr>
              <w:t>Texas State University</w:t>
            </w:r>
          </w:p>
        </w:tc>
      </w:tr>
      <w:tr w:rsidR="0048434D" w:rsidRPr="0048434D" w14:paraId="672CDCFB"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6203B208" w14:textId="77777777" w:rsidR="0048434D" w:rsidRPr="0048434D" w:rsidRDefault="0048434D" w:rsidP="0048434D">
            <w:pPr>
              <w:spacing w:line="10" w:lineRule="atLeast"/>
              <w:rPr>
                <w:bCs/>
              </w:rPr>
            </w:pPr>
            <w:proofErr w:type="spellStart"/>
            <w:r w:rsidRPr="0048434D">
              <w:rPr>
                <w:bCs/>
              </w:rPr>
              <w:t>Cristián</w:t>
            </w:r>
            <w:proofErr w:type="spellEnd"/>
            <w:r w:rsidRPr="0048434D">
              <w:rPr>
                <w:bCs/>
              </w:rPr>
              <w:t xml:space="preserve"> Ricci</w:t>
            </w:r>
          </w:p>
        </w:tc>
        <w:tc>
          <w:tcPr>
            <w:tcW w:w="1080" w:type="dxa"/>
            <w:gridSpan w:val="2"/>
            <w:tcBorders>
              <w:top w:val="dotted" w:sz="6" w:space="0" w:color="auto"/>
              <w:left w:val="dotted" w:sz="6" w:space="0" w:color="auto"/>
              <w:bottom w:val="dotted" w:sz="6" w:space="0" w:color="auto"/>
              <w:right w:val="dotted" w:sz="6" w:space="0" w:color="auto"/>
            </w:tcBorders>
          </w:tcPr>
          <w:p w14:paraId="42D1CFFF" w14:textId="77777777" w:rsidR="0048434D" w:rsidRPr="0048434D" w:rsidRDefault="0048434D" w:rsidP="0048434D">
            <w:pPr>
              <w:spacing w:line="10" w:lineRule="atLeast"/>
              <w:jc w:val="center"/>
              <w:rPr>
                <w:bCs/>
              </w:rPr>
            </w:pPr>
            <w:r w:rsidRPr="0048434D">
              <w:rPr>
                <w:bCs/>
              </w:rPr>
              <w:t>2003</w:t>
            </w:r>
          </w:p>
          <w:p w14:paraId="0625437B" w14:textId="77777777" w:rsidR="0048434D" w:rsidRPr="0048434D" w:rsidRDefault="0048434D" w:rsidP="0048434D">
            <w:pPr>
              <w:spacing w:line="10" w:lineRule="atLeast"/>
              <w:jc w:val="center"/>
              <w:rPr>
                <w:bCs/>
              </w:rPr>
            </w:pPr>
            <w:r w:rsidRPr="0048434D">
              <w:rPr>
                <w:bCs/>
              </w:rPr>
              <w:t>UCSB</w:t>
            </w:r>
          </w:p>
        </w:tc>
        <w:tc>
          <w:tcPr>
            <w:tcW w:w="1170" w:type="dxa"/>
            <w:tcBorders>
              <w:top w:val="dotted" w:sz="6" w:space="0" w:color="auto"/>
              <w:left w:val="dotted" w:sz="6" w:space="0" w:color="auto"/>
              <w:bottom w:val="dotted" w:sz="6" w:space="0" w:color="auto"/>
              <w:right w:val="dotted" w:sz="6" w:space="0" w:color="auto"/>
            </w:tcBorders>
          </w:tcPr>
          <w:p w14:paraId="5E9A70FE" w14:textId="77777777" w:rsidR="0048434D" w:rsidRPr="0048434D" w:rsidRDefault="0048434D" w:rsidP="0048434D">
            <w:pPr>
              <w:spacing w:line="10" w:lineRule="atLeast"/>
              <w:jc w:val="center"/>
              <w:rPr>
                <w:bCs/>
              </w:rPr>
            </w:pPr>
            <w:r w:rsidRPr="0048434D">
              <w:rPr>
                <w:bC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65ED99A9" w14:textId="77777777" w:rsidR="0048434D" w:rsidRPr="0048434D" w:rsidRDefault="0048434D" w:rsidP="0048434D">
            <w:pPr>
              <w:spacing w:line="10" w:lineRule="atLeast"/>
              <w:jc w:val="center"/>
              <w:rPr>
                <w:bCs/>
              </w:rPr>
            </w:pPr>
            <w:r w:rsidRPr="0048434D">
              <w:rPr>
                <w:bCs/>
              </w:rPr>
              <w:t>University of California, Merced</w:t>
            </w:r>
          </w:p>
        </w:tc>
      </w:tr>
      <w:tr w:rsidR="0048434D" w:rsidRPr="0048434D" w14:paraId="0768C5E1"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3F267B4D" w14:textId="77777777" w:rsidR="0048434D" w:rsidRPr="0048434D" w:rsidRDefault="0048434D" w:rsidP="0048434D">
            <w:pPr>
              <w:spacing w:line="10" w:lineRule="atLeast"/>
              <w:rPr>
                <w:bCs/>
              </w:rPr>
            </w:pPr>
            <w:r w:rsidRPr="0048434D">
              <w:rPr>
                <w:bCs/>
              </w:rPr>
              <w:t xml:space="preserve">Erin. M. </w:t>
            </w:r>
            <w:proofErr w:type="spellStart"/>
            <w:r w:rsidRPr="0048434D">
              <w:rPr>
                <w:bCs/>
              </w:rPr>
              <w:t>Rebhan</w:t>
            </w:r>
            <w:proofErr w:type="spellEnd"/>
          </w:p>
        </w:tc>
        <w:tc>
          <w:tcPr>
            <w:tcW w:w="1080" w:type="dxa"/>
            <w:gridSpan w:val="2"/>
            <w:tcBorders>
              <w:top w:val="dotted" w:sz="6" w:space="0" w:color="auto"/>
              <w:left w:val="dotted" w:sz="6" w:space="0" w:color="auto"/>
              <w:bottom w:val="dotted" w:sz="6" w:space="0" w:color="auto"/>
              <w:right w:val="dotted" w:sz="6" w:space="0" w:color="auto"/>
            </w:tcBorders>
          </w:tcPr>
          <w:p w14:paraId="425504F3" w14:textId="77777777" w:rsidR="0048434D" w:rsidRPr="0048434D" w:rsidRDefault="0048434D" w:rsidP="0048434D">
            <w:pPr>
              <w:spacing w:line="10" w:lineRule="atLeast"/>
              <w:jc w:val="center"/>
              <w:rPr>
                <w:bCs/>
              </w:rPr>
            </w:pPr>
            <w:r w:rsidRPr="0048434D">
              <w:rPr>
                <w:bCs/>
              </w:rPr>
              <w:t>2005</w:t>
            </w:r>
          </w:p>
          <w:p w14:paraId="52ABBF29" w14:textId="77777777" w:rsidR="0048434D" w:rsidRPr="0048434D" w:rsidRDefault="0048434D" w:rsidP="0048434D">
            <w:pPr>
              <w:spacing w:line="10" w:lineRule="atLeast"/>
              <w:jc w:val="center"/>
              <w:rPr>
                <w:bCs/>
              </w:rPr>
            </w:pPr>
            <w:r w:rsidRPr="0048434D">
              <w:rPr>
                <w:bCs/>
              </w:rPr>
              <w:t>UCSB</w:t>
            </w:r>
          </w:p>
        </w:tc>
        <w:tc>
          <w:tcPr>
            <w:tcW w:w="1170" w:type="dxa"/>
            <w:tcBorders>
              <w:top w:val="dotted" w:sz="6" w:space="0" w:color="auto"/>
              <w:left w:val="dotted" w:sz="6" w:space="0" w:color="auto"/>
              <w:bottom w:val="dotted" w:sz="6" w:space="0" w:color="auto"/>
              <w:right w:val="dotted" w:sz="6" w:space="0" w:color="auto"/>
            </w:tcBorders>
          </w:tcPr>
          <w:p w14:paraId="21D15C6A" w14:textId="77777777" w:rsidR="0048434D" w:rsidRPr="0048434D" w:rsidRDefault="0048434D" w:rsidP="0048434D">
            <w:pPr>
              <w:spacing w:line="10" w:lineRule="atLeast"/>
              <w:jc w:val="center"/>
              <w:rPr>
                <w:bCs/>
              </w:rPr>
            </w:pPr>
          </w:p>
        </w:tc>
        <w:tc>
          <w:tcPr>
            <w:tcW w:w="2430" w:type="dxa"/>
            <w:gridSpan w:val="2"/>
            <w:tcBorders>
              <w:top w:val="dotted" w:sz="6" w:space="0" w:color="auto"/>
              <w:left w:val="dotted" w:sz="6" w:space="0" w:color="auto"/>
              <w:bottom w:val="dotted" w:sz="6" w:space="0" w:color="auto"/>
              <w:right w:val="dotted" w:sz="6" w:space="0" w:color="auto"/>
            </w:tcBorders>
          </w:tcPr>
          <w:p w14:paraId="77D32426" w14:textId="77777777" w:rsidR="0048434D" w:rsidRPr="0048434D" w:rsidRDefault="0048434D" w:rsidP="0048434D">
            <w:pPr>
              <w:spacing w:line="10" w:lineRule="atLeast"/>
              <w:jc w:val="center"/>
              <w:rPr>
                <w:bCs/>
              </w:rPr>
            </w:pPr>
            <w:r w:rsidRPr="0048434D">
              <w:rPr>
                <w:bCs/>
              </w:rPr>
              <w:t xml:space="preserve">Head of Strategic Communications, RAND Homeland Security Research Division; Professor, Pardee RAND Graduate </w:t>
            </w:r>
            <w:proofErr w:type="spellStart"/>
            <w:r w:rsidRPr="0048434D">
              <w:rPr>
                <w:bCs/>
              </w:rPr>
              <w:t>SchoolThe</w:t>
            </w:r>
            <w:proofErr w:type="spellEnd"/>
            <w:r w:rsidRPr="0048434D">
              <w:rPr>
                <w:bCs/>
              </w:rPr>
              <w:t xml:space="preserve"> Catholic University of America</w:t>
            </w:r>
          </w:p>
          <w:p w14:paraId="7A1EB73E" w14:textId="77777777" w:rsidR="0048434D" w:rsidRPr="0048434D" w:rsidRDefault="0048434D" w:rsidP="0048434D">
            <w:pPr>
              <w:spacing w:line="10" w:lineRule="atLeast"/>
              <w:jc w:val="center"/>
              <w:rPr>
                <w:bCs/>
              </w:rPr>
            </w:pPr>
            <w:r w:rsidRPr="0048434D">
              <w:rPr>
                <w:bCs/>
              </w:rPr>
              <w:t>Claremont McKenna College</w:t>
            </w:r>
          </w:p>
        </w:tc>
      </w:tr>
      <w:tr w:rsidR="0048434D" w:rsidRPr="0048434D" w14:paraId="35E73AA0"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597C020F" w14:textId="77777777" w:rsidR="0048434D" w:rsidRPr="0048434D" w:rsidRDefault="0048434D" w:rsidP="0048434D">
            <w:pPr>
              <w:spacing w:line="10" w:lineRule="atLeast"/>
              <w:rPr>
                <w:bCs/>
              </w:rPr>
            </w:pPr>
            <w:r w:rsidRPr="0048434D">
              <w:rPr>
                <w:bCs/>
              </w:rPr>
              <w:t xml:space="preserve">Milena </w:t>
            </w:r>
            <w:proofErr w:type="spellStart"/>
            <w:r w:rsidRPr="0048434D">
              <w:rPr>
                <w:bCs/>
              </w:rPr>
              <w:t>Huertado</w:t>
            </w:r>
            <w:proofErr w:type="spellEnd"/>
          </w:p>
        </w:tc>
        <w:tc>
          <w:tcPr>
            <w:tcW w:w="1080" w:type="dxa"/>
            <w:gridSpan w:val="2"/>
            <w:tcBorders>
              <w:top w:val="dotted" w:sz="6" w:space="0" w:color="auto"/>
              <w:left w:val="dotted" w:sz="6" w:space="0" w:color="auto"/>
              <w:bottom w:val="dotted" w:sz="6" w:space="0" w:color="auto"/>
              <w:right w:val="dotted" w:sz="6" w:space="0" w:color="auto"/>
            </w:tcBorders>
          </w:tcPr>
          <w:p w14:paraId="0567D192" w14:textId="77777777" w:rsidR="0048434D" w:rsidRPr="0048434D" w:rsidRDefault="0048434D" w:rsidP="0048434D">
            <w:pPr>
              <w:spacing w:line="10" w:lineRule="atLeast"/>
              <w:jc w:val="center"/>
              <w:rPr>
                <w:bCs/>
              </w:rPr>
            </w:pPr>
            <w:r w:rsidRPr="0048434D">
              <w:rPr>
                <w:bCs/>
              </w:rPr>
              <w:t>2006</w:t>
            </w:r>
          </w:p>
          <w:p w14:paraId="7ADF7287" w14:textId="77777777" w:rsidR="0048434D" w:rsidRPr="0048434D" w:rsidRDefault="0048434D" w:rsidP="0048434D">
            <w:pPr>
              <w:spacing w:line="10" w:lineRule="atLeast"/>
              <w:jc w:val="center"/>
              <w:rPr>
                <w:bCs/>
              </w:rPr>
            </w:pPr>
            <w:r w:rsidRPr="0048434D">
              <w:rPr>
                <w:bCs/>
              </w:rPr>
              <w:t>UCSB</w:t>
            </w:r>
          </w:p>
        </w:tc>
        <w:tc>
          <w:tcPr>
            <w:tcW w:w="1170" w:type="dxa"/>
            <w:tcBorders>
              <w:top w:val="dotted" w:sz="6" w:space="0" w:color="auto"/>
              <w:left w:val="dotted" w:sz="6" w:space="0" w:color="auto"/>
              <w:bottom w:val="dotted" w:sz="6" w:space="0" w:color="auto"/>
              <w:right w:val="dotted" w:sz="6" w:space="0" w:color="auto"/>
            </w:tcBorders>
          </w:tcPr>
          <w:p w14:paraId="6939907D" w14:textId="77777777" w:rsidR="0048434D" w:rsidRPr="0048434D" w:rsidRDefault="0048434D" w:rsidP="0048434D">
            <w:pPr>
              <w:spacing w:line="10" w:lineRule="atLeast"/>
              <w:jc w:val="center"/>
              <w:rPr>
                <w:bCs/>
              </w:rPr>
            </w:pPr>
            <w:r w:rsidRPr="0048434D">
              <w:rPr>
                <w:bC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6068F761" w14:textId="77777777" w:rsidR="0048434D" w:rsidRPr="0048434D" w:rsidRDefault="0048434D" w:rsidP="0048434D">
            <w:pPr>
              <w:spacing w:line="10" w:lineRule="atLeast"/>
              <w:jc w:val="center"/>
              <w:rPr>
                <w:bCs/>
              </w:rPr>
            </w:pPr>
            <w:r w:rsidRPr="0048434D">
              <w:rPr>
                <w:bCs/>
              </w:rPr>
              <w:t>Oxnard College</w:t>
            </w:r>
          </w:p>
        </w:tc>
      </w:tr>
      <w:tr w:rsidR="0048434D" w:rsidRPr="0048434D" w14:paraId="348C2F7B"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02C0E5AB" w14:textId="77777777" w:rsidR="0048434D" w:rsidRPr="0048434D" w:rsidRDefault="0048434D" w:rsidP="0048434D">
            <w:pPr>
              <w:spacing w:line="10" w:lineRule="atLeast"/>
              <w:rPr>
                <w:bCs/>
              </w:rPr>
            </w:pPr>
            <w:r w:rsidRPr="0048434D">
              <w:rPr>
                <w:bCs/>
              </w:rPr>
              <w:t>Carlos Sosa Rubio</w:t>
            </w:r>
          </w:p>
        </w:tc>
        <w:tc>
          <w:tcPr>
            <w:tcW w:w="1080" w:type="dxa"/>
            <w:gridSpan w:val="2"/>
            <w:tcBorders>
              <w:top w:val="dotted" w:sz="6" w:space="0" w:color="auto"/>
              <w:left w:val="dotted" w:sz="6" w:space="0" w:color="auto"/>
              <w:bottom w:val="dotted" w:sz="6" w:space="0" w:color="auto"/>
              <w:right w:val="dotted" w:sz="6" w:space="0" w:color="auto"/>
            </w:tcBorders>
          </w:tcPr>
          <w:p w14:paraId="3D3786EC" w14:textId="77777777" w:rsidR="0048434D" w:rsidRPr="0048434D" w:rsidRDefault="0048434D" w:rsidP="0048434D">
            <w:pPr>
              <w:spacing w:line="10" w:lineRule="atLeast"/>
              <w:jc w:val="center"/>
              <w:rPr>
                <w:bCs/>
              </w:rPr>
            </w:pPr>
            <w:r w:rsidRPr="0048434D">
              <w:rPr>
                <w:bCs/>
              </w:rPr>
              <w:t>2012</w:t>
            </w:r>
          </w:p>
          <w:p w14:paraId="163FCF40" w14:textId="77777777" w:rsidR="0048434D" w:rsidRPr="0048434D" w:rsidRDefault="0048434D" w:rsidP="0048434D">
            <w:pPr>
              <w:spacing w:line="10" w:lineRule="atLeast"/>
              <w:jc w:val="center"/>
              <w:rPr>
                <w:bCs/>
              </w:rPr>
            </w:pPr>
            <w:r w:rsidRPr="0048434D">
              <w:rPr>
                <w:bCs/>
              </w:rPr>
              <w:t>UNED</w:t>
            </w:r>
          </w:p>
        </w:tc>
        <w:tc>
          <w:tcPr>
            <w:tcW w:w="1170" w:type="dxa"/>
            <w:tcBorders>
              <w:top w:val="dotted" w:sz="6" w:space="0" w:color="auto"/>
              <w:left w:val="dotted" w:sz="6" w:space="0" w:color="auto"/>
              <w:bottom w:val="dotted" w:sz="6" w:space="0" w:color="auto"/>
              <w:right w:val="dotted" w:sz="6" w:space="0" w:color="auto"/>
            </w:tcBorders>
          </w:tcPr>
          <w:p w14:paraId="28FE879E" w14:textId="77777777" w:rsidR="0048434D" w:rsidRPr="0048434D" w:rsidRDefault="0048434D" w:rsidP="0048434D">
            <w:pPr>
              <w:spacing w:line="10" w:lineRule="atLeast"/>
              <w:jc w:val="center"/>
              <w:rPr>
                <w:bCs/>
              </w:rPr>
            </w:pPr>
            <w:r w:rsidRPr="0048434D">
              <w:rPr>
                <w:bCs/>
              </w:rPr>
              <w:t>Co-Chair</w:t>
            </w:r>
          </w:p>
        </w:tc>
        <w:tc>
          <w:tcPr>
            <w:tcW w:w="2430" w:type="dxa"/>
            <w:gridSpan w:val="2"/>
            <w:tcBorders>
              <w:top w:val="dotted" w:sz="6" w:space="0" w:color="auto"/>
              <w:left w:val="dotted" w:sz="6" w:space="0" w:color="auto"/>
              <w:bottom w:val="dotted" w:sz="6" w:space="0" w:color="auto"/>
              <w:right w:val="dotted" w:sz="6" w:space="0" w:color="auto"/>
            </w:tcBorders>
          </w:tcPr>
          <w:p w14:paraId="47A5892C" w14:textId="77777777" w:rsidR="0048434D" w:rsidRPr="0048434D" w:rsidRDefault="0048434D" w:rsidP="0048434D">
            <w:pPr>
              <w:spacing w:line="10" w:lineRule="atLeast"/>
              <w:jc w:val="center"/>
              <w:rPr>
                <w:bCs/>
              </w:rPr>
            </w:pPr>
            <w:r w:rsidRPr="0048434D">
              <w:rPr>
                <w:bCs/>
              </w:rPr>
              <w:t>Universidad Loyola, Andalucía</w:t>
            </w:r>
          </w:p>
        </w:tc>
      </w:tr>
      <w:tr w:rsidR="0048434D" w:rsidRPr="0048434D" w14:paraId="1218F6E1"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01065B01" w14:textId="77777777" w:rsidR="0048434D" w:rsidRPr="0048434D" w:rsidRDefault="0048434D" w:rsidP="0048434D">
            <w:pPr>
              <w:spacing w:line="10" w:lineRule="atLeast"/>
              <w:rPr>
                <w:bCs/>
              </w:rPr>
            </w:pPr>
            <w:r w:rsidRPr="0048434D">
              <w:rPr>
                <w:bCs/>
              </w:rPr>
              <w:t>Liliana Gallegos</w:t>
            </w:r>
          </w:p>
        </w:tc>
        <w:tc>
          <w:tcPr>
            <w:tcW w:w="1080" w:type="dxa"/>
            <w:gridSpan w:val="2"/>
            <w:tcBorders>
              <w:top w:val="dotted" w:sz="6" w:space="0" w:color="auto"/>
              <w:left w:val="dotted" w:sz="6" w:space="0" w:color="auto"/>
              <w:bottom w:val="dotted" w:sz="6" w:space="0" w:color="auto"/>
              <w:right w:val="dotted" w:sz="6" w:space="0" w:color="auto"/>
            </w:tcBorders>
          </w:tcPr>
          <w:p w14:paraId="6BDDD641" w14:textId="77777777" w:rsidR="0048434D" w:rsidRPr="0048434D" w:rsidRDefault="0048434D" w:rsidP="0048434D">
            <w:pPr>
              <w:spacing w:line="10" w:lineRule="atLeast"/>
              <w:jc w:val="center"/>
              <w:rPr>
                <w:bCs/>
              </w:rPr>
            </w:pPr>
            <w:r w:rsidRPr="0048434D">
              <w:rPr>
                <w:bCs/>
              </w:rPr>
              <w:t>2013</w:t>
            </w:r>
          </w:p>
          <w:p w14:paraId="387171DA" w14:textId="77777777" w:rsidR="0048434D" w:rsidRPr="0048434D" w:rsidRDefault="0048434D" w:rsidP="0048434D">
            <w:pPr>
              <w:spacing w:line="10" w:lineRule="atLeast"/>
              <w:jc w:val="center"/>
              <w:rPr>
                <w:bCs/>
              </w:rPr>
            </w:pPr>
            <w:r w:rsidRPr="0048434D">
              <w:rPr>
                <w:bCs/>
              </w:rPr>
              <w:t>UCSB</w:t>
            </w:r>
          </w:p>
        </w:tc>
        <w:tc>
          <w:tcPr>
            <w:tcW w:w="1170" w:type="dxa"/>
            <w:tcBorders>
              <w:top w:val="dotted" w:sz="6" w:space="0" w:color="auto"/>
              <w:left w:val="dotted" w:sz="6" w:space="0" w:color="auto"/>
              <w:bottom w:val="dotted" w:sz="6" w:space="0" w:color="auto"/>
              <w:right w:val="dotted" w:sz="6" w:space="0" w:color="auto"/>
            </w:tcBorders>
          </w:tcPr>
          <w:p w14:paraId="73298F56" w14:textId="77777777" w:rsidR="0048434D" w:rsidRPr="0048434D" w:rsidRDefault="0048434D" w:rsidP="0048434D">
            <w:pPr>
              <w:spacing w:line="10" w:lineRule="atLeast"/>
              <w:jc w:val="center"/>
              <w:rPr>
                <w:bCs/>
              </w:rPr>
            </w:pPr>
            <w:r w:rsidRPr="0048434D">
              <w:rPr>
                <w:bC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1C6CB999" w14:textId="77777777" w:rsidR="0048434D" w:rsidRPr="0048434D" w:rsidRDefault="0048434D" w:rsidP="0048434D">
            <w:pPr>
              <w:spacing w:line="10" w:lineRule="atLeast"/>
              <w:jc w:val="center"/>
              <w:rPr>
                <w:bCs/>
              </w:rPr>
            </w:pPr>
            <w:r w:rsidRPr="0048434D">
              <w:rPr>
                <w:bCs/>
              </w:rPr>
              <w:t>California State University, San Bernardino</w:t>
            </w:r>
          </w:p>
        </w:tc>
      </w:tr>
      <w:tr w:rsidR="0048434D" w:rsidRPr="0048434D" w14:paraId="5D77E35C"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62C3D679" w14:textId="77777777" w:rsidR="0048434D" w:rsidRPr="0048434D" w:rsidRDefault="0048434D" w:rsidP="0048434D">
            <w:pPr>
              <w:spacing w:line="10" w:lineRule="atLeast"/>
              <w:rPr>
                <w:bCs/>
              </w:rPr>
            </w:pPr>
            <w:r w:rsidRPr="0048434D">
              <w:rPr>
                <w:bCs/>
              </w:rPr>
              <w:t xml:space="preserve">María </w:t>
            </w:r>
            <w:proofErr w:type="spellStart"/>
            <w:r w:rsidRPr="0048434D">
              <w:rPr>
                <w:bCs/>
              </w:rPr>
              <w:t>Hoces</w:t>
            </w:r>
            <w:proofErr w:type="spellEnd"/>
          </w:p>
        </w:tc>
        <w:tc>
          <w:tcPr>
            <w:tcW w:w="1080" w:type="dxa"/>
            <w:gridSpan w:val="2"/>
            <w:tcBorders>
              <w:top w:val="dotted" w:sz="6" w:space="0" w:color="auto"/>
              <w:left w:val="dotted" w:sz="6" w:space="0" w:color="auto"/>
              <w:bottom w:val="dotted" w:sz="6" w:space="0" w:color="auto"/>
              <w:right w:val="dotted" w:sz="6" w:space="0" w:color="auto"/>
            </w:tcBorders>
          </w:tcPr>
          <w:p w14:paraId="0E07DDC4" w14:textId="77777777" w:rsidR="0048434D" w:rsidRPr="0048434D" w:rsidRDefault="0048434D" w:rsidP="0048434D">
            <w:pPr>
              <w:spacing w:line="10" w:lineRule="atLeast"/>
              <w:jc w:val="center"/>
              <w:rPr>
                <w:bCs/>
              </w:rPr>
            </w:pPr>
            <w:r w:rsidRPr="0048434D">
              <w:rPr>
                <w:bCs/>
              </w:rPr>
              <w:t>2014</w:t>
            </w:r>
          </w:p>
          <w:p w14:paraId="5ED35AB4" w14:textId="77777777" w:rsidR="0048434D" w:rsidRPr="0048434D" w:rsidRDefault="0048434D" w:rsidP="0048434D">
            <w:pPr>
              <w:spacing w:line="10" w:lineRule="atLeast"/>
              <w:jc w:val="center"/>
              <w:rPr>
                <w:bCs/>
              </w:rPr>
            </w:pPr>
            <w:r w:rsidRPr="0048434D">
              <w:rPr>
                <w:bCs/>
              </w:rPr>
              <w:t>UNED</w:t>
            </w:r>
          </w:p>
        </w:tc>
        <w:tc>
          <w:tcPr>
            <w:tcW w:w="1170" w:type="dxa"/>
            <w:tcBorders>
              <w:top w:val="dotted" w:sz="6" w:space="0" w:color="auto"/>
              <w:left w:val="dotted" w:sz="6" w:space="0" w:color="auto"/>
              <w:bottom w:val="dotted" w:sz="6" w:space="0" w:color="auto"/>
              <w:right w:val="dotted" w:sz="6" w:space="0" w:color="auto"/>
            </w:tcBorders>
          </w:tcPr>
          <w:p w14:paraId="6D4B9590" w14:textId="77777777" w:rsidR="0048434D" w:rsidRPr="0048434D" w:rsidRDefault="0048434D" w:rsidP="0048434D">
            <w:pPr>
              <w:spacing w:line="10" w:lineRule="atLeast"/>
              <w:jc w:val="center"/>
              <w:rPr>
                <w:bCs/>
              </w:rPr>
            </w:pPr>
            <w:r w:rsidRPr="0048434D">
              <w:rPr>
                <w:bCs/>
              </w:rPr>
              <w:t>Chair</w:t>
            </w:r>
          </w:p>
        </w:tc>
        <w:tc>
          <w:tcPr>
            <w:tcW w:w="2430" w:type="dxa"/>
            <w:gridSpan w:val="2"/>
            <w:tcBorders>
              <w:top w:val="dotted" w:sz="6" w:space="0" w:color="auto"/>
              <w:left w:val="dotted" w:sz="6" w:space="0" w:color="auto"/>
              <w:bottom w:val="dotted" w:sz="6" w:space="0" w:color="auto"/>
              <w:right w:val="dotted" w:sz="6" w:space="0" w:color="auto"/>
            </w:tcBorders>
          </w:tcPr>
          <w:p w14:paraId="07B59DEB" w14:textId="77777777" w:rsidR="0048434D" w:rsidRPr="0048434D" w:rsidRDefault="0048434D" w:rsidP="0048434D">
            <w:pPr>
              <w:spacing w:line="10" w:lineRule="atLeast"/>
              <w:jc w:val="center"/>
              <w:rPr>
                <w:bCs/>
              </w:rPr>
            </w:pPr>
            <w:r w:rsidRPr="0048434D">
              <w:rPr>
                <w:bCs/>
              </w:rPr>
              <w:t>UNED (Madrid, Spain)</w:t>
            </w:r>
          </w:p>
        </w:tc>
      </w:tr>
      <w:tr w:rsidR="0048434D" w:rsidRPr="0048434D" w14:paraId="18920676"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5B5A39F4" w14:textId="77777777" w:rsidR="0048434D" w:rsidRPr="0048434D" w:rsidRDefault="0048434D" w:rsidP="0048434D">
            <w:pPr>
              <w:spacing w:line="10" w:lineRule="atLeast"/>
              <w:rPr>
                <w:bCs/>
              </w:rPr>
            </w:pPr>
            <w:r w:rsidRPr="0048434D">
              <w:rPr>
                <w:bCs/>
              </w:rPr>
              <w:t>Timothy Klingler</w:t>
            </w:r>
          </w:p>
        </w:tc>
        <w:tc>
          <w:tcPr>
            <w:tcW w:w="1080" w:type="dxa"/>
            <w:gridSpan w:val="2"/>
            <w:tcBorders>
              <w:top w:val="dotted" w:sz="6" w:space="0" w:color="auto"/>
              <w:left w:val="dotted" w:sz="6" w:space="0" w:color="auto"/>
              <w:bottom w:val="dotted" w:sz="6" w:space="0" w:color="auto"/>
              <w:right w:val="dotted" w:sz="6" w:space="0" w:color="auto"/>
            </w:tcBorders>
          </w:tcPr>
          <w:p w14:paraId="2F6E374F" w14:textId="77777777" w:rsidR="0048434D" w:rsidRPr="0048434D" w:rsidRDefault="0048434D" w:rsidP="0048434D">
            <w:pPr>
              <w:spacing w:line="10" w:lineRule="atLeast"/>
              <w:jc w:val="center"/>
              <w:rPr>
                <w:bCs/>
              </w:rPr>
            </w:pPr>
            <w:r w:rsidRPr="0048434D">
              <w:rPr>
                <w:bCs/>
              </w:rPr>
              <w:t>2014</w:t>
            </w:r>
          </w:p>
          <w:p w14:paraId="324C9A3B" w14:textId="77777777" w:rsidR="0048434D" w:rsidRPr="0048434D" w:rsidRDefault="0048434D" w:rsidP="0048434D">
            <w:pPr>
              <w:spacing w:line="10" w:lineRule="atLeast"/>
              <w:jc w:val="center"/>
              <w:rPr>
                <w:bCs/>
              </w:rPr>
            </w:pPr>
            <w:r w:rsidRPr="0048434D">
              <w:rPr>
                <w:bCs/>
              </w:rPr>
              <w:t>UCSB</w:t>
            </w:r>
          </w:p>
        </w:tc>
        <w:tc>
          <w:tcPr>
            <w:tcW w:w="1170" w:type="dxa"/>
            <w:tcBorders>
              <w:top w:val="dotted" w:sz="6" w:space="0" w:color="auto"/>
              <w:left w:val="dotted" w:sz="6" w:space="0" w:color="auto"/>
              <w:bottom w:val="dotted" w:sz="6" w:space="0" w:color="auto"/>
              <w:right w:val="dotted" w:sz="6" w:space="0" w:color="auto"/>
            </w:tcBorders>
          </w:tcPr>
          <w:p w14:paraId="3FC59CAE" w14:textId="77777777" w:rsidR="0048434D" w:rsidRPr="0048434D" w:rsidRDefault="0048434D" w:rsidP="0048434D">
            <w:pPr>
              <w:spacing w:line="10" w:lineRule="atLeast"/>
              <w:jc w:val="center"/>
              <w:rPr>
                <w:bCs/>
              </w:rPr>
            </w:pPr>
            <w:r w:rsidRPr="0048434D">
              <w:rPr>
                <w:bC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1B18917C" w14:textId="77777777" w:rsidR="0048434D" w:rsidRPr="0048434D" w:rsidRDefault="0048434D" w:rsidP="0048434D">
            <w:pPr>
              <w:spacing w:line="10" w:lineRule="atLeast"/>
              <w:jc w:val="center"/>
              <w:rPr>
                <w:bCs/>
              </w:rPr>
            </w:pPr>
            <w:r w:rsidRPr="0048434D">
              <w:rPr>
                <w:bCs/>
              </w:rPr>
              <w:t>Wheaton College</w:t>
            </w:r>
          </w:p>
        </w:tc>
      </w:tr>
      <w:tr w:rsidR="0048434D" w:rsidRPr="0048434D" w14:paraId="2880853E"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350E8A20" w14:textId="77777777" w:rsidR="0048434D" w:rsidRPr="0048434D" w:rsidRDefault="0048434D" w:rsidP="0048434D">
            <w:pPr>
              <w:spacing w:line="10" w:lineRule="atLeast"/>
              <w:rPr>
                <w:bCs/>
              </w:rPr>
            </w:pPr>
            <w:r w:rsidRPr="0048434D">
              <w:rPr>
                <w:bCs/>
              </w:rPr>
              <w:t xml:space="preserve">Ana </w:t>
            </w:r>
            <w:proofErr w:type="spellStart"/>
            <w:r w:rsidRPr="0048434D">
              <w:rPr>
                <w:bCs/>
              </w:rPr>
              <w:t>Zúñiga</w:t>
            </w:r>
            <w:proofErr w:type="spellEnd"/>
            <w:r w:rsidRPr="0048434D">
              <w:rPr>
                <w:bCs/>
              </w:rPr>
              <w:t xml:space="preserve"> </w:t>
            </w:r>
            <w:proofErr w:type="spellStart"/>
            <w:r w:rsidRPr="0048434D">
              <w:rPr>
                <w:bCs/>
              </w:rPr>
              <w:t>Lacruz</w:t>
            </w:r>
            <w:proofErr w:type="spellEnd"/>
          </w:p>
        </w:tc>
        <w:tc>
          <w:tcPr>
            <w:tcW w:w="1080" w:type="dxa"/>
            <w:gridSpan w:val="2"/>
            <w:tcBorders>
              <w:top w:val="dotted" w:sz="6" w:space="0" w:color="auto"/>
              <w:left w:val="dotted" w:sz="6" w:space="0" w:color="auto"/>
              <w:bottom w:val="dotted" w:sz="6" w:space="0" w:color="auto"/>
              <w:right w:val="dotted" w:sz="6" w:space="0" w:color="auto"/>
            </w:tcBorders>
          </w:tcPr>
          <w:p w14:paraId="09D5BC61" w14:textId="77777777" w:rsidR="0048434D" w:rsidRPr="0048434D" w:rsidRDefault="0048434D" w:rsidP="0048434D">
            <w:pPr>
              <w:spacing w:line="10" w:lineRule="atLeast"/>
              <w:jc w:val="center"/>
              <w:rPr>
                <w:bCs/>
              </w:rPr>
            </w:pPr>
            <w:r w:rsidRPr="0048434D">
              <w:rPr>
                <w:bCs/>
              </w:rPr>
              <w:t>2014</w:t>
            </w:r>
          </w:p>
          <w:p w14:paraId="67A8850A" w14:textId="77777777" w:rsidR="0048434D" w:rsidRPr="0048434D" w:rsidRDefault="0048434D" w:rsidP="0048434D">
            <w:pPr>
              <w:spacing w:line="10" w:lineRule="atLeast"/>
              <w:jc w:val="center"/>
              <w:rPr>
                <w:bCs/>
              </w:rPr>
            </w:pPr>
            <w:r w:rsidRPr="0048434D">
              <w:rPr>
                <w:bCs/>
              </w:rPr>
              <w:t>Universidad de Navarra</w:t>
            </w:r>
          </w:p>
        </w:tc>
        <w:tc>
          <w:tcPr>
            <w:tcW w:w="1170" w:type="dxa"/>
            <w:tcBorders>
              <w:top w:val="dotted" w:sz="6" w:space="0" w:color="auto"/>
              <w:left w:val="dotted" w:sz="6" w:space="0" w:color="auto"/>
              <w:bottom w:val="dotted" w:sz="6" w:space="0" w:color="auto"/>
              <w:right w:val="dotted" w:sz="6" w:space="0" w:color="auto"/>
            </w:tcBorders>
          </w:tcPr>
          <w:p w14:paraId="4704CC7D" w14:textId="77777777" w:rsidR="0048434D" w:rsidRPr="0048434D" w:rsidRDefault="0048434D" w:rsidP="0048434D">
            <w:pPr>
              <w:spacing w:line="10" w:lineRule="atLeast"/>
              <w:jc w:val="center"/>
              <w:rPr>
                <w:bCs/>
              </w:rPr>
            </w:pPr>
            <w:r w:rsidRPr="0048434D">
              <w:rPr>
                <w:bCs/>
              </w:rPr>
              <w:t>External Member</w:t>
            </w:r>
          </w:p>
        </w:tc>
        <w:tc>
          <w:tcPr>
            <w:tcW w:w="2430" w:type="dxa"/>
            <w:gridSpan w:val="2"/>
            <w:tcBorders>
              <w:top w:val="dotted" w:sz="6" w:space="0" w:color="auto"/>
              <w:left w:val="dotted" w:sz="6" w:space="0" w:color="auto"/>
              <w:bottom w:val="dotted" w:sz="6" w:space="0" w:color="auto"/>
              <w:right w:val="dotted" w:sz="6" w:space="0" w:color="auto"/>
            </w:tcBorders>
          </w:tcPr>
          <w:p w14:paraId="1E25BAEB" w14:textId="77777777" w:rsidR="0048434D" w:rsidRPr="0048434D" w:rsidRDefault="0048434D" w:rsidP="0048434D">
            <w:pPr>
              <w:spacing w:line="10" w:lineRule="atLeast"/>
              <w:jc w:val="center"/>
              <w:rPr>
                <w:bCs/>
              </w:rPr>
            </w:pPr>
            <w:r w:rsidRPr="0048434D">
              <w:rPr>
                <w:bCs/>
              </w:rPr>
              <w:t>Universidad de Navarra</w:t>
            </w:r>
          </w:p>
        </w:tc>
      </w:tr>
      <w:tr w:rsidR="0048434D" w:rsidRPr="0048434D" w14:paraId="27A09ABD"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65845404" w14:textId="77777777" w:rsidR="0048434D" w:rsidRPr="0048434D" w:rsidRDefault="0048434D" w:rsidP="0048434D">
            <w:pPr>
              <w:spacing w:line="10" w:lineRule="atLeast"/>
              <w:rPr>
                <w:bCs/>
              </w:rPr>
            </w:pPr>
            <w:r w:rsidRPr="0048434D">
              <w:rPr>
                <w:bCs/>
              </w:rPr>
              <w:lastRenderedPageBreak/>
              <w:t>Carlos Pio</w:t>
            </w:r>
          </w:p>
        </w:tc>
        <w:tc>
          <w:tcPr>
            <w:tcW w:w="1080" w:type="dxa"/>
            <w:gridSpan w:val="2"/>
            <w:tcBorders>
              <w:top w:val="dotted" w:sz="6" w:space="0" w:color="auto"/>
              <w:left w:val="dotted" w:sz="6" w:space="0" w:color="auto"/>
              <w:bottom w:val="dotted" w:sz="6" w:space="0" w:color="auto"/>
              <w:right w:val="dotted" w:sz="6" w:space="0" w:color="auto"/>
            </w:tcBorders>
          </w:tcPr>
          <w:p w14:paraId="20981C02" w14:textId="77777777" w:rsidR="0048434D" w:rsidRPr="0048434D" w:rsidRDefault="0048434D" w:rsidP="0048434D">
            <w:pPr>
              <w:spacing w:line="10" w:lineRule="atLeast"/>
              <w:jc w:val="center"/>
              <w:rPr>
                <w:bCs/>
              </w:rPr>
            </w:pPr>
            <w:r w:rsidRPr="0048434D">
              <w:rPr>
                <w:bCs/>
              </w:rPr>
              <w:t>2015</w:t>
            </w:r>
          </w:p>
          <w:p w14:paraId="06774A8D" w14:textId="77777777" w:rsidR="0048434D" w:rsidRPr="0048434D" w:rsidRDefault="0048434D" w:rsidP="0048434D">
            <w:pPr>
              <w:spacing w:line="10" w:lineRule="atLeast"/>
              <w:jc w:val="center"/>
              <w:rPr>
                <w:bCs/>
              </w:rPr>
            </w:pPr>
            <w:r w:rsidRPr="0048434D">
              <w:rPr>
                <w:bCs/>
              </w:rPr>
              <w:t>UCSB</w:t>
            </w:r>
          </w:p>
        </w:tc>
        <w:tc>
          <w:tcPr>
            <w:tcW w:w="1170" w:type="dxa"/>
            <w:tcBorders>
              <w:top w:val="dotted" w:sz="6" w:space="0" w:color="auto"/>
              <w:left w:val="dotted" w:sz="6" w:space="0" w:color="auto"/>
              <w:bottom w:val="dotted" w:sz="6" w:space="0" w:color="auto"/>
              <w:right w:val="dotted" w:sz="6" w:space="0" w:color="auto"/>
            </w:tcBorders>
          </w:tcPr>
          <w:p w14:paraId="2973C430" w14:textId="77777777" w:rsidR="0048434D" w:rsidRPr="0048434D" w:rsidRDefault="0048434D" w:rsidP="0048434D">
            <w:pPr>
              <w:spacing w:line="10" w:lineRule="atLeast"/>
              <w:jc w:val="center"/>
              <w:rPr>
                <w:bCs/>
              </w:rPr>
            </w:pPr>
            <w:r w:rsidRPr="0048434D">
              <w:rPr>
                <w:bC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593A2B6B" w14:textId="77777777" w:rsidR="0048434D" w:rsidRPr="0048434D" w:rsidRDefault="0048434D" w:rsidP="0048434D">
            <w:pPr>
              <w:spacing w:line="10" w:lineRule="atLeast"/>
              <w:jc w:val="center"/>
              <w:rPr>
                <w:bCs/>
              </w:rPr>
            </w:pPr>
            <w:r w:rsidRPr="0048434D">
              <w:rPr>
                <w:bCs/>
              </w:rPr>
              <w:t>University of Pennsylvania</w:t>
            </w:r>
          </w:p>
        </w:tc>
      </w:tr>
      <w:tr w:rsidR="0048434D" w:rsidRPr="0048434D" w14:paraId="7484469B"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575D0998" w14:textId="77777777" w:rsidR="0048434D" w:rsidRPr="0048434D" w:rsidRDefault="0048434D" w:rsidP="0048434D">
            <w:pPr>
              <w:spacing w:line="10" w:lineRule="atLeast"/>
              <w:rPr>
                <w:bCs/>
              </w:rPr>
            </w:pPr>
            <w:r w:rsidRPr="0048434D">
              <w:rPr>
                <w:bCs/>
              </w:rPr>
              <w:t>Manuel Tapia</w:t>
            </w:r>
          </w:p>
        </w:tc>
        <w:tc>
          <w:tcPr>
            <w:tcW w:w="1080" w:type="dxa"/>
            <w:gridSpan w:val="2"/>
            <w:tcBorders>
              <w:top w:val="dotted" w:sz="6" w:space="0" w:color="auto"/>
              <w:left w:val="dotted" w:sz="6" w:space="0" w:color="auto"/>
              <w:bottom w:val="dotted" w:sz="6" w:space="0" w:color="auto"/>
              <w:right w:val="dotted" w:sz="6" w:space="0" w:color="auto"/>
            </w:tcBorders>
          </w:tcPr>
          <w:p w14:paraId="2745EA41" w14:textId="77777777" w:rsidR="0048434D" w:rsidRPr="0048434D" w:rsidRDefault="0048434D" w:rsidP="0048434D">
            <w:pPr>
              <w:spacing w:line="10" w:lineRule="atLeast"/>
              <w:jc w:val="center"/>
              <w:rPr>
                <w:bCs/>
                <w:lang w:val="es-ES"/>
              </w:rPr>
            </w:pPr>
            <w:r w:rsidRPr="0048434D">
              <w:rPr>
                <w:bCs/>
                <w:lang w:val="es-ES"/>
              </w:rPr>
              <w:t>2015</w:t>
            </w:r>
          </w:p>
          <w:p w14:paraId="403897E1" w14:textId="77777777" w:rsidR="0048434D" w:rsidRPr="0048434D" w:rsidRDefault="0048434D" w:rsidP="0048434D">
            <w:pPr>
              <w:spacing w:line="10" w:lineRule="atLeast"/>
              <w:jc w:val="center"/>
              <w:rPr>
                <w:bCs/>
                <w:lang w:val="es-ES"/>
              </w:rPr>
            </w:pPr>
            <w:r w:rsidRPr="0048434D">
              <w:rPr>
                <w:bCs/>
                <w:lang w:val="es-ES"/>
              </w:rPr>
              <w:t>Instituto Tecnológico de Monterrey, México</w:t>
            </w:r>
          </w:p>
        </w:tc>
        <w:tc>
          <w:tcPr>
            <w:tcW w:w="1170" w:type="dxa"/>
            <w:tcBorders>
              <w:top w:val="dotted" w:sz="6" w:space="0" w:color="auto"/>
              <w:left w:val="dotted" w:sz="6" w:space="0" w:color="auto"/>
              <w:bottom w:val="dotted" w:sz="6" w:space="0" w:color="auto"/>
              <w:right w:val="dotted" w:sz="6" w:space="0" w:color="auto"/>
            </w:tcBorders>
          </w:tcPr>
          <w:p w14:paraId="56276B87" w14:textId="77777777" w:rsidR="0048434D" w:rsidRPr="0048434D" w:rsidRDefault="0048434D" w:rsidP="0048434D">
            <w:pPr>
              <w:spacing w:line="10" w:lineRule="atLeast"/>
              <w:jc w:val="center"/>
              <w:rPr>
                <w:bCs/>
              </w:rPr>
            </w:pPr>
            <w:r w:rsidRPr="0048434D">
              <w:rPr>
                <w:bCs/>
              </w:rPr>
              <w:t>External Member</w:t>
            </w:r>
          </w:p>
        </w:tc>
        <w:tc>
          <w:tcPr>
            <w:tcW w:w="2430" w:type="dxa"/>
            <w:gridSpan w:val="2"/>
            <w:tcBorders>
              <w:top w:val="dotted" w:sz="6" w:space="0" w:color="auto"/>
              <w:left w:val="dotted" w:sz="6" w:space="0" w:color="auto"/>
              <w:bottom w:val="dotted" w:sz="6" w:space="0" w:color="auto"/>
              <w:right w:val="dotted" w:sz="6" w:space="0" w:color="auto"/>
            </w:tcBorders>
          </w:tcPr>
          <w:p w14:paraId="4154FD40" w14:textId="77777777" w:rsidR="0048434D" w:rsidRPr="0048434D" w:rsidRDefault="0048434D" w:rsidP="0048434D">
            <w:pPr>
              <w:spacing w:line="10" w:lineRule="atLeast"/>
              <w:jc w:val="center"/>
              <w:rPr>
                <w:bCs/>
                <w:lang w:val="es-ES"/>
              </w:rPr>
            </w:pPr>
            <w:r w:rsidRPr="0048434D">
              <w:rPr>
                <w:bCs/>
                <w:lang w:val="es-ES"/>
              </w:rPr>
              <w:t>Instituto Tecnológico de Monterrey, México</w:t>
            </w:r>
          </w:p>
        </w:tc>
      </w:tr>
      <w:tr w:rsidR="0048434D" w:rsidRPr="0048434D" w14:paraId="36D53C34"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119597A8" w14:textId="77777777" w:rsidR="0048434D" w:rsidRPr="0048434D" w:rsidRDefault="0048434D" w:rsidP="0048434D">
            <w:pPr>
              <w:spacing w:line="10" w:lineRule="atLeast"/>
              <w:rPr>
                <w:bCs/>
              </w:rPr>
            </w:pPr>
            <w:proofErr w:type="spellStart"/>
            <w:r w:rsidRPr="0048434D">
              <w:rPr>
                <w:bCs/>
              </w:rPr>
              <w:t>Eloísa</w:t>
            </w:r>
            <w:proofErr w:type="spellEnd"/>
            <w:r w:rsidRPr="0048434D">
              <w:rPr>
                <w:bCs/>
              </w:rPr>
              <w:t xml:space="preserve"> </w:t>
            </w:r>
            <w:proofErr w:type="spellStart"/>
            <w:r w:rsidRPr="0048434D">
              <w:rPr>
                <w:bCs/>
              </w:rPr>
              <w:t>Alcocer</w:t>
            </w:r>
            <w:proofErr w:type="spellEnd"/>
            <w:r w:rsidRPr="0048434D">
              <w:rPr>
                <w:bCs/>
              </w:rPr>
              <w:t xml:space="preserve"> Vázquez</w:t>
            </w:r>
          </w:p>
        </w:tc>
        <w:tc>
          <w:tcPr>
            <w:tcW w:w="1080" w:type="dxa"/>
            <w:gridSpan w:val="2"/>
            <w:tcBorders>
              <w:top w:val="dotted" w:sz="6" w:space="0" w:color="auto"/>
              <w:left w:val="dotted" w:sz="6" w:space="0" w:color="auto"/>
              <w:bottom w:val="dotted" w:sz="6" w:space="0" w:color="auto"/>
              <w:right w:val="dotted" w:sz="6" w:space="0" w:color="auto"/>
            </w:tcBorders>
          </w:tcPr>
          <w:p w14:paraId="32E7B85C" w14:textId="77777777" w:rsidR="0048434D" w:rsidRPr="0048434D" w:rsidRDefault="0048434D" w:rsidP="0048434D">
            <w:pPr>
              <w:spacing w:line="10" w:lineRule="atLeast"/>
              <w:jc w:val="center"/>
              <w:rPr>
                <w:bCs/>
              </w:rPr>
            </w:pPr>
            <w:r w:rsidRPr="0048434D">
              <w:rPr>
                <w:bCs/>
              </w:rPr>
              <w:t>2015</w:t>
            </w:r>
          </w:p>
          <w:p w14:paraId="7E988154" w14:textId="77777777" w:rsidR="0048434D" w:rsidRPr="0048434D" w:rsidRDefault="0048434D" w:rsidP="0048434D">
            <w:pPr>
              <w:spacing w:line="10" w:lineRule="atLeast"/>
              <w:jc w:val="center"/>
              <w:rPr>
                <w:bCs/>
              </w:rPr>
            </w:pPr>
            <w:r w:rsidRPr="0048434D">
              <w:rPr>
                <w:bCs/>
              </w:rPr>
              <w:t>UCSB</w:t>
            </w:r>
          </w:p>
        </w:tc>
        <w:tc>
          <w:tcPr>
            <w:tcW w:w="1170" w:type="dxa"/>
            <w:tcBorders>
              <w:top w:val="dotted" w:sz="6" w:space="0" w:color="auto"/>
              <w:left w:val="dotted" w:sz="6" w:space="0" w:color="auto"/>
              <w:bottom w:val="dotted" w:sz="6" w:space="0" w:color="auto"/>
              <w:right w:val="dotted" w:sz="6" w:space="0" w:color="auto"/>
            </w:tcBorders>
          </w:tcPr>
          <w:p w14:paraId="3BA66089" w14:textId="77777777" w:rsidR="0048434D" w:rsidRPr="0048434D" w:rsidRDefault="0048434D" w:rsidP="0048434D">
            <w:pPr>
              <w:spacing w:line="10" w:lineRule="atLeast"/>
              <w:jc w:val="center"/>
              <w:rPr>
                <w:bCs/>
              </w:rPr>
            </w:pPr>
            <w:r w:rsidRPr="0048434D">
              <w:rPr>
                <w:bC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78D24CB2" w14:textId="77777777" w:rsidR="0048434D" w:rsidRPr="0048434D" w:rsidRDefault="0048434D" w:rsidP="0048434D">
            <w:pPr>
              <w:spacing w:line="10" w:lineRule="atLeast"/>
              <w:jc w:val="center"/>
              <w:rPr>
                <w:bCs/>
              </w:rPr>
            </w:pPr>
            <w:r w:rsidRPr="0048434D">
              <w:rPr>
                <w:bCs/>
              </w:rPr>
              <w:t xml:space="preserve">Universidad </w:t>
            </w:r>
            <w:proofErr w:type="spellStart"/>
            <w:r w:rsidRPr="0048434D">
              <w:rPr>
                <w:bCs/>
              </w:rPr>
              <w:t>Autónoma</w:t>
            </w:r>
            <w:proofErr w:type="spellEnd"/>
            <w:r w:rsidRPr="0048434D">
              <w:rPr>
                <w:bCs/>
              </w:rPr>
              <w:t xml:space="preserve"> de Yucatán</w:t>
            </w:r>
          </w:p>
        </w:tc>
      </w:tr>
      <w:tr w:rsidR="0048434D" w:rsidRPr="0048434D" w14:paraId="547EABD2"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2D73742E" w14:textId="77777777" w:rsidR="0048434D" w:rsidRPr="0048434D" w:rsidRDefault="0048434D" w:rsidP="0048434D">
            <w:pPr>
              <w:spacing w:line="10" w:lineRule="atLeast"/>
              <w:rPr>
                <w:bCs/>
              </w:rPr>
            </w:pPr>
            <w:r w:rsidRPr="0048434D">
              <w:rPr>
                <w:bCs/>
              </w:rPr>
              <w:t xml:space="preserve">Jordi </w:t>
            </w:r>
            <w:proofErr w:type="spellStart"/>
            <w:r w:rsidRPr="0048434D">
              <w:rPr>
                <w:bCs/>
              </w:rPr>
              <w:t>Antolí</w:t>
            </w:r>
            <w:proofErr w:type="spellEnd"/>
            <w:r w:rsidRPr="0048434D">
              <w:rPr>
                <w:bCs/>
              </w:rPr>
              <w:tab/>
              <w:t xml:space="preserve"> </w:t>
            </w:r>
          </w:p>
        </w:tc>
        <w:tc>
          <w:tcPr>
            <w:tcW w:w="1080" w:type="dxa"/>
            <w:gridSpan w:val="2"/>
            <w:tcBorders>
              <w:top w:val="dotted" w:sz="6" w:space="0" w:color="auto"/>
              <w:left w:val="dotted" w:sz="6" w:space="0" w:color="auto"/>
              <w:bottom w:val="dotted" w:sz="6" w:space="0" w:color="auto"/>
              <w:right w:val="dotted" w:sz="6" w:space="0" w:color="auto"/>
            </w:tcBorders>
          </w:tcPr>
          <w:p w14:paraId="413CC1A8" w14:textId="77777777" w:rsidR="0048434D" w:rsidRPr="0048434D" w:rsidRDefault="0048434D" w:rsidP="0048434D">
            <w:pPr>
              <w:spacing w:line="10" w:lineRule="atLeast"/>
              <w:jc w:val="center"/>
              <w:rPr>
                <w:bCs/>
              </w:rPr>
            </w:pPr>
            <w:r w:rsidRPr="0048434D">
              <w:rPr>
                <w:bCs/>
              </w:rPr>
              <w:t>2015</w:t>
            </w:r>
          </w:p>
          <w:p w14:paraId="52DE25AB" w14:textId="77777777" w:rsidR="0048434D" w:rsidRPr="0048434D" w:rsidRDefault="0048434D" w:rsidP="0048434D">
            <w:pPr>
              <w:spacing w:line="10" w:lineRule="atLeast"/>
              <w:jc w:val="center"/>
              <w:rPr>
                <w:bCs/>
              </w:rPr>
            </w:pPr>
            <w:r w:rsidRPr="0048434D">
              <w:rPr>
                <w:bCs/>
              </w:rPr>
              <w:t>University of Alicante</w:t>
            </w:r>
          </w:p>
        </w:tc>
        <w:tc>
          <w:tcPr>
            <w:tcW w:w="1170" w:type="dxa"/>
            <w:tcBorders>
              <w:top w:val="dotted" w:sz="6" w:space="0" w:color="auto"/>
              <w:left w:val="dotted" w:sz="6" w:space="0" w:color="auto"/>
              <w:bottom w:val="dotted" w:sz="6" w:space="0" w:color="auto"/>
              <w:right w:val="dotted" w:sz="6" w:space="0" w:color="auto"/>
            </w:tcBorders>
          </w:tcPr>
          <w:p w14:paraId="2F57F095" w14:textId="77777777" w:rsidR="0048434D" w:rsidRPr="0048434D" w:rsidRDefault="0048434D" w:rsidP="0048434D">
            <w:pPr>
              <w:spacing w:line="10" w:lineRule="atLeast"/>
              <w:jc w:val="center"/>
              <w:rPr>
                <w:bCs/>
              </w:rPr>
            </w:pPr>
            <w:r w:rsidRPr="0048434D">
              <w:rPr>
                <w:bCs/>
              </w:rPr>
              <w:t>External Member</w:t>
            </w:r>
          </w:p>
        </w:tc>
        <w:tc>
          <w:tcPr>
            <w:tcW w:w="2430" w:type="dxa"/>
            <w:gridSpan w:val="2"/>
            <w:tcBorders>
              <w:top w:val="dotted" w:sz="6" w:space="0" w:color="auto"/>
              <w:left w:val="dotted" w:sz="6" w:space="0" w:color="auto"/>
              <w:bottom w:val="dotted" w:sz="6" w:space="0" w:color="auto"/>
              <w:right w:val="dotted" w:sz="6" w:space="0" w:color="auto"/>
            </w:tcBorders>
          </w:tcPr>
          <w:p w14:paraId="5BB54757" w14:textId="77777777" w:rsidR="0048434D" w:rsidRPr="0048434D" w:rsidRDefault="0048434D" w:rsidP="0048434D">
            <w:pPr>
              <w:spacing w:line="10" w:lineRule="atLeast"/>
              <w:jc w:val="center"/>
              <w:rPr>
                <w:bCs/>
              </w:rPr>
            </w:pPr>
            <w:proofErr w:type="spellStart"/>
            <w:r w:rsidRPr="0048434D">
              <w:rPr>
                <w:bCs/>
              </w:rPr>
              <w:t>Universitat</w:t>
            </w:r>
            <w:proofErr w:type="spellEnd"/>
            <w:r w:rsidRPr="0048434D">
              <w:rPr>
                <w:bCs/>
              </w:rPr>
              <w:t xml:space="preserve"> </w:t>
            </w:r>
            <w:proofErr w:type="spellStart"/>
            <w:r w:rsidRPr="0048434D">
              <w:rPr>
                <w:bCs/>
              </w:rPr>
              <w:t>d´Alacant</w:t>
            </w:r>
            <w:proofErr w:type="spellEnd"/>
          </w:p>
        </w:tc>
      </w:tr>
      <w:tr w:rsidR="0048434D" w:rsidRPr="0048434D" w14:paraId="010BA82A"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1A92819D" w14:textId="77777777" w:rsidR="0048434D" w:rsidRPr="0048434D" w:rsidRDefault="0048434D" w:rsidP="0048434D">
            <w:pPr>
              <w:spacing w:line="10" w:lineRule="atLeast"/>
              <w:rPr>
                <w:bCs/>
              </w:rPr>
            </w:pPr>
            <w:proofErr w:type="spellStart"/>
            <w:r w:rsidRPr="0048434D">
              <w:rPr>
                <w:bCs/>
              </w:rPr>
              <w:t>Rocío</w:t>
            </w:r>
            <w:proofErr w:type="spellEnd"/>
            <w:r w:rsidRPr="0048434D">
              <w:rPr>
                <w:bCs/>
              </w:rPr>
              <w:t xml:space="preserve"> Quintanilla López-</w:t>
            </w:r>
            <w:proofErr w:type="spellStart"/>
            <w:r w:rsidRPr="0048434D">
              <w:rPr>
                <w:bCs/>
              </w:rPr>
              <w:t>Tafall</w:t>
            </w:r>
            <w:proofErr w:type="spellEnd"/>
          </w:p>
        </w:tc>
        <w:tc>
          <w:tcPr>
            <w:tcW w:w="1080" w:type="dxa"/>
            <w:gridSpan w:val="2"/>
            <w:tcBorders>
              <w:top w:val="dotted" w:sz="6" w:space="0" w:color="auto"/>
              <w:left w:val="dotted" w:sz="6" w:space="0" w:color="auto"/>
              <w:bottom w:val="dotted" w:sz="6" w:space="0" w:color="auto"/>
              <w:right w:val="dotted" w:sz="6" w:space="0" w:color="auto"/>
            </w:tcBorders>
          </w:tcPr>
          <w:p w14:paraId="01833436" w14:textId="77777777" w:rsidR="0048434D" w:rsidRPr="0048434D" w:rsidRDefault="0048434D" w:rsidP="0048434D">
            <w:pPr>
              <w:spacing w:line="10" w:lineRule="atLeast"/>
              <w:jc w:val="center"/>
              <w:rPr>
                <w:bCs/>
              </w:rPr>
            </w:pPr>
            <w:r w:rsidRPr="0048434D">
              <w:rPr>
                <w:bCs/>
              </w:rPr>
              <w:t>2015</w:t>
            </w:r>
          </w:p>
          <w:p w14:paraId="2176BCBB" w14:textId="77777777" w:rsidR="0048434D" w:rsidRPr="0048434D" w:rsidRDefault="0048434D" w:rsidP="0048434D">
            <w:pPr>
              <w:spacing w:line="10" w:lineRule="atLeast"/>
              <w:jc w:val="center"/>
              <w:rPr>
                <w:bCs/>
              </w:rPr>
            </w:pPr>
            <w:r w:rsidRPr="0048434D">
              <w:rPr>
                <w:bCs/>
              </w:rPr>
              <w:t xml:space="preserve">Universidad </w:t>
            </w:r>
            <w:proofErr w:type="spellStart"/>
            <w:r w:rsidRPr="0048434D">
              <w:rPr>
                <w:bCs/>
              </w:rPr>
              <w:t>Complutense</w:t>
            </w:r>
            <w:proofErr w:type="spellEnd"/>
            <w:r w:rsidRPr="0048434D">
              <w:rPr>
                <w:bCs/>
              </w:rPr>
              <w:t>, Madrid</w:t>
            </w:r>
          </w:p>
        </w:tc>
        <w:tc>
          <w:tcPr>
            <w:tcW w:w="1170" w:type="dxa"/>
            <w:tcBorders>
              <w:top w:val="dotted" w:sz="6" w:space="0" w:color="auto"/>
              <w:left w:val="dotted" w:sz="6" w:space="0" w:color="auto"/>
              <w:bottom w:val="dotted" w:sz="6" w:space="0" w:color="auto"/>
              <w:right w:val="dotted" w:sz="6" w:space="0" w:color="auto"/>
            </w:tcBorders>
          </w:tcPr>
          <w:p w14:paraId="633325DA" w14:textId="77777777" w:rsidR="0048434D" w:rsidRPr="0048434D" w:rsidRDefault="0048434D" w:rsidP="0048434D">
            <w:pPr>
              <w:spacing w:line="10" w:lineRule="atLeast"/>
              <w:jc w:val="center"/>
              <w:rPr>
                <w:bCs/>
              </w:rPr>
            </w:pPr>
            <w:r w:rsidRPr="0048434D">
              <w:rPr>
                <w:bCs/>
              </w:rPr>
              <w:t>External Member</w:t>
            </w:r>
          </w:p>
        </w:tc>
        <w:tc>
          <w:tcPr>
            <w:tcW w:w="2430" w:type="dxa"/>
            <w:gridSpan w:val="2"/>
            <w:tcBorders>
              <w:top w:val="dotted" w:sz="6" w:space="0" w:color="auto"/>
              <w:left w:val="dotted" w:sz="6" w:space="0" w:color="auto"/>
              <w:bottom w:val="dotted" w:sz="6" w:space="0" w:color="auto"/>
              <w:right w:val="dotted" w:sz="6" w:space="0" w:color="auto"/>
            </w:tcBorders>
          </w:tcPr>
          <w:p w14:paraId="3C401252" w14:textId="77777777" w:rsidR="0048434D" w:rsidRPr="0048434D" w:rsidRDefault="0048434D" w:rsidP="0048434D">
            <w:pPr>
              <w:spacing w:line="10" w:lineRule="atLeast"/>
              <w:jc w:val="center"/>
              <w:rPr>
                <w:bCs/>
              </w:rPr>
            </w:pPr>
            <w:r w:rsidRPr="0048434D">
              <w:rPr>
                <w:bCs/>
              </w:rPr>
              <w:t>Universidad de Burgos</w:t>
            </w:r>
          </w:p>
        </w:tc>
      </w:tr>
      <w:tr w:rsidR="0048434D" w:rsidRPr="0048434D" w14:paraId="32A282AF"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373EF49A" w14:textId="77777777" w:rsidR="0048434D" w:rsidRPr="0048434D" w:rsidRDefault="0048434D" w:rsidP="0048434D">
            <w:pPr>
              <w:spacing w:line="10" w:lineRule="atLeast"/>
              <w:rPr>
                <w:bCs/>
              </w:rPr>
            </w:pPr>
            <w:r w:rsidRPr="0048434D">
              <w:rPr>
                <w:bCs/>
              </w:rPr>
              <w:t>María Inés Canto Carrillo</w:t>
            </w:r>
          </w:p>
        </w:tc>
        <w:tc>
          <w:tcPr>
            <w:tcW w:w="1080" w:type="dxa"/>
            <w:gridSpan w:val="2"/>
            <w:tcBorders>
              <w:top w:val="dotted" w:sz="6" w:space="0" w:color="auto"/>
              <w:left w:val="dotted" w:sz="6" w:space="0" w:color="auto"/>
              <w:bottom w:val="dotted" w:sz="6" w:space="0" w:color="auto"/>
              <w:right w:val="dotted" w:sz="6" w:space="0" w:color="auto"/>
            </w:tcBorders>
          </w:tcPr>
          <w:p w14:paraId="053A8B45" w14:textId="77777777" w:rsidR="0048434D" w:rsidRPr="0048434D" w:rsidRDefault="0048434D" w:rsidP="0048434D">
            <w:pPr>
              <w:spacing w:line="10" w:lineRule="atLeast"/>
              <w:jc w:val="center"/>
              <w:rPr>
                <w:bCs/>
              </w:rPr>
            </w:pPr>
            <w:r w:rsidRPr="0048434D">
              <w:rPr>
                <w:bCs/>
              </w:rPr>
              <w:t>2016</w:t>
            </w:r>
          </w:p>
          <w:p w14:paraId="31FD9468" w14:textId="77777777" w:rsidR="0048434D" w:rsidRPr="0048434D" w:rsidRDefault="0048434D" w:rsidP="0048434D">
            <w:pPr>
              <w:spacing w:line="10" w:lineRule="atLeast"/>
              <w:jc w:val="center"/>
              <w:rPr>
                <w:bCs/>
              </w:rPr>
            </w:pPr>
            <w:r w:rsidRPr="0048434D">
              <w:rPr>
                <w:bCs/>
              </w:rPr>
              <w:t>UCSB</w:t>
            </w:r>
          </w:p>
        </w:tc>
        <w:tc>
          <w:tcPr>
            <w:tcW w:w="1170" w:type="dxa"/>
            <w:tcBorders>
              <w:top w:val="dotted" w:sz="6" w:space="0" w:color="auto"/>
              <w:left w:val="dotted" w:sz="6" w:space="0" w:color="auto"/>
              <w:bottom w:val="dotted" w:sz="6" w:space="0" w:color="auto"/>
              <w:right w:val="dotted" w:sz="6" w:space="0" w:color="auto"/>
            </w:tcBorders>
          </w:tcPr>
          <w:p w14:paraId="6833386A" w14:textId="77777777" w:rsidR="0048434D" w:rsidRPr="0048434D" w:rsidRDefault="0048434D" w:rsidP="0048434D">
            <w:pPr>
              <w:spacing w:line="10" w:lineRule="atLeast"/>
              <w:jc w:val="center"/>
              <w:rPr>
                <w:bCs/>
              </w:rPr>
            </w:pPr>
            <w:r w:rsidRPr="0048434D">
              <w:rPr>
                <w:bC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10082429" w14:textId="77777777" w:rsidR="0048434D" w:rsidRPr="0048434D" w:rsidRDefault="0048434D" w:rsidP="0048434D">
            <w:pPr>
              <w:spacing w:line="10" w:lineRule="atLeast"/>
              <w:jc w:val="center"/>
              <w:rPr>
                <w:bCs/>
              </w:rPr>
            </w:pPr>
            <w:r w:rsidRPr="0048434D">
              <w:rPr>
                <w:bCs/>
              </w:rPr>
              <w:t>UCSB</w:t>
            </w:r>
          </w:p>
          <w:p w14:paraId="235FF0B8" w14:textId="77777777" w:rsidR="0048434D" w:rsidRPr="0048434D" w:rsidRDefault="0048434D" w:rsidP="0048434D">
            <w:pPr>
              <w:spacing w:line="10" w:lineRule="atLeast"/>
              <w:jc w:val="center"/>
              <w:rPr>
                <w:bCs/>
              </w:rPr>
            </w:pPr>
            <w:r w:rsidRPr="0048434D">
              <w:rPr>
                <w:bCs/>
              </w:rPr>
              <w:t>Colorado State University</w:t>
            </w:r>
          </w:p>
        </w:tc>
      </w:tr>
      <w:tr w:rsidR="0048434D" w:rsidRPr="0048434D" w14:paraId="311379A1"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1F7C4420" w14:textId="77777777" w:rsidR="0048434D" w:rsidRPr="0048434D" w:rsidRDefault="0048434D" w:rsidP="0048434D">
            <w:pPr>
              <w:spacing w:line="10" w:lineRule="atLeast"/>
              <w:rPr>
                <w:bCs/>
              </w:rPr>
            </w:pPr>
            <w:r w:rsidRPr="0048434D">
              <w:rPr>
                <w:bCs/>
              </w:rPr>
              <w:t xml:space="preserve">Ana María </w:t>
            </w:r>
            <w:proofErr w:type="spellStart"/>
            <w:r w:rsidRPr="0048434D">
              <w:rPr>
                <w:bCs/>
              </w:rPr>
              <w:t>Requena</w:t>
            </w:r>
            <w:proofErr w:type="spellEnd"/>
            <w:r w:rsidRPr="0048434D">
              <w:rPr>
                <w:bCs/>
              </w:rPr>
              <w:t>-Johnson</w:t>
            </w:r>
          </w:p>
        </w:tc>
        <w:tc>
          <w:tcPr>
            <w:tcW w:w="1080" w:type="dxa"/>
            <w:gridSpan w:val="2"/>
            <w:tcBorders>
              <w:top w:val="dotted" w:sz="6" w:space="0" w:color="auto"/>
              <w:left w:val="dotted" w:sz="6" w:space="0" w:color="auto"/>
              <w:bottom w:val="dotted" w:sz="6" w:space="0" w:color="auto"/>
              <w:right w:val="dotted" w:sz="6" w:space="0" w:color="auto"/>
            </w:tcBorders>
          </w:tcPr>
          <w:p w14:paraId="7D4E3D36" w14:textId="77777777" w:rsidR="0048434D" w:rsidRPr="0048434D" w:rsidRDefault="0048434D" w:rsidP="0048434D">
            <w:pPr>
              <w:spacing w:line="10" w:lineRule="atLeast"/>
              <w:jc w:val="center"/>
              <w:rPr>
                <w:bCs/>
              </w:rPr>
            </w:pPr>
            <w:r w:rsidRPr="0048434D">
              <w:rPr>
                <w:bCs/>
              </w:rPr>
              <w:t>2016</w:t>
            </w:r>
          </w:p>
          <w:p w14:paraId="3D8F4CA9" w14:textId="77777777" w:rsidR="0048434D" w:rsidRPr="0048434D" w:rsidRDefault="0048434D" w:rsidP="0048434D">
            <w:pPr>
              <w:spacing w:line="10" w:lineRule="atLeast"/>
              <w:jc w:val="center"/>
              <w:rPr>
                <w:bCs/>
              </w:rPr>
            </w:pPr>
            <w:r w:rsidRPr="0048434D">
              <w:rPr>
                <w:bCs/>
              </w:rPr>
              <w:t>UCSB</w:t>
            </w:r>
          </w:p>
        </w:tc>
        <w:tc>
          <w:tcPr>
            <w:tcW w:w="1170" w:type="dxa"/>
            <w:tcBorders>
              <w:top w:val="dotted" w:sz="6" w:space="0" w:color="auto"/>
              <w:left w:val="dotted" w:sz="6" w:space="0" w:color="auto"/>
              <w:bottom w:val="dotted" w:sz="6" w:space="0" w:color="auto"/>
              <w:right w:val="dotted" w:sz="6" w:space="0" w:color="auto"/>
            </w:tcBorders>
          </w:tcPr>
          <w:p w14:paraId="3D7CB59A" w14:textId="77777777" w:rsidR="0048434D" w:rsidRPr="0048434D" w:rsidRDefault="0048434D" w:rsidP="0048434D">
            <w:pPr>
              <w:spacing w:line="10" w:lineRule="atLeast"/>
              <w:jc w:val="center"/>
              <w:rPr>
                <w:bCs/>
              </w:rPr>
            </w:pPr>
            <w:r w:rsidRPr="0048434D">
              <w:rPr>
                <w:bCs/>
              </w:rPr>
              <w:t>Co-chair</w:t>
            </w:r>
          </w:p>
        </w:tc>
        <w:tc>
          <w:tcPr>
            <w:tcW w:w="2430" w:type="dxa"/>
            <w:gridSpan w:val="2"/>
            <w:tcBorders>
              <w:top w:val="dotted" w:sz="6" w:space="0" w:color="auto"/>
              <w:left w:val="dotted" w:sz="6" w:space="0" w:color="auto"/>
              <w:bottom w:val="dotted" w:sz="6" w:space="0" w:color="auto"/>
              <w:right w:val="dotted" w:sz="6" w:space="0" w:color="auto"/>
            </w:tcBorders>
          </w:tcPr>
          <w:p w14:paraId="744FB659" w14:textId="77777777" w:rsidR="0048434D" w:rsidRPr="0048434D" w:rsidRDefault="0048434D" w:rsidP="0048434D">
            <w:pPr>
              <w:spacing w:line="10" w:lineRule="atLeast"/>
              <w:jc w:val="center"/>
              <w:rPr>
                <w:bCs/>
              </w:rPr>
            </w:pPr>
            <w:r w:rsidRPr="0048434D">
              <w:rPr>
                <w:bCs/>
              </w:rPr>
              <w:t>Santa Barbara City College</w:t>
            </w:r>
          </w:p>
        </w:tc>
      </w:tr>
      <w:tr w:rsidR="0048434D" w:rsidRPr="0048434D" w14:paraId="767F071B"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532DF4B9" w14:textId="77777777" w:rsidR="0048434D" w:rsidRPr="0048434D" w:rsidRDefault="0048434D" w:rsidP="0048434D">
            <w:pPr>
              <w:spacing w:line="10" w:lineRule="atLeast"/>
              <w:rPr>
                <w:bCs/>
              </w:rPr>
            </w:pPr>
            <w:proofErr w:type="spellStart"/>
            <w:r w:rsidRPr="0048434D">
              <w:rPr>
                <w:bCs/>
              </w:rPr>
              <w:t>Chenxi</w:t>
            </w:r>
            <w:proofErr w:type="spellEnd"/>
            <w:r w:rsidRPr="0048434D">
              <w:rPr>
                <w:bCs/>
              </w:rPr>
              <w:t xml:space="preserve"> Fu</w:t>
            </w:r>
          </w:p>
        </w:tc>
        <w:tc>
          <w:tcPr>
            <w:tcW w:w="1080" w:type="dxa"/>
            <w:gridSpan w:val="2"/>
            <w:tcBorders>
              <w:top w:val="dotted" w:sz="6" w:space="0" w:color="auto"/>
              <w:left w:val="dotted" w:sz="6" w:space="0" w:color="auto"/>
              <w:bottom w:val="dotted" w:sz="6" w:space="0" w:color="auto"/>
              <w:right w:val="dotted" w:sz="6" w:space="0" w:color="auto"/>
            </w:tcBorders>
          </w:tcPr>
          <w:p w14:paraId="251231E1" w14:textId="77777777" w:rsidR="0048434D" w:rsidRPr="0048434D" w:rsidRDefault="0048434D" w:rsidP="0048434D">
            <w:pPr>
              <w:spacing w:line="10" w:lineRule="atLeast"/>
              <w:jc w:val="center"/>
              <w:rPr>
                <w:bCs/>
              </w:rPr>
            </w:pPr>
            <w:r w:rsidRPr="0048434D">
              <w:rPr>
                <w:bCs/>
              </w:rPr>
              <w:t>2016</w:t>
            </w:r>
          </w:p>
          <w:p w14:paraId="461041F4" w14:textId="77777777" w:rsidR="0048434D" w:rsidRPr="0048434D" w:rsidRDefault="0048434D" w:rsidP="0048434D">
            <w:pPr>
              <w:spacing w:line="10" w:lineRule="atLeast"/>
              <w:jc w:val="center"/>
              <w:rPr>
                <w:bCs/>
              </w:rPr>
            </w:pPr>
            <w:r w:rsidRPr="0048434D">
              <w:rPr>
                <w:bCs/>
              </w:rPr>
              <w:t xml:space="preserve">UCSB   </w:t>
            </w:r>
          </w:p>
        </w:tc>
        <w:tc>
          <w:tcPr>
            <w:tcW w:w="1170" w:type="dxa"/>
            <w:tcBorders>
              <w:top w:val="dotted" w:sz="6" w:space="0" w:color="auto"/>
              <w:left w:val="dotted" w:sz="6" w:space="0" w:color="auto"/>
              <w:bottom w:val="dotted" w:sz="6" w:space="0" w:color="auto"/>
              <w:right w:val="dotted" w:sz="6" w:space="0" w:color="auto"/>
            </w:tcBorders>
          </w:tcPr>
          <w:p w14:paraId="78BF16D6" w14:textId="77777777" w:rsidR="0048434D" w:rsidRPr="0048434D" w:rsidRDefault="0048434D" w:rsidP="0048434D">
            <w:pPr>
              <w:spacing w:line="10" w:lineRule="atLeast"/>
              <w:jc w:val="center"/>
              <w:rPr>
                <w:bCs/>
              </w:rPr>
            </w:pPr>
            <w:r w:rsidRPr="0048434D">
              <w:rPr>
                <w:bC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55DC10D8" w14:textId="77777777" w:rsidR="0048434D" w:rsidRPr="0048434D" w:rsidRDefault="0048434D" w:rsidP="0048434D">
            <w:pPr>
              <w:spacing w:line="10" w:lineRule="atLeast"/>
              <w:jc w:val="center"/>
              <w:rPr>
                <w:bCs/>
              </w:rPr>
            </w:pPr>
            <w:r w:rsidRPr="0048434D">
              <w:rPr>
                <w:bCs/>
              </w:rPr>
              <w:t>Unknown</w:t>
            </w:r>
          </w:p>
        </w:tc>
      </w:tr>
      <w:tr w:rsidR="0048434D" w:rsidRPr="0048434D" w14:paraId="40461154"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02409272" w14:textId="77777777" w:rsidR="0048434D" w:rsidRPr="0048434D" w:rsidRDefault="0048434D" w:rsidP="0048434D">
            <w:pPr>
              <w:spacing w:line="10" w:lineRule="atLeast"/>
              <w:rPr>
                <w:bCs/>
              </w:rPr>
            </w:pPr>
            <w:r w:rsidRPr="0048434D">
              <w:rPr>
                <w:bCs/>
              </w:rPr>
              <w:t xml:space="preserve">Michael </w:t>
            </w:r>
            <w:proofErr w:type="spellStart"/>
            <w:r w:rsidRPr="0048434D">
              <w:rPr>
                <w:bCs/>
              </w:rPr>
              <w:t>Graffals</w:t>
            </w:r>
            <w:proofErr w:type="spellEnd"/>
          </w:p>
        </w:tc>
        <w:tc>
          <w:tcPr>
            <w:tcW w:w="1080" w:type="dxa"/>
            <w:gridSpan w:val="2"/>
            <w:tcBorders>
              <w:top w:val="dotted" w:sz="6" w:space="0" w:color="auto"/>
              <w:left w:val="dotted" w:sz="6" w:space="0" w:color="auto"/>
              <w:bottom w:val="dotted" w:sz="6" w:space="0" w:color="auto"/>
              <w:right w:val="dotted" w:sz="6" w:space="0" w:color="auto"/>
            </w:tcBorders>
          </w:tcPr>
          <w:p w14:paraId="023EC7A8" w14:textId="77777777" w:rsidR="0048434D" w:rsidRPr="0048434D" w:rsidRDefault="0048434D" w:rsidP="0048434D">
            <w:pPr>
              <w:spacing w:line="10" w:lineRule="atLeast"/>
              <w:jc w:val="center"/>
              <w:rPr>
                <w:bCs/>
              </w:rPr>
            </w:pPr>
            <w:r w:rsidRPr="0048434D">
              <w:rPr>
                <w:bCs/>
              </w:rPr>
              <w:t>2016</w:t>
            </w:r>
          </w:p>
          <w:p w14:paraId="3D7E19E7" w14:textId="77777777" w:rsidR="0048434D" w:rsidRPr="0048434D" w:rsidRDefault="0048434D" w:rsidP="0048434D">
            <w:pPr>
              <w:spacing w:line="10" w:lineRule="atLeast"/>
              <w:jc w:val="center"/>
              <w:rPr>
                <w:bCs/>
              </w:rPr>
            </w:pPr>
            <w:r w:rsidRPr="0048434D">
              <w:rPr>
                <w:bCs/>
              </w:rPr>
              <w:t>UCSB</w:t>
            </w:r>
          </w:p>
        </w:tc>
        <w:tc>
          <w:tcPr>
            <w:tcW w:w="1170" w:type="dxa"/>
            <w:tcBorders>
              <w:top w:val="dotted" w:sz="6" w:space="0" w:color="auto"/>
              <w:left w:val="dotted" w:sz="6" w:space="0" w:color="auto"/>
              <w:bottom w:val="dotted" w:sz="6" w:space="0" w:color="auto"/>
              <w:right w:val="dotted" w:sz="6" w:space="0" w:color="auto"/>
            </w:tcBorders>
          </w:tcPr>
          <w:p w14:paraId="29B4814A" w14:textId="77777777" w:rsidR="0048434D" w:rsidRPr="0048434D" w:rsidRDefault="0048434D" w:rsidP="0048434D">
            <w:pPr>
              <w:spacing w:line="10" w:lineRule="atLeast"/>
              <w:jc w:val="center"/>
              <w:rPr>
                <w:bCs/>
              </w:rPr>
            </w:pPr>
            <w:r w:rsidRPr="0048434D">
              <w:rPr>
                <w:bC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0CD0C5EF" w14:textId="77777777" w:rsidR="0048434D" w:rsidRPr="0048434D" w:rsidRDefault="0048434D" w:rsidP="0048434D">
            <w:pPr>
              <w:spacing w:line="10" w:lineRule="atLeast"/>
              <w:jc w:val="center"/>
              <w:rPr>
                <w:bCs/>
              </w:rPr>
            </w:pPr>
            <w:r w:rsidRPr="0048434D">
              <w:rPr>
                <w:bCs/>
              </w:rPr>
              <w:t>Florida International University</w:t>
            </w:r>
          </w:p>
        </w:tc>
      </w:tr>
      <w:tr w:rsidR="0048434D" w:rsidRPr="0048434D" w14:paraId="55AEE4A7"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5B13A37F" w14:textId="77777777" w:rsidR="0048434D" w:rsidRPr="0048434D" w:rsidRDefault="0048434D" w:rsidP="0048434D">
            <w:pPr>
              <w:spacing w:line="10" w:lineRule="atLeast"/>
              <w:rPr>
                <w:bCs/>
              </w:rPr>
            </w:pPr>
            <w:r w:rsidRPr="0048434D">
              <w:rPr>
                <w:bCs/>
              </w:rPr>
              <w:t xml:space="preserve">Elizabeth </w:t>
            </w:r>
            <w:proofErr w:type="spellStart"/>
            <w:r w:rsidRPr="0048434D">
              <w:rPr>
                <w:bCs/>
              </w:rPr>
              <w:t>Lagresa</w:t>
            </w:r>
            <w:proofErr w:type="spellEnd"/>
          </w:p>
        </w:tc>
        <w:tc>
          <w:tcPr>
            <w:tcW w:w="1080" w:type="dxa"/>
            <w:gridSpan w:val="2"/>
            <w:tcBorders>
              <w:top w:val="dotted" w:sz="6" w:space="0" w:color="auto"/>
              <w:left w:val="dotted" w:sz="6" w:space="0" w:color="auto"/>
              <w:bottom w:val="dotted" w:sz="6" w:space="0" w:color="auto"/>
              <w:right w:val="dotted" w:sz="6" w:space="0" w:color="auto"/>
            </w:tcBorders>
          </w:tcPr>
          <w:p w14:paraId="1B743321" w14:textId="77777777" w:rsidR="0048434D" w:rsidRPr="0048434D" w:rsidRDefault="0048434D" w:rsidP="0048434D">
            <w:pPr>
              <w:spacing w:line="10" w:lineRule="atLeast"/>
              <w:jc w:val="center"/>
              <w:rPr>
                <w:bCs/>
              </w:rPr>
            </w:pPr>
            <w:r w:rsidRPr="0048434D">
              <w:rPr>
                <w:bCs/>
              </w:rPr>
              <w:t>2017</w:t>
            </w:r>
          </w:p>
          <w:p w14:paraId="53DA335B" w14:textId="77777777" w:rsidR="0048434D" w:rsidRPr="0048434D" w:rsidRDefault="0048434D" w:rsidP="0048434D">
            <w:pPr>
              <w:spacing w:line="10" w:lineRule="atLeast"/>
              <w:jc w:val="center"/>
              <w:rPr>
                <w:bCs/>
              </w:rPr>
            </w:pPr>
            <w:r w:rsidRPr="0048434D">
              <w:rPr>
                <w:bCs/>
              </w:rPr>
              <w:t>She left UCSB in 2015 for Harvard University</w:t>
            </w:r>
          </w:p>
        </w:tc>
        <w:tc>
          <w:tcPr>
            <w:tcW w:w="1170" w:type="dxa"/>
            <w:tcBorders>
              <w:top w:val="dotted" w:sz="6" w:space="0" w:color="auto"/>
              <w:left w:val="dotted" w:sz="6" w:space="0" w:color="auto"/>
              <w:bottom w:val="dotted" w:sz="6" w:space="0" w:color="auto"/>
              <w:right w:val="dotted" w:sz="6" w:space="0" w:color="auto"/>
            </w:tcBorders>
          </w:tcPr>
          <w:p w14:paraId="74F11700" w14:textId="77777777" w:rsidR="0048434D" w:rsidRPr="0048434D" w:rsidRDefault="0048434D" w:rsidP="0048434D">
            <w:pPr>
              <w:spacing w:line="10" w:lineRule="atLeast"/>
              <w:jc w:val="center"/>
              <w:rPr>
                <w:bCs/>
              </w:rPr>
            </w:pPr>
            <w:r w:rsidRPr="0048434D">
              <w:rPr>
                <w:bC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600C5F3F" w14:textId="77777777" w:rsidR="0048434D" w:rsidRPr="0048434D" w:rsidRDefault="0048434D" w:rsidP="0048434D">
            <w:pPr>
              <w:spacing w:line="10" w:lineRule="atLeast"/>
              <w:jc w:val="center"/>
              <w:rPr>
                <w:bCs/>
              </w:rPr>
            </w:pPr>
            <w:r w:rsidRPr="0048434D">
              <w:rPr>
                <w:bCs/>
              </w:rPr>
              <w:t>Harvard University</w:t>
            </w:r>
          </w:p>
        </w:tc>
      </w:tr>
      <w:tr w:rsidR="0048434D" w:rsidRPr="0048434D" w14:paraId="497BEEAC"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3186C2AB" w14:textId="77777777" w:rsidR="0048434D" w:rsidRPr="0048434D" w:rsidRDefault="0048434D" w:rsidP="0048434D">
            <w:pPr>
              <w:spacing w:line="10" w:lineRule="atLeast"/>
              <w:rPr>
                <w:bCs/>
              </w:rPr>
            </w:pPr>
            <w:r w:rsidRPr="0048434D">
              <w:rPr>
                <w:bCs/>
              </w:rPr>
              <w:t xml:space="preserve">Joan de </w:t>
            </w:r>
            <w:proofErr w:type="spellStart"/>
            <w:r w:rsidRPr="0048434D">
              <w:rPr>
                <w:bCs/>
              </w:rPr>
              <w:t>Déu</w:t>
            </w:r>
            <w:proofErr w:type="spellEnd"/>
            <w:r w:rsidRPr="0048434D">
              <w:rPr>
                <w:bCs/>
              </w:rPr>
              <w:t xml:space="preserve"> </w:t>
            </w:r>
            <w:proofErr w:type="spellStart"/>
            <w:r w:rsidRPr="0048434D">
              <w:rPr>
                <w:bCs/>
              </w:rPr>
              <w:t>Martines</w:t>
            </w:r>
            <w:proofErr w:type="spellEnd"/>
          </w:p>
        </w:tc>
        <w:tc>
          <w:tcPr>
            <w:tcW w:w="1080" w:type="dxa"/>
            <w:gridSpan w:val="2"/>
            <w:tcBorders>
              <w:top w:val="dotted" w:sz="6" w:space="0" w:color="auto"/>
              <w:left w:val="dotted" w:sz="6" w:space="0" w:color="auto"/>
              <w:bottom w:val="dotted" w:sz="6" w:space="0" w:color="auto"/>
              <w:right w:val="dotted" w:sz="6" w:space="0" w:color="auto"/>
            </w:tcBorders>
          </w:tcPr>
          <w:p w14:paraId="19E6F875" w14:textId="77777777" w:rsidR="0048434D" w:rsidRPr="0048434D" w:rsidRDefault="0048434D" w:rsidP="0048434D">
            <w:pPr>
              <w:spacing w:line="10" w:lineRule="atLeast"/>
              <w:jc w:val="center"/>
              <w:rPr>
                <w:bCs/>
              </w:rPr>
            </w:pPr>
            <w:r w:rsidRPr="0048434D">
              <w:rPr>
                <w:bCs/>
              </w:rPr>
              <w:t>2017 University of Alicante</w:t>
            </w:r>
          </w:p>
        </w:tc>
        <w:tc>
          <w:tcPr>
            <w:tcW w:w="1170" w:type="dxa"/>
            <w:tcBorders>
              <w:top w:val="dotted" w:sz="6" w:space="0" w:color="auto"/>
              <w:left w:val="dotted" w:sz="6" w:space="0" w:color="auto"/>
              <w:bottom w:val="dotted" w:sz="6" w:space="0" w:color="auto"/>
              <w:right w:val="dotted" w:sz="6" w:space="0" w:color="auto"/>
            </w:tcBorders>
          </w:tcPr>
          <w:p w14:paraId="4CD66E47" w14:textId="77777777" w:rsidR="0048434D" w:rsidRPr="0048434D" w:rsidRDefault="0048434D" w:rsidP="0048434D">
            <w:pPr>
              <w:spacing w:line="10" w:lineRule="atLeast"/>
              <w:jc w:val="center"/>
              <w:rPr>
                <w:bCs/>
              </w:rPr>
            </w:pPr>
            <w:r w:rsidRPr="0048434D">
              <w:rPr>
                <w:bCs/>
              </w:rPr>
              <w:t>Member</w:t>
            </w:r>
          </w:p>
          <w:p w14:paraId="59518876" w14:textId="77777777" w:rsidR="0048434D" w:rsidRPr="0048434D" w:rsidRDefault="0048434D" w:rsidP="0048434D">
            <w:pPr>
              <w:spacing w:line="10" w:lineRule="atLeast"/>
              <w:jc w:val="center"/>
              <w:rPr>
                <w:bCs/>
              </w:rPr>
            </w:pPr>
          </w:p>
        </w:tc>
        <w:tc>
          <w:tcPr>
            <w:tcW w:w="2430" w:type="dxa"/>
            <w:gridSpan w:val="2"/>
            <w:tcBorders>
              <w:top w:val="dotted" w:sz="6" w:space="0" w:color="auto"/>
              <w:left w:val="dotted" w:sz="6" w:space="0" w:color="auto"/>
              <w:bottom w:val="dotted" w:sz="6" w:space="0" w:color="auto"/>
              <w:right w:val="dotted" w:sz="6" w:space="0" w:color="auto"/>
            </w:tcBorders>
          </w:tcPr>
          <w:p w14:paraId="27ECFB93" w14:textId="77777777" w:rsidR="0048434D" w:rsidRPr="0048434D" w:rsidRDefault="0048434D" w:rsidP="0048434D">
            <w:pPr>
              <w:spacing w:line="10" w:lineRule="atLeast"/>
              <w:jc w:val="center"/>
              <w:rPr>
                <w:bCs/>
              </w:rPr>
            </w:pPr>
            <w:proofErr w:type="spellStart"/>
            <w:r w:rsidRPr="0048434D">
              <w:rPr>
                <w:bCs/>
              </w:rPr>
              <w:t>Universitat</w:t>
            </w:r>
            <w:proofErr w:type="spellEnd"/>
            <w:r w:rsidRPr="0048434D">
              <w:rPr>
                <w:bCs/>
              </w:rPr>
              <w:t xml:space="preserve"> </w:t>
            </w:r>
            <w:proofErr w:type="spellStart"/>
            <w:r w:rsidRPr="0048434D">
              <w:rPr>
                <w:bCs/>
              </w:rPr>
              <w:t>d´Alacant</w:t>
            </w:r>
            <w:proofErr w:type="spellEnd"/>
            <w:r w:rsidRPr="0048434D">
              <w:rPr>
                <w:bCs/>
              </w:rPr>
              <w:t xml:space="preserve"> </w:t>
            </w:r>
          </w:p>
        </w:tc>
      </w:tr>
      <w:tr w:rsidR="0048434D" w:rsidRPr="0048434D" w14:paraId="1A08B91B"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32802622" w14:textId="77777777" w:rsidR="0048434D" w:rsidRPr="0048434D" w:rsidRDefault="0048434D" w:rsidP="0048434D">
            <w:pPr>
              <w:spacing w:line="10" w:lineRule="atLeast"/>
              <w:rPr>
                <w:bCs/>
              </w:rPr>
            </w:pPr>
            <w:r w:rsidRPr="0048434D">
              <w:rPr>
                <w:bCs/>
              </w:rPr>
              <w:t>Steven Watson</w:t>
            </w:r>
          </w:p>
        </w:tc>
        <w:tc>
          <w:tcPr>
            <w:tcW w:w="1080" w:type="dxa"/>
            <w:gridSpan w:val="2"/>
            <w:tcBorders>
              <w:top w:val="dotted" w:sz="6" w:space="0" w:color="auto"/>
              <w:left w:val="dotted" w:sz="6" w:space="0" w:color="auto"/>
              <w:bottom w:val="dotted" w:sz="6" w:space="0" w:color="auto"/>
              <w:right w:val="dotted" w:sz="6" w:space="0" w:color="auto"/>
            </w:tcBorders>
          </w:tcPr>
          <w:p w14:paraId="7943C489" w14:textId="77777777" w:rsidR="0048434D" w:rsidRPr="0048434D" w:rsidRDefault="0048434D" w:rsidP="0048434D">
            <w:pPr>
              <w:spacing w:line="10" w:lineRule="atLeast"/>
              <w:jc w:val="center"/>
              <w:rPr>
                <w:bCs/>
              </w:rPr>
            </w:pPr>
            <w:r w:rsidRPr="0048434D">
              <w:rPr>
                <w:bCs/>
              </w:rPr>
              <w:t>2018</w:t>
            </w:r>
          </w:p>
          <w:p w14:paraId="37D7A1F9" w14:textId="77777777" w:rsidR="0048434D" w:rsidRPr="0048434D" w:rsidRDefault="0048434D" w:rsidP="0048434D">
            <w:pPr>
              <w:spacing w:line="10" w:lineRule="atLeast"/>
              <w:jc w:val="center"/>
              <w:rPr>
                <w:bCs/>
              </w:rPr>
            </w:pPr>
            <w:r w:rsidRPr="0048434D">
              <w:rPr>
                <w:bCs/>
              </w:rPr>
              <w:t>UCSB</w:t>
            </w:r>
          </w:p>
        </w:tc>
        <w:tc>
          <w:tcPr>
            <w:tcW w:w="1170" w:type="dxa"/>
            <w:tcBorders>
              <w:top w:val="dotted" w:sz="6" w:space="0" w:color="auto"/>
              <w:left w:val="dotted" w:sz="6" w:space="0" w:color="auto"/>
              <w:bottom w:val="dotted" w:sz="6" w:space="0" w:color="auto"/>
              <w:right w:val="dotted" w:sz="6" w:space="0" w:color="auto"/>
            </w:tcBorders>
          </w:tcPr>
          <w:p w14:paraId="666D9E01" w14:textId="77777777" w:rsidR="0048434D" w:rsidRPr="0048434D" w:rsidRDefault="0048434D" w:rsidP="0048434D">
            <w:pPr>
              <w:spacing w:line="10" w:lineRule="atLeast"/>
              <w:jc w:val="center"/>
              <w:rPr>
                <w:bCs/>
              </w:rPr>
            </w:pPr>
            <w:r w:rsidRPr="0048434D">
              <w:rPr>
                <w:bCs/>
              </w:rPr>
              <w:t>Co-Director</w:t>
            </w:r>
          </w:p>
        </w:tc>
        <w:tc>
          <w:tcPr>
            <w:tcW w:w="2430" w:type="dxa"/>
            <w:gridSpan w:val="2"/>
            <w:tcBorders>
              <w:top w:val="dotted" w:sz="6" w:space="0" w:color="auto"/>
              <w:left w:val="dotted" w:sz="6" w:space="0" w:color="auto"/>
              <w:bottom w:val="dotted" w:sz="6" w:space="0" w:color="auto"/>
              <w:right w:val="dotted" w:sz="6" w:space="0" w:color="auto"/>
            </w:tcBorders>
          </w:tcPr>
          <w:p w14:paraId="16537052" w14:textId="77777777" w:rsidR="0048434D" w:rsidRPr="0048434D" w:rsidRDefault="0048434D" w:rsidP="0048434D">
            <w:pPr>
              <w:spacing w:line="10" w:lineRule="atLeast"/>
              <w:jc w:val="center"/>
              <w:rPr>
                <w:bCs/>
              </w:rPr>
            </w:pPr>
            <w:r w:rsidRPr="0048434D">
              <w:rPr>
                <w:bCs/>
              </w:rPr>
              <w:t>Unknown</w:t>
            </w:r>
          </w:p>
        </w:tc>
      </w:tr>
      <w:tr w:rsidR="003C2F27" w:rsidRPr="00CA035B" w14:paraId="66828979" w14:textId="77777777" w:rsidTr="003C2F27">
        <w:trPr>
          <w:cantSplit/>
        </w:trPr>
        <w:tc>
          <w:tcPr>
            <w:tcW w:w="3052" w:type="dxa"/>
            <w:tcBorders>
              <w:top w:val="dotted" w:sz="6" w:space="0" w:color="auto"/>
              <w:left w:val="dotted" w:sz="6" w:space="0" w:color="auto"/>
              <w:bottom w:val="dotted" w:sz="6" w:space="0" w:color="auto"/>
              <w:right w:val="dotted" w:sz="6" w:space="0" w:color="auto"/>
            </w:tcBorders>
          </w:tcPr>
          <w:p w14:paraId="58B4EB56" w14:textId="77777777" w:rsidR="003C2F27" w:rsidRPr="00CA035B" w:rsidRDefault="003C2F27" w:rsidP="00491996">
            <w:pPr>
              <w:spacing w:line="10" w:lineRule="atLeast"/>
              <w:rPr>
                <w:bCs/>
                <w:lang w:val="es-ES_tradnl"/>
              </w:rPr>
            </w:pPr>
            <w:r w:rsidRPr="00CA035B">
              <w:rPr>
                <w:bCs/>
                <w:lang w:val="es-ES_tradnl"/>
              </w:rPr>
              <w:lastRenderedPageBreak/>
              <w:t>Belén Lozano Sañudo</w:t>
            </w:r>
          </w:p>
        </w:tc>
        <w:tc>
          <w:tcPr>
            <w:tcW w:w="1890" w:type="dxa"/>
            <w:gridSpan w:val="2"/>
            <w:tcBorders>
              <w:top w:val="dotted" w:sz="6" w:space="0" w:color="auto"/>
              <w:left w:val="dotted" w:sz="6" w:space="0" w:color="auto"/>
              <w:bottom w:val="dotted" w:sz="6" w:space="0" w:color="auto"/>
              <w:right w:val="dotted" w:sz="6" w:space="0" w:color="auto"/>
            </w:tcBorders>
          </w:tcPr>
          <w:p w14:paraId="2FB515DD" w14:textId="77777777" w:rsidR="003C2F27" w:rsidRPr="00CA035B" w:rsidRDefault="003C2F27" w:rsidP="00491996">
            <w:pPr>
              <w:spacing w:line="10" w:lineRule="atLeast"/>
              <w:rPr>
                <w:bCs/>
                <w:lang w:val="es-ES_tradnl"/>
              </w:rPr>
            </w:pPr>
            <w:r w:rsidRPr="00CA035B">
              <w:rPr>
                <w:bCs/>
                <w:lang w:val="es-ES_tradnl"/>
              </w:rPr>
              <w:t xml:space="preserve">2019 </w:t>
            </w:r>
          </w:p>
          <w:p w14:paraId="51148E09" w14:textId="77777777" w:rsidR="003C2F27" w:rsidRPr="00CA035B" w:rsidRDefault="003C2F27" w:rsidP="00491996">
            <w:pPr>
              <w:spacing w:line="10" w:lineRule="atLeast"/>
              <w:rPr>
                <w:bCs/>
                <w:lang w:val="es-ES_tradnl"/>
              </w:rPr>
            </w:pPr>
            <w:proofErr w:type="spellStart"/>
            <w:r w:rsidRPr="00CA035B">
              <w:rPr>
                <w:bCs/>
                <w:lang w:val="es-ES_tradnl"/>
              </w:rPr>
              <w:t>University</w:t>
            </w:r>
            <w:proofErr w:type="spellEnd"/>
            <w:r w:rsidRPr="00CA035B">
              <w:rPr>
                <w:bCs/>
                <w:lang w:val="es-ES_tradnl"/>
              </w:rPr>
              <w:t xml:space="preserve"> </w:t>
            </w:r>
            <w:proofErr w:type="spellStart"/>
            <w:r w:rsidRPr="00CA035B">
              <w:rPr>
                <w:bCs/>
                <w:lang w:val="es-ES_tradnl"/>
              </w:rPr>
              <w:t>of</w:t>
            </w:r>
            <w:proofErr w:type="spellEnd"/>
            <w:r w:rsidRPr="00CA035B">
              <w:rPr>
                <w:bCs/>
                <w:lang w:val="es-ES_tradnl"/>
              </w:rPr>
              <w:t xml:space="preserve"> Alicante</w:t>
            </w:r>
          </w:p>
          <w:p w14:paraId="1C99C571" w14:textId="77777777" w:rsidR="003C2F27" w:rsidRPr="00CA035B" w:rsidRDefault="003C2F27" w:rsidP="00491996">
            <w:pPr>
              <w:spacing w:line="10" w:lineRule="atLeast"/>
              <w:rPr>
                <w:bCs/>
                <w:lang w:val="es-ES_tradnl"/>
              </w:rPr>
            </w:pPr>
          </w:p>
        </w:tc>
        <w:tc>
          <w:tcPr>
            <w:tcW w:w="2304" w:type="dxa"/>
            <w:gridSpan w:val="3"/>
            <w:tcBorders>
              <w:top w:val="dotted" w:sz="6" w:space="0" w:color="auto"/>
              <w:left w:val="dotted" w:sz="6" w:space="0" w:color="auto"/>
              <w:bottom w:val="dotted" w:sz="6" w:space="0" w:color="auto"/>
              <w:right w:val="dotted" w:sz="6" w:space="0" w:color="auto"/>
            </w:tcBorders>
          </w:tcPr>
          <w:p w14:paraId="52382F2E" w14:textId="77777777" w:rsidR="003C2F27" w:rsidRPr="00CA035B" w:rsidRDefault="003C2F27" w:rsidP="00491996">
            <w:pPr>
              <w:spacing w:line="10" w:lineRule="atLeast"/>
              <w:rPr>
                <w:bCs/>
                <w:lang w:val="es-ES_tradnl"/>
              </w:rPr>
            </w:pPr>
            <w:proofErr w:type="spellStart"/>
            <w:r w:rsidRPr="00CA035B">
              <w:rPr>
                <w:bCs/>
                <w:lang w:val="es-ES_tradnl"/>
              </w:rPr>
              <w:t>Member</w:t>
            </w:r>
            <w:proofErr w:type="spellEnd"/>
          </w:p>
          <w:p w14:paraId="5076DB37" w14:textId="77777777" w:rsidR="003C2F27" w:rsidRPr="00CA035B" w:rsidRDefault="003C2F27" w:rsidP="00491996">
            <w:pPr>
              <w:spacing w:line="10" w:lineRule="atLeast"/>
              <w:rPr>
                <w:bCs/>
                <w:lang w:val="es-ES_tradnl"/>
              </w:rPr>
            </w:pPr>
          </w:p>
        </w:tc>
        <w:tc>
          <w:tcPr>
            <w:tcW w:w="2430" w:type="dxa"/>
            <w:gridSpan w:val="2"/>
            <w:tcBorders>
              <w:top w:val="dotted" w:sz="6" w:space="0" w:color="auto"/>
              <w:left w:val="dotted" w:sz="6" w:space="0" w:color="auto"/>
              <w:bottom w:val="dotted" w:sz="6" w:space="0" w:color="auto"/>
              <w:right w:val="dotted" w:sz="6" w:space="0" w:color="auto"/>
            </w:tcBorders>
          </w:tcPr>
          <w:p w14:paraId="7AC4AF35" w14:textId="77777777" w:rsidR="003C2F27" w:rsidRPr="00CA035B" w:rsidRDefault="003C2F27" w:rsidP="00491996">
            <w:pPr>
              <w:spacing w:line="10" w:lineRule="atLeast"/>
              <w:rPr>
                <w:bCs/>
                <w:lang w:val="es-ES_tradnl"/>
              </w:rPr>
            </w:pPr>
            <w:proofErr w:type="spellStart"/>
            <w:r w:rsidRPr="00CA035B">
              <w:rPr>
                <w:bCs/>
                <w:lang w:val="es-ES_tradnl"/>
              </w:rPr>
              <w:t>University</w:t>
            </w:r>
            <w:proofErr w:type="spellEnd"/>
            <w:r w:rsidRPr="00CA035B">
              <w:rPr>
                <w:bCs/>
                <w:lang w:val="es-ES_tradnl"/>
              </w:rPr>
              <w:t xml:space="preserve"> </w:t>
            </w:r>
            <w:proofErr w:type="spellStart"/>
            <w:r w:rsidRPr="00CA035B">
              <w:rPr>
                <w:bCs/>
                <w:lang w:val="es-ES_tradnl"/>
              </w:rPr>
              <w:t>of</w:t>
            </w:r>
            <w:proofErr w:type="spellEnd"/>
            <w:r w:rsidRPr="00CA035B">
              <w:rPr>
                <w:bCs/>
                <w:lang w:val="es-ES_tradnl"/>
              </w:rPr>
              <w:t xml:space="preserve"> Valencia</w:t>
            </w:r>
          </w:p>
        </w:tc>
      </w:tr>
      <w:tr w:rsidR="003C2F27" w:rsidRPr="00CA035B" w14:paraId="261F67DA" w14:textId="77777777" w:rsidTr="003C2F27">
        <w:trPr>
          <w:cantSplit/>
        </w:trPr>
        <w:tc>
          <w:tcPr>
            <w:tcW w:w="3052" w:type="dxa"/>
            <w:tcBorders>
              <w:top w:val="dotted" w:sz="6" w:space="0" w:color="auto"/>
              <w:left w:val="dotted" w:sz="6" w:space="0" w:color="auto"/>
              <w:bottom w:val="dotted" w:sz="6" w:space="0" w:color="auto"/>
              <w:right w:val="dotted" w:sz="6" w:space="0" w:color="auto"/>
            </w:tcBorders>
          </w:tcPr>
          <w:p w14:paraId="38E0E583" w14:textId="77777777" w:rsidR="003C2F27" w:rsidRPr="00CA035B" w:rsidRDefault="003C2F27" w:rsidP="00491996">
            <w:pPr>
              <w:spacing w:line="10" w:lineRule="atLeast"/>
              <w:rPr>
                <w:bCs/>
                <w:lang w:val="es-ES_tradnl"/>
              </w:rPr>
            </w:pPr>
            <w:r w:rsidRPr="00CA035B">
              <w:rPr>
                <w:bCs/>
                <w:lang w:val="es-ES_tradnl"/>
              </w:rPr>
              <w:t>María de Hoces</w:t>
            </w:r>
          </w:p>
        </w:tc>
        <w:tc>
          <w:tcPr>
            <w:tcW w:w="1890" w:type="dxa"/>
            <w:gridSpan w:val="2"/>
            <w:tcBorders>
              <w:top w:val="dotted" w:sz="6" w:space="0" w:color="auto"/>
              <w:left w:val="dotted" w:sz="6" w:space="0" w:color="auto"/>
              <w:bottom w:val="dotted" w:sz="6" w:space="0" w:color="auto"/>
              <w:right w:val="dotted" w:sz="6" w:space="0" w:color="auto"/>
            </w:tcBorders>
          </w:tcPr>
          <w:p w14:paraId="26D1A46A" w14:textId="77777777" w:rsidR="003C2F27" w:rsidRPr="00CA035B" w:rsidRDefault="003C2F27" w:rsidP="00491996">
            <w:pPr>
              <w:spacing w:line="10" w:lineRule="atLeast"/>
              <w:rPr>
                <w:bCs/>
              </w:rPr>
            </w:pPr>
            <w:r w:rsidRPr="00CA035B">
              <w:rPr>
                <w:bCs/>
                <w:lang w:val="es-ES_tradnl"/>
              </w:rPr>
              <w:t>2019</w:t>
            </w:r>
            <w:r w:rsidRPr="00CA035B">
              <w:rPr>
                <w:bCs/>
              </w:rPr>
              <w:t xml:space="preserve"> </w:t>
            </w:r>
          </w:p>
          <w:p w14:paraId="539D3778" w14:textId="77777777" w:rsidR="003C2F27" w:rsidRPr="00CA035B" w:rsidRDefault="003C2F27" w:rsidP="00491996">
            <w:pPr>
              <w:spacing w:line="10" w:lineRule="atLeast"/>
              <w:rPr>
                <w:bCs/>
                <w:lang w:val="es-ES_tradnl"/>
              </w:rPr>
            </w:pPr>
            <w:r w:rsidRPr="00CA035B">
              <w:rPr>
                <w:bCs/>
              </w:rPr>
              <w:t>University of Alicante</w:t>
            </w:r>
          </w:p>
        </w:tc>
        <w:tc>
          <w:tcPr>
            <w:tcW w:w="2304" w:type="dxa"/>
            <w:gridSpan w:val="3"/>
            <w:tcBorders>
              <w:top w:val="dotted" w:sz="6" w:space="0" w:color="auto"/>
              <w:left w:val="dotted" w:sz="6" w:space="0" w:color="auto"/>
              <w:bottom w:val="dotted" w:sz="6" w:space="0" w:color="auto"/>
              <w:right w:val="dotted" w:sz="6" w:space="0" w:color="auto"/>
            </w:tcBorders>
          </w:tcPr>
          <w:p w14:paraId="5165E2F0" w14:textId="77777777" w:rsidR="003C2F27" w:rsidRPr="00CA035B" w:rsidRDefault="003C2F27" w:rsidP="00491996">
            <w:pPr>
              <w:spacing w:line="10" w:lineRule="atLeast"/>
              <w:rPr>
                <w:bCs/>
              </w:rPr>
            </w:pPr>
            <w:r w:rsidRPr="00CA035B">
              <w:rPr>
                <w:bCs/>
              </w:rPr>
              <w:t>Co-Chair</w:t>
            </w:r>
          </w:p>
          <w:p w14:paraId="4CC0040D" w14:textId="77777777" w:rsidR="003C2F27" w:rsidRPr="00CA035B" w:rsidRDefault="003C2F27" w:rsidP="00491996">
            <w:pPr>
              <w:spacing w:line="10" w:lineRule="atLeast"/>
              <w:rPr>
                <w:bCs/>
              </w:rPr>
            </w:pPr>
          </w:p>
        </w:tc>
        <w:tc>
          <w:tcPr>
            <w:tcW w:w="2430" w:type="dxa"/>
            <w:gridSpan w:val="2"/>
            <w:tcBorders>
              <w:top w:val="dotted" w:sz="6" w:space="0" w:color="auto"/>
              <w:left w:val="dotted" w:sz="6" w:space="0" w:color="auto"/>
              <w:bottom w:val="dotted" w:sz="6" w:space="0" w:color="auto"/>
              <w:right w:val="dotted" w:sz="6" w:space="0" w:color="auto"/>
            </w:tcBorders>
          </w:tcPr>
          <w:p w14:paraId="7D685204" w14:textId="77777777" w:rsidR="003C2F27" w:rsidRPr="00CA035B" w:rsidRDefault="003C2F27" w:rsidP="00491996">
            <w:pPr>
              <w:spacing w:line="10" w:lineRule="atLeast"/>
              <w:rPr>
                <w:bCs/>
                <w:lang w:val="es-ES_tradnl"/>
              </w:rPr>
            </w:pPr>
            <w:proofErr w:type="spellStart"/>
            <w:r w:rsidRPr="00CA035B">
              <w:rPr>
                <w:bCs/>
                <w:lang w:val="es-ES_tradnl"/>
              </w:rPr>
              <w:t>Universitat</w:t>
            </w:r>
            <w:proofErr w:type="spellEnd"/>
            <w:r w:rsidRPr="00CA035B">
              <w:rPr>
                <w:bCs/>
                <w:lang w:val="es-ES_tradnl"/>
              </w:rPr>
              <w:t xml:space="preserve"> d´Alacant</w:t>
            </w:r>
          </w:p>
        </w:tc>
      </w:tr>
      <w:tr w:rsidR="003C2F27" w:rsidRPr="00CA035B" w14:paraId="41148F35" w14:textId="77777777" w:rsidTr="003C2F27">
        <w:trPr>
          <w:cantSplit/>
        </w:trPr>
        <w:tc>
          <w:tcPr>
            <w:tcW w:w="3052" w:type="dxa"/>
            <w:tcBorders>
              <w:top w:val="dotted" w:sz="6" w:space="0" w:color="auto"/>
              <w:left w:val="dotted" w:sz="6" w:space="0" w:color="auto"/>
              <w:bottom w:val="dotted" w:sz="6" w:space="0" w:color="auto"/>
              <w:right w:val="dotted" w:sz="6" w:space="0" w:color="auto"/>
            </w:tcBorders>
          </w:tcPr>
          <w:p w14:paraId="1DDFEE8A" w14:textId="77777777" w:rsidR="003C2F27" w:rsidRPr="00CA035B" w:rsidRDefault="003C2F27" w:rsidP="00491996">
            <w:pPr>
              <w:spacing w:line="10" w:lineRule="atLeast"/>
              <w:rPr>
                <w:bCs/>
                <w:lang w:val="es-ES_tradnl"/>
              </w:rPr>
            </w:pPr>
            <w:r w:rsidRPr="00CA035B">
              <w:rPr>
                <w:bCs/>
                <w:lang w:val="es-ES_tradnl"/>
              </w:rPr>
              <w:t>Stefan Dubois</w:t>
            </w:r>
          </w:p>
        </w:tc>
        <w:tc>
          <w:tcPr>
            <w:tcW w:w="1890" w:type="dxa"/>
            <w:gridSpan w:val="2"/>
            <w:tcBorders>
              <w:top w:val="dotted" w:sz="6" w:space="0" w:color="auto"/>
              <w:left w:val="dotted" w:sz="6" w:space="0" w:color="auto"/>
              <w:bottom w:val="dotted" w:sz="6" w:space="0" w:color="auto"/>
              <w:right w:val="dotted" w:sz="6" w:space="0" w:color="auto"/>
            </w:tcBorders>
          </w:tcPr>
          <w:p w14:paraId="32CEDD87" w14:textId="77777777" w:rsidR="003C2F27" w:rsidRPr="00CA035B" w:rsidRDefault="003C2F27" w:rsidP="00491996">
            <w:pPr>
              <w:spacing w:line="10" w:lineRule="atLeast"/>
              <w:rPr>
                <w:bCs/>
                <w:lang w:val="es-ES_tradnl"/>
              </w:rPr>
            </w:pPr>
            <w:r w:rsidRPr="00CA035B">
              <w:rPr>
                <w:bCs/>
                <w:lang w:val="es-ES_tradnl"/>
              </w:rPr>
              <w:t>2019</w:t>
            </w:r>
          </w:p>
          <w:p w14:paraId="45156321" w14:textId="77777777" w:rsidR="003C2F27" w:rsidRPr="00CA035B" w:rsidRDefault="003C2F27" w:rsidP="00491996">
            <w:pPr>
              <w:spacing w:line="10" w:lineRule="atLeast"/>
              <w:rPr>
                <w:bCs/>
                <w:lang w:val="es-ES_tradnl"/>
              </w:rPr>
            </w:pPr>
            <w:r w:rsidRPr="00CA035B">
              <w:rPr>
                <w:bCs/>
                <w:lang w:val="es-ES_tradnl"/>
              </w:rPr>
              <w:t>UCSB</w:t>
            </w:r>
          </w:p>
        </w:tc>
        <w:tc>
          <w:tcPr>
            <w:tcW w:w="2304" w:type="dxa"/>
            <w:gridSpan w:val="3"/>
            <w:tcBorders>
              <w:top w:val="dotted" w:sz="6" w:space="0" w:color="auto"/>
              <w:left w:val="dotted" w:sz="6" w:space="0" w:color="auto"/>
              <w:bottom w:val="dotted" w:sz="6" w:space="0" w:color="auto"/>
              <w:right w:val="dotted" w:sz="6" w:space="0" w:color="auto"/>
            </w:tcBorders>
          </w:tcPr>
          <w:p w14:paraId="6088AFB8" w14:textId="77777777" w:rsidR="003C2F27" w:rsidRPr="00CA035B" w:rsidRDefault="003C2F27" w:rsidP="00491996">
            <w:pPr>
              <w:spacing w:line="10" w:lineRule="atLeast"/>
              <w:rPr>
                <w:bCs/>
                <w:lang w:val="es-ES_tradnl"/>
              </w:rPr>
            </w:pPr>
            <w:proofErr w:type="spellStart"/>
            <w:r w:rsidRPr="00CA035B">
              <w:rPr>
                <w:bCs/>
                <w:lang w:val="es-ES_tradnl"/>
              </w:rPr>
              <w:t>Member</w:t>
            </w:r>
            <w:proofErr w:type="spellEnd"/>
          </w:p>
        </w:tc>
        <w:tc>
          <w:tcPr>
            <w:tcW w:w="2430" w:type="dxa"/>
            <w:gridSpan w:val="2"/>
            <w:tcBorders>
              <w:top w:val="dotted" w:sz="6" w:space="0" w:color="auto"/>
              <w:left w:val="dotted" w:sz="6" w:space="0" w:color="auto"/>
              <w:bottom w:val="dotted" w:sz="6" w:space="0" w:color="auto"/>
              <w:right w:val="dotted" w:sz="6" w:space="0" w:color="auto"/>
            </w:tcBorders>
          </w:tcPr>
          <w:p w14:paraId="76CA11AA" w14:textId="77777777" w:rsidR="003C2F27" w:rsidRPr="00CA035B" w:rsidRDefault="003C2F27" w:rsidP="00491996">
            <w:pPr>
              <w:spacing w:line="10" w:lineRule="atLeast"/>
              <w:rPr>
                <w:bCs/>
                <w:lang w:val="es-ES_tradnl"/>
              </w:rPr>
            </w:pPr>
            <w:proofErr w:type="spellStart"/>
            <w:r w:rsidRPr="00CA035B">
              <w:rPr>
                <w:bCs/>
                <w:lang w:val="es-ES_tradnl"/>
              </w:rPr>
              <w:t>University</w:t>
            </w:r>
            <w:proofErr w:type="spellEnd"/>
            <w:r w:rsidRPr="00CA035B">
              <w:rPr>
                <w:bCs/>
                <w:lang w:val="es-ES_tradnl"/>
              </w:rPr>
              <w:t xml:space="preserve"> </w:t>
            </w:r>
            <w:proofErr w:type="spellStart"/>
            <w:r w:rsidRPr="00CA035B">
              <w:rPr>
                <w:bCs/>
                <w:lang w:val="es-ES_tradnl"/>
              </w:rPr>
              <w:t>of</w:t>
            </w:r>
            <w:proofErr w:type="spellEnd"/>
            <w:r w:rsidRPr="00CA035B">
              <w:rPr>
                <w:bCs/>
                <w:lang w:val="es-ES_tradnl"/>
              </w:rPr>
              <w:t xml:space="preserve"> Denver</w:t>
            </w:r>
          </w:p>
        </w:tc>
      </w:tr>
      <w:tr w:rsidR="003C2F27" w:rsidRPr="00CA035B" w14:paraId="2D531185" w14:textId="77777777" w:rsidTr="003C2F27">
        <w:trPr>
          <w:cantSplit/>
        </w:trPr>
        <w:tc>
          <w:tcPr>
            <w:tcW w:w="3052" w:type="dxa"/>
            <w:tcBorders>
              <w:top w:val="dotted" w:sz="6" w:space="0" w:color="auto"/>
              <w:left w:val="dotted" w:sz="6" w:space="0" w:color="auto"/>
              <w:bottom w:val="dotted" w:sz="6" w:space="0" w:color="auto"/>
              <w:right w:val="dotted" w:sz="6" w:space="0" w:color="auto"/>
            </w:tcBorders>
          </w:tcPr>
          <w:p w14:paraId="4CC6C609" w14:textId="77777777" w:rsidR="003C2F27" w:rsidRPr="00CA035B" w:rsidRDefault="003C2F27" w:rsidP="00491996">
            <w:pPr>
              <w:spacing w:line="10" w:lineRule="atLeast"/>
              <w:rPr>
                <w:bCs/>
                <w:lang w:val="es-ES_tradnl"/>
              </w:rPr>
            </w:pPr>
            <w:r w:rsidRPr="00CA035B">
              <w:rPr>
                <w:bCs/>
                <w:lang w:val="es-ES_tradnl"/>
              </w:rPr>
              <w:t>Nuno Brito</w:t>
            </w:r>
          </w:p>
        </w:tc>
        <w:tc>
          <w:tcPr>
            <w:tcW w:w="1890" w:type="dxa"/>
            <w:gridSpan w:val="2"/>
            <w:tcBorders>
              <w:top w:val="dotted" w:sz="6" w:space="0" w:color="auto"/>
              <w:left w:val="dotted" w:sz="6" w:space="0" w:color="auto"/>
              <w:bottom w:val="dotted" w:sz="6" w:space="0" w:color="auto"/>
              <w:right w:val="dotted" w:sz="6" w:space="0" w:color="auto"/>
            </w:tcBorders>
          </w:tcPr>
          <w:p w14:paraId="00A822B0" w14:textId="77777777" w:rsidR="003C2F27" w:rsidRPr="00CA035B" w:rsidRDefault="003C2F27" w:rsidP="00491996">
            <w:pPr>
              <w:spacing w:line="10" w:lineRule="atLeast"/>
              <w:rPr>
                <w:bCs/>
                <w:lang w:val="es-ES_tradnl"/>
              </w:rPr>
            </w:pPr>
            <w:r w:rsidRPr="00CA035B">
              <w:rPr>
                <w:bCs/>
                <w:lang w:val="es-ES_tradnl"/>
              </w:rPr>
              <w:t>2020</w:t>
            </w:r>
          </w:p>
          <w:p w14:paraId="4D475E21" w14:textId="77777777" w:rsidR="003C2F27" w:rsidRPr="00CA035B" w:rsidRDefault="003C2F27" w:rsidP="00491996">
            <w:pPr>
              <w:spacing w:line="10" w:lineRule="atLeast"/>
              <w:rPr>
                <w:bCs/>
                <w:lang w:val="es-ES_tradnl"/>
              </w:rPr>
            </w:pPr>
            <w:r w:rsidRPr="00CA035B">
              <w:rPr>
                <w:bCs/>
                <w:lang w:val="es-ES_tradnl"/>
              </w:rPr>
              <w:t>UCSB</w:t>
            </w:r>
          </w:p>
        </w:tc>
        <w:tc>
          <w:tcPr>
            <w:tcW w:w="2304" w:type="dxa"/>
            <w:gridSpan w:val="3"/>
            <w:tcBorders>
              <w:top w:val="dotted" w:sz="6" w:space="0" w:color="auto"/>
              <w:left w:val="dotted" w:sz="6" w:space="0" w:color="auto"/>
              <w:bottom w:val="dotted" w:sz="6" w:space="0" w:color="auto"/>
              <w:right w:val="dotted" w:sz="6" w:space="0" w:color="auto"/>
            </w:tcBorders>
          </w:tcPr>
          <w:p w14:paraId="45F2E790" w14:textId="77777777" w:rsidR="003C2F27" w:rsidRPr="00CA035B" w:rsidRDefault="003C2F27" w:rsidP="00491996">
            <w:pPr>
              <w:spacing w:line="10" w:lineRule="atLeast"/>
              <w:rPr>
                <w:bCs/>
                <w:lang w:val="es-ES_tradnl"/>
              </w:rPr>
            </w:pPr>
            <w:proofErr w:type="spellStart"/>
            <w:r w:rsidRPr="00CA035B">
              <w:rPr>
                <w:bCs/>
                <w:lang w:val="es-ES_tradnl"/>
              </w:rPr>
              <w:t>Member</w:t>
            </w:r>
            <w:proofErr w:type="spellEnd"/>
          </w:p>
        </w:tc>
        <w:tc>
          <w:tcPr>
            <w:tcW w:w="2430" w:type="dxa"/>
            <w:gridSpan w:val="2"/>
            <w:tcBorders>
              <w:top w:val="dotted" w:sz="6" w:space="0" w:color="auto"/>
              <w:left w:val="dotted" w:sz="6" w:space="0" w:color="auto"/>
              <w:bottom w:val="dotted" w:sz="6" w:space="0" w:color="auto"/>
              <w:right w:val="dotted" w:sz="6" w:space="0" w:color="auto"/>
            </w:tcBorders>
          </w:tcPr>
          <w:p w14:paraId="12AA60DF" w14:textId="77777777" w:rsidR="003C2F27" w:rsidRPr="00CA035B" w:rsidRDefault="003C2F27" w:rsidP="00491996">
            <w:pPr>
              <w:spacing w:line="10" w:lineRule="atLeast"/>
              <w:rPr>
                <w:bCs/>
                <w:lang w:val="es-ES_tradnl"/>
              </w:rPr>
            </w:pPr>
            <w:proofErr w:type="spellStart"/>
            <w:r w:rsidRPr="00CA035B">
              <w:rPr>
                <w:bCs/>
                <w:lang w:val="es-ES_tradnl"/>
              </w:rPr>
              <w:t>University</w:t>
            </w:r>
            <w:proofErr w:type="spellEnd"/>
            <w:r w:rsidRPr="00CA035B">
              <w:rPr>
                <w:bCs/>
                <w:lang w:val="es-ES_tradnl"/>
              </w:rPr>
              <w:t xml:space="preserve"> at </w:t>
            </w:r>
            <w:proofErr w:type="spellStart"/>
            <w:r w:rsidRPr="00CA035B">
              <w:rPr>
                <w:bCs/>
                <w:lang w:val="es-ES_tradnl"/>
              </w:rPr>
              <w:t>Buffalo</w:t>
            </w:r>
            <w:proofErr w:type="spellEnd"/>
          </w:p>
        </w:tc>
      </w:tr>
      <w:tr w:rsidR="00484EE5" w:rsidRPr="003C2F27" w14:paraId="26112C6B"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1FA136DC" w14:textId="77777777" w:rsidR="00484EE5" w:rsidRPr="003C2F27" w:rsidRDefault="00484EE5" w:rsidP="00484EE5">
            <w:pPr>
              <w:spacing w:line="10" w:lineRule="atLeast"/>
              <w:rPr>
                <w:bCs/>
                <w:lang w:val="es-ES_tradnl"/>
              </w:rPr>
            </w:pPr>
            <w:r w:rsidRPr="003C2F27">
              <w:rPr>
                <w:bCs/>
                <w:lang w:val="es-ES_tradnl"/>
              </w:rPr>
              <w:t>Belén Lozano Sañudo</w:t>
            </w:r>
          </w:p>
        </w:tc>
        <w:tc>
          <w:tcPr>
            <w:tcW w:w="1080" w:type="dxa"/>
            <w:gridSpan w:val="2"/>
            <w:tcBorders>
              <w:top w:val="dotted" w:sz="6" w:space="0" w:color="auto"/>
              <w:left w:val="dotted" w:sz="6" w:space="0" w:color="auto"/>
              <w:bottom w:val="dotted" w:sz="6" w:space="0" w:color="auto"/>
              <w:right w:val="dotted" w:sz="6" w:space="0" w:color="auto"/>
            </w:tcBorders>
          </w:tcPr>
          <w:p w14:paraId="06C24A13" w14:textId="77777777" w:rsidR="00484EE5" w:rsidRPr="003C2F27" w:rsidRDefault="00484EE5" w:rsidP="00484EE5">
            <w:pPr>
              <w:spacing w:line="10" w:lineRule="atLeast"/>
              <w:rPr>
                <w:bCs/>
                <w:lang w:val="es-ES_tradnl"/>
              </w:rPr>
            </w:pPr>
            <w:r w:rsidRPr="003C2F27">
              <w:rPr>
                <w:bCs/>
                <w:lang w:val="es-ES_tradnl"/>
              </w:rPr>
              <w:t>Summer 2019</w:t>
            </w:r>
          </w:p>
        </w:tc>
        <w:tc>
          <w:tcPr>
            <w:tcW w:w="1170" w:type="dxa"/>
            <w:tcBorders>
              <w:top w:val="dotted" w:sz="6" w:space="0" w:color="auto"/>
              <w:left w:val="dotted" w:sz="6" w:space="0" w:color="auto"/>
              <w:bottom w:val="dotted" w:sz="6" w:space="0" w:color="auto"/>
              <w:right w:val="dotted" w:sz="6" w:space="0" w:color="auto"/>
            </w:tcBorders>
          </w:tcPr>
          <w:p w14:paraId="66A07E90" w14:textId="77777777" w:rsidR="00484EE5" w:rsidRPr="003C2F27" w:rsidRDefault="00484EE5" w:rsidP="00484EE5">
            <w:pPr>
              <w:spacing w:line="10" w:lineRule="atLeast"/>
              <w:rPr>
                <w:bCs/>
                <w:lang w:val="es-ES_tradnl"/>
              </w:rPr>
            </w:pPr>
            <w:r w:rsidRPr="003C2F27">
              <w:rPr>
                <w:bCs/>
                <w:lang w:val="es-ES_tradnl"/>
              </w:rPr>
              <w:t>Vocal</w:t>
            </w:r>
          </w:p>
        </w:tc>
        <w:tc>
          <w:tcPr>
            <w:tcW w:w="2430" w:type="dxa"/>
            <w:gridSpan w:val="2"/>
            <w:tcBorders>
              <w:top w:val="dotted" w:sz="6" w:space="0" w:color="auto"/>
              <w:left w:val="dotted" w:sz="6" w:space="0" w:color="auto"/>
              <w:bottom w:val="dotted" w:sz="6" w:space="0" w:color="auto"/>
              <w:right w:val="dotted" w:sz="6" w:space="0" w:color="auto"/>
            </w:tcBorders>
          </w:tcPr>
          <w:p w14:paraId="362434FA" w14:textId="52D895CF" w:rsidR="00484EE5" w:rsidRPr="003C2F27" w:rsidRDefault="00484EE5" w:rsidP="00484EE5">
            <w:pPr>
              <w:spacing w:line="10" w:lineRule="atLeast"/>
              <w:rPr>
                <w:bCs/>
                <w:lang w:val="es-ES_tradnl"/>
              </w:rPr>
            </w:pPr>
            <w:proofErr w:type="spellStart"/>
            <w:r w:rsidRPr="003C2F27">
              <w:rPr>
                <w:bCs/>
                <w:lang w:val="es-ES_tradnl"/>
              </w:rPr>
              <w:t>Universitat</w:t>
            </w:r>
            <w:proofErr w:type="spellEnd"/>
            <w:r w:rsidRPr="003C2F27">
              <w:rPr>
                <w:bCs/>
                <w:lang w:val="es-ES_tradnl"/>
              </w:rPr>
              <w:t xml:space="preserve"> d</w:t>
            </w:r>
            <w:r w:rsidR="00C76C6C">
              <w:rPr>
                <w:bCs/>
                <w:lang w:val="es-ES_tradnl"/>
              </w:rPr>
              <w:t>e València</w:t>
            </w:r>
          </w:p>
        </w:tc>
      </w:tr>
      <w:tr w:rsidR="00484EE5" w:rsidRPr="003C2F27" w14:paraId="44297BA5"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7BE1D74A" w14:textId="7E68F22B" w:rsidR="00484EE5" w:rsidRPr="003C2F27" w:rsidRDefault="00484EE5" w:rsidP="00484EE5">
            <w:pPr>
              <w:spacing w:line="10" w:lineRule="atLeast"/>
              <w:rPr>
                <w:bCs/>
                <w:lang w:val="es-ES_tradnl"/>
              </w:rPr>
            </w:pPr>
            <w:r w:rsidRPr="003C2F27">
              <w:rPr>
                <w:bCs/>
                <w:lang w:val="es-ES_tradnl"/>
              </w:rPr>
              <w:t>María de Hoces</w:t>
            </w:r>
            <w:r w:rsidR="00C76C6C">
              <w:rPr>
                <w:bCs/>
                <w:lang w:val="es-ES_tradnl"/>
              </w:rPr>
              <w:t xml:space="preserve"> Lomba</w:t>
            </w:r>
          </w:p>
        </w:tc>
        <w:tc>
          <w:tcPr>
            <w:tcW w:w="1080" w:type="dxa"/>
            <w:gridSpan w:val="2"/>
            <w:tcBorders>
              <w:top w:val="dotted" w:sz="6" w:space="0" w:color="auto"/>
              <w:left w:val="dotted" w:sz="6" w:space="0" w:color="auto"/>
              <w:bottom w:val="dotted" w:sz="6" w:space="0" w:color="auto"/>
              <w:right w:val="dotted" w:sz="6" w:space="0" w:color="auto"/>
            </w:tcBorders>
          </w:tcPr>
          <w:p w14:paraId="1BA34788" w14:textId="77777777" w:rsidR="00484EE5" w:rsidRDefault="00484EE5" w:rsidP="00484EE5">
            <w:pPr>
              <w:spacing w:line="10" w:lineRule="atLeast"/>
              <w:rPr>
                <w:bCs/>
                <w:lang w:val="es-ES_tradnl"/>
              </w:rPr>
            </w:pPr>
            <w:r w:rsidRPr="003C2F27">
              <w:rPr>
                <w:bCs/>
                <w:lang w:val="es-ES_tradnl"/>
              </w:rPr>
              <w:t>20</w:t>
            </w:r>
            <w:r w:rsidR="00721448" w:rsidRPr="003C2F27">
              <w:rPr>
                <w:bCs/>
                <w:lang w:val="es-ES_tradnl"/>
              </w:rPr>
              <w:t>19</w:t>
            </w:r>
          </w:p>
          <w:p w14:paraId="220D2A98" w14:textId="392C8F0C" w:rsidR="00C76C6C" w:rsidRPr="003C2F27" w:rsidRDefault="00C76C6C" w:rsidP="00484EE5">
            <w:pPr>
              <w:spacing w:line="10" w:lineRule="atLeast"/>
              <w:rPr>
                <w:bCs/>
                <w:lang w:val="es-ES_tradnl"/>
              </w:rPr>
            </w:pPr>
            <w:r>
              <w:rPr>
                <w:bCs/>
                <w:lang w:val="es-ES_tradnl"/>
              </w:rPr>
              <w:t>Univ. Alacant</w:t>
            </w:r>
          </w:p>
        </w:tc>
        <w:tc>
          <w:tcPr>
            <w:tcW w:w="1170" w:type="dxa"/>
            <w:tcBorders>
              <w:top w:val="dotted" w:sz="6" w:space="0" w:color="auto"/>
              <w:left w:val="dotted" w:sz="6" w:space="0" w:color="auto"/>
              <w:bottom w:val="dotted" w:sz="6" w:space="0" w:color="auto"/>
              <w:right w:val="dotted" w:sz="6" w:space="0" w:color="auto"/>
            </w:tcBorders>
          </w:tcPr>
          <w:p w14:paraId="6E27D4AB" w14:textId="77777777" w:rsidR="00484EE5" w:rsidRPr="003C2F27" w:rsidRDefault="00484EE5" w:rsidP="00484EE5">
            <w:pPr>
              <w:spacing w:line="10" w:lineRule="atLeast"/>
              <w:rPr>
                <w:bCs/>
                <w:lang w:val="es-ES_tradnl"/>
              </w:rPr>
            </w:pPr>
            <w:proofErr w:type="gramStart"/>
            <w:r w:rsidRPr="003C2F27">
              <w:rPr>
                <w:bCs/>
                <w:lang w:val="es-ES_tradnl"/>
              </w:rPr>
              <w:t>Co-Director</w:t>
            </w:r>
            <w:proofErr w:type="gramEnd"/>
          </w:p>
        </w:tc>
        <w:tc>
          <w:tcPr>
            <w:tcW w:w="2430" w:type="dxa"/>
            <w:gridSpan w:val="2"/>
            <w:tcBorders>
              <w:top w:val="dotted" w:sz="6" w:space="0" w:color="auto"/>
              <w:left w:val="dotted" w:sz="6" w:space="0" w:color="auto"/>
              <w:bottom w:val="dotted" w:sz="6" w:space="0" w:color="auto"/>
              <w:right w:val="dotted" w:sz="6" w:space="0" w:color="auto"/>
            </w:tcBorders>
          </w:tcPr>
          <w:p w14:paraId="0916A0F5" w14:textId="77777777" w:rsidR="00484EE5" w:rsidRPr="003C2F27" w:rsidRDefault="00484EE5" w:rsidP="00484EE5">
            <w:pPr>
              <w:spacing w:line="10" w:lineRule="atLeast"/>
              <w:rPr>
                <w:bCs/>
                <w:lang w:val="es-ES_tradnl"/>
              </w:rPr>
            </w:pPr>
            <w:r w:rsidRPr="003C2F27">
              <w:rPr>
                <w:bCs/>
                <w:lang w:val="es-ES_tradnl"/>
              </w:rPr>
              <w:t>Universitat d´Alacant</w:t>
            </w:r>
          </w:p>
        </w:tc>
      </w:tr>
      <w:tr w:rsidR="00484EE5" w:rsidRPr="003C2F27" w14:paraId="5505BD79"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06793BF7" w14:textId="77777777" w:rsidR="00484EE5" w:rsidRPr="003C2F27" w:rsidRDefault="00484EE5" w:rsidP="00484EE5">
            <w:pPr>
              <w:spacing w:line="10" w:lineRule="atLeast"/>
              <w:rPr>
                <w:bCs/>
                <w:lang w:val="es-ES_tradnl"/>
              </w:rPr>
            </w:pPr>
            <w:r w:rsidRPr="003C2F27">
              <w:rPr>
                <w:bCs/>
                <w:lang w:val="es-ES_tradnl"/>
              </w:rPr>
              <w:t>Stefan Dubois</w:t>
            </w:r>
          </w:p>
        </w:tc>
        <w:tc>
          <w:tcPr>
            <w:tcW w:w="1080" w:type="dxa"/>
            <w:gridSpan w:val="2"/>
            <w:tcBorders>
              <w:top w:val="dotted" w:sz="6" w:space="0" w:color="auto"/>
              <w:left w:val="dotted" w:sz="6" w:space="0" w:color="auto"/>
              <w:bottom w:val="dotted" w:sz="6" w:space="0" w:color="auto"/>
              <w:right w:val="dotted" w:sz="6" w:space="0" w:color="auto"/>
            </w:tcBorders>
          </w:tcPr>
          <w:p w14:paraId="73FE3018" w14:textId="77777777" w:rsidR="00484EE5" w:rsidRPr="003C2F27" w:rsidRDefault="00484EE5" w:rsidP="00484EE5">
            <w:pPr>
              <w:spacing w:line="10" w:lineRule="atLeast"/>
              <w:rPr>
                <w:bCs/>
                <w:lang w:val="es-ES_tradnl"/>
              </w:rPr>
            </w:pPr>
            <w:r w:rsidRPr="003C2F27">
              <w:rPr>
                <w:bCs/>
                <w:lang w:val="es-ES_tradnl"/>
              </w:rPr>
              <w:t>Summer 2019</w:t>
            </w:r>
          </w:p>
        </w:tc>
        <w:tc>
          <w:tcPr>
            <w:tcW w:w="1170" w:type="dxa"/>
            <w:tcBorders>
              <w:top w:val="dotted" w:sz="6" w:space="0" w:color="auto"/>
              <w:left w:val="dotted" w:sz="6" w:space="0" w:color="auto"/>
              <w:bottom w:val="dotted" w:sz="6" w:space="0" w:color="auto"/>
              <w:right w:val="dotted" w:sz="6" w:space="0" w:color="auto"/>
            </w:tcBorders>
          </w:tcPr>
          <w:p w14:paraId="7987FFDA" w14:textId="77777777" w:rsidR="00484EE5" w:rsidRPr="003C2F27" w:rsidRDefault="00484EE5" w:rsidP="00484EE5">
            <w:pPr>
              <w:spacing w:line="10" w:lineRule="atLeast"/>
              <w:rPr>
                <w:bCs/>
                <w:lang w:val="es-ES_tradnl"/>
              </w:rPr>
            </w:pPr>
            <w:r w:rsidRPr="003C2F27">
              <w:rPr>
                <w:bCs/>
                <w:lang w:val="es-ES_tradnl"/>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716F470D" w14:textId="0C873131" w:rsidR="00484EE5" w:rsidRPr="003C2F27" w:rsidRDefault="00484EE5" w:rsidP="00484EE5">
            <w:pPr>
              <w:spacing w:line="10" w:lineRule="atLeast"/>
              <w:rPr>
                <w:bCs/>
                <w:lang w:val="es-ES_tradnl"/>
              </w:rPr>
            </w:pPr>
            <w:proofErr w:type="spellStart"/>
            <w:r w:rsidRPr="003C2F27">
              <w:rPr>
                <w:bCs/>
                <w:lang w:val="es-ES_tradnl"/>
              </w:rPr>
              <w:t>U</w:t>
            </w:r>
            <w:r w:rsidR="00C76C6C">
              <w:rPr>
                <w:bCs/>
                <w:lang w:val="es-ES_tradnl"/>
              </w:rPr>
              <w:t>niversity</w:t>
            </w:r>
            <w:proofErr w:type="spellEnd"/>
            <w:r w:rsidR="00C76C6C">
              <w:rPr>
                <w:bCs/>
                <w:lang w:val="es-ES_tradnl"/>
              </w:rPr>
              <w:t xml:space="preserve"> </w:t>
            </w:r>
            <w:proofErr w:type="spellStart"/>
            <w:r w:rsidR="00C76C6C">
              <w:rPr>
                <w:bCs/>
                <w:lang w:val="es-ES_tradnl"/>
              </w:rPr>
              <w:t>of</w:t>
            </w:r>
            <w:proofErr w:type="spellEnd"/>
            <w:r w:rsidR="00C76C6C">
              <w:rPr>
                <w:bCs/>
                <w:lang w:val="es-ES_tradnl"/>
              </w:rPr>
              <w:t xml:space="preserve"> Colorado</w:t>
            </w:r>
          </w:p>
        </w:tc>
      </w:tr>
      <w:tr w:rsidR="003C2F27" w:rsidRPr="00CA035B" w14:paraId="6D77E76C" w14:textId="77777777" w:rsidTr="00491996">
        <w:trPr>
          <w:cantSplit/>
        </w:trPr>
        <w:tc>
          <w:tcPr>
            <w:tcW w:w="3052" w:type="dxa"/>
            <w:tcBorders>
              <w:top w:val="dotted" w:sz="6" w:space="0" w:color="auto"/>
              <w:left w:val="dotted" w:sz="6" w:space="0" w:color="auto"/>
              <w:bottom w:val="dotted" w:sz="6" w:space="0" w:color="auto"/>
              <w:right w:val="dotted" w:sz="6" w:space="0" w:color="auto"/>
            </w:tcBorders>
          </w:tcPr>
          <w:p w14:paraId="3BB0E90C" w14:textId="77777777" w:rsidR="003C2F27" w:rsidRPr="00CA035B" w:rsidRDefault="003C2F27" w:rsidP="00491996">
            <w:pPr>
              <w:spacing w:line="10" w:lineRule="atLeast"/>
              <w:rPr>
                <w:bCs/>
                <w:lang w:val="es-ES_tradnl"/>
              </w:rPr>
            </w:pPr>
            <w:r w:rsidRPr="00CA035B">
              <w:rPr>
                <w:bCs/>
                <w:lang w:val="es-ES_tradnl"/>
              </w:rPr>
              <w:t>José Abel Soler Molina</w:t>
            </w:r>
          </w:p>
          <w:p w14:paraId="6420E2E0" w14:textId="77777777" w:rsidR="00C76C6C" w:rsidRPr="00C76C6C" w:rsidRDefault="00C76C6C" w:rsidP="00C76C6C">
            <w:pPr>
              <w:spacing w:line="10" w:lineRule="atLeast"/>
              <w:rPr>
                <w:bCs/>
              </w:rPr>
            </w:pPr>
            <w:proofErr w:type="spellStart"/>
            <w:r w:rsidRPr="00C76C6C">
              <w:rPr>
                <w:bCs/>
                <w:i/>
                <w:iCs/>
                <w:lang w:val="es-ES"/>
              </w:rPr>
              <w:t>Intervenció</w:t>
            </w:r>
            <w:proofErr w:type="spellEnd"/>
            <w:r w:rsidRPr="00C76C6C">
              <w:rPr>
                <w:bCs/>
                <w:i/>
                <w:iCs/>
                <w:lang w:val="es-ES"/>
              </w:rPr>
              <w:t xml:space="preserve"> </w:t>
            </w:r>
            <w:proofErr w:type="spellStart"/>
            <w:r w:rsidRPr="00C76C6C">
              <w:rPr>
                <w:bCs/>
                <w:i/>
                <w:iCs/>
                <w:lang w:val="es-ES"/>
              </w:rPr>
              <w:t>Senyorial</w:t>
            </w:r>
            <w:proofErr w:type="spellEnd"/>
            <w:r w:rsidRPr="00C76C6C">
              <w:rPr>
                <w:bCs/>
                <w:i/>
                <w:iCs/>
                <w:lang w:val="es-ES"/>
              </w:rPr>
              <w:t xml:space="preserve"> i </w:t>
            </w:r>
            <w:proofErr w:type="spellStart"/>
            <w:r w:rsidRPr="00C76C6C">
              <w:rPr>
                <w:bCs/>
                <w:i/>
                <w:iCs/>
                <w:lang w:val="es-ES"/>
              </w:rPr>
              <w:t>transformacions</w:t>
            </w:r>
            <w:proofErr w:type="spellEnd"/>
            <w:r w:rsidRPr="00C76C6C">
              <w:rPr>
                <w:bCs/>
                <w:i/>
                <w:iCs/>
                <w:lang w:val="es-ES"/>
              </w:rPr>
              <w:t xml:space="preserve"> </w:t>
            </w:r>
            <w:proofErr w:type="spellStart"/>
            <w:r w:rsidRPr="00C76C6C">
              <w:rPr>
                <w:bCs/>
                <w:i/>
                <w:iCs/>
                <w:lang w:val="es-ES"/>
              </w:rPr>
              <w:t>locals</w:t>
            </w:r>
            <w:proofErr w:type="spellEnd"/>
            <w:r w:rsidRPr="00C76C6C">
              <w:rPr>
                <w:bCs/>
                <w:i/>
                <w:iCs/>
                <w:lang w:val="es-ES"/>
              </w:rPr>
              <w:t xml:space="preserve"> a la </w:t>
            </w:r>
            <w:proofErr w:type="spellStart"/>
            <w:r w:rsidRPr="00C76C6C">
              <w:rPr>
                <w:bCs/>
                <w:i/>
                <w:iCs/>
                <w:lang w:val="es-ES"/>
              </w:rPr>
              <w:t>baronia</w:t>
            </w:r>
            <w:proofErr w:type="spellEnd"/>
            <w:r w:rsidRPr="00C76C6C">
              <w:rPr>
                <w:bCs/>
                <w:i/>
                <w:iCs/>
                <w:lang w:val="es-ES"/>
              </w:rPr>
              <w:t xml:space="preserve"> de </w:t>
            </w:r>
            <w:proofErr w:type="spellStart"/>
            <w:r w:rsidRPr="00C76C6C">
              <w:rPr>
                <w:bCs/>
                <w:i/>
                <w:iCs/>
                <w:lang w:val="es-ES"/>
              </w:rPr>
              <w:t>Rebollet-Comptat</w:t>
            </w:r>
            <w:proofErr w:type="spellEnd"/>
            <w:r w:rsidRPr="00C76C6C">
              <w:rPr>
                <w:bCs/>
                <w:i/>
                <w:iCs/>
                <w:lang w:val="es-ES"/>
              </w:rPr>
              <w:t xml:space="preserve"> </w:t>
            </w:r>
            <w:proofErr w:type="spellStart"/>
            <w:r w:rsidRPr="00C76C6C">
              <w:rPr>
                <w:bCs/>
                <w:i/>
                <w:iCs/>
                <w:lang w:val="es-ES"/>
              </w:rPr>
              <w:t>d´Oliva</w:t>
            </w:r>
            <w:proofErr w:type="spellEnd"/>
            <w:r w:rsidRPr="00C76C6C">
              <w:rPr>
                <w:bCs/>
                <w:i/>
                <w:iCs/>
                <w:lang w:val="es-ES"/>
              </w:rPr>
              <w:t xml:space="preserve"> (</w:t>
            </w:r>
            <w:proofErr w:type="spellStart"/>
            <w:r w:rsidRPr="00C76C6C">
              <w:rPr>
                <w:bCs/>
                <w:i/>
                <w:iCs/>
                <w:lang w:val="es-ES"/>
              </w:rPr>
              <w:t>segles</w:t>
            </w:r>
            <w:proofErr w:type="spellEnd"/>
            <w:r w:rsidRPr="00C76C6C">
              <w:rPr>
                <w:bCs/>
                <w:i/>
                <w:iCs/>
                <w:lang w:val="es-ES"/>
              </w:rPr>
              <w:t xml:space="preserve"> XIII-XIV. </w:t>
            </w:r>
            <w:r w:rsidRPr="00C76C6C">
              <w:rPr>
                <w:bCs/>
                <w:i/>
                <w:iCs/>
              </w:rPr>
              <w:t xml:space="preserve">El </w:t>
            </w:r>
            <w:proofErr w:type="spellStart"/>
            <w:r w:rsidRPr="00C76C6C">
              <w:rPr>
                <w:bCs/>
                <w:i/>
                <w:iCs/>
              </w:rPr>
              <w:t>Carròs</w:t>
            </w:r>
            <w:proofErr w:type="spellEnd"/>
            <w:r w:rsidRPr="00C76C6C">
              <w:rPr>
                <w:bCs/>
                <w:i/>
                <w:iCs/>
              </w:rPr>
              <w:t xml:space="preserve"> I </w:t>
            </w:r>
            <w:proofErr w:type="spellStart"/>
            <w:r w:rsidRPr="00C76C6C">
              <w:rPr>
                <w:bCs/>
                <w:i/>
                <w:iCs/>
              </w:rPr>
              <w:t>el</w:t>
            </w:r>
            <w:proofErr w:type="spellEnd"/>
            <w:r w:rsidRPr="00C76C6C">
              <w:rPr>
                <w:bCs/>
                <w:i/>
                <w:iCs/>
              </w:rPr>
              <w:t xml:space="preserve"> </w:t>
            </w:r>
            <w:proofErr w:type="spellStart"/>
            <w:r w:rsidRPr="00C76C6C">
              <w:rPr>
                <w:bCs/>
                <w:i/>
                <w:iCs/>
              </w:rPr>
              <w:t>Centelles</w:t>
            </w:r>
            <w:proofErr w:type="spellEnd"/>
          </w:p>
          <w:p w14:paraId="0CE9456F" w14:textId="5CAC9326" w:rsidR="003C2F27" w:rsidRPr="00CA035B" w:rsidRDefault="00C76C6C" w:rsidP="00C76C6C">
            <w:pPr>
              <w:spacing w:line="10" w:lineRule="atLeast"/>
              <w:rPr>
                <w:bCs/>
              </w:rPr>
            </w:pPr>
            <w:r w:rsidRPr="00C76C6C">
              <w:rPr>
                <w:bCs/>
              </w:rPr>
              <w:t>International External Committee Member</w:t>
            </w:r>
          </w:p>
        </w:tc>
        <w:tc>
          <w:tcPr>
            <w:tcW w:w="1890" w:type="dxa"/>
            <w:gridSpan w:val="2"/>
            <w:tcBorders>
              <w:top w:val="dotted" w:sz="6" w:space="0" w:color="auto"/>
              <w:left w:val="dotted" w:sz="6" w:space="0" w:color="auto"/>
              <w:bottom w:val="dotted" w:sz="6" w:space="0" w:color="auto"/>
              <w:right w:val="dotted" w:sz="6" w:space="0" w:color="auto"/>
            </w:tcBorders>
          </w:tcPr>
          <w:p w14:paraId="6C195F28" w14:textId="77777777" w:rsidR="003C2F27" w:rsidRPr="00CA035B" w:rsidRDefault="003C2F27" w:rsidP="00491996">
            <w:pPr>
              <w:spacing w:line="10" w:lineRule="atLeast"/>
              <w:rPr>
                <w:bCs/>
                <w:lang w:val="es-ES_tradnl"/>
              </w:rPr>
            </w:pPr>
            <w:r w:rsidRPr="00CA035B">
              <w:rPr>
                <w:bCs/>
                <w:lang w:val="es-ES_tradnl"/>
              </w:rPr>
              <w:t>2020</w:t>
            </w:r>
          </w:p>
          <w:p w14:paraId="24646556" w14:textId="77777777" w:rsidR="003C2F27" w:rsidRPr="00CA035B" w:rsidRDefault="003C2F27" w:rsidP="00491996">
            <w:pPr>
              <w:spacing w:line="10" w:lineRule="atLeast"/>
              <w:rPr>
                <w:bCs/>
                <w:lang w:val="es-ES_tradnl"/>
              </w:rPr>
            </w:pPr>
            <w:proofErr w:type="spellStart"/>
            <w:r w:rsidRPr="00CA035B">
              <w:rPr>
                <w:bCs/>
                <w:lang w:val="es-ES_tradnl"/>
              </w:rPr>
              <w:t>University</w:t>
            </w:r>
            <w:proofErr w:type="spellEnd"/>
            <w:r w:rsidRPr="00CA035B">
              <w:rPr>
                <w:bCs/>
                <w:lang w:val="es-ES_tradnl"/>
              </w:rPr>
              <w:t xml:space="preserve"> </w:t>
            </w:r>
            <w:proofErr w:type="spellStart"/>
            <w:r w:rsidRPr="00CA035B">
              <w:rPr>
                <w:bCs/>
                <w:lang w:val="es-ES_tradnl"/>
              </w:rPr>
              <w:t>of</w:t>
            </w:r>
            <w:proofErr w:type="spellEnd"/>
            <w:r w:rsidRPr="00CA035B">
              <w:rPr>
                <w:bCs/>
                <w:lang w:val="es-ES_tradnl"/>
              </w:rPr>
              <w:t xml:space="preserve"> Alicante</w:t>
            </w:r>
          </w:p>
        </w:tc>
        <w:tc>
          <w:tcPr>
            <w:tcW w:w="2304" w:type="dxa"/>
            <w:gridSpan w:val="3"/>
            <w:tcBorders>
              <w:top w:val="dotted" w:sz="6" w:space="0" w:color="auto"/>
              <w:left w:val="dotted" w:sz="6" w:space="0" w:color="auto"/>
              <w:bottom w:val="dotted" w:sz="6" w:space="0" w:color="auto"/>
              <w:right w:val="dotted" w:sz="6" w:space="0" w:color="auto"/>
            </w:tcBorders>
          </w:tcPr>
          <w:p w14:paraId="3A906BFC" w14:textId="77777777" w:rsidR="003C2F27" w:rsidRPr="00CA035B" w:rsidRDefault="003C2F27" w:rsidP="00491996">
            <w:pPr>
              <w:spacing w:line="10" w:lineRule="atLeast"/>
              <w:rPr>
                <w:bCs/>
                <w:lang w:val="es-ES_tradnl"/>
              </w:rPr>
            </w:pPr>
            <w:proofErr w:type="spellStart"/>
            <w:r w:rsidRPr="00CA035B">
              <w:rPr>
                <w:bCs/>
                <w:lang w:val="es-ES_tradnl"/>
              </w:rPr>
              <w:t>Member</w:t>
            </w:r>
            <w:proofErr w:type="spellEnd"/>
          </w:p>
        </w:tc>
        <w:tc>
          <w:tcPr>
            <w:tcW w:w="2430" w:type="dxa"/>
            <w:gridSpan w:val="2"/>
            <w:tcBorders>
              <w:top w:val="dotted" w:sz="6" w:space="0" w:color="auto"/>
              <w:left w:val="dotted" w:sz="6" w:space="0" w:color="auto"/>
              <w:bottom w:val="dotted" w:sz="6" w:space="0" w:color="auto"/>
              <w:right w:val="dotted" w:sz="6" w:space="0" w:color="auto"/>
            </w:tcBorders>
          </w:tcPr>
          <w:p w14:paraId="518B70EC" w14:textId="77777777" w:rsidR="003C2F27" w:rsidRPr="00CA035B" w:rsidRDefault="003C2F27" w:rsidP="00491996">
            <w:pPr>
              <w:spacing w:line="10" w:lineRule="atLeast"/>
              <w:rPr>
                <w:bCs/>
                <w:lang w:val="es-ES_tradnl"/>
              </w:rPr>
            </w:pPr>
            <w:proofErr w:type="spellStart"/>
            <w:r w:rsidRPr="00CA035B">
              <w:rPr>
                <w:bCs/>
                <w:lang w:val="es-ES_tradnl"/>
              </w:rPr>
              <w:t>University</w:t>
            </w:r>
            <w:proofErr w:type="spellEnd"/>
            <w:r w:rsidRPr="00CA035B">
              <w:rPr>
                <w:bCs/>
                <w:lang w:val="es-ES_tradnl"/>
              </w:rPr>
              <w:t xml:space="preserve"> </w:t>
            </w:r>
            <w:proofErr w:type="spellStart"/>
            <w:r w:rsidRPr="00CA035B">
              <w:rPr>
                <w:bCs/>
                <w:lang w:val="es-ES_tradnl"/>
              </w:rPr>
              <w:t>of</w:t>
            </w:r>
            <w:proofErr w:type="spellEnd"/>
            <w:r w:rsidRPr="00CA035B">
              <w:rPr>
                <w:bCs/>
                <w:lang w:val="es-ES_tradnl"/>
              </w:rPr>
              <w:t xml:space="preserve"> Valencia</w:t>
            </w:r>
          </w:p>
        </w:tc>
      </w:tr>
      <w:tr w:rsidR="003C2F27" w:rsidRPr="00CA035B" w14:paraId="45E5954B" w14:textId="77777777" w:rsidTr="00491996">
        <w:trPr>
          <w:cantSplit/>
        </w:trPr>
        <w:tc>
          <w:tcPr>
            <w:tcW w:w="3052" w:type="dxa"/>
            <w:tcBorders>
              <w:top w:val="dotted" w:sz="6" w:space="0" w:color="auto"/>
              <w:left w:val="dotted" w:sz="6" w:space="0" w:color="auto"/>
              <w:bottom w:val="dotted" w:sz="6" w:space="0" w:color="auto"/>
              <w:right w:val="dotted" w:sz="6" w:space="0" w:color="auto"/>
            </w:tcBorders>
          </w:tcPr>
          <w:p w14:paraId="3B0A02D9" w14:textId="77777777" w:rsidR="003C2F27" w:rsidRDefault="003C2F27" w:rsidP="00491996">
            <w:pPr>
              <w:spacing w:line="10" w:lineRule="atLeast"/>
              <w:rPr>
                <w:bCs/>
                <w:lang w:val="es-ES_tradnl"/>
              </w:rPr>
            </w:pPr>
            <w:r w:rsidRPr="00CA035B">
              <w:rPr>
                <w:bCs/>
                <w:lang w:val="es-ES_tradnl"/>
              </w:rPr>
              <w:t xml:space="preserve">Anastasia </w:t>
            </w:r>
            <w:proofErr w:type="spellStart"/>
            <w:r w:rsidRPr="00CA035B">
              <w:rPr>
                <w:bCs/>
                <w:lang w:val="es-ES_tradnl"/>
              </w:rPr>
              <w:t>Terzopoulou</w:t>
            </w:r>
            <w:proofErr w:type="spellEnd"/>
          </w:p>
          <w:p w14:paraId="0A1C1ED2" w14:textId="77777777" w:rsidR="00C76C6C" w:rsidRPr="00C76C6C" w:rsidRDefault="00C76C6C" w:rsidP="00C76C6C">
            <w:pPr>
              <w:spacing w:line="10" w:lineRule="atLeast"/>
              <w:rPr>
                <w:bCs/>
                <w:lang w:val="es-ES_tradnl"/>
              </w:rPr>
            </w:pPr>
            <w:r w:rsidRPr="00C76C6C">
              <w:rPr>
                <w:bCs/>
                <w:i/>
                <w:iCs/>
                <w:lang w:val="es-ES_tradnl"/>
              </w:rPr>
              <w:t>Los desastres de la Guerra de troyana sobre las heroínas de Eurípides y Séneca</w:t>
            </w:r>
          </w:p>
          <w:p w14:paraId="2BF60456" w14:textId="77777777" w:rsidR="00C76C6C" w:rsidRPr="00CA035B" w:rsidRDefault="00C76C6C" w:rsidP="00491996">
            <w:pPr>
              <w:spacing w:line="10" w:lineRule="atLeast"/>
              <w:rPr>
                <w:bCs/>
                <w:lang w:val="es-ES_tradnl"/>
              </w:rPr>
            </w:pPr>
          </w:p>
        </w:tc>
        <w:tc>
          <w:tcPr>
            <w:tcW w:w="1890" w:type="dxa"/>
            <w:gridSpan w:val="2"/>
            <w:tcBorders>
              <w:top w:val="dotted" w:sz="6" w:space="0" w:color="auto"/>
              <w:left w:val="dotted" w:sz="6" w:space="0" w:color="auto"/>
              <w:bottom w:val="dotted" w:sz="6" w:space="0" w:color="auto"/>
              <w:right w:val="dotted" w:sz="6" w:space="0" w:color="auto"/>
            </w:tcBorders>
          </w:tcPr>
          <w:p w14:paraId="18111283" w14:textId="77777777" w:rsidR="003C2F27" w:rsidRPr="00CA035B" w:rsidRDefault="003C2F27" w:rsidP="00491996">
            <w:pPr>
              <w:spacing w:line="10" w:lineRule="atLeast"/>
              <w:rPr>
                <w:bCs/>
              </w:rPr>
            </w:pPr>
            <w:r w:rsidRPr="00CA035B">
              <w:rPr>
                <w:bCs/>
              </w:rPr>
              <w:t>2021</w:t>
            </w:r>
          </w:p>
          <w:p w14:paraId="61FFF910" w14:textId="77777777" w:rsidR="003C2F27" w:rsidRPr="00CA035B" w:rsidRDefault="003C2F27" w:rsidP="00491996">
            <w:pPr>
              <w:spacing w:line="10" w:lineRule="atLeast"/>
              <w:rPr>
                <w:bCs/>
              </w:rPr>
            </w:pPr>
            <w:r w:rsidRPr="00CA035B">
              <w:rPr>
                <w:bCs/>
              </w:rPr>
              <w:t>University of Alicante</w:t>
            </w:r>
          </w:p>
        </w:tc>
        <w:tc>
          <w:tcPr>
            <w:tcW w:w="2304" w:type="dxa"/>
            <w:gridSpan w:val="3"/>
            <w:tcBorders>
              <w:top w:val="dotted" w:sz="6" w:space="0" w:color="auto"/>
              <w:left w:val="dotted" w:sz="6" w:space="0" w:color="auto"/>
              <w:bottom w:val="dotted" w:sz="6" w:space="0" w:color="auto"/>
              <w:right w:val="dotted" w:sz="6" w:space="0" w:color="auto"/>
            </w:tcBorders>
          </w:tcPr>
          <w:p w14:paraId="3402D3F9" w14:textId="77777777" w:rsidR="003C2F27" w:rsidRPr="00CA035B" w:rsidRDefault="003C2F27" w:rsidP="00491996">
            <w:pPr>
              <w:spacing w:line="10" w:lineRule="atLeast"/>
              <w:rPr>
                <w:bCs/>
              </w:rPr>
            </w:pPr>
            <w:r w:rsidRPr="00CA035B">
              <w:rPr>
                <w:bC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6B8AC647" w14:textId="77777777" w:rsidR="003C2F27" w:rsidRPr="00CA035B" w:rsidRDefault="003C2F27" w:rsidP="00491996">
            <w:pPr>
              <w:spacing w:line="10" w:lineRule="atLeast"/>
              <w:rPr>
                <w:bCs/>
              </w:rPr>
            </w:pPr>
            <w:r w:rsidRPr="00CA035B">
              <w:rPr>
                <w:bCs/>
              </w:rPr>
              <w:t>Univ. de Alicante</w:t>
            </w:r>
          </w:p>
        </w:tc>
      </w:tr>
      <w:tr w:rsidR="003C2F27" w:rsidRPr="00CA035B" w14:paraId="034FC3DB" w14:textId="77777777" w:rsidTr="00491996">
        <w:trPr>
          <w:cantSplit/>
        </w:trPr>
        <w:tc>
          <w:tcPr>
            <w:tcW w:w="3052" w:type="dxa"/>
            <w:tcBorders>
              <w:top w:val="dotted" w:sz="6" w:space="0" w:color="auto"/>
              <w:left w:val="dotted" w:sz="6" w:space="0" w:color="auto"/>
              <w:bottom w:val="dotted" w:sz="6" w:space="0" w:color="auto"/>
              <w:right w:val="dotted" w:sz="6" w:space="0" w:color="auto"/>
            </w:tcBorders>
          </w:tcPr>
          <w:p w14:paraId="139D2FB2" w14:textId="77777777" w:rsidR="003C2F27" w:rsidRPr="00CA035B" w:rsidRDefault="003C2F27" w:rsidP="00491996">
            <w:pPr>
              <w:spacing w:line="10" w:lineRule="atLeast"/>
              <w:rPr>
                <w:bCs/>
              </w:rPr>
            </w:pPr>
            <w:r w:rsidRPr="00CA035B">
              <w:rPr>
                <w:bCs/>
              </w:rPr>
              <w:t xml:space="preserve">Sebastian </w:t>
            </w:r>
            <w:proofErr w:type="spellStart"/>
            <w:r w:rsidRPr="00CA035B">
              <w:rPr>
                <w:bCs/>
              </w:rPr>
              <w:t>Stratan</w:t>
            </w:r>
            <w:proofErr w:type="spellEnd"/>
          </w:p>
        </w:tc>
        <w:tc>
          <w:tcPr>
            <w:tcW w:w="1890" w:type="dxa"/>
            <w:gridSpan w:val="2"/>
            <w:tcBorders>
              <w:top w:val="dotted" w:sz="6" w:space="0" w:color="auto"/>
              <w:left w:val="dotted" w:sz="6" w:space="0" w:color="auto"/>
              <w:bottom w:val="dotted" w:sz="6" w:space="0" w:color="auto"/>
              <w:right w:val="dotted" w:sz="6" w:space="0" w:color="auto"/>
            </w:tcBorders>
          </w:tcPr>
          <w:p w14:paraId="103B8427" w14:textId="77777777" w:rsidR="003C2F27" w:rsidRPr="00CA035B" w:rsidRDefault="003C2F27" w:rsidP="00491996">
            <w:pPr>
              <w:spacing w:line="10" w:lineRule="atLeast"/>
              <w:rPr>
                <w:bCs/>
              </w:rPr>
            </w:pPr>
            <w:r w:rsidRPr="00CA035B">
              <w:rPr>
                <w:bCs/>
              </w:rPr>
              <w:t>2022</w:t>
            </w:r>
          </w:p>
          <w:p w14:paraId="56498064" w14:textId="77777777" w:rsidR="003C2F27" w:rsidRPr="00CA035B" w:rsidRDefault="003C2F27" w:rsidP="00491996">
            <w:pPr>
              <w:spacing w:line="10" w:lineRule="atLeast"/>
              <w:rPr>
                <w:bCs/>
              </w:rPr>
            </w:pPr>
            <w:r w:rsidRPr="00CA035B">
              <w:rPr>
                <w:bCs/>
              </w:rPr>
              <w:t>UCSB</w:t>
            </w:r>
          </w:p>
        </w:tc>
        <w:tc>
          <w:tcPr>
            <w:tcW w:w="2304" w:type="dxa"/>
            <w:gridSpan w:val="3"/>
            <w:tcBorders>
              <w:top w:val="dotted" w:sz="6" w:space="0" w:color="auto"/>
              <w:left w:val="dotted" w:sz="6" w:space="0" w:color="auto"/>
              <w:bottom w:val="dotted" w:sz="6" w:space="0" w:color="auto"/>
              <w:right w:val="dotted" w:sz="6" w:space="0" w:color="auto"/>
            </w:tcBorders>
          </w:tcPr>
          <w:p w14:paraId="5CCF6D52" w14:textId="77777777" w:rsidR="003C2F27" w:rsidRPr="00CA035B" w:rsidRDefault="003C2F27" w:rsidP="00491996">
            <w:pPr>
              <w:spacing w:line="10" w:lineRule="atLeast"/>
              <w:rPr>
                <w:bCs/>
              </w:rPr>
            </w:pPr>
            <w:r w:rsidRPr="00CA035B">
              <w:rPr>
                <w:bC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1CA1B955" w14:textId="77777777" w:rsidR="003C2F27" w:rsidRPr="00CA035B" w:rsidRDefault="003C2F27" w:rsidP="00491996">
            <w:pPr>
              <w:spacing w:line="10" w:lineRule="atLeast"/>
              <w:rPr>
                <w:bCs/>
              </w:rPr>
            </w:pPr>
            <w:r w:rsidRPr="00CA035B">
              <w:rPr>
                <w:bCs/>
              </w:rPr>
              <w:t>Bard High School Early College, Washington</w:t>
            </w:r>
          </w:p>
        </w:tc>
      </w:tr>
      <w:tr w:rsidR="003C2F27" w:rsidRPr="00CA035B" w14:paraId="43BFAB1E" w14:textId="77777777" w:rsidTr="00491996">
        <w:trPr>
          <w:cantSplit/>
        </w:trPr>
        <w:tc>
          <w:tcPr>
            <w:tcW w:w="3052" w:type="dxa"/>
            <w:tcBorders>
              <w:top w:val="dotted" w:sz="6" w:space="0" w:color="auto"/>
              <w:left w:val="dotted" w:sz="6" w:space="0" w:color="auto"/>
              <w:bottom w:val="dotted" w:sz="6" w:space="0" w:color="auto"/>
              <w:right w:val="dotted" w:sz="6" w:space="0" w:color="auto"/>
            </w:tcBorders>
          </w:tcPr>
          <w:p w14:paraId="26195119" w14:textId="77777777" w:rsidR="003C2F27" w:rsidRPr="00CA035B" w:rsidRDefault="003C2F27" w:rsidP="00491996">
            <w:pPr>
              <w:spacing w:line="10" w:lineRule="atLeast"/>
              <w:rPr>
                <w:bCs/>
                <w:lang w:val="es-ES"/>
              </w:rPr>
            </w:pPr>
            <w:r w:rsidRPr="00CA035B">
              <w:rPr>
                <w:bCs/>
                <w:lang w:val="es-ES"/>
              </w:rPr>
              <w:t xml:space="preserve">Pedro </w:t>
            </w:r>
            <w:proofErr w:type="spellStart"/>
            <w:r w:rsidRPr="00CA035B">
              <w:rPr>
                <w:bCs/>
                <w:lang w:val="es-ES"/>
              </w:rPr>
              <w:t>Craveiro</w:t>
            </w:r>
            <w:proofErr w:type="spellEnd"/>
            <w:r w:rsidRPr="00CA035B">
              <w:rPr>
                <w:bCs/>
                <w:lang w:val="es-ES"/>
              </w:rPr>
              <w:t xml:space="preserve"> </w:t>
            </w:r>
            <w:proofErr w:type="spellStart"/>
            <w:r w:rsidRPr="00CA035B">
              <w:rPr>
                <w:bCs/>
                <w:lang w:val="es-ES"/>
              </w:rPr>
              <w:t>Magalhães</w:t>
            </w:r>
            <w:proofErr w:type="spellEnd"/>
          </w:p>
        </w:tc>
        <w:tc>
          <w:tcPr>
            <w:tcW w:w="1890" w:type="dxa"/>
            <w:gridSpan w:val="2"/>
            <w:tcBorders>
              <w:top w:val="dotted" w:sz="6" w:space="0" w:color="auto"/>
              <w:left w:val="dotted" w:sz="6" w:space="0" w:color="auto"/>
              <w:bottom w:val="dotted" w:sz="6" w:space="0" w:color="auto"/>
              <w:right w:val="dotted" w:sz="6" w:space="0" w:color="auto"/>
            </w:tcBorders>
          </w:tcPr>
          <w:p w14:paraId="3448E9D4" w14:textId="77777777" w:rsidR="003C2F27" w:rsidRPr="00CA035B" w:rsidRDefault="003C2F27" w:rsidP="00491996">
            <w:pPr>
              <w:spacing w:line="10" w:lineRule="atLeast"/>
              <w:rPr>
                <w:bCs/>
                <w:lang w:val="es-ES"/>
              </w:rPr>
            </w:pPr>
            <w:r w:rsidRPr="00CA035B">
              <w:rPr>
                <w:bCs/>
                <w:lang w:val="es-ES"/>
              </w:rPr>
              <w:t>2022</w:t>
            </w:r>
          </w:p>
          <w:p w14:paraId="6C3F27E7" w14:textId="77777777" w:rsidR="003C2F27" w:rsidRPr="00CA035B" w:rsidRDefault="003C2F27" w:rsidP="00491996">
            <w:pPr>
              <w:spacing w:line="10" w:lineRule="atLeast"/>
              <w:rPr>
                <w:bCs/>
                <w:lang w:val="es-ES"/>
              </w:rPr>
            </w:pPr>
            <w:r w:rsidRPr="00CA035B">
              <w:rPr>
                <w:bCs/>
                <w:lang w:val="es-ES"/>
              </w:rPr>
              <w:t>UCSB</w:t>
            </w:r>
          </w:p>
        </w:tc>
        <w:tc>
          <w:tcPr>
            <w:tcW w:w="2304" w:type="dxa"/>
            <w:gridSpan w:val="3"/>
            <w:tcBorders>
              <w:top w:val="dotted" w:sz="6" w:space="0" w:color="auto"/>
              <w:left w:val="dotted" w:sz="6" w:space="0" w:color="auto"/>
              <w:bottom w:val="dotted" w:sz="6" w:space="0" w:color="auto"/>
              <w:right w:val="dotted" w:sz="6" w:space="0" w:color="auto"/>
            </w:tcBorders>
          </w:tcPr>
          <w:p w14:paraId="4DEACA78" w14:textId="77777777" w:rsidR="003C2F27" w:rsidRPr="00CA035B" w:rsidRDefault="003C2F27" w:rsidP="00491996">
            <w:pPr>
              <w:spacing w:line="10" w:lineRule="atLeast"/>
              <w:rPr>
                <w:bCs/>
                <w:lang w:val="es-ES"/>
              </w:rPr>
            </w:pPr>
            <w:proofErr w:type="spellStart"/>
            <w:r w:rsidRPr="00CA035B">
              <w:rPr>
                <w:bCs/>
                <w:lang w:val="es-ES"/>
              </w:rPr>
              <w:t>Member</w:t>
            </w:r>
            <w:proofErr w:type="spellEnd"/>
          </w:p>
        </w:tc>
        <w:tc>
          <w:tcPr>
            <w:tcW w:w="2430" w:type="dxa"/>
            <w:gridSpan w:val="2"/>
            <w:tcBorders>
              <w:top w:val="dotted" w:sz="6" w:space="0" w:color="auto"/>
              <w:left w:val="dotted" w:sz="6" w:space="0" w:color="auto"/>
              <w:bottom w:val="dotted" w:sz="6" w:space="0" w:color="auto"/>
              <w:right w:val="dotted" w:sz="6" w:space="0" w:color="auto"/>
            </w:tcBorders>
          </w:tcPr>
          <w:p w14:paraId="436639AE" w14:textId="77777777" w:rsidR="003C2F27" w:rsidRPr="00CA035B" w:rsidRDefault="003C2F27" w:rsidP="00491996">
            <w:pPr>
              <w:spacing w:line="10" w:lineRule="atLeast"/>
              <w:rPr>
                <w:bCs/>
                <w:lang w:val="es-ES"/>
              </w:rPr>
            </w:pPr>
            <w:r w:rsidRPr="00CA035B">
              <w:rPr>
                <w:bCs/>
                <w:lang w:val="es-ES"/>
              </w:rPr>
              <w:t>UCSB</w:t>
            </w:r>
          </w:p>
        </w:tc>
      </w:tr>
      <w:tr w:rsidR="003C2F27" w:rsidRPr="00CA035B" w14:paraId="36C43E35" w14:textId="77777777" w:rsidTr="00491996">
        <w:tblPrEx>
          <w:tblCellMar>
            <w:left w:w="108" w:type="dxa"/>
            <w:right w:w="108" w:type="dxa"/>
          </w:tblCellMar>
        </w:tblPrEx>
        <w:trPr>
          <w:cantSplit/>
        </w:trPr>
        <w:tc>
          <w:tcPr>
            <w:tcW w:w="3052" w:type="dxa"/>
            <w:tcBorders>
              <w:top w:val="dotted" w:sz="6" w:space="0" w:color="000000"/>
              <w:left w:val="dotted" w:sz="6" w:space="0" w:color="000000"/>
              <w:bottom w:val="dotted" w:sz="6" w:space="0" w:color="000000"/>
              <w:right w:val="dotted" w:sz="6" w:space="0" w:color="000000"/>
            </w:tcBorders>
          </w:tcPr>
          <w:p w14:paraId="2B146EBF" w14:textId="77777777" w:rsidR="003C2F27" w:rsidRPr="00CA035B" w:rsidRDefault="003C2F27" w:rsidP="00491996">
            <w:pPr>
              <w:ind w:hanging="2"/>
              <w:rPr>
                <w:bCs/>
              </w:rPr>
            </w:pPr>
            <w:r w:rsidRPr="00CA035B">
              <w:rPr>
                <w:bCs/>
              </w:rPr>
              <w:t xml:space="preserve">José </w:t>
            </w:r>
            <w:proofErr w:type="spellStart"/>
            <w:r w:rsidRPr="00CA035B">
              <w:rPr>
                <w:bCs/>
              </w:rPr>
              <w:t>Dominicci</w:t>
            </w:r>
            <w:proofErr w:type="spellEnd"/>
            <w:r w:rsidRPr="00CA035B">
              <w:rPr>
                <w:bCs/>
              </w:rPr>
              <w:t xml:space="preserve"> </w:t>
            </w:r>
            <w:proofErr w:type="spellStart"/>
            <w:r w:rsidRPr="00CA035B">
              <w:rPr>
                <w:bCs/>
              </w:rPr>
              <w:t>Buzó</w:t>
            </w:r>
            <w:proofErr w:type="spellEnd"/>
          </w:p>
        </w:tc>
        <w:tc>
          <w:tcPr>
            <w:tcW w:w="1890" w:type="dxa"/>
            <w:gridSpan w:val="2"/>
            <w:tcBorders>
              <w:top w:val="dotted" w:sz="6" w:space="0" w:color="000000"/>
              <w:left w:val="dotted" w:sz="6" w:space="0" w:color="000000"/>
              <w:bottom w:val="dotted" w:sz="6" w:space="0" w:color="000000"/>
              <w:right w:val="dotted" w:sz="6" w:space="0" w:color="000000"/>
            </w:tcBorders>
          </w:tcPr>
          <w:p w14:paraId="49E96EDA" w14:textId="77777777" w:rsidR="003C2F27" w:rsidRPr="00CA035B" w:rsidRDefault="003C2F27" w:rsidP="00491996">
            <w:pPr>
              <w:ind w:hanging="2"/>
              <w:rPr>
                <w:bCs/>
              </w:rPr>
            </w:pPr>
            <w:r w:rsidRPr="00CA035B">
              <w:rPr>
                <w:bCs/>
              </w:rPr>
              <w:t>2023</w:t>
            </w:r>
          </w:p>
          <w:p w14:paraId="1B4E7664" w14:textId="77777777" w:rsidR="003C2F27" w:rsidRPr="00CA035B" w:rsidRDefault="003C2F27" w:rsidP="00491996">
            <w:pPr>
              <w:ind w:hanging="2"/>
              <w:rPr>
                <w:bCs/>
              </w:rPr>
            </w:pPr>
            <w:r w:rsidRPr="00CA035B">
              <w:rPr>
                <w:bCs/>
              </w:rPr>
              <w:t>Boston University</w:t>
            </w:r>
          </w:p>
        </w:tc>
        <w:tc>
          <w:tcPr>
            <w:tcW w:w="2304" w:type="dxa"/>
            <w:gridSpan w:val="3"/>
            <w:tcBorders>
              <w:top w:val="dotted" w:sz="6" w:space="0" w:color="000000"/>
              <w:left w:val="dotted" w:sz="6" w:space="0" w:color="000000"/>
              <w:bottom w:val="dotted" w:sz="6" w:space="0" w:color="000000"/>
              <w:right w:val="dotted" w:sz="6" w:space="0" w:color="000000"/>
            </w:tcBorders>
          </w:tcPr>
          <w:p w14:paraId="2C20A1F6" w14:textId="77777777" w:rsidR="003C2F27" w:rsidRPr="00CA035B" w:rsidRDefault="003C2F27" w:rsidP="00491996">
            <w:pPr>
              <w:rPr>
                <w:bCs/>
              </w:rPr>
            </w:pPr>
            <w:r w:rsidRPr="00CA035B">
              <w:rPr>
                <w:bCs/>
              </w:rPr>
              <w:t>External Member</w:t>
            </w:r>
          </w:p>
        </w:tc>
        <w:tc>
          <w:tcPr>
            <w:tcW w:w="2430" w:type="dxa"/>
            <w:gridSpan w:val="2"/>
            <w:tcBorders>
              <w:top w:val="dotted" w:sz="6" w:space="0" w:color="000000"/>
              <w:left w:val="dotted" w:sz="6" w:space="0" w:color="000000"/>
              <w:bottom w:val="dotted" w:sz="6" w:space="0" w:color="000000"/>
              <w:right w:val="dotted" w:sz="6" w:space="0" w:color="000000"/>
            </w:tcBorders>
          </w:tcPr>
          <w:p w14:paraId="7AF226B7" w14:textId="77777777" w:rsidR="003C2F27" w:rsidRPr="00CA035B" w:rsidRDefault="003C2F27" w:rsidP="00491996">
            <w:pPr>
              <w:ind w:hanging="2"/>
              <w:rPr>
                <w:bCs/>
              </w:rPr>
            </w:pPr>
            <w:r w:rsidRPr="00CA035B">
              <w:rPr>
                <w:bCs/>
              </w:rPr>
              <w:t>Wake Forest University</w:t>
            </w:r>
          </w:p>
        </w:tc>
      </w:tr>
      <w:tr w:rsidR="00C76C6C" w:rsidRPr="00C76C6C" w14:paraId="37B452B3" w14:textId="77777777" w:rsidTr="00241328">
        <w:tblPrEx>
          <w:tblCellMar>
            <w:left w:w="108" w:type="dxa"/>
            <w:right w:w="108" w:type="dxa"/>
          </w:tblCellMar>
        </w:tblPrEx>
        <w:trPr>
          <w:gridAfter w:val="1"/>
          <w:wAfter w:w="236" w:type="dxa"/>
          <w:cantSplit/>
        </w:trPr>
        <w:tc>
          <w:tcPr>
            <w:tcW w:w="4760" w:type="dxa"/>
            <w:gridSpan w:val="2"/>
            <w:tcBorders>
              <w:top w:val="dotted" w:sz="6" w:space="0" w:color="000000"/>
              <w:left w:val="dotted" w:sz="6" w:space="0" w:color="000000"/>
              <w:bottom w:val="dotted" w:sz="6" w:space="0" w:color="000000"/>
              <w:right w:val="dotted" w:sz="6" w:space="0" w:color="000000"/>
            </w:tcBorders>
          </w:tcPr>
          <w:p w14:paraId="245F02BD" w14:textId="77777777" w:rsidR="00C76C6C" w:rsidRPr="00C76C6C" w:rsidRDefault="00C76C6C" w:rsidP="00241328">
            <w:pPr>
              <w:ind w:hanging="2"/>
              <w:rPr>
                <w:bCs/>
              </w:rPr>
            </w:pPr>
            <w:r w:rsidRPr="00C76C6C">
              <w:rPr>
                <w:bCs/>
              </w:rPr>
              <w:t xml:space="preserve">Azucena </w:t>
            </w:r>
            <w:proofErr w:type="spellStart"/>
            <w:r w:rsidRPr="00C76C6C">
              <w:rPr>
                <w:bCs/>
              </w:rPr>
              <w:t>Trincado</w:t>
            </w:r>
            <w:proofErr w:type="spellEnd"/>
          </w:p>
        </w:tc>
        <w:tc>
          <w:tcPr>
            <w:tcW w:w="1080" w:type="dxa"/>
            <w:gridSpan w:val="2"/>
            <w:tcBorders>
              <w:top w:val="dotted" w:sz="6" w:space="0" w:color="000000"/>
              <w:left w:val="dotted" w:sz="6" w:space="0" w:color="000000"/>
              <w:bottom w:val="dotted" w:sz="6" w:space="0" w:color="000000"/>
              <w:right w:val="dotted" w:sz="6" w:space="0" w:color="000000"/>
            </w:tcBorders>
          </w:tcPr>
          <w:p w14:paraId="6674BD5F" w14:textId="77777777" w:rsidR="00C76C6C" w:rsidRPr="00C76C6C" w:rsidRDefault="00C76C6C" w:rsidP="00241328">
            <w:pPr>
              <w:ind w:hanging="2"/>
              <w:rPr>
                <w:bCs/>
              </w:rPr>
            </w:pPr>
            <w:r w:rsidRPr="00C76C6C">
              <w:rPr>
                <w:bCs/>
              </w:rPr>
              <w:t>S24</w:t>
            </w:r>
          </w:p>
          <w:p w14:paraId="6BF8CB5F" w14:textId="4233BD14" w:rsidR="00C76C6C" w:rsidRPr="00C76C6C" w:rsidRDefault="00C76C6C" w:rsidP="00241328">
            <w:pPr>
              <w:ind w:hanging="2"/>
              <w:rPr>
                <w:bCs/>
              </w:rPr>
            </w:pPr>
            <w:r w:rsidRPr="00C76C6C">
              <w:rPr>
                <w:bCs/>
              </w:rPr>
              <w:t>UCSB</w:t>
            </w:r>
          </w:p>
        </w:tc>
        <w:tc>
          <w:tcPr>
            <w:tcW w:w="1170" w:type="dxa"/>
            <w:tcBorders>
              <w:top w:val="dotted" w:sz="6" w:space="0" w:color="000000"/>
              <w:left w:val="dotted" w:sz="6" w:space="0" w:color="000000"/>
              <w:bottom w:val="dotted" w:sz="6" w:space="0" w:color="000000"/>
              <w:right w:val="dotted" w:sz="6" w:space="0" w:color="000000"/>
            </w:tcBorders>
          </w:tcPr>
          <w:p w14:paraId="429EFCFD" w14:textId="77777777" w:rsidR="00C76C6C" w:rsidRPr="00C76C6C" w:rsidRDefault="00C76C6C" w:rsidP="00241328">
            <w:pPr>
              <w:rPr>
                <w:bCs/>
              </w:rPr>
            </w:pPr>
            <w:r w:rsidRPr="00C76C6C">
              <w:rPr>
                <w:bCs/>
              </w:rPr>
              <w:t>Member</w:t>
            </w:r>
          </w:p>
        </w:tc>
        <w:tc>
          <w:tcPr>
            <w:tcW w:w="2430" w:type="dxa"/>
            <w:gridSpan w:val="2"/>
            <w:tcBorders>
              <w:top w:val="dotted" w:sz="6" w:space="0" w:color="000000"/>
              <w:left w:val="dotted" w:sz="6" w:space="0" w:color="000000"/>
              <w:bottom w:val="dotted" w:sz="6" w:space="0" w:color="000000"/>
              <w:right w:val="dotted" w:sz="6" w:space="0" w:color="000000"/>
            </w:tcBorders>
          </w:tcPr>
          <w:p w14:paraId="685C4AF4" w14:textId="65DD45DE" w:rsidR="00C76C6C" w:rsidRPr="00C76C6C" w:rsidRDefault="00C76C6C" w:rsidP="00C76C6C">
            <w:pPr>
              <w:rPr>
                <w:bCs/>
              </w:rPr>
            </w:pPr>
          </w:p>
        </w:tc>
      </w:tr>
      <w:tr w:rsidR="003C2F27" w:rsidRPr="00C76C6C" w14:paraId="0D058DB5" w14:textId="77777777" w:rsidTr="00491996">
        <w:tblPrEx>
          <w:tblCellMar>
            <w:left w:w="108" w:type="dxa"/>
            <w:right w:w="108" w:type="dxa"/>
          </w:tblCellMar>
        </w:tblPrEx>
        <w:trPr>
          <w:cantSplit/>
        </w:trPr>
        <w:tc>
          <w:tcPr>
            <w:tcW w:w="3052" w:type="dxa"/>
            <w:tcBorders>
              <w:top w:val="dotted" w:sz="6" w:space="0" w:color="000000"/>
              <w:left w:val="dotted" w:sz="6" w:space="0" w:color="000000"/>
              <w:bottom w:val="dotted" w:sz="6" w:space="0" w:color="000000"/>
              <w:right w:val="dotted" w:sz="6" w:space="0" w:color="000000"/>
            </w:tcBorders>
          </w:tcPr>
          <w:p w14:paraId="4454B7BE" w14:textId="4D4ACA30" w:rsidR="00C76C6C" w:rsidRPr="00C76C6C" w:rsidRDefault="003C2F27" w:rsidP="00491996">
            <w:pPr>
              <w:ind w:hanging="2"/>
              <w:rPr>
                <w:bCs/>
                <w:lang w:val="es-ES"/>
              </w:rPr>
            </w:pPr>
            <w:r w:rsidRPr="00C76C6C">
              <w:rPr>
                <w:bCs/>
                <w:lang w:val="es-ES"/>
              </w:rPr>
              <w:t xml:space="preserve">Alfonso </w:t>
            </w:r>
            <w:r w:rsidR="00C76C6C" w:rsidRPr="00C76C6C">
              <w:rPr>
                <w:bCs/>
                <w:lang w:val="es-ES"/>
              </w:rPr>
              <w:t>Fernández Manso</w:t>
            </w:r>
          </w:p>
          <w:p w14:paraId="0C85BE27" w14:textId="493B7AFD" w:rsidR="003C2F27" w:rsidRPr="00C76C6C" w:rsidRDefault="00C76C6C" w:rsidP="00491996">
            <w:pPr>
              <w:ind w:hanging="2"/>
              <w:rPr>
                <w:bCs/>
                <w:lang w:val="es-ES"/>
              </w:rPr>
            </w:pPr>
            <w:r w:rsidRPr="00C76C6C">
              <w:rPr>
                <w:bCs/>
                <w:i/>
                <w:iCs/>
                <w:lang w:val="es-ES"/>
              </w:rPr>
              <w:t>El medio ambiente en la literatura norteamericana</w:t>
            </w:r>
            <w:r w:rsidRPr="00C76C6C">
              <w:rPr>
                <w:bCs/>
                <w:lang w:val="es-ES"/>
              </w:rPr>
              <w:t xml:space="preserve"> </w:t>
            </w:r>
          </w:p>
        </w:tc>
        <w:tc>
          <w:tcPr>
            <w:tcW w:w="1890" w:type="dxa"/>
            <w:gridSpan w:val="2"/>
            <w:tcBorders>
              <w:top w:val="dotted" w:sz="6" w:space="0" w:color="000000"/>
              <w:left w:val="dotted" w:sz="6" w:space="0" w:color="000000"/>
              <w:bottom w:val="dotted" w:sz="6" w:space="0" w:color="000000"/>
              <w:right w:val="dotted" w:sz="6" w:space="0" w:color="000000"/>
            </w:tcBorders>
          </w:tcPr>
          <w:p w14:paraId="01DC850F" w14:textId="77777777" w:rsidR="003C2F27" w:rsidRPr="00C76C6C" w:rsidRDefault="003C2F27" w:rsidP="00491996">
            <w:pPr>
              <w:ind w:hanging="2"/>
              <w:rPr>
                <w:bCs/>
              </w:rPr>
            </w:pPr>
            <w:r w:rsidRPr="00C76C6C">
              <w:rPr>
                <w:bCs/>
              </w:rPr>
              <w:t>2024</w:t>
            </w:r>
          </w:p>
          <w:p w14:paraId="03E94E58" w14:textId="77777777" w:rsidR="003C2F27" w:rsidRPr="00C76C6C" w:rsidRDefault="003C2F27" w:rsidP="00491996">
            <w:pPr>
              <w:ind w:hanging="2"/>
              <w:rPr>
                <w:bCs/>
              </w:rPr>
            </w:pPr>
            <w:proofErr w:type="spellStart"/>
            <w:r w:rsidRPr="00C76C6C">
              <w:rPr>
                <w:bCs/>
              </w:rPr>
              <w:t>Universitat</w:t>
            </w:r>
            <w:proofErr w:type="spellEnd"/>
            <w:r w:rsidRPr="00C76C6C">
              <w:rPr>
                <w:bCs/>
              </w:rPr>
              <w:t xml:space="preserve"> </w:t>
            </w:r>
            <w:proofErr w:type="spellStart"/>
            <w:r w:rsidRPr="00C76C6C">
              <w:rPr>
                <w:bCs/>
              </w:rPr>
              <w:t>d´Alacant</w:t>
            </w:r>
            <w:proofErr w:type="spellEnd"/>
          </w:p>
        </w:tc>
        <w:tc>
          <w:tcPr>
            <w:tcW w:w="2304" w:type="dxa"/>
            <w:gridSpan w:val="3"/>
            <w:tcBorders>
              <w:top w:val="dotted" w:sz="6" w:space="0" w:color="000000"/>
              <w:left w:val="dotted" w:sz="6" w:space="0" w:color="000000"/>
              <w:bottom w:val="dotted" w:sz="6" w:space="0" w:color="000000"/>
              <w:right w:val="dotted" w:sz="6" w:space="0" w:color="000000"/>
            </w:tcBorders>
          </w:tcPr>
          <w:p w14:paraId="286F3ACC" w14:textId="77777777" w:rsidR="003C2F27" w:rsidRPr="00C76C6C" w:rsidRDefault="003C2F27" w:rsidP="00491996">
            <w:pPr>
              <w:rPr>
                <w:bCs/>
              </w:rPr>
            </w:pPr>
            <w:r w:rsidRPr="00C76C6C">
              <w:rPr>
                <w:bCs/>
              </w:rPr>
              <w:t>Director</w:t>
            </w:r>
          </w:p>
        </w:tc>
        <w:tc>
          <w:tcPr>
            <w:tcW w:w="2430" w:type="dxa"/>
            <w:gridSpan w:val="2"/>
            <w:tcBorders>
              <w:top w:val="dotted" w:sz="6" w:space="0" w:color="000000"/>
              <w:left w:val="dotted" w:sz="6" w:space="0" w:color="000000"/>
              <w:bottom w:val="dotted" w:sz="6" w:space="0" w:color="000000"/>
              <w:right w:val="dotted" w:sz="6" w:space="0" w:color="000000"/>
            </w:tcBorders>
          </w:tcPr>
          <w:p w14:paraId="4E2F70C1" w14:textId="77777777" w:rsidR="003C2F27" w:rsidRPr="00C76C6C" w:rsidRDefault="003C2F27" w:rsidP="00491996">
            <w:pPr>
              <w:ind w:hanging="2"/>
              <w:rPr>
                <w:bCs/>
              </w:rPr>
            </w:pPr>
            <w:r w:rsidRPr="00C76C6C">
              <w:rPr>
                <w:bCs/>
              </w:rPr>
              <w:t>University of León (Spain)</w:t>
            </w:r>
          </w:p>
        </w:tc>
      </w:tr>
      <w:tr w:rsidR="00636E33" w:rsidRPr="00C76C6C" w14:paraId="0DAC28A5"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43E06E1C" w14:textId="77777777" w:rsidR="00636E33" w:rsidRPr="00C76C6C" w:rsidRDefault="00636E33" w:rsidP="00292B3D">
            <w:pPr>
              <w:spacing w:line="10" w:lineRule="atLeast"/>
              <w:rPr>
                <w:bCs/>
              </w:rPr>
            </w:pPr>
            <w:proofErr w:type="spellStart"/>
            <w:r w:rsidRPr="00C76C6C">
              <w:rPr>
                <w:bCs/>
              </w:rPr>
              <w:lastRenderedPageBreak/>
              <w:t>Stamatia</w:t>
            </w:r>
            <w:proofErr w:type="spellEnd"/>
            <w:r w:rsidRPr="00C76C6C">
              <w:rPr>
                <w:bCs/>
              </w:rPr>
              <w:t xml:space="preserve"> </w:t>
            </w:r>
            <w:proofErr w:type="spellStart"/>
            <w:r w:rsidRPr="00C76C6C">
              <w:rPr>
                <w:bCs/>
              </w:rPr>
              <w:t>Nikolau</w:t>
            </w:r>
            <w:proofErr w:type="spellEnd"/>
            <w:r w:rsidRPr="00C76C6C">
              <w:rPr>
                <w:bCs/>
              </w:rPr>
              <w:t>, PhD 202</w:t>
            </w:r>
            <w:r w:rsidR="00E55003" w:rsidRPr="00C76C6C">
              <w:rPr>
                <w:bCs/>
              </w:rPr>
              <w:t>4</w:t>
            </w:r>
          </w:p>
          <w:p w14:paraId="13ED0B74" w14:textId="77777777" w:rsidR="00E55003" w:rsidRPr="00C76C6C" w:rsidRDefault="000A72E3" w:rsidP="00292B3D">
            <w:pPr>
              <w:spacing w:line="10" w:lineRule="atLeast"/>
              <w:rPr>
                <w:bCs/>
                <w:i/>
                <w:iCs/>
              </w:rPr>
            </w:pPr>
            <w:r w:rsidRPr="00C76C6C">
              <w:rPr>
                <w:bCs/>
                <w:i/>
                <w:iCs/>
              </w:rPr>
              <w:t>Preparing Children with Diversity for the Labor Market with the Help of Technology</w:t>
            </w:r>
          </w:p>
        </w:tc>
        <w:tc>
          <w:tcPr>
            <w:tcW w:w="1080" w:type="dxa"/>
            <w:gridSpan w:val="2"/>
            <w:tcBorders>
              <w:top w:val="dotted" w:sz="6" w:space="0" w:color="auto"/>
              <w:left w:val="dotted" w:sz="6" w:space="0" w:color="auto"/>
              <w:bottom w:val="dotted" w:sz="6" w:space="0" w:color="auto"/>
              <w:right w:val="dotted" w:sz="6" w:space="0" w:color="auto"/>
            </w:tcBorders>
          </w:tcPr>
          <w:p w14:paraId="591029CC" w14:textId="77777777" w:rsidR="00636E33" w:rsidRPr="00C76C6C" w:rsidRDefault="00E55003" w:rsidP="00292B3D">
            <w:pPr>
              <w:spacing w:line="10" w:lineRule="atLeast"/>
              <w:rPr>
                <w:bCs/>
              </w:rPr>
            </w:pPr>
            <w:r w:rsidRPr="00C76C6C">
              <w:rPr>
                <w:bCs/>
              </w:rPr>
              <w:t>2024</w:t>
            </w:r>
          </w:p>
          <w:p w14:paraId="07DD2E78" w14:textId="4DA9DADA" w:rsidR="00C76C6C" w:rsidRPr="00C76C6C" w:rsidRDefault="00C76C6C" w:rsidP="00292B3D">
            <w:pPr>
              <w:spacing w:line="10" w:lineRule="atLeast"/>
              <w:rPr>
                <w:bCs/>
              </w:rPr>
            </w:pPr>
            <w:r w:rsidRPr="00C76C6C">
              <w:rPr>
                <w:bCs/>
              </w:rPr>
              <w:t>Univ. Alacant</w:t>
            </w:r>
          </w:p>
        </w:tc>
        <w:tc>
          <w:tcPr>
            <w:tcW w:w="1170" w:type="dxa"/>
            <w:tcBorders>
              <w:top w:val="dotted" w:sz="6" w:space="0" w:color="auto"/>
              <w:left w:val="dotted" w:sz="6" w:space="0" w:color="auto"/>
              <w:bottom w:val="dotted" w:sz="6" w:space="0" w:color="auto"/>
              <w:right w:val="dotted" w:sz="6" w:space="0" w:color="auto"/>
            </w:tcBorders>
          </w:tcPr>
          <w:p w14:paraId="4B4C7674" w14:textId="77777777" w:rsidR="00636E33" w:rsidRPr="00C76C6C" w:rsidRDefault="00B53891" w:rsidP="00292B3D">
            <w:pPr>
              <w:spacing w:line="10" w:lineRule="atLeast"/>
              <w:rPr>
                <w:bCs/>
              </w:rPr>
            </w:pPr>
            <w:r w:rsidRPr="00C76C6C">
              <w:rPr>
                <w:bCs/>
              </w:rPr>
              <w:t>Chair</w:t>
            </w:r>
          </w:p>
        </w:tc>
        <w:tc>
          <w:tcPr>
            <w:tcW w:w="2430" w:type="dxa"/>
            <w:gridSpan w:val="2"/>
            <w:tcBorders>
              <w:top w:val="dotted" w:sz="6" w:space="0" w:color="auto"/>
              <w:left w:val="dotted" w:sz="6" w:space="0" w:color="auto"/>
              <w:bottom w:val="dotted" w:sz="6" w:space="0" w:color="auto"/>
              <w:right w:val="dotted" w:sz="6" w:space="0" w:color="auto"/>
            </w:tcBorders>
          </w:tcPr>
          <w:p w14:paraId="4F691735" w14:textId="0119BE22" w:rsidR="00636E33" w:rsidRPr="00C76C6C" w:rsidRDefault="00636E33" w:rsidP="00292B3D">
            <w:pPr>
              <w:spacing w:line="10" w:lineRule="atLeast"/>
              <w:rPr>
                <w:bCs/>
              </w:rPr>
            </w:pPr>
          </w:p>
        </w:tc>
      </w:tr>
      <w:tr w:rsidR="00636E33" w:rsidRPr="00C76C6C" w14:paraId="23CFC5D8"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209FF3FF" w14:textId="77777777" w:rsidR="00636E33" w:rsidRPr="00C76C6C" w:rsidRDefault="00636E33" w:rsidP="00292B3D">
            <w:pPr>
              <w:spacing w:line="10" w:lineRule="atLeast"/>
              <w:rPr>
                <w:bCs/>
              </w:rPr>
            </w:pPr>
            <w:r w:rsidRPr="00C76C6C">
              <w:rPr>
                <w:bCs/>
              </w:rPr>
              <w:t>Olga Panou PhD 202</w:t>
            </w:r>
            <w:r w:rsidR="00E55003" w:rsidRPr="00C76C6C">
              <w:rPr>
                <w:bCs/>
              </w:rPr>
              <w:t>4</w:t>
            </w:r>
          </w:p>
          <w:p w14:paraId="33603E00" w14:textId="77777777" w:rsidR="00E55003" w:rsidRPr="00C76C6C" w:rsidRDefault="00E55003" w:rsidP="00292B3D">
            <w:pPr>
              <w:spacing w:line="10" w:lineRule="atLeast"/>
              <w:rPr>
                <w:bCs/>
                <w:i/>
                <w:iCs/>
              </w:rPr>
            </w:pPr>
            <w:r w:rsidRPr="00C76C6C">
              <w:rPr>
                <w:bCs/>
                <w:i/>
                <w:iCs/>
              </w:rPr>
              <w:t>Counseling and Vocational Guidance to Children with Special Educational Needs</w:t>
            </w:r>
          </w:p>
        </w:tc>
        <w:tc>
          <w:tcPr>
            <w:tcW w:w="1080" w:type="dxa"/>
            <w:gridSpan w:val="2"/>
            <w:tcBorders>
              <w:top w:val="dotted" w:sz="6" w:space="0" w:color="auto"/>
              <w:left w:val="dotted" w:sz="6" w:space="0" w:color="auto"/>
              <w:bottom w:val="dotted" w:sz="6" w:space="0" w:color="auto"/>
              <w:right w:val="dotted" w:sz="6" w:space="0" w:color="auto"/>
            </w:tcBorders>
          </w:tcPr>
          <w:p w14:paraId="4480D079" w14:textId="77777777" w:rsidR="00636E33" w:rsidRPr="00C76C6C" w:rsidRDefault="00E55003" w:rsidP="00292B3D">
            <w:pPr>
              <w:spacing w:line="10" w:lineRule="atLeast"/>
              <w:rPr>
                <w:bCs/>
              </w:rPr>
            </w:pPr>
            <w:r w:rsidRPr="00C76C6C">
              <w:rPr>
                <w:bCs/>
              </w:rPr>
              <w:t>2024</w:t>
            </w:r>
          </w:p>
          <w:p w14:paraId="0E3760F7" w14:textId="6D054D3A" w:rsidR="00C76C6C" w:rsidRPr="00C76C6C" w:rsidRDefault="00C76C6C" w:rsidP="00292B3D">
            <w:pPr>
              <w:spacing w:line="10" w:lineRule="atLeast"/>
              <w:rPr>
                <w:bCs/>
              </w:rPr>
            </w:pPr>
            <w:r w:rsidRPr="00C76C6C">
              <w:rPr>
                <w:bCs/>
              </w:rPr>
              <w:t>Univ. Alacant</w:t>
            </w:r>
          </w:p>
        </w:tc>
        <w:tc>
          <w:tcPr>
            <w:tcW w:w="1170" w:type="dxa"/>
            <w:tcBorders>
              <w:top w:val="dotted" w:sz="6" w:space="0" w:color="auto"/>
              <w:left w:val="dotted" w:sz="6" w:space="0" w:color="auto"/>
              <w:bottom w:val="dotted" w:sz="6" w:space="0" w:color="auto"/>
              <w:right w:val="dotted" w:sz="6" w:space="0" w:color="auto"/>
            </w:tcBorders>
          </w:tcPr>
          <w:p w14:paraId="7D8FAAD6" w14:textId="77777777" w:rsidR="00636E33" w:rsidRPr="00C76C6C" w:rsidRDefault="00B53891" w:rsidP="00292B3D">
            <w:pPr>
              <w:spacing w:line="10" w:lineRule="atLeast"/>
              <w:rPr>
                <w:bCs/>
              </w:rPr>
            </w:pPr>
            <w:r w:rsidRPr="00C76C6C">
              <w:rPr>
                <w:bCs/>
              </w:rPr>
              <w:t>Chair</w:t>
            </w:r>
          </w:p>
        </w:tc>
        <w:tc>
          <w:tcPr>
            <w:tcW w:w="2430" w:type="dxa"/>
            <w:gridSpan w:val="2"/>
            <w:tcBorders>
              <w:top w:val="dotted" w:sz="6" w:space="0" w:color="auto"/>
              <w:left w:val="dotted" w:sz="6" w:space="0" w:color="auto"/>
              <w:bottom w:val="dotted" w:sz="6" w:space="0" w:color="auto"/>
              <w:right w:val="dotted" w:sz="6" w:space="0" w:color="auto"/>
            </w:tcBorders>
          </w:tcPr>
          <w:p w14:paraId="0B99BC0C" w14:textId="539FC41D" w:rsidR="00636E33" w:rsidRPr="00C76C6C" w:rsidRDefault="00636E33" w:rsidP="00292B3D">
            <w:pPr>
              <w:spacing w:line="10" w:lineRule="atLeast"/>
              <w:rPr>
                <w:bCs/>
              </w:rPr>
            </w:pPr>
          </w:p>
        </w:tc>
      </w:tr>
      <w:tr w:rsidR="003C2F27" w:rsidRPr="00C76C6C" w14:paraId="4C154F76"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06DB1F8F" w14:textId="7F70A39A" w:rsidR="003C2F27" w:rsidRPr="00C76C6C" w:rsidRDefault="003C2F27" w:rsidP="00292B3D">
            <w:pPr>
              <w:spacing w:line="10" w:lineRule="atLeast"/>
              <w:rPr>
                <w:bCs/>
                <w:lang w:val="es-ES"/>
              </w:rPr>
            </w:pPr>
            <w:r w:rsidRPr="00C76C6C">
              <w:rPr>
                <w:bCs/>
                <w:lang w:val="es-ES"/>
              </w:rPr>
              <w:t>C</w:t>
            </w:r>
            <w:r w:rsidR="00C76C6C" w:rsidRPr="00C76C6C">
              <w:rPr>
                <w:bCs/>
                <w:lang w:val="es-ES"/>
              </w:rPr>
              <w:t>a</w:t>
            </w:r>
            <w:r w:rsidRPr="00C76C6C">
              <w:rPr>
                <w:bCs/>
                <w:lang w:val="es-ES"/>
              </w:rPr>
              <w:t>rmen Araujo</w:t>
            </w:r>
          </w:p>
          <w:p w14:paraId="793DF98D" w14:textId="2C0524F0" w:rsidR="003C2F27" w:rsidRPr="00C76C6C" w:rsidRDefault="003C2F27" w:rsidP="00292B3D">
            <w:pPr>
              <w:spacing w:line="10" w:lineRule="atLeast"/>
              <w:rPr>
                <w:bCs/>
                <w:i/>
                <w:iCs/>
                <w:lang w:val="es-ES"/>
              </w:rPr>
            </w:pPr>
            <w:r w:rsidRPr="00C76C6C">
              <w:rPr>
                <w:bCs/>
                <w:i/>
                <w:iCs/>
                <w:lang w:val="es-ES"/>
              </w:rPr>
              <w:t>Gonzalo Torrente Ballester</w:t>
            </w:r>
          </w:p>
        </w:tc>
        <w:tc>
          <w:tcPr>
            <w:tcW w:w="1080" w:type="dxa"/>
            <w:gridSpan w:val="2"/>
            <w:tcBorders>
              <w:top w:val="dotted" w:sz="6" w:space="0" w:color="auto"/>
              <w:left w:val="dotted" w:sz="6" w:space="0" w:color="auto"/>
              <w:bottom w:val="dotted" w:sz="6" w:space="0" w:color="auto"/>
              <w:right w:val="dotted" w:sz="6" w:space="0" w:color="auto"/>
            </w:tcBorders>
          </w:tcPr>
          <w:p w14:paraId="24BF1BA5" w14:textId="77777777" w:rsidR="003C2F27" w:rsidRPr="00C76C6C" w:rsidRDefault="003C2F27" w:rsidP="00292B3D">
            <w:pPr>
              <w:spacing w:line="10" w:lineRule="atLeast"/>
              <w:rPr>
                <w:bCs/>
                <w:lang w:val="es-ES"/>
              </w:rPr>
            </w:pPr>
            <w:r w:rsidRPr="00C76C6C">
              <w:rPr>
                <w:bCs/>
                <w:lang w:val="es-ES"/>
              </w:rPr>
              <w:t>2025</w:t>
            </w:r>
          </w:p>
          <w:p w14:paraId="599B9D04" w14:textId="22F492B5" w:rsidR="00C76C6C" w:rsidRPr="00C76C6C" w:rsidRDefault="00C76C6C" w:rsidP="00292B3D">
            <w:pPr>
              <w:spacing w:line="10" w:lineRule="atLeast"/>
              <w:rPr>
                <w:bCs/>
                <w:lang w:val="es-ES"/>
              </w:rPr>
            </w:pPr>
            <w:r w:rsidRPr="00C76C6C">
              <w:rPr>
                <w:bCs/>
                <w:lang w:val="es-ES"/>
              </w:rPr>
              <w:t>UCSB</w:t>
            </w:r>
          </w:p>
        </w:tc>
        <w:tc>
          <w:tcPr>
            <w:tcW w:w="1170" w:type="dxa"/>
            <w:tcBorders>
              <w:top w:val="dotted" w:sz="6" w:space="0" w:color="auto"/>
              <w:left w:val="dotted" w:sz="6" w:space="0" w:color="auto"/>
              <w:bottom w:val="dotted" w:sz="6" w:space="0" w:color="auto"/>
              <w:right w:val="dotted" w:sz="6" w:space="0" w:color="auto"/>
            </w:tcBorders>
          </w:tcPr>
          <w:p w14:paraId="41E399F7" w14:textId="2161C3AF" w:rsidR="003C2F27" w:rsidRPr="00C76C6C" w:rsidRDefault="003C2F27" w:rsidP="00292B3D">
            <w:pPr>
              <w:spacing w:line="10" w:lineRule="atLeast"/>
              <w:rPr>
                <w:bCs/>
                <w:lang w:val="es-ES"/>
              </w:rPr>
            </w:pPr>
            <w:proofErr w:type="spellStart"/>
            <w:r w:rsidRPr="00C76C6C">
              <w:rPr>
                <w:bCs/>
                <w:lang w:val="es-ES"/>
              </w:rPr>
              <w:t>Chair</w:t>
            </w:r>
            <w:proofErr w:type="spellEnd"/>
          </w:p>
        </w:tc>
        <w:tc>
          <w:tcPr>
            <w:tcW w:w="2430" w:type="dxa"/>
            <w:gridSpan w:val="2"/>
            <w:tcBorders>
              <w:top w:val="dotted" w:sz="6" w:space="0" w:color="auto"/>
              <w:left w:val="dotted" w:sz="6" w:space="0" w:color="auto"/>
              <w:bottom w:val="dotted" w:sz="6" w:space="0" w:color="auto"/>
              <w:right w:val="dotted" w:sz="6" w:space="0" w:color="auto"/>
            </w:tcBorders>
          </w:tcPr>
          <w:p w14:paraId="539667B4" w14:textId="31D8D801" w:rsidR="003C2F27" w:rsidRPr="00C76C6C" w:rsidRDefault="003C2F27" w:rsidP="00292B3D">
            <w:pPr>
              <w:spacing w:line="10" w:lineRule="atLeast"/>
              <w:rPr>
                <w:bCs/>
                <w:lang w:val="es-ES"/>
              </w:rPr>
            </w:pPr>
          </w:p>
        </w:tc>
      </w:tr>
      <w:tr w:rsidR="00C76C6C" w:rsidRPr="00C76C6C" w14:paraId="05353128" w14:textId="77777777" w:rsidTr="0035715B">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76E06615" w14:textId="77777777" w:rsidR="00C76C6C" w:rsidRPr="00C76C6C" w:rsidRDefault="00C76C6C" w:rsidP="0035715B">
            <w:pPr>
              <w:spacing w:line="10" w:lineRule="atLeast"/>
              <w:rPr>
                <w:bCs/>
              </w:rPr>
            </w:pPr>
            <w:proofErr w:type="spellStart"/>
            <w:r w:rsidRPr="00C76C6C">
              <w:rPr>
                <w:bCs/>
              </w:rPr>
              <w:t>Enric</w:t>
            </w:r>
            <w:proofErr w:type="spellEnd"/>
            <w:r w:rsidRPr="00C76C6C">
              <w:rPr>
                <w:bCs/>
              </w:rPr>
              <w:t xml:space="preserve"> </w:t>
            </w:r>
            <w:proofErr w:type="spellStart"/>
            <w:r w:rsidRPr="00C76C6C">
              <w:rPr>
                <w:bCs/>
              </w:rPr>
              <w:t>Mallorquí</w:t>
            </w:r>
            <w:proofErr w:type="spellEnd"/>
            <w:r w:rsidRPr="00C76C6C">
              <w:rPr>
                <w:bCs/>
              </w:rPr>
              <w:t xml:space="preserve"> </w:t>
            </w:r>
            <w:proofErr w:type="spellStart"/>
            <w:r w:rsidRPr="00C76C6C">
              <w:rPr>
                <w:bCs/>
              </w:rPr>
              <w:t>Ruscalleda</w:t>
            </w:r>
            <w:proofErr w:type="spellEnd"/>
          </w:p>
        </w:tc>
        <w:tc>
          <w:tcPr>
            <w:tcW w:w="1080" w:type="dxa"/>
            <w:gridSpan w:val="2"/>
            <w:tcBorders>
              <w:top w:val="dotted" w:sz="6" w:space="0" w:color="auto"/>
              <w:left w:val="dotted" w:sz="6" w:space="0" w:color="auto"/>
              <w:bottom w:val="dotted" w:sz="6" w:space="0" w:color="auto"/>
              <w:right w:val="dotted" w:sz="6" w:space="0" w:color="auto"/>
            </w:tcBorders>
          </w:tcPr>
          <w:p w14:paraId="226ADEF1" w14:textId="77777777" w:rsidR="00C76C6C" w:rsidRDefault="00C76C6C" w:rsidP="0035715B">
            <w:pPr>
              <w:spacing w:line="10" w:lineRule="atLeast"/>
              <w:rPr>
                <w:bCs/>
              </w:rPr>
            </w:pPr>
            <w:r w:rsidRPr="00C76C6C">
              <w:rPr>
                <w:bCs/>
              </w:rPr>
              <w:t>2025</w:t>
            </w:r>
          </w:p>
          <w:p w14:paraId="19B92CFA" w14:textId="63EB384C" w:rsidR="00C76C6C" w:rsidRPr="00C76C6C" w:rsidRDefault="00C76C6C" w:rsidP="0035715B">
            <w:pPr>
              <w:spacing w:line="10" w:lineRule="atLeast"/>
              <w:rPr>
                <w:bCs/>
              </w:rPr>
            </w:pPr>
            <w:r>
              <w:rPr>
                <w:bCs/>
              </w:rPr>
              <w:t>Univ. Málaga</w:t>
            </w:r>
          </w:p>
        </w:tc>
        <w:tc>
          <w:tcPr>
            <w:tcW w:w="1170" w:type="dxa"/>
            <w:tcBorders>
              <w:top w:val="dotted" w:sz="6" w:space="0" w:color="auto"/>
              <w:left w:val="dotted" w:sz="6" w:space="0" w:color="auto"/>
              <w:bottom w:val="dotted" w:sz="6" w:space="0" w:color="auto"/>
              <w:right w:val="dotted" w:sz="6" w:space="0" w:color="auto"/>
            </w:tcBorders>
          </w:tcPr>
          <w:p w14:paraId="6FFF3FEB" w14:textId="77777777" w:rsidR="00C76C6C" w:rsidRPr="00C76C6C" w:rsidRDefault="00C76C6C" w:rsidP="0035715B">
            <w:pPr>
              <w:spacing w:line="10" w:lineRule="atLeast"/>
              <w:rPr>
                <w:bCs/>
              </w:rPr>
            </w:pPr>
            <w:r w:rsidRPr="00C76C6C">
              <w:rPr>
                <w:bC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2E44170E" w14:textId="51DBB5F7" w:rsidR="00C76C6C" w:rsidRPr="00C76C6C" w:rsidRDefault="00C76C6C" w:rsidP="0035715B">
            <w:pPr>
              <w:spacing w:line="10" w:lineRule="atLeast"/>
              <w:rPr>
                <w:bCs/>
                <w:lang w:val="es-ES"/>
              </w:rPr>
            </w:pPr>
          </w:p>
        </w:tc>
      </w:tr>
      <w:tr w:rsidR="00CA035B" w:rsidRPr="00C76C6C" w14:paraId="46352555"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431A82A0" w14:textId="77777777" w:rsidR="00CA035B" w:rsidRDefault="00CA035B" w:rsidP="00292B3D">
            <w:pPr>
              <w:spacing w:line="10" w:lineRule="atLeast"/>
              <w:rPr>
                <w:bCs/>
              </w:rPr>
            </w:pPr>
            <w:r w:rsidRPr="00C76C6C">
              <w:rPr>
                <w:bCs/>
              </w:rPr>
              <w:t xml:space="preserve">Eleni </w:t>
            </w:r>
            <w:proofErr w:type="spellStart"/>
            <w:r w:rsidRPr="00C76C6C">
              <w:rPr>
                <w:bCs/>
              </w:rPr>
              <w:t>Davradou</w:t>
            </w:r>
            <w:proofErr w:type="spellEnd"/>
          </w:p>
          <w:p w14:paraId="1A36AF20" w14:textId="6B120A11" w:rsidR="00C73952" w:rsidRPr="00C73952" w:rsidRDefault="00C73952" w:rsidP="00292B3D">
            <w:pPr>
              <w:spacing w:line="10" w:lineRule="atLeast"/>
              <w:rPr>
                <w:bCs/>
                <w:i/>
                <w:iCs/>
              </w:rPr>
            </w:pPr>
            <w:r w:rsidRPr="00C73952">
              <w:rPr>
                <w:i/>
                <w:iCs/>
              </w:rPr>
              <w:t xml:space="preserve">From Medieval to nowadays: Contexts and Intercultural Transfers in Dyslexia: Teachers’ and Parents’ Views of Psycho-Social Aspects on </w:t>
            </w:r>
            <w:proofErr w:type="spellStart"/>
            <w:r w:rsidRPr="00C73952">
              <w:rPr>
                <w:i/>
                <w:iCs/>
              </w:rPr>
              <w:t>Cretes</w:t>
            </w:r>
            <w:proofErr w:type="spellEnd"/>
            <w:r w:rsidRPr="00C73952">
              <w:rPr>
                <w:i/>
                <w:iCs/>
              </w:rPr>
              <w:t> </w:t>
            </w:r>
          </w:p>
        </w:tc>
        <w:tc>
          <w:tcPr>
            <w:tcW w:w="1080" w:type="dxa"/>
            <w:gridSpan w:val="2"/>
            <w:tcBorders>
              <w:top w:val="dotted" w:sz="6" w:space="0" w:color="auto"/>
              <w:left w:val="dotted" w:sz="6" w:space="0" w:color="auto"/>
              <w:bottom w:val="dotted" w:sz="6" w:space="0" w:color="auto"/>
              <w:right w:val="dotted" w:sz="6" w:space="0" w:color="auto"/>
            </w:tcBorders>
          </w:tcPr>
          <w:p w14:paraId="3EE91DA4" w14:textId="3DC2E062" w:rsidR="00CA035B" w:rsidRPr="00C76C6C" w:rsidRDefault="00CA035B" w:rsidP="00292B3D">
            <w:pPr>
              <w:spacing w:line="10" w:lineRule="atLeast"/>
              <w:rPr>
                <w:bCs/>
              </w:rPr>
            </w:pPr>
            <w:r w:rsidRPr="00C76C6C">
              <w:rPr>
                <w:bCs/>
              </w:rPr>
              <w:t>2026</w:t>
            </w:r>
          </w:p>
        </w:tc>
        <w:tc>
          <w:tcPr>
            <w:tcW w:w="1170" w:type="dxa"/>
            <w:tcBorders>
              <w:top w:val="dotted" w:sz="6" w:space="0" w:color="auto"/>
              <w:left w:val="dotted" w:sz="6" w:space="0" w:color="auto"/>
              <w:bottom w:val="dotted" w:sz="6" w:space="0" w:color="auto"/>
              <w:right w:val="dotted" w:sz="6" w:space="0" w:color="auto"/>
            </w:tcBorders>
          </w:tcPr>
          <w:p w14:paraId="1022ED34" w14:textId="70E8A878" w:rsidR="00CA035B" w:rsidRPr="00C76C6C" w:rsidRDefault="00CA035B" w:rsidP="00292B3D">
            <w:pPr>
              <w:spacing w:line="10" w:lineRule="atLeast"/>
              <w:rPr>
                <w:bCs/>
              </w:rPr>
            </w:pPr>
            <w:r w:rsidRPr="00C76C6C">
              <w:rPr>
                <w:bCs/>
              </w:rPr>
              <w:t>Chair</w:t>
            </w:r>
          </w:p>
        </w:tc>
        <w:tc>
          <w:tcPr>
            <w:tcW w:w="2430" w:type="dxa"/>
            <w:gridSpan w:val="2"/>
            <w:tcBorders>
              <w:top w:val="dotted" w:sz="6" w:space="0" w:color="auto"/>
              <w:left w:val="dotted" w:sz="6" w:space="0" w:color="auto"/>
              <w:bottom w:val="dotted" w:sz="6" w:space="0" w:color="auto"/>
              <w:right w:val="dotted" w:sz="6" w:space="0" w:color="auto"/>
            </w:tcBorders>
          </w:tcPr>
          <w:p w14:paraId="26F2A874" w14:textId="4CD91B40" w:rsidR="00CA035B" w:rsidRPr="00C76C6C" w:rsidRDefault="00CA035B" w:rsidP="00292B3D">
            <w:pPr>
              <w:spacing w:line="10" w:lineRule="atLeast"/>
              <w:rPr>
                <w:bCs/>
              </w:rPr>
            </w:pPr>
          </w:p>
        </w:tc>
      </w:tr>
      <w:tr w:rsidR="00CA035B" w:rsidRPr="00C76C6C" w14:paraId="7745528A"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1262F38E" w14:textId="77777777" w:rsidR="00CA035B" w:rsidRDefault="00CA035B" w:rsidP="00292B3D">
            <w:pPr>
              <w:spacing w:line="10" w:lineRule="atLeast"/>
              <w:rPr>
                <w:bCs/>
              </w:rPr>
            </w:pPr>
            <w:proofErr w:type="spellStart"/>
            <w:r w:rsidRPr="00C76C6C">
              <w:rPr>
                <w:bCs/>
              </w:rPr>
              <w:t>Lazaros</w:t>
            </w:r>
            <w:proofErr w:type="spellEnd"/>
            <w:r w:rsidRPr="00C76C6C">
              <w:rPr>
                <w:bCs/>
              </w:rPr>
              <w:t xml:space="preserve"> </w:t>
            </w:r>
            <w:proofErr w:type="spellStart"/>
            <w:r w:rsidRPr="00C76C6C">
              <w:rPr>
                <w:bCs/>
              </w:rPr>
              <w:t>Efstathiadis</w:t>
            </w:r>
            <w:proofErr w:type="spellEnd"/>
          </w:p>
          <w:p w14:paraId="4A8BD8F1" w14:textId="79265132" w:rsidR="00C73952" w:rsidRPr="00C73952" w:rsidRDefault="00C73952" w:rsidP="00292B3D">
            <w:pPr>
              <w:spacing w:line="10" w:lineRule="atLeast"/>
              <w:rPr>
                <w:bCs/>
                <w:i/>
                <w:iCs/>
              </w:rPr>
            </w:pPr>
            <w:r w:rsidRPr="00C73952">
              <w:rPr>
                <w:i/>
                <w:iCs/>
              </w:rPr>
              <w:t>Tracing Medieval Intercultural Roots in Modern Differentiated Education: Views of Special Education Philologists</w:t>
            </w:r>
          </w:p>
        </w:tc>
        <w:tc>
          <w:tcPr>
            <w:tcW w:w="1080" w:type="dxa"/>
            <w:gridSpan w:val="2"/>
            <w:tcBorders>
              <w:top w:val="dotted" w:sz="6" w:space="0" w:color="auto"/>
              <w:left w:val="dotted" w:sz="6" w:space="0" w:color="auto"/>
              <w:bottom w:val="dotted" w:sz="6" w:space="0" w:color="auto"/>
              <w:right w:val="dotted" w:sz="6" w:space="0" w:color="auto"/>
            </w:tcBorders>
          </w:tcPr>
          <w:p w14:paraId="720E6D37" w14:textId="0D711E2C" w:rsidR="00CA035B" w:rsidRPr="00C76C6C" w:rsidRDefault="00CA035B" w:rsidP="00292B3D">
            <w:pPr>
              <w:spacing w:line="10" w:lineRule="atLeast"/>
              <w:rPr>
                <w:bCs/>
              </w:rPr>
            </w:pPr>
            <w:r w:rsidRPr="00C76C6C">
              <w:rPr>
                <w:bCs/>
              </w:rPr>
              <w:t>2026</w:t>
            </w:r>
          </w:p>
        </w:tc>
        <w:tc>
          <w:tcPr>
            <w:tcW w:w="1170" w:type="dxa"/>
            <w:tcBorders>
              <w:top w:val="dotted" w:sz="6" w:space="0" w:color="auto"/>
              <w:left w:val="dotted" w:sz="6" w:space="0" w:color="auto"/>
              <w:bottom w:val="dotted" w:sz="6" w:space="0" w:color="auto"/>
              <w:right w:val="dotted" w:sz="6" w:space="0" w:color="auto"/>
            </w:tcBorders>
          </w:tcPr>
          <w:p w14:paraId="2E80C4C0" w14:textId="504909EB" w:rsidR="00CA035B" w:rsidRPr="00C76C6C" w:rsidRDefault="00CA035B" w:rsidP="00292B3D">
            <w:pPr>
              <w:spacing w:line="10" w:lineRule="atLeast"/>
              <w:rPr>
                <w:bCs/>
                <w:lang w:val="es-ES"/>
              </w:rPr>
            </w:pPr>
            <w:r w:rsidRPr="00C76C6C">
              <w:rPr>
                <w:bCs/>
              </w:rPr>
              <w:t>C</w:t>
            </w:r>
            <w:r w:rsidRPr="00C76C6C">
              <w:rPr>
                <w:bCs/>
                <w:lang w:val="es-ES"/>
              </w:rPr>
              <w:t>o-</w:t>
            </w:r>
            <w:proofErr w:type="spellStart"/>
            <w:r w:rsidRPr="00C76C6C">
              <w:rPr>
                <w:bCs/>
                <w:lang w:val="es-ES"/>
              </w:rPr>
              <w:t>Chair</w:t>
            </w:r>
            <w:proofErr w:type="spellEnd"/>
          </w:p>
        </w:tc>
        <w:tc>
          <w:tcPr>
            <w:tcW w:w="2430" w:type="dxa"/>
            <w:gridSpan w:val="2"/>
            <w:tcBorders>
              <w:top w:val="dotted" w:sz="6" w:space="0" w:color="auto"/>
              <w:left w:val="dotted" w:sz="6" w:space="0" w:color="auto"/>
              <w:bottom w:val="dotted" w:sz="6" w:space="0" w:color="auto"/>
              <w:right w:val="dotted" w:sz="6" w:space="0" w:color="auto"/>
            </w:tcBorders>
          </w:tcPr>
          <w:p w14:paraId="1D08D7A3" w14:textId="3FF73513" w:rsidR="00CA035B" w:rsidRPr="00C76C6C" w:rsidRDefault="00CA035B" w:rsidP="00292B3D">
            <w:pPr>
              <w:spacing w:line="10" w:lineRule="atLeast"/>
              <w:rPr>
                <w:bCs/>
              </w:rPr>
            </w:pPr>
          </w:p>
        </w:tc>
      </w:tr>
      <w:tr w:rsidR="00DD5B94" w:rsidRPr="00CA035B" w14:paraId="57BF4913"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7DB636BB" w14:textId="77777777" w:rsidR="00DD5B94" w:rsidRPr="003C2F27" w:rsidRDefault="00DD5B94" w:rsidP="004C6A31">
            <w:pPr>
              <w:spacing w:line="10" w:lineRule="atLeast"/>
              <w:rPr>
                <w:b/>
              </w:rPr>
            </w:pPr>
            <w:proofErr w:type="spellStart"/>
            <w:r w:rsidRPr="003C2F27">
              <w:rPr>
                <w:b/>
              </w:rPr>
              <w:t>Neus</w:t>
            </w:r>
            <w:proofErr w:type="spellEnd"/>
            <w:r w:rsidRPr="003C2F27">
              <w:rPr>
                <w:b/>
              </w:rPr>
              <w:t xml:space="preserve"> Barceló</w:t>
            </w:r>
          </w:p>
        </w:tc>
        <w:tc>
          <w:tcPr>
            <w:tcW w:w="1080" w:type="dxa"/>
            <w:gridSpan w:val="2"/>
            <w:tcBorders>
              <w:top w:val="dotted" w:sz="6" w:space="0" w:color="auto"/>
              <w:left w:val="dotted" w:sz="6" w:space="0" w:color="auto"/>
              <w:bottom w:val="dotted" w:sz="6" w:space="0" w:color="auto"/>
              <w:right w:val="dotted" w:sz="6" w:space="0" w:color="auto"/>
            </w:tcBorders>
          </w:tcPr>
          <w:p w14:paraId="34904302" w14:textId="77777777" w:rsidR="00DD5B94" w:rsidRPr="00C73952" w:rsidRDefault="00DD5B94" w:rsidP="004C6A31">
            <w:pPr>
              <w:spacing w:line="10" w:lineRule="atLeast"/>
              <w:rPr>
                <w:bCs/>
              </w:rPr>
            </w:pPr>
            <w:r w:rsidRPr="00C73952">
              <w:rPr>
                <w:bCs/>
              </w:rPr>
              <w:t>In progress</w:t>
            </w:r>
          </w:p>
          <w:p w14:paraId="525E9E84" w14:textId="4D443712" w:rsidR="00C76C6C" w:rsidRPr="00C73952" w:rsidRDefault="00C76C6C" w:rsidP="004C6A31">
            <w:pPr>
              <w:spacing w:line="10" w:lineRule="atLeast"/>
              <w:rPr>
                <w:bCs/>
                <w:lang w:val="es-ES"/>
              </w:rPr>
            </w:pPr>
            <w:proofErr w:type="spellStart"/>
            <w:r w:rsidRPr="00C73952">
              <w:rPr>
                <w:bCs/>
                <w:lang w:val="es-ES"/>
              </w:rPr>
              <w:t>Universitat</w:t>
            </w:r>
            <w:proofErr w:type="spellEnd"/>
            <w:r w:rsidRPr="00C73952">
              <w:rPr>
                <w:bCs/>
                <w:lang w:val="es-ES"/>
              </w:rPr>
              <w:t xml:space="preserve"> de les Illes Balears</w:t>
            </w:r>
          </w:p>
        </w:tc>
        <w:tc>
          <w:tcPr>
            <w:tcW w:w="1170" w:type="dxa"/>
            <w:tcBorders>
              <w:top w:val="dotted" w:sz="6" w:space="0" w:color="auto"/>
              <w:left w:val="dotted" w:sz="6" w:space="0" w:color="auto"/>
              <w:bottom w:val="dotted" w:sz="6" w:space="0" w:color="auto"/>
              <w:right w:val="dotted" w:sz="6" w:space="0" w:color="auto"/>
            </w:tcBorders>
          </w:tcPr>
          <w:p w14:paraId="12F40E17" w14:textId="77777777" w:rsidR="00DD5B94" w:rsidRPr="00C73952" w:rsidRDefault="00DD5B94" w:rsidP="004C6A31">
            <w:pPr>
              <w:spacing w:line="10" w:lineRule="atLeast"/>
              <w:rPr>
                <w:bCs/>
              </w:rPr>
            </w:pPr>
            <w:r w:rsidRPr="00C73952">
              <w:rPr>
                <w:bCs/>
              </w:rPr>
              <w:t>Director</w:t>
            </w:r>
          </w:p>
        </w:tc>
        <w:tc>
          <w:tcPr>
            <w:tcW w:w="2430" w:type="dxa"/>
            <w:gridSpan w:val="2"/>
            <w:tcBorders>
              <w:top w:val="dotted" w:sz="6" w:space="0" w:color="auto"/>
              <w:left w:val="dotted" w:sz="6" w:space="0" w:color="auto"/>
              <w:bottom w:val="dotted" w:sz="6" w:space="0" w:color="auto"/>
              <w:right w:val="dotted" w:sz="6" w:space="0" w:color="auto"/>
            </w:tcBorders>
          </w:tcPr>
          <w:p w14:paraId="37CD3D8E" w14:textId="4D017B04" w:rsidR="00DD5B94" w:rsidRPr="00C73952" w:rsidRDefault="00DD5B94" w:rsidP="004C6A31">
            <w:pPr>
              <w:spacing w:line="10" w:lineRule="atLeast"/>
              <w:rPr>
                <w:bCs/>
                <w:lang w:val="es-ES"/>
              </w:rPr>
            </w:pPr>
          </w:p>
        </w:tc>
      </w:tr>
      <w:tr w:rsidR="00272B94" w:rsidRPr="00CA035B" w14:paraId="47DCE64E"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3F70AF9D" w14:textId="77777777" w:rsidR="00272B94" w:rsidRDefault="00272B94" w:rsidP="004C6A31">
            <w:pPr>
              <w:spacing w:line="10" w:lineRule="atLeast"/>
              <w:rPr>
                <w:b/>
              </w:rPr>
            </w:pPr>
            <w:r w:rsidRPr="003C2F27">
              <w:rPr>
                <w:b/>
              </w:rPr>
              <w:t xml:space="preserve">Christos </w:t>
            </w:r>
            <w:proofErr w:type="spellStart"/>
            <w:r w:rsidRPr="003C2F27">
              <w:rPr>
                <w:b/>
              </w:rPr>
              <w:t>Illiadis</w:t>
            </w:r>
            <w:proofErr w:type="spellEnd"/>
          </w:p>
          <w:p w14:paraId="09255A1D" w14:textId="610DED34" w:rsidR="00C73952" w:rsidRPr="00C73952" w:rsidRDefault="00C73952" w:rsidP="004C6A31">
            <w:pPr>
              <w:spacing w:line="10" w:lineRule="atLeast"/>
              <w:rPr>
                <w:b/>
                <w:i/>
                <w:iCs/>
              </w:rPr>
            </w:pPr>
            <w:r w:rsidRPr="00C73952">
              <w:rPr>
                <w:i/>
                <w:iCs/>
              </w:rPr>
              <w:t>The pastoral care and intercultural and historical transfers from Medieval era until nowadays and the utilization of ICT systems and applications, in the presentation and comprehension of Church’s Sacred Scriptures, for people with deafness and special needs </w:t>
            </w:r>
          </w:p>
        </w:tc>
        <w:tc>
          <w:tcPr>
            <w:tcW w:w="1080" w:type="dxa"/>
            <w:gridSpan w:val="2"/>
            <w:tcBorders>
              <w:top w:val="dotted" w:sz="6" w:space="0" w:color="auto"/>
              <w:left w:val="dotted" w:sz="6" w:space="0" w:color="auto"/>
              <w:bottom w:val="dotted" w:sz="6" w:space="0" w:color="auto"/>
              <w:right w:val="dotted" w:sz="6" w:space="0" w:color="auto"/>
            </w:tcBorders>
          </w:tcPr>
          <w:p w14:paraId="70F2BC90" w14:textId="77777777" w:rsidR="00272B94" w:rsidRDefault="00272B94" w:rsidP="004C6A31">
            <w:pPr>
              <w:spacing w:line="10" w:lineRule="atLeast"/>
              <w:rPr>
                <w:bCs/>
              </w:rPr>
            </w:pPr>
            <w:r w:rsidRPr="00C73952">
              <w:rPr>
                <w:bCs/>
              </w:rPr>
              <w:t>W2026</w:t>
            </w:r>
          </w:p>
          <w:p w14:paraId="78FEC2BA" w14:textId="70C668C9" w:rsidR="00C73952" w:rsidRPr="00C73952" w:rsidRDefault="00C73952" w:rsidP="004C6A31">
            <w:pPr>
              <w:spacing w:line="10" w:lineRule="atLeast"/>
              <w:rPr>
                <w:bCs/>
              </w:rPr>
            </w:pPr>
            <w:r>
              <w:rPr>
                <w:bCs/>
              </w:rPr>
              <w:t>In progress</w:t>
            </w:r>
          </w:p>
        </w:tc>
        <w:tc>
          <w:tcPr>
            <w:tcW w:w="1170" w:type="dxa"/>
            <w:tcBorders>
              <w:top w:val="dotted" w:sz="6" w:space="0" w:color="auto"/>
              <w:left w:val="dotted" w:sz="6" w:space="0" w:color="auto"/>
              <w:bottom w:val="dotted" w:sz="6" w:space="0" w:color="auto"/>
              <w:right w:val="dotted" w:sz="6" w:space="0" w:color="auto"/>
            </w:tcBorders>
          </w:tcPr>
          <w:p w14:paraId="6081629D" w14:textId="77777777" w:rsidR="00272B94" w:rsidRPr="00C73952" w:rsidRDefault="00272B94" w:rsidP="004C6A31">
            <w:pPr>
              <w:spacing w:line="10" w:lineRule="atLeast"/>
              <w:rPr>
                <w:bCs/>
              </w:rPr>
            </w:pPr>
            <w:r w:rsidRPr="00C73952">
              <w:rPr>
                <w:bCs/>
              </w:rPr>
              <w:t>Chair</w:t>
            </w:r>
          </w:p>
        </w:tc>
        <w:tc>
          <w:tcPr>
            <w:tcW w:w="2430" w:type="dxa"/>
            <w:gridSpan w:val="2"/>
            <w:tcBorders>
              <w:top w:val="dotted" w:sz="6" w:space="0" w:color="auto"/>
              <w:left w:val="dotted" w:sz="6" w:space="0" w:color="auto"/>
              <w:bottom w:val="dotted" w:sz="6" w:space="0" w:color="auto"/>
              <w:right w:val="dotted" w:sz="6" w:space="0" w:color="auto"/>
            </w:tcBorders>
          </w:tcPr>
          <w:p w14:paraId="5EB1036A" w14:textId="77777777" w:rsidR="00272B94" w:rsidRPr="00C73952" w:rsidRDefault="00272B94" w:rsidP="004C6A31">
            <w:pPr>
              <w:spacing w:line="10" w:lineRule="atLeast"/>
              <w:rPr>
                <w:bCs/>
                <w:lang w:val="es-ES"/>
              </w:rPr>
            </w:pPr>
            <w:proofErr w:type="spellStart"/>
            <w:r w:rsidRPr="00C73952">
              <w:rPr>
                <w:bCs/>
                <w:lang w:val="es-ES"/>
              </w:rPr>
              <w:t>Universitat</w:t>
            </w:r>
            <w:proofErr w:type="spellEnd"/>
            <w:r w:rsidRPr="00C73952">
              <w:rPr>
                <w:bCs/>
                <w:lang w:val="es-ES"/>
              </w:rPr>
              <w:t xml:space="preserve"> d´Alacant</w:t>
            </w:r>
          </w:p>
        </w:tc>
      </w:tr>
      <w:tr w:rsidR="00C73952" w:rsidRPr="00CA035B" w14:paraId="10CC3D02" w14:textId="77777777" w:rsidTr="003C2F27">
        <w:trPr>
          <w:gridAfter w:val="1"/>
          <w:wAfter w:w="236" w:type="dxa"/>
          <w:cantSplit/>
        </w:trPr>
        <w:tc>
          <w:tcPr>
            <w:tcW w:w="4760" w:type="dxa"/>
            <w:gridSpan w:val="2"/>
            <w:tcBorders>
              <w:top w:val="dotted" w:sz="6" w:space="0" w:color="auto"/>
              <w:left w:val="dotted" w:sz="6" w:space="0" w:color="auto"/>
              <w:bottom w:val="dotted" w:sz="6" w:space="0" w:color="auto"/>
              <w:right w:val="dotted" w:sz="6" w:space="0" w:color="auto"/>
            </w:tcBorders>
          </w:tcPr>
          <w:p w14:paraId="76ADE32E" w14:textId="77777777" w:rsidR="00C73952" w:rsidRDefault="00C73952" w:rsidP="004C6A31">
            <w:pPr>
              <w:spacing w:line="10" w:lineRule="atLeast"/>
              <w:rPr>
                <w:b/>
              </w:rPr>
            </w:pPr>
            <w:r>
              <w:rPr>
                <w:b/>
              </w:rPr>
              <w:t xml:space="preserve">Eleni </w:t>
            </w:r>
            <w:proofErr w:type="spellStart"/>
            <w:r>
              <w:rPr>
                <w:b/>
              </w:rPr>
              <w:t>Tsiantoula</w:t>
            </w:r>
            <w:proofErr w:type="spellEnd"/>
          </w:p>
          <w:p w14:paraId="05A6E7B9" w14:textId="4FEF1012" w:rsidR="00C73952" w:rsidRPr="00C73952" w:rsidRDefault="00C73952" w:rsidP="004C6A31">
            <w:pPr>
              <w:spacing w:line="10" w:lineRule="atLeast"/>
              <w:rPr>
                <w:b/>
                <w:i/>
                <w:iCs/>
              </w:rPr>
            </w:pPr>
            <w:r w:rsidRPr="00C73952">
              <w:rPr>
                <w:i/>
                <w:iCs/>
              </w:rPr>
              <w:t>Sustainability as a Political Attitude in the Medieval Imagination: Cinematic approaches in Education for Social Transformation and Inclusion</w:t>
            </w:r>
          </w:p>
        </w:tc>
        <w:tc>
          <w:tcPr>
            <w:tcW w:w="1080" w:type="dxa"/>
            <w:gridSpan w:val="2"/>
            <w:tcBorders>
              <w:top w:val="dotted" w:sz="6" w:space="0" w:color="auto"/>
              <w:left w:val="dotted" w:sz="6" w:space="0" w:color="auto"/>
              <w:bottom w:val="dotted" w:sz="6" w:space="0" w:color="auto"/>
              <w:right w:val="dotted" w:sz="6" w:space="0" w:color="auto"/>
            </w:tcBorders>
          </w:tcPr>
          <w:p w14:paraId="6F1458CE" w14:textId="4AE6F62A" w:rsidR="00C73952" w:rsidRPr="00C73952" w:rsidRDefault="00C73952" w:rsidP="004C6A31">
            <w:pPr>
              <w:spacing w:line="10" w:lineRule="atLeast"/>
              <w:rPr>
                <w:bCs/>
              </w:rPr>
            </w:pPr>
            <w:r w:rsidRPr="00C73952">
              <w:rPr>
                <w:bCs/>
              </w:rPr>
              <w:t>In progress</w:t>
            </w:r>
          </w:p>
        </w:tc>
        <w:tc>
          <w:tcPr>
            <w:tcW w:w="1170" w:type="dxa"/>
            <w:tcBorders>
              <w:top w:val="dotted" w:sz="6" w:space="0" w:color="auto"/>
              <w:left w:val="dotted" w:sz="6" w:space="0" w:color="auto"/>
              <w:bottom w:val="dotted" w:sz="6" w:space="0" w:color="auto"/>
              <w:right w:val="dotted" w:sz="6" w:space="0" w:color="auto"/>
            </w:tcBorders>
          </w:tcPr>
          <w:p w14:paraId="7A9FC44E" w14:textId="77777777" w:rsidR="00C73952" w:rsidRPr="003C2F27" w:rsidRDefault="00C73952" w:rsidP="004C6A31">
            <w:pPr>
              <w:spacing w:line="10" w:lineRule="atLeast"/>
              <w:rPr>
                <w:b/>
              </w:rPr>
            </w:pPr>
          </w:p>
        </w:tc>
        <w:tc>
          <w:tcPr>
            <w:tcW w:w="2430" w:type="dxa"/>
            <w:gridSpan w:val="2"/>
            <w:tcBorders>
              <w:top w:val="dotted" w:sz="6" w:space="0" w:color="auto"/>
              <w:left w:val="dotted" w:sz="6" w:space="0" w:color="auto"/>
              <w:bottom w:val="dotted" w:sz="6" w:space="0" w:color="auto"/>
              <w:right w:val="dotted" w:sz="6" w:space="0" w:color="auto"/>
            </w:tcBorders>
          </w:tcPr>
          <w:p w14:paraId="5E3ACCB6" w14:textId="77777777" w:rsidR="00C73952" w:rsidRPr="00C73952" w:rsidRDefault="00C73952" w:rsidP="004C6A31">
            <w:pPr>
              <w:spacing w:line="10" w:lineRule="atLeast"/>
              <w:rPr>
                <w:b/>
              </w:rPr>
            </w:pPr>
          </w:p>
        </w:tc>
      </w:tr>
    </w:tbl>
    <w:p w14:paraId="007C0E4A" w14:textId="77777777" w:rsidR="00CB57D7" w:rsidRPr="00C73952" w:rsidRDefault="00CB57D7" w:rsidP="00B23F53">
      <w:pPr>
        <w:tabs>
          <w:tab w:val="left" w:pos="360"/>
        </w:tabs>
        <w:spacing w:line="10" w:lineRule="atLeast"/>
        <w:rPr>
          <w:b/>
        </w:rPr>
      </w:pPr>
    </w:p>
    <w:p w14:paraId="323CD917" w14:textId="77777777" w:rsidR="00484EE5" w:rsidRPr="00CA035B" w:rsidRDefault="000B378B" w:rsidP="00484EE5">
      <w:pPr>
        <w:spacing w:line="10" w:lineRule="atLeast"/>
        <w:rPr>
          <w:b/>
        </w:rPr>
      </w:pPr>
      <w:r w:rsidRPr="00CA035B">
        <w:rPr>
          <w:b/>
        </w:rPr>
        <w:t>Doctoral</w:t>
      </w:r>
      <w:r w:rsidR="00484EE5" w:rsidRPr="00CA035B">
        <w:rPr>
          <w:b/>
        </w:rPr>
        <w:t xml:space="preserve"> Scholars Supervised</w:t>
      </w:r>
    </w:p>
    <w:tbl>
      <w:tblPr>
        <w:tblW w:w="0" w:type="auto"/>
        <w:tblLayout w:type="fixed"/>
        <w:tblCellMar>
          <w:left w:w="80" w:type="dxa"/>
          <w:right w:w="80" w:type="dxa"/>
        </w:tblCellMar>
        <w:tblLook w:val="0000" w:firstRow="0" w:lastRow="0" w:firstColumn="0" w:lastColumn="0" w:noHBand="0" w:noVBand="0"/>
      </w:tblPr>
      <w:tblGrid>
        <w:gridCol w:w="2060"/>
        <w:gridCol w:w="7380"/>
      </w:tblGrid>
      <w:tr w:rsidR="00484EE5" w:rsidRPr="00CA035B" w14:paraId="5E4855EA" w14:textId="77777777" w:rsidTr="00DB6FA7">
        <w:trPr>
          <w:cantSplit/>
        </w:trPr>
        <w:tc>
          <w:tcPr>
            <w:tcW w:w="2060" w:type="dxa"/>
            <w:tcBorders>
              <w:top w:val="dotted" w:sz="6" w:space="0" w:color="auto"/>
              <w:left w:val="dotted" w:sz="6" w:space="0" w:color="auto"/>
              <w:bottom w:val="dotted" w:sz="6" w:space="0" w:color="auto"/>
              <w:right w:val="dotted" w:sz="6" w:space="0" w:color="auto"/>
            </w:tcBorders>
          </w:tcPr>
          <w:p w14:paraId="636127A3" w14:textId="77777777" w:rsidR="00484EE5" w:rsidRPr="00CA035B" w:rsidRDefault="00484EE5" w:rsidP="00DB6FA7">
            <w:pPr>
              <w:spacing w:line="10" w:lineRule="atLeast"/>
              <w:jc w:val="center"/>
            </w:pPr>
            <w:r w:rsidRPr="00CA035B">
              <w:rPr>
                <w:b/>
              </w:rPr>
              <w:t>Year</w:t>
            </w:r>
          </w:p>
        </w:tc>
        <w:tc>
          <w:tcPr>
            <w:tcW w:w="7380" w:type="dxa"/>
            <w:tcBorders>
              <w:top w:val="dotted" w:sz="6" w:space="0" w:color="auto"/>
              <w:left w:val="dotted" w:sz="6" w:space="0" w:color="auto"/>
              <w:bottom w:val="dotted" w:sz="6" w:space="0" w:color="auto"/>
              <w:right w:val="dotted" w:sz="6" w:space="0" w:color="auto"/>
            </w:tcBorders>
          </w:tcPr>
          <w:p w14:paraId="213A8D38" w14:textId="77777777" w:rsidR="00484EE5" w:rsidRPr="00CA035B" w:rsidRDefault="00484EE5" w:rsidP="00DB6FA7">
            <w:pPr>
              <w:spacing w:line="10" w:lineRule="atLeast"/>
              <w:jc w:val="center"/>
            </w:pPr>
            <w:r w:rsidRPr="00CA035B">
              <w:rPr>
                <w:b/>
              </w:rPr>
              <w:t>Name</w:t>
            </w:r>
          </w:p>
        </w:tc>
      </w:tr>
      <w:tr w:rsidR="000B378B" w:rsidRPr="00CA035B" w14:paraId="02162D7E" w14:textId="77777777" w:rsidTr="00DB6FA7">
        <w:trPr>
          <w:cantSplit/>
        </w:trPr>
        <w:tc>
          <w:tcPr>
            <w:tcW w:w="2060" w:type="dxa"/>
            <w:tcBorders>
              <w:top w:val="dotted" w:sz="6" w:space="0" w:color="auto"/>
              <w:left w:val="dotted" w:sz="6" w:space="0" w:color="auto"/>
              <w:bottom w:val="dotted" w:sz="6" w:space="0" w:color="auto"/>
              <w:right w:val="dotted" w:sz="6" w:space="0" w:color="auto"/>
            </w:tcBorders>
          </w:tcPr>
          <w:p w14:paraId="1814D12B" w14:textId="77777777" w:rsidR="000B378B" w:rsidRPr="00CA035B" w:rsidRDefault="000B378B" w:rsidP="000B378B">
            <w:pPr>
              <w:spacing w:line="10" w:lineRule="atLeast"/>
              <w:rPr>
                <w:bCs/>
                <w:lang w:val="es-ES"/>
              </w:rPr>
            </w:pPr>
            <w:r w:rsidRPr="00CA035B">
              <w:rPr>
                <w:bCs/>
                <w:lang w:val="es-ES"/>
              </w:rPr>
              <w:t>2018, Summer</w:t>
            </w:r>
          </w:p>
        </w:tc>
        <w:tc>
          <w:tcPr>
            <w:tcW w:w="7380" w:type="dxa"/>
            <w:tcBorders>
              <w:top w:val="dotted" w:sz="6" w:space="0" w:color="auto"/>
              <w:left w:val="dotted" w:sz="6" w:space="0" w:color="auto"/>
              <w:bottom w:val="dotted" w:sz="6" w:space="0" w:color="auto"/>
              <w:right w:val="dotted" w:sz="6" w:space="0" w:color="auto"/>
            </w:tcBorders>
          </w:tcPr>
          <w:p w14:paraId="71A92C52" w14:textId="77777777" w:rsidR="000B378B" w:rsidRPr="00CA035B" w:rsidRDefault="000B378B" w:rsidP="000B378B">
            <w:pPr>
              <w:spacing w:line="10" w:lineRule="atLeast"/>
              <w:rPr>
                <w:bCs/>
                <w:lang w:val="es-ES"/>
              </w:rPr>
            </w:pPr>
            <w:r w:rsidRPr="00CA035B">
              <w:rPr>
                <w:bCs/>
                <w:lang w:val="es-ES"/>
              </w:rPr>
              <w:t>Iván Sánchez López, Universidad de Huelva, “Narrativas en la era digital. Mediaciones del relato y empoderamiento creativo en la Generación Z”</w:t>
            </w:r>
          </w:p>
        </w:tc>
      </w:tr>
      <w:tr w:rsidR="000B378B" w:rsidRPr="00CA035B" w14:paraId="292AAE43" w14:textId="77777777" w:rsidTr="00DB6FA7">
        <w:trPr>
          <w:cantSplit/>
        </w:trPr>
        <w:tc>
          <w:tcPr>
            <w:tcW w:w="2060" w:type="dxa"/>
            <w:tcBorders>
              <w:top w:val="dotted" w:sz="6" w:space="0" w:color="auto"/>
              <w:left w:val="dotted" w:sz="6" w:space="0" w:color="auto"/>
              <w:bottom w:val="dotted" w:sz="6" w:space="0" w:color="auto"/>
              <w:right w:val="dotted" w:sz="6" w:space="0" w:color="auto"/>
            </w:tcBorders>
          </w:tcPr>
          <w:p w14:paraId="27DBFD3D" w14:textId="77777777" w:rsidR="000B378B" w:rsidRPr="00CA035B" w:rsidRDefault="000B378B" w:rsidP="000B378B">
            <w:pPr>
              <w:spacing w:line="10" w:lineRule="atLeast"/>
              <w:rPr>
                <w:bCs/>
                <w:lang w:val="es-ES"/>
              </w:rPr>
            </w:pPr>
            <w:r w:rsidRPr="00CA035B">
              <w:rPr>
                <w:bCs/>
                <w:lang w:val="es-ES"/>
              </w:rPr>
              <w:t xml:space="preserve">2018, </w:t>
            </w:r>
            <w:proofErr w:type="spellStart"/>
            <w:r w:rsidRPr="00CA035B">
              <w:rPr>
                <w:bCs/>
                <w:lang w:val="es-ES"/>
              </w:rPr>
              <w:t>Fall</w:t>
            </w:r>
            <w:proofErr w:type="spellEnd"/>
          </w:p>
        </w:tc>
        <w:tc>
          <w:tcPr>
            <w:tcW w:w="7380" w:type="dxa"/>
            <w:tcBorders>
              <w:top w:val="dotted" w:sz="6" w:space="0" w:color="auto"/>
              <w:left w:val="dotted" w:sz="6" w:space="0" w:color="auto"/>
              <w:bottom w:val="dotted" w:sz="6" w:space="0" w:color="auto"/>
              <w:right w:val="dotted" w:sz="6" w:space="0" w:color="auto"/>
            </w:tcBorders>
          </w:tcPr>
          <w:p w14:paraId="3D8EC50F" w14:textId="77777777" w:rsidR="000B378B" w:rsidRPr="00CA035B" w:rsidRDefault="000B378B" w:rsidP="000B378B">
            <w:pPr>
              <w:spacing w:line="10" w:lineRule="atLeast"/>
              <w:rPr>
                <w:bCs/>
                <w:lang w:val="es-ES"/>
              </w:rPr>
            </w:pPr>
            <w:r w:rsidRPr="00CA035B">
              <w:rPr>
                <w:bCs/>
                <w:lang w:val="es-ES"/>
              </w:rPr>
              <w:t>Elisabet Llopart, University Pompeu Fabra, “Las estructuras subordinadas en catalán”</w:t>
            </w:r>
          </w:p>
        </w:tc>
      </w:tr>
      <w:tr w:rsidR="000B378B" w:rsidRPr="00CA035B" w14:paraId="7AD6F9CA" w14:textId="77777777" w:rsidTr="00DB6FA7">
        <w:trPr>
          <w:cantSplit/>
        </w:trPr>
        <w:tc>
          <w:tcPr>
            <w:tcW w:w="2060" w:type="dxa"/>
            <w:tcBorders>
              <w:top w:val="dotted" w:sz="6" w:space="0" w:color="auto"/>
              <w:left w:val="dotted" w:sz="6" w:space="0" w:color="auto"/>
              <w:bottom w:val="dotted" w:sz="6" w:space="0" w:color="auto"/>
              <w:right w:val="dotted" w:sz="6" w:space="0" w:color="auto"/>
            </w:tcBorders>
          </w:tcPr>
          <w:p w14:paraId="656C03B3" w14:textId="77777777" w:rsidR="000B378B" w:rsidRPr="00CA035B" w:rsidRDefault="000B378B" w:rsidP="000B378B">
            <w:pPr>
              <w:spacing w:line="10" w:lineRule="atLeast"/>
              <w:rPr>
                <w:bCs/>
                <w:lang w:val="es-ES"/>
              </w:rPr>
            </w:pPr>
            <w:r w:rsidRPr="00CA035B">
              <w:rPr>
                <w:bCs/>
                <w:lang w:val="es-ES"/>
              </w:rPr>
              <w:lastRenderedPageBreak/>
              <w:t xml:space="preserve">2019, </w:t>
            </w:r>
            <w:proofErr w:type="spellStart"/>
            <w:r w:rsidRPr="00CA035B">
              <w:rPr>
                <w:bCs/>
                <w:lang w:val="es-ES"/>
              </w:rPr>
              <w:t>Fall</w:t>
            </w:r>
            <w:proofErr w:type="spellEnd"/>
          </w:p>
        </w:tc>
        <w:tc>
          <w:tcPr>
            <w:tcW w:w="7380" w:type="dxa"/>
            <w:tcBorders>
              <w:top w:val="dotted" w:sz="6" w:space="0" w:color="auto"/>
              <w:left w:val="dotted" w:sz="6" w:space="0" w:color="auto"/>
              <w:bottom w:val="dotted" w:sz="6" w:space="0" w:color="auto"/>
              <w:right w:val="dotted" w:sz="6" w:space="0" w:color="auto"/>
            </w:tcBorders>
          </w:tcPr>
          <w:p w14:paraId="7BD6CF2D" w14:textId="77777777" w:rsidR="000B378B" w:rsidRPr="00CA035B" w:rsidRDefault="000B378B" w:rsidP="000B378B">
            <w:pPr>
              <w:spacing w:line="10" w:lineRule="atLeast"/>
              <w:rPr>
                <w:bCs/>
                <w:lang w:val="es-ES"/>
              </w:rPr>
            </w:pPr>
            <w:r w:rsidRPr="00CA035B">
              <w:rPr>
                <w:bCs/>
                <w:lang w:val="es-ES"/>
              </w:rPr>
              <w:t xml:space="preserve">Pau Martín, University of Valencia, “Las construcciones relativas con </w:t>
            </w:r>
            <w:r w:rsidRPr="00CA035B">
              <w:rPr>
                <w:bCs/>
                <w:i/>
                <w:iCs/>
                <w:lang w:val="es-ES"/>
              </w:rPr>
              <w:t>que</w:t>
            </w:r>
            <w:r w:rsidRPr="00CA035B">
              <w:rPr>
                <w:bCs/>
                <w:lang w:val="es-ES"/>
              </w:rPr>
              <w:t xml:space="preserve"> en catalán”</w:t>
            </w:r>
          </w:p>
        </w:tc>
      </w:tr>
      <w:tr w:rsidR="000B378B" w:rsidRPr="00CA035B" w14:paraId="3560DB6C" w14:textId="77777777" w:rsidTr="00DB6FA7">
        <w:trPr>
          <w:cantSplit/>
        </w:trPr>
        <w:tc>
          <w:tcPr>
            <w:tcW w:w="2060" w:type="dxa"/>
            <w:tcBorders>
              <w:top w:val="dotted" w:sz="6" w:space="0" w:color="auto"/>
              <w:left w:val="dotted" w:sz="6" w:space="0" w:color="auto"/>
              <w:bottom w:val="dotted" w:sz="6" w:space="0" w:color="auto"/>
              <w:right w:val="dotted" w:sz="6" w:space="0" w:color="auto"/>
            </w:tcBorders>
          </w:tcPr>
          <w:p w14:paraId="2439B1BF" w14:textId="77777777" w:rsidR="000B378B" w:rsidRPr="00CA035B" w:rsidRDefault="000B378B" w:rsidP="000B378B">
            <w:pPr>
              <w:spacing w:line="10" w:lineRule="atLeast"/>
              <w:rPr>
                <w:bCs/>
                <w:lang w:val="es-ES"/>
              </w:rPr>
            </w:pPr>
            <w:r w:rsidRPr="00CA035B">
              <w:rPr>
                <w:bCs/>
                <w:lang w:val="es-ES"/>
              </w:rPr>
              <w:t>2020, Winter</w:t>
            </w:r>
          </w:p>
        </w:tc>
        <w:tc>
          <w:tcPr>
            <w:tcW w:w="7380" w:type="dxa"/>
            <w:tcBorders>
              <w:top w:val="dotted" w:sz="6" w:space="0" w:color="auto"/>
              <w:left w:val="dotted" w:sz="6" w:space="0" w:color="auto"/>
              <w:bottom w:val="dotted" w:sz="6" w:space="0" w:color="auto"/>
              <w:right w:val="dotted" w:sz="6" w:space="0" w:color="auto"/>
            </w:tcBorders>
          </w:tcPr>
          <w:p w14:paraId="5464AD80" w14:textId="77777777" w:rsidR="000B378B" w:rsidRPr="00CA035B" w:rsidRDefault="000B378B" w:rsidP="000B378B">
            <w:pPr>
              <w:spacing w:line="10" w:lineRule="atLeast"/>
              <w:rPr>
                <w:bCs/>
                <w:lang w:val="es-ES"/>
              </w:rPr>
            </w:pPr>
            <w:r w:rsidRPr="00CA035B">
              <w:rPr>
                <w:bCs/>
                <w:lang w:val="es-ES"/>
              </w:rPr>
              <w:t>Xènia Escolano, University of Alicante, “Strategies on Linguistic Politics, Valencia”</w:t>
            </w:r>
          </w:p>
        </w:tc>
      </w:tr>
    </w:tbl>
    <w:p w14:paraId="5FCE827E" w14:textId="77777777" w:rsidR="00484EE5" w:rsidRPr="00CA035B" w:rsidRDefault="00484EE5" w:rsidP="00B23F53">
      <w:pPr>
        <w:tabs>
          <w:tab w:val="left" w:pos="360"/>
        </w:tabs>
        <w:spacing w:line="10" w:lineRule="atLeast"/>
        <w:rPr>
          <w:b/>
        </w:rPr>
      </w:pPr>
    </w:p>
    <w:p w14:paraId="107107D3" w14:textId="77777777" w:rsidR="0090251C" w:rsidRPr="00CA035B" w:rsidRDefault="0090251C" w:rsidP="00B23F53">
      <w:pPr>
        <w:tabs>
          <w:tab w:val="left" w:pos="360"/>
        </w:tabs>
        <w:spacing w:line="10" w:lineRule="atLeast"/>
        <w:rPr>
          <w:b/>
        </w:rPr>
      </w:pPr>
      <w:r w:rsidRPr="00CA035B">
        <w:rPr>
          <w:b/>
        </w:rPr>
        <w:t>PhD Qualifying Exams (UCSB)</w:t>
      </w:r>
    </w:p>
    <w:tbl>
      <w:tblPr>
        <w:tblW w:w="9440" w:type="dxa"/>
        <w:tblLayout w:type="fixed"/>
        <w:tblCellMar>
          <w:left w:w="80" w:type="dxa"/>
          <w:right w:w="80" w:type="dxa"/>
        </w:tblCellMar>
        <w:tblLook w:val="0000" w:firstRow="0" w:lastRow="0" w:firstColumn="0" w:lastColumn="0" w:noHBand="0" w:noVBand="0"/>
      </w:tblPr>
      <w:tblGrid>
        <w:gridCol w:w="2060"/>
        <w:gridCol w:w="7380"/>
      </w:tblGrid>
      <w:tr w:rsidR="0090251C" w:rsidRPr="00CA035B" w14:paraId="561BD0F0" w14:textId="77777777" w:rsidTr="00B2158E">
        <w:trPr>
          <w:cantSplit/>
        </w:trPr>
        <w:tc>
          <w:tcPr>
            <w:tcW w:w="2060" w:type="dxa"/>
            <w:tcBorders>
              <w:top w:val="dotted" w:sz="6" w:space="0" w:color="auto"/>
              <w:left w:val="dotted" w:sz="6" w:space="0" w:color="auto"/>
              <w:bottom w:val="dotted" w:sz="6" w:space="0" w:color="auto"/>
              <w:right w:val="dotted" w:sz="6" w:space="0" w:color="auto"/>
            </w:tcBorders>
          </w:tcPr>
          <w:p w14:paraId="5B45DA48" w14:textId="77777777" w:rsidR="0090251C" w:rsidRPr="00CA035B" w:rsidRDefault="0090251C" w:rsidP="00DE4FE2">
            <w:pPr>
              <w:spacing w:line="10" w:lineRule="atLeast"/>
              <w:rPr>
                <w:bCs/>
                <w:lang w:val="es-ES"/>
              </w:rPr>
            </w:pPr>
            <w:r w:rsidRPr="00CA035B">
              <w:rPr>
                <w:bCs/>
                <w:lang w:val="es-ES"/>
              </w:rPr>
              <w:t>UCSB</w:t>
            </w:r>
          </w:p>
        </w:tc>
        <w:tc>
          <w:tcPr>
            <w:tcW w:w="7380" w:type="dxa"/>
            <w:tcBorders>
              <w:top w:val="dotted" w:sz="6" w:space="0" w:color="auto"/>
              <w:left w:val="dotted" w:sz="6" w:space="0" w:color="auto"/>
              <w:bottom w:val="dotted" w:sz="6" w:space="0" w:color="auto"/>
              <w:right w:val="dotted" w:sz="6" w:space="0" w:color="auto"/>
            </w:tcBorders>
          </w:tcPr>
          <w:p w14:paraId="21D3D194" w14:textId="65699389" w:rsidR="0090251C" w:rsidRPr="00CA035B" w:rsidRDefault="00B2158E" w:rsidP="00DE4FE2">
            <w:pPr>
              <w:spacing w:line="10" w:lineRule="atLeast"/>
              <w:rPr>
                <w:bCs/>
                <w:lang w:val="es-ES"/>
              </w:rPr>
            </w:pPr>
            <w:r>
              <w:rPr>
                <w:bCs/>
                <w:lang w:val="es-ES"/>
              </w:rPr>
              <w:t xml:space="preserve">Mariela Aguilar, Joao Albuquerque, Eloísa Alcocer Vázquez, María Inés Canto Carrillo, María </w:t>
            </w:r>
            <w:proofErr w:type="spellStart"/>
            <w:r>
              <w:rPr>
                <w:bCs/>
                <w:lang w:val="es-ES"/>
              </w:rPr>
              <w:t>Chouza</w:t>
            </w:r>
            <w:proofErr w:type="spellEnd"/>
            <w:r>
              <w:rPr>
                <w:bCs/>
                <w:lang w:val="es-ES"/>
              </w:rPr>
              <w:t xml:space="preserve">-Calo, Pedro </w:t>
            </w:r>
            <w:proofErr w:type="spellStart"/>
            <w:r>
              <w:rPr>
                <w:bCs/>
                <w:lang w:val="es-ES"/>
              </w:rPr>
              <w:t>Craveiro</w:t>
            </w:r>
            <w:proofErr w:type="spellEnd"/>
            <w:r>
              <w:rPr>
                <w:bCs/>
                <w:lang w:val="es-ES"/>
              </w:rPr>
              <w:t xml:space="preserve">, Nuno de </w:t>
            </w:r>
            <w:proofErr w:type="spellStart"/>
            <w:r>
              <w:rPr>
                <w:bCs/>
                <w:lang w:val="es-ES"/>
              </w:rPr>
              <w:t>Britgo</w:t>
            </w:r>
            <w:proofErr w:type="spellEnd"/>
            <w:r>
              <w:rPr>
                <w:bCs/>
                <w:lang w:val="es-ES"/>
              </w:rPr>
              <w:t xml:space="preserve"> e Sousa Teixeira, </w:t>
            </w:r>
            <w:proofErr w:type="spellStart"/>
            <w:r>
              <w:rPr>
                <w:bCs/>
                <w:lang w:val="es-ES"/>
              </w:rPr>
              <w:t>Chenxi</w:t>
            </w:r>
            <w:proofErr w:type="spellEnd"/>
            <w:r>
              <w:rPr>
                <w:bCs/>
                <w:lang w:val="es-ES"/>
              </w:rPr>
              <w:t xml:space="preserve"> Fu, </w:t>
            </w:r>
            <w:proofErr w:type="spellStart"/>
            <w:r>
              <w:rPr>
                <w:bCs/>
                <w:lang w:val="es-ES"/>
              </w:rPr>
              <w:t>Yunuén</w:t>
            </w:r>
            <w:proofErr w:type="spellEnd"/>
            <w:r>
              <w:rPr>
                <w:bCs/>
                <w:lang w:val="es-ES"/>
              </w:rPr>
              <w:t xml:space="preserve"> Gómez Ocampo, Ilana Luna, Carlos Pio, Osiris Gómez, Sara Harding Castillo, Jeremy King, Timothy </w:t>
            </w:r>
            <w:proofErr w:type="spellStart"/>
            <w:r>
              <w:rPr>
                <w:bCs/>
                <w:lang w:val="es-ES"/>
              </w:rPr>
              <w:t>Klingler</w:t>
            </w:r>
            <w:proofErr w:type="spellEnd"/>
            <w:r>
              <w:rPr>
                <w:bCs/>
                <w:lang w:val="es-ES"/>
              </w:rPr>
              <w:t xml:space="preserve">, Ana María Requena, Stephen Watson, </w:t>
            </w:r>
            <w:proofErr w:type="spellStart"/>
            <w:r>
              <w:rPr>
                <w:bCs/>
                <w:lang w:val="es-ES"/>
              </w:rPr>
              <w:t>Lale</w:t>
            </w:r>
            <w:proofErr w:type="spellEnd"/>
            <w:r>
              <w:rPr>
                <w:bCs/>
                <w:lang w:val="es-ES"/>
              </w:rPr>
              <w:t xml:space="preserve"> </w:t>
            </w:r>
            <w:proofErr w:type="spellStart"/>
            <w:r>
              <w:rPr>
                <w:bCs/>
                <w:lang w:val="es-ES"/>
              </w:rPr>
              <w:t>Stefkova</w:t>
            </w:r>
            <w:proofErr w:type="spellEnd"/>
            <w:r>
              <w:rPr>
                <w:bCs/>
                <w:lang w:val="es-ES"/>
              </w:rPr>
              <w:t xml:space="preserve">, Azucena Trincado </w:t>
            </w:r>
            <w:proofErr w:type="spellStart"/>
            <w:r>
              <w:rPr>
                <w:bCs/>
                <w:lang w:val="es-ES"/>
              </w:rPr>
              <w:t>Murugarren</w:t>
            </w:r>
            <w:r w:rsidR="0090251C" w:rsidRPr="00CA035B">
              <w:rPr>
                <w:bCs/>
                <w:lang w:val="es-ES"/>
              </w:rPr>
              <w:t>Sebastian</w:t>
            </w:r>
            <w:proofErr w:type="spellEnd"/>
            <w:r w:rsidR="0090251C" w:rsidRPr="00CA035B">
              <w:rPr>
                <w:bCs/>
                <w:lang w:val="es-ES"/>
              </w:rPr>
              <w:t xml:space="preserve"> </w:t>
            </w:r>
            <w:proofErr w:type="spellStart"/>
            <w:r w:rsidR="0090251C" w:rsidRPr="00CA035B">
              <w:rPr>
                <w:bCs/>
                <w:lang w:val="es-ES"/>
              </w:rPr>
              <w:t>Stratan</w:t>
            </w:r>
            <w:proofErr w:type="spellEnd"/>
            <w:r w:rsidR="0090251C" w:rsidRPr="00CA035B">
              <w:rPr>
                <w:bCs/>
                <w:lang w:val="es-ES"/>
              </w:rPr>
              <w:t xml:space="preserve"> (2000), Alba Constenla (2020), Rafael Angugar (2020), Aharon Arvizu (2021), Ernesto Amaya (2022), Carmen Araujo (2022), </w:t>
            </w:r>
            <w:r>
              <w:rPr>
                <w:bCs/>
                <w:lang w:val="es-ES"/>
              </w:rPr>
              <w:t xml:space="preserve">Jakob Romine, </w:t>
            </w:r>
          </w:p>
        </w:tc>
      </w:tr>
    </w:tbl>
    <w:p w14:paraId="042B6D8B" w14:textId="77777777" w:rsidR="0090251C" w:rsidRDefault="0090251C" w:rsidP="00B23F53">
      <w:pPr>
        <w:tabs>
          <w:tab w:val="left" w:pos="360"/>
        </w:tabs>
        <w:spacing w:line="10" w:lineRule="atLeast"/>
        <w:rPr>
          <w:b/>
          <w:lang w:val="es-ES"/>
        </w:rPr>
      </w:pPr>
    </w:p>
    <w:tbl>
      <w:tblPr>
        <w:tblW w:w="16286" w:type="dxa"/>
        <w:tblInd w:w="5" w:type="dxa"/>
        <w:tblLook w:val="04A0" w:firstRow="1" w:lastRow="0" w:firstColumn="1" w:lastColumn="0" w:noHBand="0" w:noVBand="1"/>
      </w:tblPr>
      <w:tblGrid>
        <w:gridCol w:w="1096"/>
        <w:gridCol w:w="1470"/>
        <w:gridCol w:w="1523"/>
        <w:gridCol w:w="1208"/>
        <w:gridCol w:w="1096"/>
        <w:gridCol w:w="1096"/>
        <w:gridCol w:w="5417"/>
        <w:gridCol w:w="960"/>
        <w:gridCol w:w="1460"/>
        <w:gridCol w:w="960"/>
      </w:tblGrid>
      <w:tr w:rsidR="00B2158E" w:rsidRPr="00CA035B" w14:paraId="1A4D42B0" w14:textId="77777777" w:rsidTr="00B2158E">
        <w:trPr>
          <w:trHeight w:val="300"/>
        </w:trPr>
        <w:tc>
          <w:tcPr>
            <w:tcW w:w="1096" w:type="dxa"/>
            <w:tcBorders>
              <w:top w:val="nil"/>
              <w:left w:val="nil"/>
              <w:bottom w:val="nil"/>
              <w:right w:val="nil"/>
            </w:tcBorders>
            <w:noWrap/>
            <w:vAlign w:val="bottom"/>
            <w:hideMark/>
          </w:tcPr>
          <w:p w14:paraId="31BCD75C" w14:textId="77777777" w:rsidR="00B2158E" w:rsidRPr="00CA035B" w:rsidRDefault="00B2158E" w:rsidP="00491996"/>
        </w:tc>
        <w:tc>
          <w:tcPr>
            <w:tcW w:w="1470" w:type="dxa"/>
            <w:tcBorders>
              <w:top w:val="nil"/>
              <w:left w:val="nil"/>
              <w:bottom w:val="nil"/>
              <w:right w:val="nil"/>
            </w:tcBorders>
            <w:noWrap/>
            <w:vAlign w:val="bottom"/>
            <w:hideMark/>
          </w:tcPr>
          <w:p w14:paraId="349EAFA7" w14:textId="77777777" w:rsidR="00B2158E" w:rsidRPr="00CA035B" w:rsidRDefault="00B2158E" w:rsidP="00491996"/>
        </w:tc>
        <w:tc>
          <w:tcPr>
            <w:tcW w:w="1523" w:type="dxa"/>
            <w:tcBorders>
              <w:top w:val="nil"/>
              <w:left w:val="nil"/>
              <w:bottom w:val="nil"/>
              <w:right w:val="nil"/>
            </w:tcBorders>
            <w:noWrap/>
            <w:vAlign w:val="bottom"/>
            <w:hideMark/>
          </w:tcPr>
          <w:p w14:paraId="46C55B3B" w14:textId="77777777" w:rsidR="00B2158E" w:rsidRPr="00CA035B" w:rsidRDefault="00B2158E" w:rsidP="00491996"/>
        </w:tc>
        <w:tc>
          <w:tcPr>
            <w:tcW w:w="1208" w:type="dxa"/>
            <w:tcBorders>
              <w:top w:val="nil"/>
              <w:left w:val="nil"/>
              <w:bottom w:val="nil"/>
              <w:right w:val="nil"/>
            </w:tcBorders>
            <w:noWrap/>
            <w:vAlign w:val="bottom"/>
            <w:hideMark/>
          </w:tcPr>
          <w:p w14:paraId="1C49BDCD" w14:textId="77777777" w:rsidR="00B2158E" w:rsidRPr="00CA035B" w:rsidRDefault="00B2158E" w:rsidP="00491996"/>
        </w:tc>
        <w:tc>
          <w:tcPr>
            <w:tcW w:w="1096" w:type="dxa"/>
            <w:tcBorders>
              <w:top w:val="nil"/>
              <w:left w:val="nil"/>
              <w:bottom w:val="nil"/>
              <w:right w:val="nil"/>
            </w:tcBorders>
            <w:noWrap/>
            <w:vAlign w:val="bottom"/>
            <w:hideMark/>
          </w:tcPr>
          <w:p w14:paraId="5403335E" w14:textId="77777777" w:rsidR="00B2158E" w:rsidRPr="00CA035B" w:rsidRDefault="00B2158E" w:rsidP="00491996"/>
        </w:tc>
        <w:tc>
          <w:tcPr>
            <w:tcW w:w="1096" w:type="dxa"/>
            <w:tcBorders>
              <w:top w:val="nil"/>
              <w:left w:val="nil"/>
              <w:bottom w:val="nil"/>
              <w:right w:val="nil"/>
            </w:tcBorders>
            <w:noWrap/>
            <w:vAlign w:val="bottom"/>
            <w:hideMark/>
          </w:tcPr>
          <w:p w14:paraId="19D68B72" w14:textId="77777777" w:rsidR="00B2158E" w:rsidRPr="00CA035B" w:rsidRDefault="00B2158E" w:rsidP="00491996"/>
        </w:tc>
        <w:tc>
          <w:tcPr>
            <w:tcW w:w="5417" w:type="dxa"/>
            <w:tcBorders>
              <w:top w:val="nil"/>
              <w:left w:val="nil"/>
              <w:bottom w:val="nil"/>
              <w:right w:val="nil"/>
            </w:tcBorders>
            <w:noWrap/>
            <w:vAlign w:val="bottom"/>
            <w:hideMark/>
          </w:tcPr>
          <w:p w14:paraId="56B05646" w14:textId="77777777" w:rsidR="00B2158E" w:rsidRPr="00CA035B" w:rsidRDefault="00B2158E" w:rsidP="00491996"/>
        </w:tc>
        <w:tc>
          <w:tcPr>
            <w:tcW w:w="960" w:type="dxa"/>
            <w:tcBorders>
              <w:top w:val="nil"/>
              <w:left w:val="nil"/>
              <w:bottom w:val="nil"/>
              <w:right w:val="nil"/>
            </w:tcBorders>
            <w:noWrap/>
            <w:vAlign w:val="bottom"/>
            <w:hideMark/>
          </w:tcPr>
          <w:p w14:paraId="45EAAEAB" w14:textId="77777777" w:rsidR="00B2158E" w:rsidRPr="00CA035B" w:rsidRDefault="00B2158E" w:rsidP="00491996"/>
        </w:tc>
        <w:tc>
          <w:tcPr>
            <w:tcW w:w="1460" w:type="dxa"/>
            <w:tcBorders>
              <w:top w:val="nil"/>
              <w:left w:val="nil"/>
              <w:bottom w:val="nil"/>
              <w:right w:val="nil"/>
            </w:tcBorders>
            <w:noWrap/>
            <w:vAlign w:val="bottom"/>
            <w:hideMark/>
          </w:tcPr>
          <w:p w14:paraId="573BBDE5" w14:textId="77777777" w:rsidR="00B2158E" w:rsidRPr="00CA035B" w:rsidRDefault="00B2158E" w:rsidP="00491996"/>
        </w:tc>
        <w:tc>
          <w:tcPr>
            <w:tcW w:w="960" w:type="dxa"/>
            <w:tcBorders>
              <w:top w:val="nil"/>
              <w:left w:val="nil"/>
              <w:bottom w:val="nil"/>
              <w:right w:val="nil"/>
            </w:tcBorders>
            <w:noWrap/>
            <w:vAlign w:val="bottom"/>
            <w:hideMark/>
          </w:tcPr>
          <w:p w14:paraId="29F0E9FC" w14:textId="77777777" w:rsidR="00B2158E" w:rsidRPr="00CA035B" w:rsidRDefault="00B2158E" w:rsidP="00491996"/>
        </w:tc>
      </w:tr>
    </w:tbl>
    <w:p w14:paraId="1116259F" w14:textId="48851818" w:rsidR="00484EE5" w:rsidRPr="00CA035B" w:rsidRDefault="0090251C" w:rsidP="00B23F53">
      <w:pPr>
        <w:tabs>
          <w:tab w:val="left" w:pos="360"/>
        </w:tabs>
        <w:spacing w:line="10" w:lineRule="atLeast"/>
        <w:rPr>
          <w:b/>
        </w:rPr>
      </w:pPr>
      <w:r w:rsidRPr="00CA035B">
        <w:rPr>
          <w:b/>
        </w:rPr>
        <w:t>PhD Dissertation Defense Tribunal</w:t>
      </w:r>
      <w:r w:rsidR="00B2158E">
        <w:rPr>
          <w:b/>
        </w:rPr>
        <w:t xml:space="preserve"> (</w:t>
      </w:r>
      <w:proofErr w:type="spellStart"/>
      <w:r w:rsidR="00B2158E">
        <w:rPr>
          <w:b/>
        </w:rPr>
        <w:t>Universitat</w:t>
      </w:r>
      <w:proofErr w:type="spellEnd"/>
      <w:r w:rsidR="00B2158E">
        <w:rPr>
          <w:b/>
        </w:rPr>
        <w:t xml:space="preserve"> </w:t>
      </w:r>
      <w:proofErr w:type="spellStart"/>
      <w:r w:rsidR="00B2158E">
        <w:rPr>
          <w:b/>
        </w:rPr>
        <w:t>d´Alacant</w:t>
      </w:r>
      <w:proofErr w:type="spellEnd"/>
      <w:r w:rsidR="00B2158E">
        <w:rPr>
          <w:b/>
        </w:rPr>
        <w:t>)</w:t>
      </w:r>
    </w:p>
    <w:tbl>
      <w:tblPr>
        <w:tblW w:w="9440" w:type="dxa"/>
        <w:tblLayout w:type="fixed"/>
        <w:tblCellMar>
          <w:left w:w="80" w:type="dxa"/>
          <w:right w:w="80" w:type="dxa"/>
        </w:tblCellMar>
        <w:tblLook w:val="0000" w:firstRow="0" w:lastRow="0" w:firstColumn="0" w:lastColumn="0" w:noHBand="0" w:noVBand="0"/>
      </w:tblPr>
      <w:tblGrid>
        <w:gridCol w:w="2060"/>
        <w:gridCol w:w="7380"/>
      </w:tblGrid>
      <w:tr w:rsidR="0090251C" w:rsidRPr="00CA035B" w14:paraId="1B14D50A" w14:textId="77777777" w:rsidTr="00CA035B">
        <w:trPr>
          <w:cantSplit/>
        </w:trPr>
        <w:tc>
          <w:tcPr>
            <w:tcW w:w="2060" w:type="dxa"/>
            <w:tcBorders>
              <w:top w:val="dotted" w:sz="6" w:space="0" w:color="auto"/>
              <w:left w:val="dotted" w:sz="6" w:space="0" w:color="auto"/>
              <w:bottom w:val="dotted" w:sz="6" w:space="0" w:color="auto"/>
              <w:right w:val="dotted" w:sz="6" w:space="0" w:color="auto"/>
            </w:tcBorders>
          </w:tcPr>
          <w:p w14:paraId="19ADFA1D" w14:textId="766A7F4D" w:rsidR="0090251C" w:rsidRPr="00B2158E" w:rsidRDefault="00B2158E" w:rsidP="00DE4FE2">
            <w:pPr>
              <w:spacing w:line="10" w:lineRule="atLeast"/>
              <w:rPr>
                <w:bCs/>
              </w:rPr>
            </w:pPr>
            <w:r>
              <w:rPr>
                <w:bCs/>
              </w:rPr>
              <w:t>2023 Spring</w:t>
            </w:r>
          </w:p>
        </w:tc>
        <w:tc>
          <w:tcPr>
            <w:tcW w:w="7380" w:type="dxa"/>
            <w:tcBorders>
              <w:top w:val="dotted" w:sz="6" w:space="0" w:color="auto"/>
              <w:left w:val="dotted" w:sz="6" w:space="0" w:color="auto"/>
              <w:bottom w:val="dotted" w:sz="6" w:space="0" w:color="auto"/>
              <w:right w:val="dotted" w:sz="6" w:space="0" w:color="auto"/>
            </w:tcBorders>
          </w:tcPr>
          <w:p w14:paraId="4260EA99" w14:textId="067FD9F0" w:rsidR="0090251C" w:rsidRPr="00B2158E" w:rsidRDefault="00B2158E" w:rsidP="00DE4FE2">
            <w:pPr>
              <w:spacing w:line="10" w:lineRule="atLeast"/>
              <w:rPr>
                <w:bCs/>
              </w:rPr>
            </w:pPr>
            <w:r>
              <w:rPr>
                <w:bCs/>
              </w:rPr>
              <w:t>Ruth Castillo Ochoa</w:t>
            </w:r>
          </w:p>
        </w:tc>
      </w:tr>
      <w:tr w:rsidR="00B2158E" w:rsidRPr="00CA035B" w14:paraId="5A60BC59" w14:textId="77777777" w:rsidTr="00CA035B">
        <w:trPr>
          <w:cantSplit/>
        </w:trPr>
        <w:tc>
          <w:tcPr>
            <w:tcW w:w="2060" w:type="dxa"/>
            <w:tcBorders>
              <w:top w:val="dotted" w:sz="6" w:space="0" w:color="auto"/>
              <w:left w:val="dotted" w:sz="6" w:space="0" w:color="auto"/>
              <w:bottom w:val="dotted" w:sz="6" w:space="0" w:color="auto"/>
              <w:right w:val="dotted" w:sz="6" w:space="0" w:color="auto"/>
            </w:tcBorders>
          </w:tcPr>
          <w:p w14:paraId="46797779" w14:textId="65629914" w:rsidR="00B2158E" w:rsidRPr="00B2158E" w:rsidRDefault="00B2158E" w:rsidP="00DE4FE2">
            <w:pPr>
              <w:spacing w:line="10" w:lineRule="atLeast"/>
              <w:rPr>
                <w:bCs/>
              </w:rPr>
            </w:pPr>
            <w:r>
              <w:rPr>
                <w:bCs/>
              </w:rPr>
              <w:t>2023 Spring</w:t>
            </w:r>
          </w:p>
        </w:tc>
        <w:tc>
          <w:tcPr>
            <w:tcW w:w="7380" w:type="dxa"/>
            <w:tcBorders>
              <w:top w:val="dotted" w:sz="6" w:space="0" w:color="auto"/>
              <w:left w:val="dotted" w:sz="6" w:space="0" w:color="auto"/>
              <w:bottom w:val="dotted" w:sz="6" w:space="0" w:color="auto"/>
              <w:right w:val="dotted" w:sz="6" w:space="0" w:color="auto"/>
            </w:tcBorders>
          </w:tcPr>
          <w:p w14:paraId="3CE939F2" w14:textId="3187DD1D" w:rsidR="00B2158E" w:rsidRPr="00B2158E" w:rsidRDefault="00B2158E" w:rsidP="00DE4FE2">
            <w:pPr>
              <w:spacing w:line="10" w:lineRule="atLeast"/>
              <w:rPr>
                <w:bCs/>
              </w:rPr>
            </w:pPr>
            <w:r>
              <w:rPr>
                <w:bCs/>
              </w:rPr>
              <w:t xml:space="preserve">Giuseppe </w:t>
            </w:r>
            <w:proofErr w:type="spellStart"/>
            <w:r>
              <w:rPr>
                <w:bCs/>
              </w:rPr>
              <w:t>Iannaccone</w:t>
            </w:r>
            <w:proofErr w:type="spellEnd"/>
          </w:p>
        </w:tc>
      </w:tr>
      <w:tr w:rsidR="00B2158E" w:rsidRPr="00CA035B" w14:paraId="56D256FD" w14:textId="77777777" w:rsidTr="00CA035B">
        <w:trPr>
          <w:cantSplit/>
        </w:trPr>
        <w:tc>
          <w:tcPr>
            <w:tcW w:w="2060" w:type="dxa"/>
            <w:tcBorders>
              <w:top w:val="dotted" w:sz="6" w:space="0" w:color="auto"/>
              <w:left w:val="dotted" w:sz="6" w:space="0" w:color="auto"/>
              <w:bottom w:val="dotted" w:sz="6" w:space="0" w:color="auto"/>
              <w:right w:val="dotted" w:sz="6" w:space="0" w:color="auto"/>
            </w:tcBorders>
          </w:tcPr>
          <w:p w14:paraId="5FB7BDA4" w14:textId="5A0B8B7F" w:rsidR="00B2158E" w:rsidRDefault="00B2158E" w:rsidP="00DE4FE2">
            <w:pPr>
              <w:spacing w:line="10" w:lineRule="atLeast"/>
              <w:rPr>
                <w:bCs/>
              </w:rPr>
            </w:pPr>
            <w:r>
              <w:rPr>
                <w:bCs/>
              </w:rPr>
              <w:t>2024 Spring</w:t>
            </w:r>
          </w:p>
        </w:tc>
        <w:tc>
          <w:tcPr>
            <w:tcW w:w="7380" w:type="dxa"/>
            <w:tcBorders>
              <w:top w:val="dotted" w:sz="6" w:space="0" w:color="auto"/>
              <w:left w:val="dotted" w:sz="6" w:space="0" w:color="auto"/>
              <w:bottom w:val="dotted" w:sz="6" w:space="0" w:color="auto"/>
              <w:right w:val="dotted" w:sz="6" w:space="0" w:color="auto"/>
            </w:tcBorders>
          </w:tcPr>
          <w:p w14:paraId="26F31751" w14:textId="1EB785A6" w:rsidR="00B2158E" w:rsidRDefault="00B2158E" w:rsidP="00B2158E">
            <w:pPr>
              <w:pStyle w:val="ColorfulList-Accent11"/>
              <w:ind w:left="0"/>
            </w:pPr>
            <w:r>
              <w:t xml:space="preserve">Ilias </w:t>
            </w:r>
            <w:proofErr w:type="spellStart"/>
            <w:r>
              <w:t>Tsekouras</w:t>
            </w:r>
            <w:proofErr w:type="spellEnd"/>
          </w:p>
        </w:tc>
      </w:tr>
      <w:tr w:rsidR="00B2158E" w:rsidRPr="00CA035B" w14:paraId="7D5A3D4F" w14:textId="77777777" w:rsidTr="00CA035B">
        <w:trPr>
          <w:cantSplit/>
        </w:trPr>
        <w:tc>
          <w:tcPr>
            <w:tcW w:w="2060" w:type="dxa"/>
            <w:tcBorders>
              <w:top w:val="dotted" w:sz="6" w:space="0" w:color="auto"/>
              <w:left w:val="dotted" w:sz="6" w:space="0" w:color="auto"/>
              <w:bottom w:val="dotted" w:sz="6" w:space="0" w:color="auto"/>
              <w:right w:val="dotted" w:sz="6" w:space="0" w:color="auto"/>
            </w:tcBorders>
          </w:tcPr>
          <w:p w14:paraId="4FA97CC6" w14:textId="4F8CA82C" w:rsidR="00B2158E" w:rsidRPr="00CA035B" w:rsidRDefault="00B2158E" w:rsidP="00DE4FE2">
            <w:pPr>
              <w:spacing w:line="10" w:lineRule="atLeast"/>
              <w:rPr>
                <w:bCs/>
                <w:lang w:val="es-ES"/>
              </w:rPr>
            </w:pPr>
            <w:r w:rsidRPr="00CA035B">
              <w:rPr>
                <w:bCs/>
                <w:lang w:val="es-ES"/>
              </w:rPr>
              <w:t>2024 Spring</w:t>
            </w:r>
          </w:p>
        </w:tc>
        <w:tc>
          <w:tcPr>
            <w:tcW w:w="7380" w:type="dxa"/>
            <w:tcBorders>
              <w:top w:val="dotted" w:sz="6" w:space="0" w:color="auto"/>
              <w:left w:val="dotted" w:sz="6" w:space="0" w:color="auto"/>
              <w:bottom w:val="dotted" w:sz="6" w:space="0" w:color="auto"/>
              <w:right w:val="dotted" w:sz="6" w:space="0" w:color="auto"/>
            </w:tcBorders>
          </w:tcPr>
          <w:p w14:paraId="3424A853" w14:textId="3FFD878C" w:rsidR="00B2158E" w:rsidRPr="00CA035B" w:rsidRDefault="00B2158E" w:rsidP="00DE4FE2">
            <w:pPr>
              <w:spacing w:line="10" w:lineRule="atLeast"/>
              <w:rPr>
                <w:bCs/>
                <w:lang w:val="es-ES"/>
              </w:rPr>
            </w:pPr>
            <w:r w:rsidRPr="00CA035B">
              <w:rPr>
                <w:bCs/>
                <w:lang w:val="es-ES"/>
              </w:rPr>
              <w:t xml:space="preserve">Theodoros </w:t>
            </w:r>
            <w:proofErr w:type="spellStart"/>
            <w:r w:rsidRPr="00CA035B">
              <w:rPr>
                <w:bCs/>
                <w:lang w:val="es-ES"/>
              </w:rPr>
              <w:t>Priskomakis</w:t>
            </w:r>
            <w:proofErr w:type="spellEnd"/>
            <w:r w:rsidRPr="00CA035B">
              <w:rPr>
                <w:bCs/>
                <w:lang w:val="es-ES"/>
              </w:rPr>
              <w:t xml:space="preserve">, </w:t>
            </w:r>
            <w:proofErr w:type="spellStart"/>
            <w:r w:rsidRPr="00CA035B">
              <w:rPr>
                <w:bCs/>
                <w:lang w:val="es-ES"/>
              </w:rPr>
              <w:t>Univ</w:t>
            </w:r>
            <w:proofErr w:type="spellEnd"/>
            <w:r w:rsidRPr="00CA035B">
              <w:rPr>
                <w:bCs/>
                <w:lang w:val="es-ES"/>
              </w:rPr>
              <w:t xml:space="preserve"> </w:t>
            </w:r>
            <w:proofErr w:type="spellStart"/>
            <w:r w:rsidRPr="00CA035B">
              <w:rPr>
                <w:bCs/>
                <w:lang w:val="es-ES"/>
              </w:rPr>
              <w:t>of</w:t>
            </w:r>
            <w:proofErr w:type="spellEnd"/>
            <w:r w:rsidRPr="00CA035B">
              <w:rPr>
                <w:bCs/>
                <w:lang w:val="es-ES"/>
              </w:rPr>
              <w:t xml:space="preserve"> Alicante</w:t>
            </w:r>
          </w:p>
        </w:tc>
      </w:tr>
      <w:tr w:rsidR="00B2158E" w:rsidRPr="00B2158E" w14:paraId="2D59F913" w14:textId="77777777" w:rsidTr="00CA035B">
        <w:trPr>
          <w:cantSplit/>
        </w:trPr>
        <w:tc>
          <w:tcPr>
            <w:tcW w:w="2060" w:type="dxa"/>
            <w:tcBorders>
              <w:top w:val="dotted" w:sz="6" w:space="0" w:color="auto"/>
              <w:left w:val="dotted" w:sz="6" w:space="0" w:color="auto"/>
              <w:bottom w:val="dotted" w:sz="6" w:space="0" w:color="auto"/>
              <w:right w:val="dotted" w:sz="6" w:space="0" w:color="auto"/>
            </w:tcBorders>
          </w:tcPr>
          <w:p w14:paraId="3019D83C" w14:textId="526EB0B1" w:rsidR="00B2158E" w:rsidRPr="00CA035B" w:rsidRDefault="00B2158E" w:rsidP="00DE4FE2">
            <w:pPr>
              <w:spacing w:line="10" w:lineRule="atLeast"/>
              <w:rPr>
                <w:bCs/>
                <w:lang w:val="es-ES"/>
              </w:rPr>
            </w:pPr>
            <w:r>
              <w:rPr>
                <w:bCs/>
                <w:lang w:val="es-ES"/>
              </w:rPr>
              <w:t>2024 Spring</w:t>
            </w:r>
          </w:p>
        </w:tc>
        <w:tc>
          <w:tcPr>
            <w:tcW w:w="7380" w:type="dxa"/>
            <w:tcBorders>
              <w:top w:val="dotted" w:sz="6" w:space="0" w:color="auto"/>
              <w:left w:val="dotted" w:sz="6" w:space="0" w:color="auto"/>
              <w:bottom w:val="dotted" w:sz="6" w:space="0" w:color="auto"/>
              <w:right w:val="dotted" w:sz="6" w:space="0" w:color="auto"/>
            </w:tcBorders>
          </w:tcPr>
          <w:p w14:paraId="6A8938EE" w14:textId="0DEA8768" w:rsidR="00B2158E" w:rsidRPr="00CA035B" w:rsidRDefault="00B2158E" w:rsidP="00DE4FE2">
            <w:pPr>
              <w:spacing w:line="10" w:lineRule="atLeast"/>
              <w:rPr>
                <w:bCs/>
                <w:lang w:val="es-ES"/>
              </w:rPr>
            </w:pPr>
            <w:r>
              <w:rPr>
                <w:bCs/>
                <w:lang w:val="es-ES"/>
              </w:rPr>
              <w:t>Ana Zúñiga Lacruz, Universidad de Navarra</w:t>
            </w:r>
          </w:p>
        </w:tc>
      </w:tr>
      <w:tr w:rsidR="0090251C" w:rsidRPr="00CA035B" w14:paraId="2E2A1A24" w14:textId="77777777" w:rsidTr="00CA035B">
        <w:trPr>
          <w:cantSplit/>
        </w:trPr>
        <w:tc>
          <w:tcPr>
            <w:tcW w:w="2060" w:type="dxa"/>
            <w:tcBorders>
              <w:top w:val="dotted" w:sz="6" w:space="0" w:color="auto"/>
              <w:left w:val="dotted" w:sz="6" w:space="0" w:color="auto"/>
              <w:bottom w:val="dotted" w:sz="6" w:space="0" w:color="auto"/>
              <w:right w:val="dotted" w:sz="6" w:space="0" w:color="auto"/>
            </w:tcBorders>
          </w:tcPr>
          <w:p w14:paraId="093D91DD" w14:textId="53B0E3D0" w:rsidR="0090251C" w:rsidRPr="00CA035B" w:rsidRDefault="0090251C" w:rsidP="00DE4FE2">
            <w:pPr>
              <w:spacing w:line="10" w:lineRule="atLeast"/>
              <w:rPr>
                <w:bCs/>
                <w:lang w:val="es-ES"/>
              </w:rPr>
            </w:pPr>
            <w:r w:rsidRPr="00CA035B">
              <w:rPr>
                <w:bCs/>
                <w:lang w:val="es-ES"/>
              </w:rPr>
              <w:t>2024 Spring</w:t>
            </w:r>
          </w:p>
        </w:tc>
        <w:tc>
          <w:tcPr>
            <w:tcW w:w="7380" w:type="dxa"/>
            <w:tcBorders>
              <w:top w:val="dotted" w:sz="6" w:space="0" w:color="auto"/>
              <w:left w:val="dotted" w:sz="6" w:space="0" w:color="auto"/>
              <w:bottom w:val="dotted" w:sz="6" w:space="0" w:color="auto"/>
              <w:right w:val="dotted" w:sz="6" w:space="0" w:color="auto"/>
            </w:tcBorders>
          </w:tcPr>
          <w:p w14:paraId="1A118BBA" w14:textId="77777777" w:rsidR="0090251C" w:rsidRPr="00CA035B" w:rsidRDefault="0090251C" w:rsidP="00DE4FE2">
            <w:pPr>
              <w:spacing w:line="10" w:lineRule="atLeast"/>
              <w:rPr>
                <w:bCs/>
                <w:lang w:val="es-ES"/>
              </w:rPr>
            </w:pPr>
            <w:r w:rsidRPr="00CA035B">
              <w:rPr>
                <w:bCs/>
                <w:lang w:val="es-ES"/>
              </w:rPr>
              <w:t xml:space="preserve">Paraskevi Konaki, Univ </w:t>
            </w:r>
            <w:r w:rsidR="00E91C35" w:rsidRPr="00CA035B">
              <w:rPr>
                <w:bCs/>
                <w:lang w:val="es-ES"/>
              </w:rPr>
              <w:t xml:space="preserve">of </w:t>
            </w:r>
            <w:r w:rsidRPr="00CA035B">
              <w:rPr>
                <w:bCs/>
                <w:lang w:val="es-ES"/>
              </w:rPr>
              <w:t>Alicante</w:t>
            </w:r>
          </w:p>
        </w:tc>
      </w:tr>
      <w:tr w:rsidR="002E53BC" w:rsidRPr="00CA035B" w14:paraId="598BAF73" w14:textId="77777777" w:rsidTr="00CA035B">
        <w:trPr>
          <w:cantSplit/>
        </w:trPr>
        <w:tc>
          <w:tcPr>
            <w:tcW w:w="2060" w:type="dxa"/>
            <w:tcBorders>
              <w:top w:val="dotted" w:sz="6" w:space="0" w:color="auto"/>
              <w:left w:val="dotted" w:sz="6" w:space="0" w:color="auto"/>
              <w:bottom w:val="dotted" w:sz="6" w:space="0" w:color="auto"/>
              <w:right w:val="dotted" w:sz="6" w:space="0" w:color="auto"/>
            </w:tcBorders>
          </w:tcPr>
          <w:p w14:paraId="29DB99D9" w14:textId="2BEFBD00" w:rsidR="002E53BC" w:rsidRPr="00CA035B" w:rsidRDefault="002E53BC" w:rsidP="00DE4FE2">
            <w:pPr>
              <w:spacing w:line="10" w:lineRule="atLeast"/>
              <w:rPr>
                <w:bCs/>
                <w:lang w:val="es-ES"/>
              </w:rPr>
            </w:pPr>
            <w:r w:rsidRPr="00CA035B">
              <w:rPr>
                <w:bCs/>
                <w:lang w:val="es-ES"/>
              </w:rPr>
              <w:t>2026 Winter</w:t>
            </w:r>
          </w:p>
        </w:tc>
        <w:tc>
          <w:tcPr>
            <w:tcW w:w="7380" w:type="dxa"/>
            <w:tcBorders>
              <w:top w:val="dotted" w:sz="6" w:space="0" w:color="auto"/>
              <w:left w:val="dotted" w:sz="6" w:space="0" w:color="auto"/>
              <w:bottom w:val="dotted" w:sz="6" w:space="0" w:color="auto"/>
              <w:right w:val="dotted" w:sz="6" w:space="0" w:color="auto"/>
            </w:tcBorders>
          </w:tcPr>
          <w:p w14:paraId="68A9EA3A" w14:textId="77777777" w:rsidR="002E53BC" w:rsidRPr="00CA035B" w:rsidRDefault="002E53BC" w:rsidP="00DE4FE2">
            <w:pPr>
              <w:spacing w:line="10" w:lineRule="atLeast"/>
              <w:rPr>
                <w:bCs/>
                <w:lang w:val="es-ES"/>
              </w:rPr>
            </w:pPr>
            <w:r w:rsidRPr="00CA035B">
              <w:rPr>
                <w:bCs/>
                <w:lang w:val="es-ES"/>
              </w:rPr>
              <w:t>Anna Gabriella di Lodovico Taraschi, Univ. of Alicante</w:t>
            </w:r>
            <w:r w:rsidR="004C60FA" w:rsidRPr="00CA035B">
              <w:rPr>
                <w:bCs/>
                <w:lang w:val="es-ES"/>
              </w:rPr>
              <w:t xml:space="preserve">  </w:t>
            </w:r>
          </w:p>
        </w:tc>
      </w:tr>
    </w:tbl>
    <w:p w14:paraId="5ED6BCB2" w14:textId="77777777" w:rsidR="00E91C35" w:rsidRPr="00CA035B" w:rsidRDefault="00E91C35" w:rsidP="00B23F53">
      <w:pPr>
        <w:tabs>
          <w:tab w:val="left" w:pos="360"/>
        </w:tabs>
        <w:spacing w:line="10" w:lineRule="atLeast"/>
        <w:rPr>
          <w:b/>
          <w:lang w:val="es-GT"/>
        </w:rPr>
      </w:pPr>
    </w:p>
    <w:p w14:paraId="6F11E469" w14:textId="77777777" w:rsidR="001A2ED3" w:rsidRPr="00CA035B" w:rsidRDefault="001A2ED3" w:rsidP="001A2ED3">
      <w:pPr>
        <w:spacing w:line="10" w:lineRule="atLeast"/>
        <w:rPr>
          <w:b/>
        </w:rPr>
      </w:pPr>
      <w:r w:rsidRPr="00CA035B">
        <w:rPr>
          <w:b/>
        </w:rPr>
        <w:t>Postdoctoral Scholars</w:t>
      </w:r>
      <w:r w:rsidR="00C249ED" w:rsidRPr="00CA035B">
        <w:rPr>
          <w:b/>
        </w:rPr>
        <w:t>/Assistant-Associate Professors</w:t>
      </w:r>
      <w:r w:rsidRPr="00CA035B">
        <w:rPr>
          <w:b/>
        </w:rPr>
        <w:t xml:space="preserve"> Supervised</w:t>
      </w:r>
    </w:p>
    <w:tbl>
      <w:tblPr>
        <w:tblW w:w="9440" w:type="dxa"/>
        <w:tblLayout w:type="fixed"/>
        <w:tblCellMar>
          <w:left w:w="80" w:type="dxa"/>
          <w:right w:w="80" w:type="dxa"/>
        </w:tblCellMar>
        <w:tblLook w:val="0000" w:firstRow="0" w:lastRow="0" w:firstColumn="0" w:lastColumn="0" w:noHBand="0" w:noVBand="0"/>
      </w:tblPr>
      <w:tblGrid>
        <w:gridCol w:w="710"/>
        <w:gridCol w:w="720"/>
        <w:gridCol w:w="270"/>
        <w:gridCol w:w="3870"/>
        <w:gridCol w:w="2700"/>
        <w:gridCol w:w="1170"/>
      </w:tblGrid>
      <w:tr w:rsidR="001A2ED3" w:rsidRPr="00CA035B" w14:paraId="0E8FE074" w14:textId="77777777" w:rsidTr="00F27F17">
        <w:trPr>
          <w:cantSplit/>
        </w:trPr>
        <w:tc>
          <w:tcPr>
            <w:tcW w:w="1700" w:type="dxa"/>
            <w:gridSpan w:val="3"/>
            <w:tcBorders>
              <w:top w:val="dotted" w:sz="6" w:space="0" w:color="auto"/>
              <w:left w:val="dotted" w:sz="6" w:space="0" w:color="auto"/>
              <w:bottom w:val="dotted" w:sz="6" w:space="0" w:color="auto"/>
              <w:right w:val="dotted" w:sz="6" w:space="0" w:color="auto"/>
            </w:tcBorders>
          </w:tcPr>
          <w:p w14:paraId="1C7471A1" w14:textId="77777777" w:rsidR="001A2ED3" w:rsidRPr="00CA035B" w:rsidRDefault="001A2ED3" w:rsidP="00356F73">
            <w:pPr>
              <w:spacing w:line="10" w:lineRule="atLeast"/>
              <w:jc w:val="center"/>
              <w:rPr>
                <w:lang w:val="es-ES"/>
              </w:rPr>
            </w:pPr>
            <w:r w:rsidRPr="00CA035B">
              <w:rPr>
                <w:b/>
                <w:lang w:val="es-ES"/>
              </w:rPr>
              <w:t>Year</w:t>
            </w:r>
          </w:p>
        </w:tc>
        <w:tc>
          <w:tcPr>
            <w:tcW w:w="7740" w:type="dxa"/>
            <w:gridSpan w:val="3"/>
            <w:tcBorders>
              <w:top w:val="dotted" w:sz="6" w:space="0" w:color="auto"/>
              <w:left w:val="dotted" w:sz="6" w:space="0" w:color="auto"/>
              <w:bottom w:val="dotted" w:sz="6" w:space="0" w:color="auto"/>
              <w:right w:val="dotted" w:sz="6" w:space="0" w:color="auto"/>
            </w:tcBorders>
          </w:tcPr>
          <w:p w14:paraId="3A37ED1A" w14:textId="77777777" w:rsidR="001A2ED3" w:rsidRPr="00CA035B" w:rsidRDefault="001A2ED3" w:rsidP="00356F73">
            <w:pPr>
              <w:spacing w:line="10" w:lineRule="atLeast"/>
              <w:jc w:val="center"/>
              <w:rPr>
                <w:lang w:val="es-ES"/>
              </w:rPr>
            </w:pPr>
            <w:r w:rsidRPr="00CA035B">
              <w:rPr>
                <w:b/>
                <w:lang w:val="es-ES"/>
              </w:rPr>
              <w:t>Name</w:t>
            </w:r>
          </w:p>
        </w:tc>
      </w:tr>
      <w:tr w:rsidR="000B378B" w:rsidRPr="00CA035B" w14:paraId="3BE4F484" w14:textId="77777777" w:rsidTr="00F27F17">
        <w:trPr>
          <w:cantSplit/>
        </w:trPr>
        <w:tc>
          <w:tcPr>
            <w:tcW w:w="1700" w:type="dxa"/>
            <w:gridSpan w:val="3"/>
            <w:tcBorders>
              <w:top w:val="dotted" w:sz="6" w:space="0" w:color="auto"/>
              <w:left w:val="dotted" w:sz="6" w:space="0" w:color="auto"/>
              <w:bottom w:val="dotted" w:sz="6" w:space="0" w:color="auto"/>
              <w:right w:val="dotted" w:sz="6" w:space="0" w:color="auto"/>
            </w:tcBorders>
          </w:tcPr>
          <w:p w14:paraId="40A28C18" w14:textId="77777777" w:rsidR="000B378B" w:rsidRPr="00CA035B" w:rsidRDefault="00C249ED" w:rsidP="00356F73">
            <w:pPr>
              <w:spacing w:line="10" w:lineRule="atLeast"/>
              <w:jc w:val="center"/>
              <w:rPr>
                <w:bCs/>
                <w:lang w:val="es-ES"/>
              </w:rPr>
            </w:pPr>
            <w:r w:rsidRPr="00CA035B">
              <w:rPr>
                <w:bCs/>
                <w:lang w:val="es-ES"/>
              </w:rPr>
              <w:t>2024</w:t>
            </w:r>
          </w:p>
        </w:tc>
        <w:tc>
          <w:tcPr>
            <w:tcW w:w="7740" w:type="dxa"/>
            <w:gridSpan w:val="3"/>
            <w:tcBorders>
              <w:top w:val="dotted" w:sz="6" w:space="0" w:color="auto"/>
              <w:left w:val="dotted" w:sz="6" w:space="0" w:color="auto"/>
              <w:bottom w:val="dotted" w:sz="6" w:space="0" w:color="auto"/>
              <w:right w:val="dotted" w:sz="6" w:space="0" w:color="auto"/>
            </w:tcBorders>
          </w:tcPr>
          <w:p w14:paraId="36E55946" w14:textId="77777777" w:rsidR="00C249ED" w:rsidRPr="00CA035B" w:rsidRDefault="00C249ED" w:rsidP="007C24FC">
            <w:pPr>
              <w:rPr>
                <w:bCs/>
                <w:lang w:val="es-ES"/>
              </w:rPr>
            </w:pPr>
            <w:r w:rsidRPr="00CA035B">
              <w:rPr>
                <w:bCs/>
                <w:lang w:val="es-ES"/>
              </w:rPr>
              <w:t>Fernando José Pancorbo Murillo</w:t>
            </w:r>
            <w:r w:rsidR="007C24FC" w:rsidRPr="00CA035B">
              <w:rPr>
                <w:bCs/>
                <w:lang w:val="es-ES"/>
              </w:rPr>
              <w:t xml:space="preserve">, </w:t>
            </w:r>
            <w:r w:rsidR="007C24FC" w:rsidRPr="00CA035B">
              <w:rPr>
                <w:bCs/>
              </w:rPr>
              <w:t>Wissenschaftlicher Mitarbeiter (Professur Den Boer), Universität Basel</w:t>
            </w:r>
          </w:p>
          <w:p w14:paraId="179EA321" w14:textId="77777777" w:rsidR="000B378B" w:rsidRPr="00CA035B" w:rsidRDefault="000B378B" w:rsidP="00356F73">
            <w:pPr>
              <w:spacing w:line="10" w:lineRule="atLeast"/>
              <w:jc w:val="center"/>
              <w:rPr>
                <w:bCs/>
              </w:rPr>
            </w:pPr>
          </w:p>
        </w:tc>
      </w:tr>
      <w:tr w:rsidR="007C24FC" w:rsidRPr="00CA035B" w14:paraId="2B253173" w14:textId="77777777" w:rsidTr="004C6A31">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59854963" w14:textId="77777777" w:rsidR="007C24FC" w:rsidRPr="00CA035B" w:rsidRDefault="007C24FC" w:rsidP="004C6A31">
            <w:pPr>
              <w:tabs>
                <w:tab w:val="left" w:pos="360"/>
              </w:tabs>
              <w:spacing w:line="10" w:lineRule="atLeast"/>
              <w:rPr>
                <w:b/>
              </w:rPr>
            </w:pPr>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695D4835" w14:textId="77777777" w:rsidR="007C24FC" w:rsidRPr="00CA035B" w:rsidRDefault="007C24FC" w:rsidP="004C6A31">
            <w:pPr>
              <w:tabs>
                <w:tab w:val="left" w:pos="360"/>
              </w:tabs>
              <w:spacing w:line="10" w:lineRule="atLeast"/>
              <w:rPr>
                <w:b/>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3AA81303" w14:textId="77777777" w:rsidR="007C24FC" w:rsidRPr="00CA035B" w:rsidRDefault="007C24FC" w:rsidP="004C6A31">
            <w:pPr>
              <w:tabs>
                <w:tab w:val="left" w:pos="360"/>
              </w:tabs>
              <w:spacing w:line="10" w:lineRule="atLeast"/>
              <w:rPr>
                <w:b/>
                <w:lang w:val="es-ES_tradnl"/>
              </w:rPr>
            </w:pPr>
            <w:r w:rsidRPr="00CA035B">
              <w:rPr>
                <w:b/>
                <w:lang w:val="es-ES_tradnl"/>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5CEE3A4C" w14:textId="77777777" w:rsidR="007C24FC" w:rsidRPr="00CA035B" w:rsidRDefault="007C24FC" w:rsidP="004C6A31">
            <w:pPr>
              <w:tabs>
                <w:tab w:val="left" w:pos="360"/>
              </w:tabs>
              <w:spacing w:line="10" w:lineRule="atLeast"/>
              <w:rPr>
                <w:b/>
                <w:i/>
                <w:iCs/>
                <w:lang w:val="es-ES_tradnl"/>
              </w:rPr>
            </w:pPr>
          </w:p>
        </w:tc>
        <w:tc>
          <w:tcPr>
            <w:tcW w:w="1170" w:type="dxa"/>
            <w:tcBorders>
              <w:top w:val="dotted" w:sz="6" w:space="0" w:color="auto"/>
              <w:left w:val="dotted" w:sz="6" w:space="0" w:color="auto"/>
              <w:bottom w:val="dotted" w:sz="6" w:space="0" w:color="auto"/>
              <w:right w:val="dotted" w:sz="6" w:space="0" w:color="auto"/>
            </w:tcBorders>
            <w:shd w:val="clear" w:color="auto" w:fill="D9D9D9"/>
          </w:tcPr>
          <w:p w14:paraId="3A3F5824" w14:textId="77777777" w:rsidR="007C24FC" w:rsidRPr="00CA035B" w:rsidRDefault="007C24FC" w:rsidP="004C6A31">
            <w:pPr>
              <w:tabs>
                <w:tab w:val="left" w:pos="360"/>
              </w:tabs>
              <w:spacing w:line="10" w:lineRule="atLeast"/>
              <w:rPr>
                <w:b/>
                <w:lang w:val="es-ES_tradnl"/>
              </w:rPr>
            </w:pPr>
          </w:p>
        </w:tc>
      </w:tr>
      <w:tr w:rsidR="007C24FC" w:rsidRPr="00CA035B" w14:paraId="17BD0764" w14:textId="77777777" w:rsidTr="00F27F17">
        <w:trPr>
          <w:cantSplit/>
        </w:trPr>
        <w:tc>
          <w:tcPr>
            <w:tcW w:w="1700" w:type="dxa"/>
            <w:gridSpan w:val="3"/>
            <w:tcBorders>
              <w:top w:val="dotted" w:sz="6" w:space="0" w:color="auto"/>
              <w:left w:val="dotted" w:sz="6" w:space="0" w:color="auto"/>
              <w:bottom w:val="dotted" w:sz="6" w:space="0" w:color="auto"/>
              <w:right w:val="dotted" w:sz="6" w:space="0" w:color="auto"/>
            </w:tcBorders>
          </w:tcPr>
          <w:p w14:paraId="4CE6D07C" w14:textId="120000AC" w:rsidR="007C24FC" w:rsidRPr="00CA035B" w:rsidRDefault="007C24FC" w:rsidP="00356F73">
            <w:pPr>
              <w:spacing w:line="10" w:lineRule="atLeast"/>
              <w:jc w:val="center"/>
              <w:rPr>
                <w:bCs/>
                <w:lang w:val="es-ES"/>
              </w:rPr>
            </w:pPr>
            <w:r w:rsidRPr="00CA035B">
              <w:rPr>
                <w:bCs/>
                <w:lang w:val="es-ES"/>
              </w:rPr>
              <w:t xml:space="preserve">2024 </w:t>
            </w:r>
          </w:p>
        </w:tc>
        <w:tc>
          <w:tcPr>
            <w:tcW w:w="7740" w:type="dxa"/>
            <w:gridSpan w:val="3"/>
            <w:tcBorders>
              <w:top w:val="dotted" w:sz="6" w:space="0" w:color="auto"/>
              <w:left w:val="dotted" w:sz="6" w:space="0" w:color="auto"/>
              <w:bottom w:val="dotted" w:sz="6" w:space="0" w:color="auto"/>
              <w:right w:val="dotted" w:sz="6" w:space="0" w:color="auto"/>
            </w:tcBorders>
          </w:tcPr>
          <w:p w14:paraId="4DD8F85E" w14:textId="77777777" w:rsidR="007C24FC" w:rsidRPr="00CA035B" w:rsidRDefault="007C24FC" w:rsidP="00C249ED">
            <w:pPr>
              <w:rPr>
                <w:bCs/>
                <w:lang w:val="es-ES"/>
              </w:rPr>
            </w:pPr>
            <w:r w:rsidRPr="00CA035B">
              <w:rPr>
                <w:bCs/>
                <w:lang w:val="es-ES"/>
              </w:rPr>
              <w:t>Prof. Rafael Roca Ricart, Universitat de Valéncia</w:t>
            </w:r>
          </w:p>
        </w:tc>
      </w:tr>
      <w:tr w:rsidR="00A611AC" w:rsidRPr="00CA035B" w14:paraId="524089EB" w14:textId="77777777" w:rsidTr="00F27F17">
        <w:trPr>
          <w:cantSplit/>
        </w:trPr>
        <w:tc>
          <w:tcPr>
            <w:tcW w:w="1700" w:type="dxa"/>
            <w:gridSpan w:val="3"/>
            <w:tcBorders>
              <w:top w:val="dotted" w:sz="6" w:space="0" w:color="auto"/>
              <w:left w:val="dotted" w:sz="6" w:space="0" w:color="auto"/>
              <w:bottom w:val="dotted" w:sz="6" w:space="0" w:color="auto"/>
              <w:right w:val="dotted" w:sz="6" w:space="0" w:color="auto"/>
            </w:tcBorders>
          </w:tcPr>
          <w:p w14:paraId="49D1479E" w14:textId="77777777" w:rsidR="00A611AC" w:rsidRPr="00CA035B" w:rsidRDefault="00A611AC" w:rsidP="00356F73">
            <w:pPr>
              <w:spacing w:line="10" w:lineRule="atLeast"/>
              <w:jc w:val="center"/>
              <w:rPr>
                <w:bCs/>
                <w:lang w:val="es-ES"/>
              </w:rPr>
            </w:pPr>
            <w:r w:rsidRPr="00CA035B">
              <w:rPr>
                <w:bCs/>
                <w:lang w:val="es-ES"/>
              </w:rPr>
              <w:t xml:space="preserve">2025 </w:t>
            </w:r>
          </w:p>
        </w:tc>
        <w:tc>
          <w:tcPr>
            <w:tcW w:w="7740" w:type="dxa"/>
            <w:gridSpan w:val="3"/>
            <w:tcBorders>
              <w:top w:val="dotted" w:sz="6" w:space="0" w:color="auto"/>
              <w:left w:val="dotted" w:sz="6" w:space="0" w:color="auto"/>
              <w:bottom w:val="dotted" w:sz="6" w:space="0" w:color="auto"/>
              <w:right w:val="dotted" w:sz="6" w:space="0" w:color="auto"/>
            </w:tcBorders>
          </w:tcPr>
          <w:p w14:paraId="7CB54C64" w14:textId="77777777" w:rsidR="00A611AC" w:rsidRPr="00CA035B" w:rsidRDefault="00A611AC" w:rsidP="00C249ED">
            <w:pPr>
              <w:rPr>
                <w:bCs/>
                <w:lang w:val="es-ES"/>
              </w:rPr>
            </w:pPr>
            <w:proofErr w:type="spellStart"/>
            <w:r w:rsidRPr="00CA035B">
              <w:rPr>
                <w:bCs/>
                <w:lang w:val="es-ES"/>
              </w:rPr>
              <w:t>Prof</w:t>
            </w:r>
            <w:proofErr w:type="spellEnd"/>
            <w:r w:rsidRPr="00CA035B">
              <w:rPr>
                <w:bCs/>
                <w:lang w:val="es-ES"/>
              </w:rPr>
              <w:t xml:space="preserve"> Gonzalo Franco </w:t>
            </w:r>
            <w:proofErr w:type="spellStart"/>
            <w:r w:rsidRPr="00CA035B">
              <w:rPr>
                <w:bCs/>
                <w:lang w:val="es-ES"/>
              </w:rPr>
              <w:t>Ordovás</w:t>
            </w:r>
            <w:proofErr w:type="spellEnd"/>
            <w:r w:rsidRPr="00CA035B">
              <w:rPr>
                <w:bCs/>
                <w:lang w:val="es-ES"/>
              </w:rPr>
              <w:t xml:space="preserve">, </w:t>
            </w:r>
            <w:r w:rsidRPr="00CA035B">
              <w:rPr>
                <w:bCs/>
                <w:color w:val="222222"/>
                <w:shd w:val="clear" w:color="auto" w:fill="FFFFFF"/>
                <w:lang w:val="es-ES"/>
              </w:rPr>
              <w:t>Gonzalo López de Haro y el viaje a Alaska de 1788, Huntington Library - UCSB</w:t>
            </w:r>
          </w:p>
        </w:tc>
      </w:tr>
      <w:tr w:rsidR="002610A7" w:rsidRPr="00CA035B" w14:paraId="7D915EB7" w14:textId="77777777" w:rsidTr="00F27F17">
        <w:trPr>
          <w:cantSplit/>
        </w:trPr>
        <w:tc>
          <w:tcPr>
            <w:tcW w:w="1700" w:type="dxa"/>
            <w:gridSpan w:val="3"/>
            <w:tcBorders>
              <w:top w:val="dotted" w:sz="6" w:space="0" w:color="auto"/>
              <w:left w:val="dotted" w:sz="6" w:space="0" w:color="auto"/>
              <w:bottom w:val="dotted" w:sz="6" w:space="0" w:color="auto"/>
              <w:right w:val="dotted" w:sz="6" w:space="0" w:color="auto"/>
            </w:tcBorders>
          </w:tcPr>
          <w:p w14:paraId="10F7E44D" w14:textId="77777777" w:rsidR="002610A7" w:rsidRPr="00CA035B" w:rsidRDefault="002610A7" w:rsidP="00356F73">
            <w:pPr>
              <w:spacing w:line="10" w:lineRule="atLeast"/>
              <w:jc w:val="center"/>
              <w:rPr>
                <w:bCs/>
                <w:lang w:val="es-ES"/>
              </w:rPr>
            </w:pPr>
            <w:r w:rsidRPr="00CA035B">
              <w:rPr>
                <w:bCs/>
                <w:lang w:val="es-ES"/>
              </w:rPr>
              <w:t>2026</w:t>
            </w:r>
          </w:p>
        </w:tc>
        <w:tc>
          <w:tcPr>
            <w:tcW w:w="7740" w:type="dxa"/>
            <w:gridSpan w:val="3"/>
            <w:tcBorders>
              <w:top w:val="dotted" w:sz="6" w:space="0" w:color="auto"/>
              <w:left w:val="dotted" w:sz="6" w:space="0" w:color="auto"/>
              <w:bottom w:val="dotted" w:sz="6" w:space="0" w:color="auto"/>
              <w:right w:val="dotted" w:sz="6" w:space="0" w:color="auto"/>
            </w:tcBorders>
          </w:tcPr>
          <w:p w14:paraId="10FE0EFB" w14:textId="77777777" w:rsidR="002610A7" w:rsidRPr="00CA035B" w:rsidRDefault="002610A7" w:rsidP="00C249ED">
            <w:pPr>
              <w:rPr>
                <w:bCs/>
                <w:lang w:val="es-ES"/>
              </w:rPr>
            </w:pPr>
            <w:r w:rsidRPr="00CA035B">
              <w:rPr>
                <w:bCs/>
                <w:lang w:val="es-ES"/>
              </w:rPr>
              <w:t>Prof. Aina Montferrer Palmer (Universitat de València), Didáctica lit. catalana, February-April 2026</w:t>
            </w:r>
          </w:p>
        </w:tc>
      </w:tr>
    </w:tbl>
    <w:p w14:paraId="01B81429" w14:textId="77777777" w:rsidR="000B378B" w:rsidRPr="00CA035B" w:rsidRDefault="000B378B" w:rsidP="00B23F53">
      <w:pPr>
        <w:tabs>
          <w:tab w:val="left" w:pos="360"/>
        </w:tabs>
        <w:spacing w:line="10" w:lineRule="atLeast"/>
        <w:rPr>
          <w:b/>
          <w:lang w:val="es-ES_tradnl"/>
        </w:rPr>
      </w:pPr>
    </w:p>
    <w:p w14:paraId="0DEA0F69" w14:textId="77777777" w:rsidR="00F27F17" w:rsidRPr="00CA035B" w:rsidRDefault="00827225" w:rsidP="00B23F53">
      <w:pPr>
        <w:spacing w:line="10" w:lineRule="atLeast"/>
        <w:rPr>
          <w:b/>
          <w:lang w:val="es-ES"/>
        </w:rPr>
      </w:pPr>
      <w:r w:rsidRPr="00CA035B">
        <w:rPr>
          <w:b/>
          <w:lang w:val="es-ES"/>
        </w:rPr>
        <w:t>Visiting Scholars Supervi</w:t>
      </w:r>
      <w:r w:rsidR="00F27F17" w:rsidRPr="00CA035B">
        <w:rPr>
          <w:b/>
          <w:lang w:val="es-ES"/>
        </w:rPr>
        <w:t>sed</w:t>
      </w:r>
    </w:p>
    <w:tbl>
      <w:tblPr>
        <w:tblW w:w="9440" w:type="dxa"/>
        <w:tblLayout w:type="fixed"/>
        <w:tblCellMar>
          <w:left w:w="80" w:type="dxa"/>
          <w:right w:w="80" w:type="dxa"/>
        </w:tblCellMar>
        <w:tblLook w:val="0000" w:firstRow="0" w:lastRow="0" w:firstColumn="0" w:lastColumn="0" w:noHBand="0" w:noVBand="0"/>
      </w:tblPr>
      <w:tblGrid>
        <w:gridCol w:w="1700"/>
        <w:gridCol w:w="7740"/>
      </w:tblGrid>
      <w:tr w:rsidR="00C37F02" w:rsidRPr="00CA035B" w14:paraId="14FF22DB"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675DF08F" w14:textId="77777777" w:rsidR="00C37F02" w:rsidRPr="00CA035B" w:rsidRDefault="00C37F02" w:rsidP="00B917B0">
            <w:pPr>
              <w:spacing w:line="10" w:lineRule="atLeast"/>
              <w:rPr>
                <w:lang w:val="es-ES"/>
              </w:rPr>
            </w:pPr>
            <w:bookmarkStart w:id="13" w:name="_Hlk39456556"/>
            <w:r w:rsidRPr="00CA035B">
              <w:rPr>
                <w:lang w:val="es-ES"/>
              </w:rPr>
              <w:t>2018, Fall</w:t>
            </w:r>
          </w:p>
          <w:p w14:paraId="19E27E62" w14:textId="77777777" w:rsidR="006E7C53" w:rsidRPr="00CA035B" w:rsidRDefault="006E7C53" w:rsidP="00B917B0">
            <w:pPr>
              <w:spacing w:line="10" w:lineRule="atLeast"/>
              <w:rPr>
                <w:lang w:val="es-ES"/>
              </w:rPr>
            </w:pPr>
            <w:r w:rsidRPr="00CA035B">
              <w:rPr>
                <w:lang w:val="es-ES"/>
              </w:rPr>
              <w:t>2019, Winter</w:t>
            </w:r>
          </w:p>
        </w:tc>
        <w:tc>
          <w:tcPr>
            <w:tcW w:w="7740" w:type="dxa"/>
            <w:tcBorders>
              <w:top w:val="dotted" w:sz="6" w:space="0" w:color="auto"/>
              <w:left w:val="dotted" w:sz="6" w:space="0" w:color="auto"/>
              <w:bottom w:val="dotted" w:sz="6" w:space="0" w:color="auto"/>
              <w:right w:val="dotted" w:sz="6" w:space="0" w:color="auto"/>
            </w:tcBorders>
          </w:tcPr>
          <w:p w14:paraId="211746AD" w14:textId="77777777" w:rsidR="00C37F02" w:rsidRPr="00CA035B" w:rsidRDefault="0091778D" w:rsidP="00B917B0">
            <w:pPr>
              <w:spacing w:line="10" w:lineRule="atLeast"/>
            </w:pPr>
            <w:r w:rsidRPr="00CA035B">
              <w:t xml:space="preserve">Fullbright Scholar, Post-Doctoral Research Stay, </w:t>
            </w:r>
            <w:r w:rsidR="00C37F02" w:rsidRPr="00CA035B">
              <w:t>Alexandre Emerick, Art History, “Visual Representation, Media, and Literature” (Universidade Federal do Espiritu Santo)</w:t>
            </w:r>
          </w:p>
        </w:tc>
      </w:tr>
      <w:tr w:rsidR="00E3448F" w:rsidRPr="00CA035B" w14:paraId="3C7032C8"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1AE8F464" w14:textId="77777777" w:rsidR="00E3448F" w:rsidRPr="00CA035B" w:rsidRDefault="00E3448F" w:rsidP="00B917B0">
            <w:pPr>
              <w:spacing w:line="10" w:lineRule="atLeast"/>
              <w:rPr>
                <w:lang w:val="es-ES"/>
              </w:rPr>
            </w:pPr>
            <w:r w:rsidRPr="00CA035B">
              <w:rPr>
                <w:lang w:val="es-ES"/>
              </w:rPr>
              <w:t>2019 Fall</w:t>
            </w:r>
          </w:p>
        </w:tc>
        <w:tc>
          <w:tcPr>
            <w:tcW w:w="7740" w:type="dxa"/>
            <w:tcBorders>
              <w:top w:val="dotted" w:sz="6" w:space="0" w:color="auto"/>
              <w:left w:val="dotted" w:sz="6" w:space="0" w:color="auto"/>
              <w:bottom w:val="dotted" w:sz="6" w:space="0" w:color="auto"/>
              <w:right w:val="dotted" w:sz="6" w:space="0" w:color="auto"/>
            </w:tcBorders>
          </w:tcPr>
          <w:p w14:paraId="75F46915" w14:textId="77777777" w:rsidR="00E3448F" w:rsidRPr="00CA035B" w:rsidRDefault="0091778D" w:rsidP="00B917B0">
            <w:pPr>
              <w:spacing w:line="10" w:lineRule="atLeast"/>
              <w:rPr>
                <w:lang w:val="es-ES"/>
              </w:rPr>
            </w:pPr>
            <w:r w:rsidRPr="00CA035B">
              <w:rPr>
                <w:lang w:val="es-ES"/>
              </w:rPr>
              <w:t xml:space="preserve">Fullbright Scholar, </w:t>
            </w:r>
            <w:proofErr w:type="gramStart"/>
            <w:r w:rsidR="00E3448F" w:rsidRPr="00CA035B">
              <w:rPr>
                <w:lang w:val="es-ES"/>
              </w:rPr>
              <w:t>Post-Doctoral</w:t>
            </w:r>
            <w:proofErr w:type="gramEnd"/>
            <w:r w:rsidRPr="00CA035B">
              <w:rPr>
                <w:lang w:val="es-ES"/>
              </w:rPr>
              <w:t xml:space="preserve"> Research</w:t>
            </w:r>
            <w:r w:rsidR="00E3448F" w:rsidRPr="00CA035B">
              <w:rPr>
                <w:lang w:val="es-ES"/>
              </w:rPr>
              <w:t xml:space="preserve"> Stay, Alexandre Emerick, “Corpos, </w:t>
            </w:r>
            <w:r w:rsidR="00316237" w:rsidRPr="00CA035B">
              <w:rPr>
                <w:lang w:val="es-ES"/>
              </w:rPr>
              <w:pgNum/>
            </w:r>
            <w:r w:rsidR="00316237" w:rsidRPr="00CA035B">
              <w:rPr>
                <w:lang w:val="es-ES"/>
              </w:rPr>
              <w:t>ontemp</w:t>
            </w:r>
            <w:r w:rsidR="00E3448F" w:rsidRPr="00CA035B">
              <w:rPr>
                <w:lang w:val="es-ES"/>
              </w:rPr>
              <w:t xml:space="preserve"> e lugares: o corpo fragmentado no imaginario artístico brasileiro”</w:t>
            </w:r>
          </w:p>
        </w:tc>
      </w:tr>
      <w:tr w:rsidR="007E5A92" w:rsidRPr="00CA035B" w14:paraId="45B388AC"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3758E891" w14:textId="77777777" w:rsidR="007E5A92" w:rsidRPr="00CA035B" w:rsidRDefault="007E5A92" w:rsidP="00B917B0">
            <w:pPr>
              <w:spacing w:line="10" w:lineRule="atLeast"/>
              <w:rPr>
                <w:lang w:val="es-ES"/>
              </w:rPr>
            </w:pPr>
            <w:r w:rsidRPr="00CA035B">
              <w:rPr>
                <w:lang w:val="es-ES"/>
              </w:rPr>
              <w:lastRenderedPageBreak/>
              <w:t>2019, Winter</w:t>
            </w:r>
          </w:p>
        </w:tc>
        <w:tc>
          <w:tcPr>
            <w:tcW w:w="7740" w:type="dxa"/>
            <w:tcBorders>
              <w:top w:val="dotted" w:sz="6" w:space="0" w:color="auto"/>
              <w:left w:val="dotted" w:sz="6" w:space="0" w:color="auto"/>
              <w:bottom w:val="dotted" w:sz="6" w:space="0" w:color="auto"/>
              <w:right w:val="dotted" w:sz="6" w:space="0" w:color="auto"/>
            </w:tcBorders>
          </w:tcPr>
          <w:p w14:paraId="68DEC835" w14:textId="77777777" w:rsidR="007E5A92" w:rsidRPr="00CA035B" w:rsidRDefault="007E5A92" w:rsidP="00B917B0">
            <w:pPr>
              <w:spacing w:line="10" w:lineRule="atLeast"/>
              <w:rPr>
                <w:lang w:val="es-ES"/>
              </w:rPr>
            </w:pPr>
            <w:r w:rsidRPr="00CA035B">
              <w:rPr>
                <w:lang w:val="es-ES"/>
              </w:rPr>
              <w:t>Adolf Piquer, Professor at the Departamento de Filología Románica y Culturas Europeas, University Jaume I, “La novela catalana de vanguardia”</w:t>
            </w:r>
          </w:p>
        </w:tc>
      </w:tr>
      <w:tr w:rsidR="00114C03" w:rsidRPr="00CA035B" w14:paraId="173B7578"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138F0C26" w14:textId="77777777" w:rsidR="00114C03" w:rsidRPr="00CA035B" w:rsidRDefault="00114C03" w:rsidP="00B917B0">
            <w:pPr>
              <w:spacing w:line="10" w:lineRule="atLeast"/>
              <w:rPr>
                <w:lang w:val="es-ES"/>
              </w:rPr>
            </w:pPr>
            <w:r w:rsidRPr="00CA035B">
              <w:rPr>
                <w:lang w:val="es-ES"/>
              </w:rPr>
              <w:t>2019F</w:t>
            </w:r>
            <w:r w:rsidR="006E7C53" w:rsidRPr="00CA035B">
              <w:rPr>
                <w:lang w:val="es-ES"/>
              </w:rPr>
              <w:t>all</w:t>
            </w:r>
          </w:p>
        </w:tc>
        <w:tc>
          <w:tcPr>
            <w:tcW w:w="7740" w:type="dxa"/>
            <w:tcBorders>
              <w:top w:val="dotted" w:sz="6" w:space="0" w:color="auto"/>
              <w:left w:val="dotted" w:sz="6" w:space="0" w:color="auto"/>
              <w:bottom w:val="dotted" w:sz="6" w:space="0" w:color="auto"/>
              <w:right w:val="dotted" w:sz="6" w:space="0" w:color="auto"/>
            </w:tcBorders>
          </w:tcPr>
          <w:p w14:paraId="71D1C33A" w14:textId="77777777" w:rsidR="00114C03" w:rsidRPr="00CA035B" w:rsidRDefault="00114C03" w:rsidP="00B917B0">
            <w:pPr>
              <w:spacing w:line="10" w:lineRule="atLeast"/>
            </w:pPr>
            <w:r w:rsidRPr="00CA035B">
              <w:t>Alfonso Manso, “Nature in 19</w:t>
            </w:r>
            <w:r w:rsidRPr="00CA035B">
              <w:rPr>
                <w:vertAlign w:val="superscript"/>
              </w:rPr>
              <w:t>th</w:t>
            </w:r>
            <w:r w:rsidRPr="00CA035B">
              <w:t>-c. American Novel”</w:t>
            </w:r>
          </w:p>
        </w:tc>
      </w:tr>
      <w:tr w:rsidR="00595CC0" w:rsidRPr="00CA035B" w14:paraId="2AACF213"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5F163790" w14:textId="77777777" w:rsidR="00595CC0" w:rsidRPr="00CA035B" w:rsidRDefault="00595CC0" w:rsidP="00B917B0">
            <w:pPr>
              <w:spacing w:line="10" w:lineRule="atLeast"/>
              <w:rPr>
                <w:lang w:val="es-ES"/>
              </w:rPr>
            </w:pPr>
            <w:r w:rsidRPr="00CA035B">
              <w:rPr>
                <w:lang w:val="es-ES"/>
              </w:rPr>
              <w:t>2021 Fall</w:t>
            </w:r>
          </w:p>
        </w:tc>
        <w:tc>
          <w:tcPr>
            <w:tcW w:w="7740" w:type="dxa"/>
            <w:tcBorders>
              <w:top w:val="dotted" w:sz="6" w:space="0" w:color="auto"/>
              <w:left w:val="dotted" w:sz="6" w:space="0" w:color="auto"/>
              <w:bottom w:val="dotted" w:sz="6" w:space="0" w:color="auto"/>
              <w:right w:val="dotted" w:sz="6" w:space="0" w:color="auto"/>
            </w:tcBorders>
          </w:tcPr>
          <w:p w14:paraId="725E6747" w14:textId="77777777" w:rsidR="00595CC0" w:rsidRPr="00CA035B" w:rsidRDefault="00595CC0" w:rsidP="00B917B0">
            <w:pPr>
              <w:spacing w:line="10" w:lineRule="atLeast"/>
              <w:rPr>
                <w:lang w:val="es-ES"/>
              </w:rPr>
            </w:pPr>
            <w:r w:rsidRPr="00CA035B">
              <w:rPr>
                <w:lang w:val="es-ES"/>
              </w:rPr>
              <w:t>Francisco Sacristán, “Teatro del Siglo de Oro”</w:t>
            </w:r>
          </w:p>
        </w:tc>
      </w:tr>
      <w:tr w:rsidR="00DE4598" w:rsidRPr="00CA035B" w14:paraId="24A83A35"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47CF904E" w14:textId="77777777" w:rsidR="00DE4598" w:rsidRPr="00CA035B" w:rsidRDefault="00DE4598" w:rsidP="00B917B0">
            <w:pPr>
              <w:spacing w:line="10" w:lineRule="atLeast"/>
              <w:rPr>
                <w:lang w:val="es-ES"/>
              </w:rPr>
            </w:pPr>
            <w:r w:rsidRPr="00CA035B">
              <w:rPr>
                <w:lang w:val="es-ES"/>
              </w:rPr>
              <w:t>2022Spring</w:t>
            </w:r>
          </w:p>
        </w:tc>
        <w:tc>
          <w:tcPr>
            <w:tcW w:w="7740" w:type="dxa"/>
            <w:tcBorders>
              <w:top w:val="dotted" w:sz="6" w:space="0" w:color="auto"/>
              <w:left w:val="dotted" w:sz="6" w:space="0" w:color="auto"/>
              <w:bottom w:val="dotted" w:sz="6" w:space="0" w:color="auto"/>
              <w:right w:val="dotted" w:sz="6" w:space="0" w:color="auto"/>
            </w:tcBorders>
          </w:tcPr>
          <w:p w14:paraId="00DFCC2B" w14:textId="77777777" w:rsidR="00DE4598" w:rsidRPr="00CA035B" w:rsidRDefault="00DE4598" w:rsidP="00B917B0">
            <w:pPr>
              <w:spacing w:line="10" w:lineRule="atLeast"/>
              <w:rPr>
                <w:lang w:val="es-ES"/>
              </w:rPr>
            </w:pPr>
            <w:proofErr w:type="spellStart"/>
            <w:r w:rsidRPr="00CA035B">
              <w:rPr>
                <w:lang w:val="es-ES"/>
              </w:rPr>
              <w:t>Visiting</w:t>
            </w:r>
            <w:proofErr w:type="spellEnd"/>
            <w:r w:rsidRPr="00CA035B">
              <w:rPr>
                <w:lang w:val="es-ES"/>
              </w:rPr>
              <w:t xml:space="preserve"> </w:t>
            </w:r>
            <w:proofErr w:type="spellStart"/>
            <w:r w:rsidRPr="00CA035B">
              <w:rPr>
                <w:lang w:val="es-ES"/>
              </w:rPr>
              <w:t>Professor</w:t>
            </w:r>
            <w:proofErr w:type="spellEnd"/>
            <w:r w:rsidRPr="00CA035B">
              <w:rPr>
                <w:lang w:val="es-ES"/>
              </w:rPr>
              <w:t>, Universidad Complutense (Madrid), Valentín Martínez-Otero, “Educación en Valores a través de D Quijote”</w:t>
            </w:r>
          </w:p>
        </w:tc>
      </w:tr>
      <w:tr w:rsidR="00F13D32" w:rsidRPr="00CA035B" w14:paraId="2639729F"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64CDB9A7" w14:textId="77777777" w:rsidR="00F13D32" w:rsidRPr="00CA035B" w:rsidRDefault="00F13D32" w:rsidP="00B917B0">
            <w:pPr>
              <w:spacing w:line="10" w:lineRule="atLeast"/>
              <w:rPr>
                <w:lang w:val="es-ES"/>
              </w:rPr>
            </w:pPr>
            <w:r w:rsidRPr="00CA035B">
              <w:rPr>
                <w:lang w:val="es-ES"/>
              </w:rPr>
              <w:t>2023Summer</w:t>
            </w:r>
          </w:p>
        </w:tc>
        <w:tc>
          <w:tcPr>
            <w:tcW w:w="7740" w:type="dxa"/>
            <w:tcBorders>
              <w:top w:val="dotted" w:sz="6" w:space="0" w:color="auto"/>
              <w:left w:val="dotted" w:sz="6" w:space="0" w:color="auto"/>
              <w:bottom w:val="dotted" w:sz="6" w:space="0" w:color="auto"/>
              <w:right w:val="dotted" w:sz="6" w:space="0" w:color="auto"/>
            </w:tcBorders>
          </w:tcPr>
          <w:p w14:paraId="43581C10" w14:textId="77777777" w:rsidR="00F13D32" w:rsidRPr="00CA035B" w:rsidRDefault="00F13D32" w:rsidP="00B917B0">
            <w:pPr>
              <w:spacing w:line="10" w:lineRule="atLeast"/>
              <w:rPr>
                <w:lang w:val="es-ES"/>
              </w:rPr>
            </w:pPr>
            <w:r w:rsidRPr="00CA035B">
              <w:rPr>
                <w:lang w:val="es-ES"/>
              </w:rPr>
              <w:t>Àngels Romero Cambrón, University o</w:t>
            </w:r>
            <w:r w:rsidR="008E4ABA" w:rsidRPr="00CA035B">
              <w:rPr>
                <w:lang w:val="es-ES"/>
              </w:rPr>
              <w:t>f</w:t>
            </w:r>
            <w:r w:rsidRPr="00CA035B">
              <w:rPr>
                <w:lang w:val="es-ES"/>
              </w:rPr>
              <w:t xml:space="preserve"> Castilla-La Mancha, </w:t>
            </w:r>
            <w:r w:rsidR="008E4ABA" w:rsidRPr="00CA035B">
              <w:rPr>
                <w:lang w:val="es-ES"/>
              </w:rPr>
              <w:t>“</w:t>
            </w:r>
            <w:r w:rsidR="00223086" w:rsidRPr="00CA035B">
              <w:rPr>
                <w:lang w:val="es-ES"/>
              </w:rPr>
              <w:t>Fuero Juzgo”</w:t>
            </w:r>
          </w:p>
        </w:tc>
      </w:tr>
      <w:tr w:rsidR="0024766B" w:rsidRPr="00CA035B" w14:paraId="32C4F0B8"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04EF0B51" w14:textId="77777777" w:rsidR="0024766B" w:rsidRPr="00CA035B" w:rsidRDefault="0024766B" w:rsidP="00B917B0">
            <w:pPr>
              <w:spacing w:line="10" w:lineRule="atLeast"/>
              <w:rPr>
                <w:lang w:val="es-ES"/>
              </w:rPr>
            </w:pPr>
            <w:r w:rsidRPr="00CA035B">
              <w:rPr>
                <w:lang w:val="es-ES"/>
              </w:rPr>
              <w:t>2023Fall</w:t>
            </w:r>
          </w:p>
        </w:tc>
        <w:tc>
          <w:tcPr>
            <w:tcW w:w="7740" w:type="dxa"/>
            <w:tcBorders>
              <w:top w:val="dotted" w:sz="6" w:space="0" w:color="auto"/>
              <w:left w:val="dotted" w:sz="6" w:space="0" w:color="auto"/>
              <w:bottom w:val="dotted" w:sz="6" w:space="0" w:color="auto"/>
              <w:right w:val="dotted" w:sz="6" w:space="0" w:color="auto"/>
            </w:tcBorders>
          </w:tcPr>
          <w:p w14:paraId="6191D5D3" w14:textId="77777777" w:rsidR="0024766B" w:rsidRPr="00CA035B" w:rsidRDefault="00223086" w:rsidP="00B917B0">
            <w:pPr>
              <w:spacing w:line="10" w:lineRule="atLeast"/>
            </w:pPr>
            <w:r w:rsidRPr="00CA035B">
              <w:rPr>
                <w:color w:val="1D2228"/>
                <w:shd w:val="clear" w:color="auto" w:fill="FFFFFF"/>
              </w:rPr>
              <w:t>M</w:t>
            </w:r>
            <w:r w:rsidR="00E92DBC" w:rsidRPr="00CA035B">
              <w:rPr>
                <w:color w:val="1D2228"/>
                <w:shd w:val="clear" w:color="auto" w:fill="FFFFFF"/>
              </w:rPr>
              <w:t>e</w:t>
            </w:r>
            <w:r w:rsidRPr="00CA035B">
              <w:rPr>
                <w:color w:val="1D2228"/>
                <w:shd w:val="clear" w:color="auto" w:fill="FFFFFF"/>
              </w:rPr>
              <w:t>ntoring</w:t>
            </w:r>
            <w:r w:rsidR="000A0691" w:rsidRPr="00CA035B">
              <w:rPr>
                <w:color w:val="1D2228"/>
                <w:shd w:val="clear" w:color="auto" w:fill="FFFFFF"/>
              </w:rPr>
              <w:t xml:space="preserve"> </w:t>
            </w:r>
            <w:r w:rsidR="0024766B" w:rsidRPr="00CA035B">
              <w:rPr>
                <w:color w:val="1D2228"/>
                <w:shd w:val="clear" w:color="auto" w:fill="FFFFFF"/>
              </w:rPr>
              <w:t>2024-2025 President</w:t>
            </w:r>
            <w:r w:rsidR="009A6A06" w:rsidRPr="00CA035B">
              <w:rPr>
                <w:color w:val="1D2228"/>
                <w:shd w:val="clear" w:color="auto" w:fill="FFFFFF"/>
              </w:rPr>
              <w:t>’</w:t>
            </w:r>
            <w:r w:rsidR="0024766B" w:rsidRPr="00CA035B">
              <w:rPr>
                <w:color w:val="1D2228"/>
                <w:shd w:val="clear" w:color="auto" w:fill="FFFFFF"/>
              </w:rPr>
              <w:t>s Postdoctoral Fellowship Program </w:t>
            </w:r>
            <w:r w:rsidR="000A0691" w:rsidRPr="00CA035B">
              <w:rPr>
                <w:color w:val="1D2228"/>
                <w:shd w:val="clear" w:color="auto" w:fill="FFFFFF"/>
              </w:rPr>
              <w:t>(Project</w:t>
            </w:r>
            <w:r w:rsidRPr="00CA035B">
              <w:rPr>
                <w:color w:val="1D2228"/>
                <w:shd w:val="clear" w:color="auto" w:fill="FFFFFF"/>
              </w:rPr>
              <w:t xml:space="preserve">: </w:t>
            </w:r>
            <w:r w:rsidR="000A0691" w:rsidRPr="00CA035B">
              <w:rPr>
                <w:i/>
                <w:iCs/>
                <w:color w:val="1D2228"/>
                <w:shd w:val="clear" w:color="auto" w:fill="FFFFFF"/>
              </w:rPr>
              <w:t>Portuguese and Castilian medieval and renaissance chronicles</w:t>
            </w:r>
            <w:r w:rsidR="000A0691" w:rsidRPr="00CA035B">
              <w:rPr>
                <w:color w:val="1D2228"/>
                <w:shd w:val="clear" w:color="auto" w:fill="FFFFFF"/>
              </w:rPr>
              <w:t>)</w:t>
            </w:r>
          </w:p>
        </w:tc>
      </w:tr>
      <w:tr w:rsidR="000A0691" w:rsidRPr="00CA035B" w14:paraId="473309EB"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4853A05B" w14:textId="77777777" w:rsidR="000A0691" w:rsidRPr="00CA035B" w:rsidRDefault="000A0691" w:rsidP="00B917B0">
            <w:pPr>
              <w:spacing w:line="10" w:lineRule="atLeast"/>
            </w:pPr>
            <w:r w:rsidRPr="00CA035B">
              <w:t>2023Fall</w:t>
            </w:r>
          </w:p>
        </w:tc>
        <w:tc>
          <w:tcPr>
            <w:tcW w:w="7740" w:type="dxa"/>
            <w:tcBorders>
              <w:top w:val="dotted" w:sz="6" w:space="0" w:color="auto"/>
              <w:left w:val="dotted" w:sz="6" w:space="0" w:color="auto"/>
              <w:bottom w:val="dotted" w:sz="6" w:space="0" w:color="auto"/>
              <w:right w:val="dotted" w:sz="6" w:space="0" w:color="auto"/>
            </w:tcBorders>
          </w:tcPr>
          <w:p w14:paraId="4B3B90E9" w14:textId="77777777" w:rsidR="000A0691" w:rsidRPr="00CA035B" w:rsidRDefault="00223086" w:rsidP="00B917B0">
            <w:pPr>
              <w:spacing w:line="10" w:lineRule="atLeast"/>
              <w:rPr>
                <w:color w:val="1D2228"/>
                <w:shd w:val="clear" w:color="auto" w:fill="FFFFFF"/>
              </w:rPr>
            </w:pPr>
            <w:r w:rsidRPr="00CA035B">
              <w:rPr>
                <w:color w:val="1D2228"/>
                <w:shd w:val="clear" w:color="auto" w:fill="FFFFFF"/>
              </w:rPr>
              <w:t>M</w:t>
            </w:r>
            <w:r w:rsidR="000A0691" w:rsidRPr="00CA035B">
              <w:rPr>
                <w:color w:val="1D2228"/>
                <w:shd w:val="clear" w:color="auto" w:fill="FFFFFF"/>
              </w:rPr>
              <w:t xml:space="preserve">entoring </w:t>
            </w:r>
            <w:r w:rsidRPr="00CA035B">
              <w:rPr>
                <w:color w:val="1D2228"/>
                <w:shd w:val="clear" w:color="auto" w:fill="FFFFFF"/>
              </w:rPr>
              <w:t>for</w:t>
            </w:r>
            <w:r w:rsidR="000A0691" w:rsidRPr="00CA035B">
              <w:rPr>
                <w:color w:val="1D2228"/>
                <w:shd w:val="clear" w:color="auto" w:fill="FFFFFF"/>
              </w:rPr>
              <w:t xml:space="preserve"> the 2024-2025 President</w:t>
            </w:r>
            <w:r w:rsidR="009A6A06" w:rsidRPr="00CA035B">
              <w:rPr>
                <w:color w:val="1D2228"/>
                <w:shd w:val="clear" w:color="auto" w:fill="FFFFFF"/>
              </w:rPr>
              <w:t>’</w:t>
            </w:r>
            <w:r w:rsidR="000A0691" w:rsidRPr="00CA035B">
              <w:rPr>
                <w:color w:val="1D2228"/>
                <w:shd w:val="clear" w:color="auto" w:fill="FFFFFF"/>
              </w:rPr>
              <w:t>s Postdoctoral Fellowship Program (Project:</w:t>
            </w:r>
            <w:r w:rsidRPr="00CA035B">
              <w:rPr>
                <w:color w:val="1D2228"/>
                <w:shd w:val="clear" w:color="auto" w:fill="FFFFFF"/>
              </w:rPr>
              <w:t xml:space="preserve"> </w:t>
            </w:r>
            <w:r w:rsidR="000A0691" w:rsidRPr="00CA035B">
              <w:rPr>
                <w:i/>
                <w:iCs/>
                <w:color w:val="1D2228"/>
                <w:shd w:val="clear" w:color="auto" w:fill="FFFFFF"/>
              </w:rPr>
              <w:t>Networks of letrados and the administration in Spanish Colonial America</w:t>
            </w:r>
            <w:r w:rsidR="000A0691" w:rsidRPr="00CA035B">
              <w:rPr>
                <w:color w:val="1D2228"/>
                <w:shd w:val="clear" w:color="auto" w:fill="FFFFFF"/>
              </w:rPr>
              <w:t>)</w:t>
            </w:r>
          </w:p>
        </w:tc>
      </w:tr>
      <w:tr w:rsidR="00BD6B6F" w:rsidRPr="00CA035B" w14:paraId="38B95C78"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152F4CFB" w14:textId="77777777" w:rsidR="00BD6B6F" w:rsidRPr="00CA035B" w:rsidRDefault="00BD6B6F" w:rsidP="00B917B0">
            <w:pPr>
              <w:spacing w:line="10" w:lineRule="atLeast"/>
            </w:pPr>
            <w:r w:rsidRPr="00CA035B">
              <w:t>2025-2026</w:t>
            </w:r>
          </w:p>
        </w:tc>
        <w:tc>
          <w:tcPr>
            <w:tcW w:w="7740" w:type="dxa"/>
            <w:tcBorders>
              <w:top w:val="dotted" w:sz="6" w:space="0" w:color="auto"/>
              <w:left w:val="dotted" w:sz="6" w:space="0" w:color="auto"/>
              <w:bottom w:val="dotted" w:sz="6" w:space="0" w:color="auto"/>
              <w:right w:val="dotted" w:sz="6" w:space="0" w:color="auto"/>
            </w:tcBorders>
          </w:tcPr>
          <w:p w14:paraId="52A901DD" w14:textId="77777777" w:rsidR="00BD6B6F" w:rsidRPr="00CA035B" w:rsidRDefault="00BD6B6F" w:rsidP="00B917B0">
            <w:pPr>
              <w:spacing w:line="10" w:lineRule="atLeast"/>
              <w:rPr>
                <w:color w:val="1D2228"/>
                <w:shd w:val="clear" w:color="auto" w:fill="FFFFFF"/>
              </w:rPr>
            </w:pPr>
            <w:r w:rsidRPr="00CA035B">
              <w:rPr>
                <w:color w:val="1D2228"/>
                <w:shd w:val="clear" w:color="auto" w:fill="FFFFFF"/>
              </w:rPr>
              <w:t xml:space="preserve">Fukumi Nihiro, </w:t>
            </w:r>
            <w:r w:rsidRPr="00CA035B">
              <w:rPr>
                <w:color w:val="222222"/>
              </w:rPr>
              <w:t>Faculty of Foreign Studies at Kyoto Sangyo University, Japan (April 1, 2025 - March 31, 2026)</w:t>
            </w:r>
          </w:p>
        </w:tc>
      </w:tr>
      <w:tr w:rsidR="00322E63" w:rsidRPr="00CA035B" w14:paraId="28E39919"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3A1D31A0" w14:textId="77777777" w:rsidR="00322E63" w:rsidRPr="00CA035B" w:rsidRDefault="00322E63" w:rsidP="00B917B0">
            <w:pPr>
              <w:spacing w:line="10" w:lineRule="atLeast"/>
            </w:pPr>
            <w:r w:rsidRPr="00CA035B">
              <w:t>2024</w:t>
            </w:r>
          </w:p>
        </w:tc>
        <w:tc>
          <w:tcPr>
            <w:tcW w:w="7740" w:type="dxa"/>
            <w:tcBorders>
              <w:top w:val="dotted" w:sz="6" w:space="0" w:color="auto"/>
              <w:left w:val="dotted" w:sz="6" w:space="0" w:color="auto"/>
              <w:bottom w:val="dotted" w:sz="6" w:space="0" w:color="auto"/>
              <w:right w:val="dotted" w:sz="6" w:space="0" w:color="auto"/>
            </w:tcBorders>
          </w:tcPr>
          <w:p w14:paraId="0D058C4A" w14:textId="77777777" w:rsidR="00322E63" w:rsidRPr="00CA035B" w:rsidRDefault="00322E63" w:rsidP="00B917B0">
            <w:pPr>
              <w:spacing w:line="10" w:lineRule="atLeast"/>
              <w:rPr>
                <w:color w:val="1D2228"/>
                <w:shd w:val="clear" w:color="auto" w:fill="FFFFFF"/>
                <w:lang w:val="es-ES"/>
              </w:rPr>
            </w:pPr>
            <w:r w:rsidRPr="00CA035B">
              <w:rPr>
                <w:color w:val="1D2228"/>
                <w:shd w:val="clear" w:color="auto" w:fill="FFFFFF"/>
                <w:lang w:val="es-ES"/>
              </w:rPr>
              <w:t>Enric Mallorquí, Universidad de Málaga, Spain (Fall 2024)</w:t>
            </w:r>
            <w:r w:rsidR="004C5CDF" w:rsidRPr="00CA035B">
              <w:rPr>
                <w:color w:val="1D2228"/>
                <w:shd w:val="clear" w:color="auto" w:fill="FFFFFF"/>
                <w:lang w:val="es-ES"/>
              </w:rPr>
              <w:t>, Justo Lipsio and Neo-Humanism</w:t>
            </w:r>
          </w:p>
        </w:tc>
      </w:tr>
      <w:tr w:rsidR="004C5CDF" w:rsidRPr="00CA035B" w14:paraId="22A7E782"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3E751FFC" w14:textId="77777777" w:rsidR="004C5CDF" w:rsidRPr="00CA035B" w:rsidRDefault="004C5CDF" w:rsidP="00B917B0">
            <w:pPr>
              <w:spacing w:line="10" w:lineRule="atLeast"/>
            </w:pPr>
            <w:r w:rsidRPr="00CA035B">
              <w:t>2025</w:t>
            </w:r>
          </w:p>
        </w:tc>
        <w:tc>
          <w:tcPr>
            <w:tcW w:w="7740" w:type="dxa"/>
            <w:tcBorders>
              <w:top w:val="dotted" w:sz="6" w:space="0" w:color="auto"/>
              <w:left w:val="dotted" w:sz="6" w:space="0" w:color="auto"/>
              <w:bottom w:val="dotted" w:sz="6" w:space="0" w:color="auto"/>
              <w:right w:val="dotted" w:sz="6" w:space="0" w:color="auto"/>
            </w:tcBorders>
          </w:tcPr>
          <w:p w14:paraId="2E58E076" w14:textId="77777777" w:rsidR="004C5CDF" w:rsidRPr="00CA035B" w:rsidRDefault="004C5CDF" w:rsidP="00B917B0">
            <w:pPr>
              <w:spacing w:line="10" w:lineRule="atLeast"/>
              <w:rPr>
                <w:color w:val="1D2228"/>
                <w:shd w:val="clear" w:color="auto" w:fill="FFFFFF"/>
                <w:lang w:val="es-ES"/>
              </w:rPr>
            </w:pPr>
            <w:r w:rsidRPr="00CA035B">
              <w:rPr>
                <w:color w:val="1D2228"/>
                <w:shd w:val="clear" w:color="auto" w:fill="FFFFFF"/>
                <w:lang w:val="es-ES"/>
              </w:rPr>
              <w:t>Francisco Sacristán Romero, Univ. Complutense Madrid (W25), Estudio bibliográfico sobre la evolución historiográfica del control de cambios en el período franquista a partir del fondo documental “Instituto Español de Moneda Extranjera (1939-1973)” del Banco de España.</w:t>
            </w:r>
          </w:p>
        </w:tc>
      </w:tr>
      <w:bookmarkEnd w:id="13"/>
    </w:tbl>
    <w:p w14:paraId="1E693B7F" w14:textId="77777777" w:rsidR="000B378B" w:rsidRDefault="000B378B" w:rsidP="00B23F53">
      <w:pPr>
        <w:spacing w:line="10" w:lineRule="atLeast"/>
        <w:rPr>
          <w:b/>
          <w:lang w:val="es-ES"/>
        </w:rPr>
      </w:pPr>
    </w:p>
    <w:p w14:paraId="30CD09B0" w14:textId="77777777" w:rsidR="0048434D" w:rsidRPr="00CA035B" w:rsidRDefault="0048434D" w:rsidP="0048434D">
      <w:pPr>
        <w:spacing w:line="10" w:lineRule="atLeast"/>
        <w:rPr>
          <w:b/>
        </w:rPr>
      </w:pPr>
      <w:r w:rsidRPr="00CA035B">
        <w:rPr>
          <w:b/>
        </w:rPr>
        <w:t>International Graduate students supervised at UCSB</w:t>
      </w:r>
    </w:p>
    <w:tbl>
      <w:tblPr>
        <w:tblW w:w="9440" w:type="dxa"/>
        <w:tblLayout w:type="fixed"/>
        <w:tblCellMar>
          <w:left w:w="80" w:type="dxa"/>
          <w:right w:w="80" w:type="dxa"/>
        </w:tblCellMar>
        <w:tblLook w:val="0000" w:firstRow="0" w:lastRow="0" w:firstColumn="0" w:lastColumn="0" w:noHBand="0" w:noVBand="0"/>
      </w:tblPr>
      <w:tblGrid>
        <w:gridCol w:w="2062"/>
        <w:gridCol w:w="7378"/>
      </w:tblGrid>
      <w:tr w:rsidR="0048434D" w:rsidRPr="00CA035B" w14:paraId="32214105" w14:textId="77777777" w:rsidTr="00491996">
        <w:trPr>
          <w:cantSplit/>
        </w:trPr>
        <w:tc>
          <w:tcPr>
            <w:tcW w:w="2060" w:type="dxa"/>
            <w:tcBorders>
              <w:top w:val="dotted" w:sz="6" w:space="0" w:color="auto"/>
              <w:left w:val="dotted" w:sz="6" w:space="0" w:color="auto"/>
              <w:bottom w:val="dotted" w:sz="6" w:space="0" w:color="auto"/>
              <w:right w:val="dotted" w:sz="6" w:space="0" w:color="auto"/>
            </w:tcBorders>
          </w:tcPr>
          <w:p w14:paraId="44F96C58" w14:textId="77777777" w:rsidR="0048434D" w:rsidRPr="00CA035B" w:rsidRDefault="0048434D" w:rsidP="00491996">
            <w:pPr>
              <w:spacing w:line="10" w:lineRule="atLeast"/>
              <w:jc w:val="center"/>
            </w:pPr>
            <w:r w:rsidRPr="00CA035B">
              <w:rPr>
                <w:b/>
              </w:rPr>
              <w:t>Year</w:t>
            </w:r>
          </w:p>
        </w:tc>
        <w:tc>
          <w:tcPr>
            <w:tcW w:w="7380" w:type="dxa"/>
            <w:tcBorders>
              <w:top w:val="dotted" w:sz="6" w:space="0" w:color="auto"/>
              <w:left w:val="dotted" w:sz="6" w:space="0" w:color="auto"/>
              <w:bottom w:val="dotted" w:sz="6" w:space="0" w:color="auto"/>
              <w:right w:val="dotted" w:sz="6" w:space="0" w:color="auto"/>
            </w:tcBorders>
          </w:tcPr>
          <w:p w14:paraId="2FBE49C8" w14:textId="77777777" w:rsidR="0048434D" w:rsidRPr="00CA035B" w:rsidRDefault="0048434D" w:rsidP="00491996">
            <w:pPr>
              <w:spacing w:line="10" w:lineRule="atLeast"/>
              <w:jc w:val="center"/>
            </w:pPr>
            <w:r w:rsidRPr="00CA035B">
              <w:rPr>
                <w:b/>
              </w:rPr>
              <w:t>Name</w:t>
            </w:r>
          </w:p>
        </w:tc>
      </w:tr>
      <w:tr w:rsidR="0048434D" w:rsidRPr="00CA035B" w14:paraId="116E2C41" w14:textId="77777777" w:rsidTr="0048434D">
        <w:trPr>
          <w:cantSplit/>
          <w:trHeight w:val="53"/>
        </w:trPr>
        <w:tc>
          <w:tcPr>
            <w:tcW w:w="2062" w:type="dxa"/>
            <w:tcBorders>
              <w:top w:val="dotted" w:sz="6" w:space="0" w:color="auto"/>
              <w:left w:val="dotted" w:sz="6" w:space="0" w:color="auto"/>
              <w:bottom w:val="dotted" w:sz="6" w:space="0" w:color="auto"/>
              <w:right w:val="dotted" w:sz="6" w:space="0" w:color="auto"/>
            </w:tcBorders>
          </w:tcPr>
          <w:p w14:paraId="40C81B9B" w14:textId="77777777" w:rsidR="0048434D" w:rsidRPr="00CA035B" w:rsidRDefault="0048434D" w:rsidP="00491996">
            <w:pPr>
              <w:spacing w:line="10" w:lineRule="atLeast"/>
              <w:rPr>
                <w:lang w:val="es-ES"/>
              </w:rPr>
            </w:pPr>
            <w:r w:rsidRPr="00CA035B">
              <w:rPr>
                <w:lang w:val="es-ES"/>
              </w:rPr>
              <w:t xml:space="preserve">2015, </w:t>
            </w:r>
            <w:proofErr w:type="spellStart"/>
            <w:r w:rsidRPr="00CA035B">
              <w:rPr>
                <w:lang w:val="es-ES"/>
              </w:rPr>
              <w:t>Fall</w:t>
            </w:r>
            <w:proofErr w:type="spellEnd"/>
          </w:p>
        </w:tc>
        <w:tc>
          <w:tcPr>
            <w:tcW w:w="7378" w:type="dxa"/>
            <w:tcBorders>
              <w:top w:val="dotted" w:sz="6" w:space="0" w:color="auto"/>
              <w:left w:val="dotted" w:sz="6" w:space="0" w:color="auto"/>
              <w:bottom w:val="dotted" w:sz="6" w:space="0" w:color="auto"/>
              <w:right w:val="dotted" w:sz="6" w:space="0" w:color="auto"/>
            </w:tcBorders>
          </w:tcPr>
          <w:p w14:paraId="57D7EB63" w14:textId="77777777" w:rsidR="0048434D" w:rsidRPr="00CA035B" w:rsidRDefault="0048434D" w:rsidP="00491996">
            <w:pPr>
              <w:spacing w:line="10" w:lineRule="atLeast"/>
              <w:rPr>
                <w:lang w:val="es-ES"/>
              </w:rPr>
            </w:pPr>
            <w:r w:rsidRPr="00CA035B">
              <w:rPr>
                <w:lang w:val="es-ES"/>
              </w:rPr>
              <w:t>Manuel Tapia Becerra, Instituto Tecnológico de Monterrey (</w:t>
            </w:r>
            <w:proofErr w:type="spellStart"/>
            <w:r w:rsidRPr="00CA035B">
              <w:rPr>
                <w:lang w:val="es-ES"/>
              </w:rPr>
              <w:t>Mexico</w:t>
            </w:r>
            <w:proofErr w:type="spellEnd"/>
            <w:r w:rsidRPr="00CA035B">
              <w:rPr>
                <w:lang w:val="es-ES"/>
              </w:rPr>
              <w:t>)</w:t>
            </w:r>
          </w:p>
        </w:tc>
      </w:tr>
      <w:tr w:rsidR="0048434D" w:rsidRPr="00CA035B" w14:paraId="14D59550" w14:textId="77777777" w:rsidTr="00491996">
        <w:trPr>
          <w:cantSplit/>
        </w:trPr>
        <w:tc>
          <w:tcPr>
            <w:tcW w:w="2060" w:type="dxa"/>
            <w:tcBorders>
              <w:top w:val="dotted" w:sz="6" w:space="0" w:color="auto"/>
              <w:left w:val="dotted" w:sz="6" w:space="0" w:color="auto"/>
              <w:bottom w:val="dotted" w:sz="6" w:space="0" w:color="auto"/>
              <w:right w:val="dotted" w:sz="6" w:space="0" w:color="auto"/>
            </w:tcBorders>
          </w:tcPr>
          <w:p w14:paraId="4AA473AF" w14:textId="77777777" w:rsidR="0048434D" w:rsidRPr="00CA035B" w:rsidRDefault="0048434D" w:rsidP="00491996">
            <w:pPr>
              <w:spacing w:line="10" w:lineRule="atLeast"/>
              <w:rPr>
                <w:bCs/>
              </w:rPr>
            </w:pPr>
            <w:r w:rsidRPr="00CA035B">
              <w:rPr>
                <w:bCs/>
              </w:rPr>
              <w:t>2017, Summer</w:t>
            </w:r>
          </w:p>
        </w:tc>
        <w:tc>
          <w:tcPr>
            <w:tcW w:w="7380" w:type="dxa"/>
            <w:tcBorders>
              <w:top w:val="dotted" w:sz="6" w:space="0" w:color="auto"/>
              <w:left w:val="dotted" w:sz="6" w:space="0" w:color="auto"/>
              <w:bottom w:val="dotted" w:sz="6" w:space="0" w:color="auto"/>
              <w:right w:val="dotted" w:sz="6" w:space="0" w:color="auto"/>
            </w:tcBorders>
          </w:tcPr>
          <w:p w14:paraId="21F6D1A6" w14:textId="77777777" w:rsidR="0048434D" w:rsidRPr="00CA035B" w:rsidRDefault="0048434D" w:rsidP="00491996">
            <w:pPr>
              <w:spacing w:line="10" w:lineRule="atLeast"/>
              <w:rPr>
                <w:bCs/>
              </w:rPr>
            </w:pPr>
            <w:r w:rsidRPr="00CA035B">
              <w:rPr>
                <w:bCs/>
              </w:rPr>
              <w:t xml:space="preserve">Joan de </w:t>
            </w:r>
            <w:proofErr w:type="spellStart"/>
            <w:r w:rsidRPr="00CA035B">
              <w:rPr>
                <w:bCs/>
              </w:rPr>
              <w:t>Déu</w:t>
            </w:r>
            <w:proofErr w:type="spellEnd"/>
            <w:r w:rsidRPr="00CA035B">
              <w:rPr>
                <w:bCs/>
              </w:rPr>
              <w:t xml:space="preserve"> </w:t>
            </w:r>
            <w:proofErr w:type="spellStart"/>
            <w:r w:rsidRPr="00CA035B">
              <w:rPr>
                <w:bCs/>
              </w:rPr>
              <w:t>Martines</w:t>
            </w:r>
            <w:proofErr w:type="spellEnd"/>
            <w:r w:rsidRPr="00CA035B">
              <w:rPr>
                <w:bCs/>
              </w:rPr>
              <w:t>, University of Alicante (Spain)</w:t>
            </w:r>
          </w:p>
        </w:tc>
      </w:tr>
      <w:tr w:rsidR="0048434D" w:rsidRPr="00CA035B" w14:paraId="177AD711" w14:textId="77777777" w:rsidTr="00491996">
        <w:trPr>
          <w:cantSplit/>
        </w:trPr>
        <w:tc>
          <w:tcPr>
            <w:tcW w:w="2060" w:type="dxa"/>
            <w:tcBorders>
              <w:top w:val="dotted" w:sz="6" w:space="0" w:color="auto"/>
              <w:left w:val="dotted" w:sz="6" w:space="0" w:color="auto"/>
              <w:bottom w:val="dotted" w:sz="6" w:space="0" w:color="auto"/>
              <w:right w:val="dotted" w:sz="6" w:space="0" w:color="auto"/>
            </w:tcBorders>
          </w:tcPr>
          <w:p w14:paraId="60CDE6E4" w14:textId="77777777" w:rsidR="0048434D" w:rsidRPr="00CA035B" w:rsidRDefault="0048434D" w:rsidP="00491996">
            <w:pPr>
              <w:spacing w:line="10" w:lineRule="atLeast"/>
              <w:rPr>
                <w:bCs/>
              </w:rPr>
            </w:pPr>
            <w:r w:rsidRPr="00CA035B">
              <w:rPr>
                <w:bCs/>
              </w:rPr>
              <w:t>2017, Fall</w:t>
            </w:r>
          </w:p>
        </w:tc>
        <w:tc>
          <w:tcPr>
            <w:tcW w:w="7380" w:type="dxa"/>
            <w:tcBorders>
              <w:top w:val="dotted" w:sz="6" w:space="0" w:color="auto"/>
              <w:left w:val="dotted" w:sz="6" w:space="0" w:color="auto"/>
              <w:bottom w:val="dotted" w:sz="6" w:space="0" w:color="auto"/>
              <w:right w:val="dotted" w:sz="6" w:space="0" w:color="auto"/>
            </w:tcBorders>
          </w:tcPr>
          <w:p w14:paraId="561FA7F2" w14:textId="77777777" w:rsidR="0048434D" w:rsidRPr="00CA035B" w:rsidRDefault="0048434D" w:rsidP="00491996">
            <w:pPr>
              <w:spacing w:line="10" w:lineRule="atLeast"/>
              <w:rPr>
                <w:bCs/>
              </w:rPr>
            </w:pPr>
            <w:r w:rsidRPr="00CA035B">
              <w:rPr>
                <w:bCs/>
              </w:rPr>
              <w:t>Jaume Pons Coca, University of Alicante (Spain)</w:t>
            </w:r>
          </w:p>
        </w:tc>
      </w:tr>
      <w:tr w:rsidR="0048434D" w:rsidRPr="00CA035B" w14:paraId="316CC619" w14:textId="77777777" w:rsidTr="00491996">
        <w:trPr>
          <w:cantSplit/>
        </w:trPr>
        <w:tc>
          <w:tcPr>
            <w:tcW w:w="2060" w:type="dxa"/>
            <w:tcBorders>
              <w:top w:val="dotted" w:sz="6" w:space="0" w:color="auto"/>
              <w:left w:val="dotted" w:sz="6" w:space="0" w:color="auto"/>
              <w:bottom w:val="dotted" w:sz="6" w:space="0" w:color="auto"/>
              <w:right w:val="dotted" w:sz="6" w:space="0" w:color="auto"/>
            </w:tcBorders>
          </w:tcPr>
          <w:p w14:paraId="5E996D15" w14:textId="77777777" w:rsidR="0048434D" w:rsidRPr="00CA035B" w:rsidRDefault="0048434D" w:rsidP="00491996">
            <w:pPr>
              <w:spacing w:line="10" w:lineRule="atLeast"/>
              <w:rPr>
                <w:bCs/>
              </w:rPr>
            </w:pPr>
            <w:r w:rsidRPr="00CA035B">
              <w:rPr>
                <w:bCs/>
              </w:rPr>
              <w:t>2018, Winter</w:t>
            </w:r>
          </w:p>
        </w:tc>
        <w:tc>
          <w:tcPr>
            <w:tcW w:w="7380" w:type="dxa"/>
            <w:tcBorders>
              <w:top w:val="dotted" w:sz="6" w:space="0" w:color="auto"/>
              <w:left w:val="dotted" w:sz="6" w:space="0" w:color="auto"/>
              <w:bottom w:val="dotted" w:sz="6" w:space="0" w:color="auto"/>
              <w:right w:val="dotted" w:sz="6" w:space="0" w:color="auto"/>
            </w:tcBorders>
          </w:tcPr>
          <w:p w14:paraId="3EFAAA87" w14:textId="77777777" w:rsidR="0048434D" w:rsidRPr="00CA035B" w:rsidRDefault="0048434D" w:rsidP="00491996">
            <w:pPr>
              <w:spacing w:line="10" w:lineRule="atLeast"/>
              <w:rPr>
                <w:bCs/>
              </w:rPr>
            </w:pPr>
            <w:r w:rsidRPr="00CA035B">
              <w:rPr>
                <w:bCs/>
              </w:rPr>
              <w:t>Caterina Martínez, University of Alicante (Spain)</w:t>
            </w:r>
          </w:p>
        </w:tc>
      </w:tr>
      <w:tr w:rsidR="0048434D" w:rsidRPr="00CA035B" w14:paraId="26ADD099" w14:textId="77777777" w:rsidTr="00491996">
        <w:trPr>
          <w:cantSplit/>
        </w:trPr>
        <w:tc>
          <w:tcPr>
            <w:tcW w:w="2060" w:type="dxa"/>
            <w:tcBorders>
              <w:top w:val="dotted" w:sz="6" w:space="0" w:color="auto"/>
              <w:left w:val="dotted" w:sz="6" w:space="0" w:color="auto"/>
              <w:bottom w:val="dotted" w:sz="6" w:space="0" w:color="auto"/>
              <w:right w:val="dotted" w:sz="6" w:space="0" w:color="auto"/>
            </w:tcBorders>
          </w:tcPr>
          <w:p w14:paraId="34F88ABE" w14:textId="77777777" w:rsidR="0048434D" w:rsidRPr="00CA035B" w:rsidRDefault="0048434D" w:rsidP="00491996">
            <w:pPr>
              <w:spacing w:line="10" w:lineRule="atLeast"/>
              <w:rPr>
                <w:bCs/>
              </w:rPr>
            </w:pPr>
            <w:r w:rsidRPr="00CA035B">
              <w:rPr>
                <w:bCs/>
              </w:rPr>
              <w:t>2018, Spring</w:t>
            </w:r>
          </w:p>
        </w:tc>
        <w:tc>
          <w:tcPr>
            <w:tcW w:w="7380" w:type="dxa"/>
            <w:tcBorders>
              <w:top w:val="dotted" w:sz="6" w:space="0" w:color="auto"/>
              <w:left w:val="dotted" w:sz="6" w:space="0" w:color="auto"/>
              <w:bottom w:val="dotted" w:sz="6" w:space="0" w:color="auto"/>
              <w:right w:val="dotted" w:sz="6" w:space="0" w:color="auto"/>
            </w:tcBorders>
          </w:tcPr>
          <w:p w14:paraId="3DEF76D0" w14:textId="77777777" w:rsidR="0048434D" w:rsidRPr="00CA035B" w:rsidRDefault="0048434D" w:rsidP="00491996">
            <w:pPr>
              <w:spacing w:line="10" w:lineRule="atLeast"/>
              <w:rPr>
                <w:bCs/>
              </w:rPr>
            </w:pPr>
            <w:r w:rsidRPr="00CA035B">
              <w:rPr>
                <w:bCs/>
              </w:rPr>
              <w:t xml:space="preserve">Josep </w:t>
            </w:r>
            <w:proofErr w:type="spellStart"/>
            <w:r w:rsidRPr="00CA035B">
              <w:rPr>
                <w:bCs/>
              </w:rPr>
              <w:t>Vicent</w:t>
            </w:r>
            <w:proofErr w:type="spellEnd"/>
            <w:r w:rsidRPr="00CA035B">
              <w:rPr>
                <w:bCs/>
              </w:rPr>
              <w:t xml:space="preserve"> </w:t>
            </w:r>
            <w:proofErr w:type="spellStart"/>
            <w:r w:rsidRPr="00CA035B">
              <w:rPr>
                <w:bCs/>
              </w:rPr>
              <w:t>Sebastià</w:t>
            </w:r>
            <w:proofErr w:type="spellEnd"/>
            <w:r w:rsidRPr="00CA035B">
              <w:rPr>
                <w:bCs/>
              </w:rPr>
              <w:t xml:space="preserve">, U </w:t>
            </w:r>
            <w:proofErr w:type="spellStart"/>
            <w:r w:rsidRPr="00CA035B">
              <w:rPr>
                <w:bCs/>
              </w:rPr>
              <w:t>iversity</w:t>
            </w:r>
            <w:proofErr w:type="spellEnd"/>
            <w:r w:rsidRPr="00CA035B">
              <w:rPr>
                <w:bCs/>
              </w:rPr>
              <w:t xml:space="preserve"> of Alicante (Spain)</w:t>
            </w:r>
          </w:p>
        </w:tc>
      </w:tr>
      <w:tr w:rsidR="0048434D" w:rsidRPr="00CA035B" w14:paraId="774D81B7" w14:textId="77777777" w:rsidTr="00491996">
        <w:trPr>
          <w:cantSplit/>
        </w:trPr>
        <w:tc>
          <w:tcPr>
            <w:tcW w:w="2060" w:type="dxa"/>
            <w:tcBorders>
              <w:top w:val="dotted" w:sz="6" w:space="0" w:color="auto"/>
              <w:left w:val="dotted" w:sz="6" w:space="0" w:color="auto"/>
              <w:bottom w:val="dotted" w:sz="6" w:space="0" w:color="auto"/>
              <w:right w:val="dotted" w:sz="6" w:space="0" w:color="auto"/>
            </w:tcBorders>
          </w:tcPr>
          <w:p w14:paraId="7528388C" w14:textId="77777777" w:rsidR="0048434D" w:rsidRPr="00CA035B" w:rsidRDefault="0048434D" w:rsidP="00491996">
            <w:pPr>
              <w:spacing w:line="10" w:lineRule="atLeast"/>
              <w:rPr>
                <w:bCs/>
                <w:lang w:val="es-ES"/>
              </w:rPr>
            </w:pPr>
            <w:r w:rsidRPr="00CA035B">
              <w:rPr>
                <w:bCs/>
                <w:lang w:val="es-ES"/>
              </w:rPr>
              <w:t>2018, Summer</w:t>
            </w:r>
          </w:p>
        </w:tc>
        <w:tc>
          <w:tcPr>
            <w:tcW w:w="7380" w:type="dxa"/>
            <w:tcBorders>
              <w:top w:val="dotted" w:sz="6" w:space="0" w:color="auto"/>
              <w:left w:val="dotted" w:sz="6" w:space="0" w:color="auto"/>
              <w:bottom w:val="dotted" w:sz="6" w:space="0" w:color="auto"/>
              <w:right w:val="dotted" w:sz="6" w:space="0" w:color="auto"/>
            </w:tcBorders>
          </w:tcPr>
          <w:p w14:paraId="230E5131" w14:textId="77777777" w:rsidR="0048434D" w:rsidRPr="00CA035B" w:rsidRDefault="0048434D" w:rsidP="00491996">
            <w:pPr>
              <w:spacing w:line="10" w:lineRule="atLeast"/>
              <w:rPr>
                <w:bCs/>
                <w:lang w:val="es-ES"/>
              </w:rPr>
            </w:pPr>
            <w:r w:rsidRPr="00CA035B">
              <w:rPr>
                <w:bCs/>
                <w:lang w:val="es-ES"/>
              </w:rPr>
              <w:t>Iván Sánchez López, Universidad de Huelva (</w:t>
            </w:r>
            <w:proofErr w:type="spellStart"/>
            <w:r w:rsidRPr="00CA035B">
              <w:rPr>
                <w:bCs/>
                <w:lang w:val="es-ES"/>
              </w:rPr>
              <w:t>Spain</w:t>
            </w:r>
            <w:proofErr w:type="spellEnd"/>
            <w:r w:rsidRPr="00CA035B">
              <w:rPr>
                <w:bCs/>
                <w:lang w:val="es-ES"/>
              </w:rPr>
              <w:t>)</w:t>
            </w:r>
          </w:p>
        </w:tc>
      </w:tr>
      <w:tr w:rsidR="0048434D" w:rsidRPr="00CA035B" w14:paraId="46BC869C" w14:textId="77777777" w:rsidTr="00491996">
        <w:trPr>
          <w:cantSplit/>
        </w:trPr>
        <w:tc>
          <w:tcPr>
            <w:tcW w:w="2060" w:type="dxa"/>
            <w:tcBorders>
              <w:top w:val="dotted" w:sz="6" w:space="0" w:color="auto"/>
              <w:left w:val="dotted" w:sz="6" w:space="0" w:color="auto"/>
              <w:bottom w:val="dotted" w:sz="6" w:space="0" w:color="auto"/>
              <w:right w:val="dotted" w:sz="6" w:space="0" w:color="auto"/>
            </w:tcBorders>
          </w:tcPr>
          <w:p w14:paraId="73763D2B" w14:textId="77777777" w:rsidR="0048434D" w:rsidRPr="00CA035B" w:rsidRDefault="0048434D" w:rsidP="00491996">
            <w:pPr>
              <w:spacing w:line="10" w:lineRule="atLeast"/>
              <w:rPr>
                <w:bCs/>
                <w:lang w:val="es-ES"/>
              </w:rPr>
            </w:pPr>
            <w:r w:rsidRPr="00CA035B">
              <w:rPr>
                <w:bCs/>
                <w:lang w:val="es-ES"/>
              </w:rPr>
              <w:t xml:space="preserve">2018, </w:t>
            </w:r>
            <w:proofErr w:type="spellStart"/>
            <w:r w:rsidRPr="00CA035B">
              <w:rPr>
                <w:bCs/>
                <w:lang w:val="es-ES"/>
              </w:rPr>
              <w:t>Fall</w:t>
            </w:r>
            <w:proofErr w:type="spellEnd"/>
          </w:p>
        </w:tc>
        <w:tc>
          <w:tcPr>
            <w:tcW w:w="7380" w:type="dxa"/>
            <w:tcBorders>
              <w:top w:val="dotted" w:sz="6" w:space="0" w:color="auto"/>
              <w:left w:val="dotted" w:sz="6" w:space="0" w:color="auto"/>
              <w:bottom w:val="dotted" w:sz="6" w:space="0" w:color="auto"/>
              <w:right w:val="dotted" w:sz="6" w:space="0" w:color="auto"/>
            </w:tcBorders>
          </w:tcPr>
          <w:p w14:paraId="1A1585D9" w14:textId="77777777" w:rsidR="0048434D" w:rsidRPr="00CA035B" w:rsidRDefault="0048434D" w:rsidP="00491996">
            <w:pPr>
              <w:spacing w:line="10" w:lineRule="atLeast"/>
              <w:rPr>
                <w:bCs/>
              </w:rPr>
            </w:pPr>
            <w:proofErr w:type="spellStart"/>
            <w:r w:rsidRPr="00CA035B">
              <w:rPr>
                <w:bCs/>
              </w:rPr>
              <w:t>Elisabet</w:t>
            </w:r>
            <w:proofErr w:type="spellEnd"/>
            <w:r w:rsidRPr="00CA035B">
              <w:rPr>
                <w:bCs/>
              </w:rPr>
              <w:t xml:space="preserve"> </w:t>
            </w:r>
            <w:proofErr w:type="spellStart"/>
            <w:r w:rsidRPr="00CA035B">
              <w:rPr>
                <w:bCs/>
              </w:rPr>
              <w:t>Llopart</w:t>
            </w:r>
            <w:proofErr w:type="spellEnd"/>
            <w:r w:rsidRPr="00CA035B">
              <w:rPr>
                <w:bCs/>
              </w:rPr>
              <w:t xml:space="preserve">, University </w:t>
            </w:r>
            <w:proofErr w:type="spellStart"/>
            <w:r w:rsidRPr="00CA035B">
              <w:rPr>
                <w:bCs/>
              </w:rPr>
              <w:t>Pompeu</w:t>
            </w:r>
            <w:proofErr w:type="spellEnd"/>
            <w:r w:rsidRPr="00CA035B">
              <w:rPr>
                <w:bCs/>
              </w:rPr>
              <w:t xml:space="preserve"> </w:t>
            </w:r>
            <w:proofErr w:type="spellStart"/>
            <w:r w:rsidRPr="00CA035B">
              <w:rPr>
                <w:bCs/>
              </w:rPr>
              <w:t>Fabra</w:t>
            </w:r>
            <w:proofErr w:type="spellEnd"/>
            <w:r w:rsidRPr="00CA035B">
              <w:rPr>
                <w:bCs/>
              </w:rPr>
              <w:t xml:space="preserve"> (Spain)</w:t>
            </w:r>
          </w:p>
        </w:tc>
      </w:tr>
      <w:tr w:rsidR="0048434D" w:rsidRPr="00CA035B" w14:paraId="6C835AD7" w14:textId="77777777" w:rsidTr="00491996">
        <w:trPr>
          <w:cantSplit/>
        </w:trPr>
        <w:tc>
          <w:tcPr>
            <w:tcW w:w="2060" w:type="dxa"/>
            <w:tcBorders>
              <w:top w:val="dotted" w:sz="6" w:space="0" w:color="auto"/>
              <w:left w:val="dotted" w:sz="6" w:space="0" w:color="auto"/>
              <w:bottom w:val="dotted" w:sz="6" w:space="0" w:color="auto"/>
              <w:right w:val="dotted" w:sz="6" w:space="0" w:color="auto"/>
            </w:tcBorders>
          </w:tcPr>
          <w:p w14:paraId="4984F207" w14:textId="77777777" w:rsidR="0048434D" w:rsidRPr="00CA035B" w:rsidRDefault="0048434D" w:rsidP="00491996">
            <w:pPr>
              <w:spacing w:line="10" w:lineRule="atLeast"/>
              <w:rPr>
                <w:bCs/>
                <w:lang w:val="es-ES"/>
              </w:rPr>
            </w:pPr>
            <w:r w:rsidRPr="00CA035B">
              <w:rPr>
                <w:bCs/>
                <w:lang w:val="es-ES"/>
              </w:rPr>
              <w:t>2019, Summer</w:t>
            </w:r>
          </w:p>
        </w:tc>
        <w:tc>
          <w:tcPr>
            <w:tcW w:w="7380" w:type="dxa"/>
            <w:tcBorders>
              <w:top w:val="dotted" w:sz="6" w:space="0" w:color="auto"/>
              <w:left w:val="dotted" w:sz="6" w:space="0" w:color="auto"/>
              <w:bottom w:val="dotted" w:sz="6" w:space="0" w:color="auto"/>
              <w:right w:val="dotted" w:sz="6" w:space="0" w:color="auto"/>
            </w:tcBorders>
          </w:tcPr>
          <w:p w14:paraId="0C45CAD7" w14:textId="77777777" w:rsidR="0048434D" w:rsidRPr="00CA035B" w:rsidRDefault="0048434D" w:rsidP="00491996">
            <w:pPr>
              <w:spacing w:line="10" w:lineRule="atLeast"/>
              <w:rPr>
                <w:bCs/>
              </w:rPr>
            </w:pPr>
            <w:r w:rsidRPr="00CA035B">
              <w:rPr>
                <w:bCs/>
              </w:rPr>
              <w:t xml:space="preserve">Alfonso </w:t>
            </w:r>
            <w:proofErr w:type="spellStart"/>
            <w:r w:rsidRPr="00CA035B">
              <w:rPr>
                <w:bCs/>
              </w:rPr>
              <w:t>Manso</w:t>
            </w:r>
            <w:proofErr w:type="spellEnd"/>
            <w:r w:rsidRPr="00CA035B">
              <w:rPr>
                <w:bCs/>
              </w:rPr>
              <w:t>, “Nature in 19th-c. American Novel”</w:t>
            </w:r>
          </w:p>
        </w:tc>
      </w:tr>
      <w:tr w:rsidR="0048434D" w:rsidRPr="00CA035B" w14:paraId="3EEF7B45" w14:textId="77777777" w:rsidTr="00491996">
        <w:trPr>
          <w:cantSplit/>
        </w:trPr>
        <w:tc>
          <w:tcPr>
            <w:tcW w:w="2060" w:type="dxa"/>
            <w:tcBorders>
              <w:top w:val="dotted" w:sz="6" w:space="0" w:color="auto"/>
              <w:left w:val="dotted" w:sz="6" w:space="0" w:color="auto"/>
              <w:bottom w:val="dotted" w:sz="6" w:space="0" w:color="auto"/>
              <w:right w:val="dotted" w:sz="6" w:space="0" w:color="auto"/>
            </w:tcBorders>
          </w:tcPr>
          <w:p w14:paraId="0640E7EA" w14:textId="77777777" w:rsidR="0048434D" w:rsidRPr="00CA035B" w:rsidRDefault="0048434D" w:rsidP="00491996">
            <w:pPr>
              <w:spacing w:line="10" w:lineRule="atLeast"/>
              <w:rPr>
                <w:bCs/>
                <w:lang w:val="es-ES"/>
              </w:rPr>
            </w:pPr>
            <w:r w:rsidRPr="00CA035B">
              <w:rPr>
                <w:bCs/>
                <w:lang w:val="es-ES"/>
              </w:rPr>
              <w:t xml:space="preserve">2019, </w:t>
            </w:r>
            <w:proofErr w:type="spellStart"/>
            <w:r w:rsidRPr="00CA035B">
              <w:rPr>
                <w:bCs/>
                <w:lang w:val="es-ES"/>
              </w:rPr>
              <w:t>Fall</w:t>
            </w:r>
            <w:proofErr w:type="spellEnd"/>
          </w:p>
        </w:tc>
        <w:tc>
          <w:tcPr>
            <w:tcW w:w="7380" w:type="dxa"/>
            <w:tcBorders>
              <w:top w:val="dotted" w:sz="6" w:space="0" w:color="auto"/>
              <w:left w:val="dotted" w:sz="6" w:space="0" w:color="auto"/>
              <w:bottom w:val="dotted" w:sz="6" w:space="0" w:color="auto"/>
              <w:right w:val="dotted" w:sz="6" w:space="0" w:color="auto"/>
            </w:tcBorders>
          </w:tcPr>
          <w:p w14:paraId="030DAE97" w14:textId="77777777" w:rsidR="0048434D" w:rsidRPr="00CA035B" w:rsidRDefault="0048434D" w:rsidP="00491996">
            <w:pPr>
              <w:spacing w:line="10" w:lineRule="atLeast"/>
              <w:rPr>
                <w:bCs/>
              </w:rPr>
            </w:pPr>
            <w:r w:rsidRPr="00CA035B">
              <w:rPr>
                <w:bCs/>
              </w:rPr>
              <w:t>Pau Martín, University of Valencia (Spain)</w:t>
            </w:r>
          </w:p>
        </w:tc>
      </w:tr>
      <w:tr w:rsidR="0048434D" w:rsidRPr="00CA035B" w14:paraId="2183D6CE" w14:textId="77777777" w:rsidTr="00491996">
        <w:trPr>
          <w:cantSplit/>
        </w:trPr>
        <w:tc>
          <w:tcPr>
            <w:tcW w:w="2060" w:type="dxa"/>
            <w:tcBorders>
              <w:top w:val="dotted" w:sz="6" w:space="0" w:color="auto"/>
              <w:left w:val="dotted" w:sz="6" w:space="0" w:color="auto"/>
              <w:bottom w:val="dotted" w:sz="6" w:space="0" w:color="auto"/>
              <w:right w:val="dotted" w:sz="6" w:space="0" w:color="auto"/>
            </w:tcBorders>
          </w:tcPr>
          <w:p w14:paraId="0458EA8D" w14:textId="77777777" w:rsidR="0048434D" w:rsidRPr="00CA035B" w:rsidRDefault="0048434D" w:rsidP="00491996">
            <w:pPr>
              <w:spacing w:line="10" w:lineRule="atLeast"/>
              <w:rPr>
                <w:bCs/>
                <w:lang w:val="es-ES"/>
              </w:rPr>
            </w:pPr>
            <w:r w:rsidRPr="00CA035B">
              <w:rPr>
                <w:bCs/>
                <w:lang w:val="es-ES"/>
              </w:rPr>
              <w:t>2020, Winter</w:t>
            </w:r>
          </w:p>
        </w:tc>
        <w:tc>
          <w:tcPr>
            <w:tcW w:w="7380" w:type="dxa"/>
            <w:tcBorders>
              <w:top w:val="dotted" w:sz="6" w:space="0" w:color="auto"/>
              <w:left w:val="dotted" w:sz="6" w:space="0" w:color="auto"/>
              <w:bottom w:val="dotted" w:sz="6" w:space="0" w:color="auto"/>
              <w:right w:val="dotted" w:sz="6" w:space="0" w:color="auto"/>
            </w:tcBorders>
          </w:tcPr>
          <w:p w14:paraId="622ADD97" w14:textId="77777777" w:rsidR="0048434D" w:rsidRPr="00CA035B" w:rsidRDefault="0048434D" w:rsidP="00491996">
            <w:pPr>
              <w:spacing w:line="10" w:lineRule="atLeast"/>
              <w:rPr>
                <w:bCs/>
                <w:lang w:val="es-ES"/>
              </w:rPr>
            </w:pPr>
            <w:proofErr w:type="spellStart"/>
            <w:r w:rsidRPr="00CA035B">
              <w:rPr>
                <w:bCs/>
                <w:lang w:val="es-ES"/>
              </w:rPr>
              <w:t>Xènia</w:t>
            </w:r>
            <w:proofErr w:type="spellEnd"/>
            <w:r w:rsidRPr="00CA035B">
              <w:rPr>
                <w:bCs/>
                <w:lang w:val="es-ES"/>
              </w:rPr>
              <w:t xml:space="preserve"> Escolano, </w:t>
            </w:r>
            <w:proofErr w:type="spellStart"/>
            <w:r w:rsidRPr="00CA035B">
              <w:rPr>
                <w:bCs/>
                <w:lang w:val="es-ES"/>
              </w:rPr>
              <w:t>University</w:t>
            </w:r>
            <w:proofErr w:type="spellEnd"/>
            <w:r w:rsidRPr="00CA035B">
              <w:rPr>
                <w:bCs/>
                <w:lang w:val="es-ES"/>
              </w:rPr>
              <w:t xml:space="preserve"> </w:t>
            </w:r>
            <w:proofErr w:type="spellStart"/>
            <w:r w:rsidRPr="00CA035B">
              <w:rPr>
                <w:bCs/>
                <w:lang w:val="es-ES"/>
              </w:rPr>
              <w:t>of</w:t>
            </w:r>
            <w:proofErr w:type="spellEnd"/>
            <w:r w:rsidRPr="00CA035B">
              <w:rPr>
                <w:bCs/>
                <w:lang w:val="es-ES"/>
              </w:rPr>
              <w:t xml:space="preserve"> Alicante (</w:t>
            </w:r>
            <w:proofErr w:type="spellStart"/>
            <w:r w:rsidRPr="00CA035B">
              <w:rPr>
                <w:bCs/>
                <w:lang w:val="es-ES"/>
              </w:rPr>
              <w:t>Spain</w:t>
            </w:r>
            <w:proofErr w:type="spellEnd"/>
            <w:r w:rsidRPr="00CA035B">
              <w:rPr>
                <w:bCs/>
                <w:lang w:val="es-ES"/>
              </w:rPr>
              <w:t>)</w:t>
            </w:r>
          </w:p>
        </w:tc>
      </w:tr>
    </w:tbl>
    <w:p w14:paraId="51832FC9" w14:textId="77777777" w:rsidR="0048434D" w:rsidRPr="00CA035B" w:rsidRDefault="0048434D" w:rsidP="00B23F53">
      <w:pPr>
        <w:spacing w:line="10" w:lineRule="atLeast"/>
        <w:rPr>
          <w:b/>
          <w:lang w:val="es-ES"/>
        </w:rPr>
      </w:pPr>
    </w:p>
    <w:p w14:paraId="461C45BD" w14:textId="77777777" w:rsidR="001A2ED3" w:rsidRPr="00CA035B" w:rsidRDefault="00B23F53" w:rsidP="00B23F53">
      <w:pPr>
        <w:spacing w:line="10" w:lineRule="atLeast"/>
        <w:rPr>
          <w:b/>
        </w:rPr>
      </w:pPr>
      <w:r w:rsidRPr="00CA035B">
        <w:rPr>
          <w:b/>
        </w:rPr>
        <w:t>Other Teaching Contributions</w:t>
      </w:r>
      <w:r w:rsidR="00A76410" w:rsidRPr="00CA035B">
        <w:rPr>
          <w:b/>
        </w:rPr>
        <w:t xml:space="preserve"> </w:t>
      </w:r>
      <w:r w:rsidR="00A76410" w:rsidRPr="00CA035B">
        <w:t>(course improvements, new courses, honors seminars, etc.)</w:t>
      </w:r>
    </w:p>
    <w:p w14:paraId="45AC2BE4" w14:textId="77777777" w:rsidR="003E34E4" w:rsidRPr="00CA035B" w:rsidRDefault="00B23F53" w:rsidP="00B23F53">
      <w:pPr>
        <w:spacing w:line="10" w:lineRule="atLeast"/>
      </w:pPr>
      <w:r w:rsidRPr="00CA035B">
        <w:t xml:space="preserve"> </w:t>
      </w:r>
    </w:p>
    <w:p w14:paraId="791CA78F" w14:textId="77777777" w:rsidR="006115FB" w:rsidRPr="00CA035B" w:rsidRDefault="00827225" w:rsidP="00F06B7F">
      <w:pPr>
        <w:numPr>
          <w:ilvl w:val="0"/>
          <w:numId w:val="6"/>
        </w:numPr>
        <w:spacing w:line="10" w:lineRule="atLeast"/>
        <w:rPr>
          <w:bCs/>
          <w:iCs/>
        </w:rPr>
      </w:pPr>
      <w:r w:rsidRPr="00CA035B">
        <w:t>Graduate Seminar, “Humanitats Digitals</w:t>
      </w:r>
      <w:r w:rsidR="006E7C53" w:rsidRPr="00CA035B">
        <w:t>.</w:t>
      </w:r>
      <w:r w:rsidRPr="00CA035B">
        <w:rPr>
          <w:bCs/>
          <w:iCs/>
        </w:rPr>
        <w:t xml:space="preserve"> Universitat d´Alacant (</w:t>
      </w:r>
      <w:r w:rsidR="006E7C53" w:rsidRPr="00CA035B">
        <w:rPr>
          <w:bCs/>
          <w:iCs/>
        </w:rPr>
        <w:t>Summer 2019</w:t>
      </w:r>
      <w:r w:rsidRPr="00CA035B">
        <w:rPr>
          <w:bCs/>
          <w:iCs/>
        </w:rPr>
        <w:t>)</w:t>
      </w:r>
    </w:p>
    <w:p w14:paraId="5B552211" w14:textId="77777777" w:rsidR="0091778D" w:rsidRPr="00CA035B" w:rsidRDefault="006E7C53" w:rsidP="00F06B7F">
      <w:pPr>
        <w:numPr>
          <w:ilvl w:val="0"/>
          <w:numId w:val="6"/>
        </w:numPr>
        <w:spacing w:line="10" w:lineRule="atLeast"/>
      </w:pPr>
      <w:bookmarkStart w:id="14" w:name="_Hlk39307019"/>
      <w:r w:rsidRPr="00CA035B">
        <w:t>Received congratulatory message form Jeffrey Stopple, Associate Vicen Chancellor for Undergraduate Education for INT 84ZY for ESCI comments</w:t>
      </w:r>
      <w:bookmarkEnd w:id="14"/>
    </w:p>
    <w:p w14:paraId="6C08CF73" w14:textId="77777777" w:rsidR="00CB57D7" w:rsidRPr="00CA035B" w:rsidRDefault="00CB57D7" w:rsidP="00B23F53">
      <w:pPr>
        <w:spacing w:line="10" w:lineRule="atLeast"/>
      </w:pPr>
    </w:p>
    <w:p w14:paraId="290B507C" w14:textId="77777777" w:rsidR="00B23F53" w:rsidRPr="00CA035B" w:rsidRDefault="00B23F53" w:rsidP="00B23F53">
      <w:pPr>
        <w:spacing w:line="10" w:lineRule="atLeast"/>
      </w:pPr>
      <w:r w:rsidRPr="00CA035B">
        <w:rPr>
          <w:b/>
        </w:rPr>
        <w:t>PART III.  PROFESSIONAL ACTIVITIES</w:t>
      </w:r>
    </w:p>
    <w:p w14:paraId="321B797E" w14:textId="77777777" w:rsidR="00B23F53" w:rsidRPr="00CA035B" w:rsidRDefault="00B23F53" w:rsidP="00B23F53">
      <w:pPr>
        <w:spacing w:line="10" w:lineRule="atLeast"/>
      </w:pPr>
    </w:p>
    <w:p w14:paraId="6310A572" w14:textId="77777777" w:rsidR="00B30B8E" w:rsidRPr="00CA035B" w:rsidRDefault="00B30B8E" w:rsidP="00B30B8E">
      <w:pPr>
        <w:spacing w:line="10" w:lineRule="atLeast"/>
        <w:rPr>
          <w:b/>
        </w:rPr>
      </w:pPr>
      <w:r w:rsidRPr="00CA035B">
        <w:rPr>
          <w:b/>
        </w:rPr>
        <w:t xml:space="preserve">  Lectures Presented</w:t>
      </w:r>
    </w:p>
    <w:tbl>
      <w:tblPr>
        <w:tblW w:w="9708" w:type="dxa"/>
        <w:tblLayout w:type="fixed"/>
        <w:tblCellMar>
          <w:left w:w="80" w:type="dxa"/>
          <w:right w:w="80" w:type="dxa"/>
        </w:tblCellMar>
        <w:tblLook w:val="0000" w:firstRow="0" w:lastRow="0" w:firstColumn="0" w:lastColumn="0" w:noHBand="0" w:noVBand="0"/>
      </w:tblPr>
      <w:tblGrid>
        <w:gridCol w:w="708"/>
        <w:gridCol w:w="538"/>
        <w:gridCol w:w="179"/>
        <w:gridCol w:w="4122"/>
        <w:gridCol w:w="90"/>
        <w:gridCol w:w="2599"/>
        <w:gridCol w:w="1165"/>
        <w:gridCol w:w="307"/>
      </w:tblGrid>
      <w:tr w:rsidR="00B23F53" w:rsidRPr="00CA035B" w14:paraId="76864FE4"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0A7FBFB" w14:textId="77777777" w:rsidR="00B23F53" w:rsidRPr="00CA035B" w:rsidRDefault="00B23F53" w:rsidP="00B23F53">
            <w:pPr>
              <w:spacing w:line="10" w:lineRule="atLeast"/>
              <w:jc w:val="center"/>
              <w:rPr>
                <w:b/>
                <w:lang w:val="es-ES"/>
              </w:rPr>
            </w:pPr>
            <w:r w:rsidRPr="00CA035B">
              <w:rPr>
                <w:b/>
                <w:lang w:val="es-ES"/>
              </w:rPr>
              <w:t>Month/Yr</w:t>
            </w:r>
          </w:p>
        </w:tc>
        <w:tc>
          <w:tcPr>
            <w:tcW w:w="4391" w:type="dxa"/>
            <w:gridSpan w:val="3"/>
            <w:tcBorders>
              <w:top w:val="dotted" w:sz="6" w:space="0" w:color="auto"/>
              <w:left w:val="dotted" w:sz="6" w:space="0" w:color="auto"/>
              <w:bottom w:val="dotted" w:sz="6" w:space="0" w:color="auto"/>
              <w:right w:val="dotted" w:sz="6" w:space="0" w:color="auto"/>
            </w:tcBorders>
          </w:tcPr>
          <w:p w14:paraId="177A7F70" w14:textId="77777777" w:rsidR="00B23F53" w:rsidRPr="00CA035B" w:rsidRDefault="00B23F53" w:rsidP="00B23F53">
            <w:pPr>
              <w:spacing w:line="10" w:lineRule="atLeast"/>
              <w:jc w:val="center"/>
              <w:rPr>
                <w:b/>
                <w:lang w:val="es-ES"/>
              </w:rPr>
            </w:pPr>
            <w:r w:rsidRPr="00CA035B">
              <w:rPr>
                <w:b/>
                <w:lang w:val="es-ES"/>
              </w:rPr>
              <w:t>Title</w:t>
            </w:r>
          </w:p>
        </w:tc>
        <w:tc>
          <w:tcPr>
            <w:tcW w:w="3764" w:type="dxa"/>
            <w:gridSpan w:val="2"/>
            <w:tcBorders>
              <w:top w:val="dotted" w:sz="6" w:space="0" w:color="auto"/>
              <w:left w:val="dotted" w:sz="6" w:space="0" w:color="auto"/>
              <w:bottom w:val="dotted" w:sz="6" w:space="0" w:color="auto"/>
              <w:right w:val="dotted" w:sz="6" w:space="0" w:color="auto"/>
            </w:tcBorders>
          </w:tcPr>
          <w:p w14:paraId="5177A874" w14:textId="77777777" w:rsidR="00B23F53" w:rsidRPr="00CA035B" w:rsidRDefault="00B23F53" w:rsidP="00B23F53">
            <w:pPr>
              <w:spacing w:line="10" w:lineRule="atLeast"/>
              <w:jc w:val="center"/>
              <w:rPr>
                <w:b/>
                <w:lang w:val="es-ES"/>
              </w:rPr>
            </w:pPr>
            <w:proofErr w:type="gramStart"/>
            <w:r w:rsidRPr="00CA035B">
              <w:rPr>
                <w:b/>
                <w:lang w:val="es-ES"/>
              </w:rPr>
              <w:t>Meeting</w:t>
            </w:r>
            <w:proofErr w:type="gramEnd"/>
            <w:r w:rsidRPr="00CA035B">
              <w:rPr>
                <w:b/>
                <w:lang w:val="es-ES"/>
              </w:rPr>
              <w:t>/Place</w:t>
            </w:r>
          </w:p>
        </w:tc>
      </w:tr>
      <w:tr w:rsidR="0076752C" w:rsidRPr="00CA035B" w14:paraId="1BFF16B5"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9B3D14C" w14:textId="77777777" w:rsidR="0076752C" w:rsidRPr="00CA035B" w:rsidRDefault="0076752C" w:rsidP="00B917B0">
            <w:pPr>
              <w:spacing w:line="10" w:lineRule="atLeast"/>
              <w:rPr>
                <w:b/>
                <w:bCs/>
                <w:lang w:val="es-ES"/>
              </w:rPr>
            </w:pPr>
            <w:r w:rsidRPr="00CA035B">
              <w:rPr>
                <w:lang w:val="es-ES"/>
              </w:rPr>
              <w:lastRenderedPageBreak/>
              <w:t>July 2018</w:t>
            </w:r>
          </w:p>
        </w:tc>
        <w:tc>
          <w:tcPr>
            <w:tcW w:w="4391" w:type="dxa"/>
            <w:gridSpan w:val="3"/>
            <w:tcBorders>
              <w:top w:val="dotted" w:sz="6" w:space="0" w:color="auto"/>
              <w:left w:val="dotted" w:sz="6" w:space="0" w:color="auto"/>
              <w:bottom w:val="dotted" w:sz="6" w:space="0" w:color="auto"/>
              <w:right w:val="dotted" w:sz="6" w:space="0" w:color="auto"/>
            </w:tcBorders>
          </w:tcPr>
          <w:p w14:paraId="227100A4" w14:textId="77777777" w:rsidR="0076752C" w:rsidRPr="00CA035B" w:rsidRDefault="0076752C" w:rsidP="00B917B0">
            <w:pPr>
              <w:rPr>
                <w:bCs/>
                <w:iCs/>
                <w:lang w:val="es-ES_tradnl"/>
              </w:rPr>
            </w:pPr>
            <w:r w:rsidRPr="00CA035B">
              <w:rPr>
                <w:bCs/>
                <w:iCs/>
                <w:lang w:val="es-ES_tradnl"/>
              </w:rPr>
              <w:t xml:space="preserve">“Cervantes y Llull. Dos modelos de caballería” </w:t>
            </w:r>
          </w:p>
          <w:p w14:paraId="6432579C" w14:textId="77777777" w:rsidR="004E4051" w:rsidRPr="00CA035B" w:rsidRDefault="004E4051" w:rsidP="00B917B0">
            <w:pPr>
              <w:rPr>
                <w:bCs/>
                <w:iCs/>
                <w:lang w:val="es-ES_tradnl"/>
              </w:rPr>
            </w:pPr>
            <w:r w:rsidRPr="00CA035B">
              <w:rPr>
                <w:bCs/>
                <w:iCs/>
                <w:lang w:val="es-ES_tradnl"/>
              </w:rPr>
              <w:t>Invited Speaker</w:t>
            </w:r>
          </w:p>
        </w:tc>
        <w:tc>
          <w:tcPr>
            <w:tcW w:w="3764" w:type="dxa"/>
            <w:gridSpan w:val="2"/>
            <w:tcBorders>
              <w:top w:val="dotted" w:sz="6" w:space="0" w:color="auto"/>
              <w:left w:val="dotted" w:sz="6" w:space="0" w:color="auto"/>
              <w:bottom w:val="dotted" w:sz="6" w:space="0" w:color="auto"/>
              <w:right w:val="dotted" w:sz="6" w:space="0" w:color="auto"/>
            </w:tcBorders>
          </w:tcPr>
          <w:p w14:paraId="7A57F92C" w14:textId="77777777" w:rsidR="0076752C" w:rsidRPr="00CA035B" w:rsidRDefault="0076752C" w:rsidP="00B917B0">
            <w:pPr>
              <w:rPr>
                <w:bCs/>
                <w:i/>
                <w:iCs/>
                <w:lang w:val="es-ES_tradnl"/>
              </w:rPr>
            </w:pPr>
            <w:r w:rsidRPr="00CA035B">
              <w:rPr>
                <w:bCs/>
                <w:iCs/>
                <w:lang w:val="es-ES_tradnl"/>
              </w:rPr>
              <w:t xml:space="preserve">Universitat d´Alacant, Depto. De Filologia </w:t>
            </w:r>
            <w:proofErr w:type="gramStart"/>
            <w:r w:rsidRPr="00CA035B">
              <w:rPr>
                <w:bCs/>
                <w:iCs/>
                <w:lang w:val="es-ES_tradnl"/>
              </w:rPr>
              <w:t>Catalana</w:t>
            </w:r>
            <w:proofErr w:type="gramEnd"/>
            <w:r w:rsidRPr="00CA035B">
              <w:rPr>
                <w:bCs/>
                <w:iCs/>
                <w:lang w:val="es-ES_tradnl"/>
              </w:rPr>
              <w:t xml:space="preserve"> (July 4, 2018)</w:t>
            </w:r>
          </w:p>
        </w:tc>
      </w:tr>
      <w:tr w:rsidR="0076752C" w:rsidRPr="00CA035B" w14:paraId="27859B90"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416CBB0" w14:textId="77777777" w:rsidR="0076752C" w:rsidRPr="00CA035B" w:rsidRDefault="0076752C" w:rsidP="00B917B0">
            <w:pPr>
              <w:spacing w:line="10" w:lineRule="atLeast"/>
              <w:rPr>
                <w:lang w:val="es-ES"/>
              </w:rPr>
            </w:pPr>
            <w:proofErr w:type="spellStart"/>
            <w:r w:rsidRPr="00CA035B">
              <w:rPr>
                <w:lang w:val="es-ES"/>
              </w:rPr>
              <w:t>July</w:t>
            </w:r>
            <w:proofErr w:type="spellEnd"/>
            <w:r w:rsidRPr="00CA035B">
              <w:rPr>
                <w:lang w:val="es-ES"/>
              </w:rPr>
              <w:t xml:space="preserve"> 2018</w:t>
            </w:r>
          </w:p>
        </w:tc>
        <w:tc>
          <w:tcPr>
            <w:tcW w:w="4391" w:type="dxa"/>
            <w:gridSpan w:val="3"/>
            <w:tcBorders>
              <w:top w:val="dotted" w:sz="6" w:space="0" w:color="auto"/>
              <w:left w:val="dotted" w:sz="6" w:space="0" w:color="auto"/>
              <w:bottom w:val="dotted" w:sz="6" w:space="0" w:color="auto"/>
              <w:right w:val="dotted" w:sz="6" w:space="0" w:color="auto"/>
            </w:tcBorders>
          </w:tcPr>
          <w:p w14:paraId="1990DFAE" w14:textId="77777777" w:rsidR="0076752C" w:rsidRPr="00CA035B" w:rsidRDefault="0076752C" w:rsidP="00B917B0">
            <w:pPr>
              <w:rPr>
                <w:bCs/>
                <w:iCs/>
              </w:rPr>
            </w:pPr>
            <w:r w:rsidRPr="00CA035B">
              <w:rPr>
                <w:bCs/>
                <w:iCs/>
                <w:lang w:val="es-ES_tradnl"/>
              </w:rPr>
              <w:t xml:space="preserve">“Nacionalismo y literatura en la Corona de Aragón. </w:t>
            </w:r>
            <w:r w:rsidRPr="00CA035B">
              <w:rPr>
                <w:bCs/>
                <w:iCs/>
              </w:rPr>
              <w:t>Beuter y Escolano”</w:t>
            </w:r>
          </w:p>
          <w:p w14:paraId="65E1C749" w14:textId="77777777" w:rsidR="004E4051" w:rsidRPr="00CA035B" w:rsidRDefault="004E4051" w:rsidP="00B917B0">
            <w:pPr>
              <w:rPr>
                <w:bCs/>
                <w:iCs/>
              </w:rPr>
            </w:pPr>
            <w:r w:rsidRPr="00CA035B">
              <w:rPr>
                <w:bCs/>
                <w:iCs/>
              </w:rPr>
              <w:t>Invited Speaker</w:t>
            </w:r>
          </w:p>
        </w:tc>
        <w:tc>
          <w:tcPr>
            <w:tcW w:w="3764" w:type="dxa"/>
            <w:gridSpan w:val="2"/>
            <w:tcBorders>
              <w:top w:val="dotted" w:sz="6" w:space="0" w:color="auto"/>
              <w:left w:val="dotted" w:sz="6" w:space="0" w:color="auto"/>
              <w:bottom w:val="dotted" w:sz="6" w:space="0" w:color="auto"/>
              <w:right w:val="dotted" w:sz="6" w:space="0" w:color="auto"/>
            </w:tcBorders>
          </w:tcPr>
          <w:p w14:paraId="21A73AC0" w14:textId="77777777" w:rsidR="0076752C" w:rsidRPr="00CA035B" w:rsidRDefault="0076752C" w:rsidP="00B917B0">
            <w:pPr>
              <w:rPr>
                <w:bCs/>
                <w:iCs/>
                <w:lang w:val="es-ES_tradnl"/>
              </w:rPr>
            </w:pPr>
            <w:r w:rsidRPr="00CA035B">
              <w:rPr>
                <w:bCs/>
                <w:iCs/>
                <w:lang w:val="es-ES_tradnl"/>
              </w:rPr>
              <w:t>La Nucía, Universitat d´Alacant. July 5, 2018</w:t>
            </w:r>
          </w:p>
        </w:tc>
      </w:tr>
      <w:tr w:rsidR="00BA04D7" w:rsidRPr="00CA035B" w14:paraId="3896B57E"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BADA58C" w14:textId="77777777" w:rsidR="00BA04D7" w:rsidRPr="00CA035B" w:rsidRDefault="00084B39" w:rsidP="0017364E">
            <w:pPr>
              <w:spacing w:line="10" w:lineRule="atLeast"/>
              <w:rPr>
                <w:bCs/>
                <w:lang w:val="es-ES"/>
              </w:rPr>
            </w:pPr>
            <w:r w:rsidRPr="00CA035B">
              <w:rPr>
                <w:lang w:val="es-ES"/>
              </w:rPr>
              <w:t>S</w:t>
            </w:r>
            <w:r w:rsidRPr="00CA035B">
              <w:rPr>
                <w:bCs/>
                <w:lang w:val="es-ES"/>
              </w:rPr>
              <w:t>ept. 18</w:t>
            </w:r>
          </w:p>
        </w:tc>
        <w:tc>
          <w:tcPr>
            <w:tcW w:w="4391" w:type="dxa"/>
            <w:gridSpan w:val="3"/>
            <w:tcBorders>
              <w:top w:val="dotted" w:sz="6" w:space="0" w:color="auto"/>
              <w:left w:val="dotted" w:sz="6" w:space="0" w:color="auto"/>
              <w:bottom w:val="dotted" w:sz="6" w:space="0" w:color="auto"/>
              <w:right w:val="dotted" w:sz="6" w:space="0" w:color="auto"/>
            </w:tcBorders>
          </w:tcPr>
          <w:p w14:paraId="5FB4DB93" w14:textId="77777777" w:rsidR="00BA04D7" w:rsidRPr="00CA035B" w:rsidRDefault="000142DF" w:rsidP="0017364E">
            <w:pPr>
              <w:rPr>
                <w:bCs/>
                <w:iCs/>
                <w:lang w:val="es-ES_tradnl"/>
              </w:rPr>
            </w:pPr>
            <w:r w:rsidRPr="00CA035B">
              <w:rPr>
                <w:bCs/>
                <w:iCs/>
                <w:lang w:val="es-ES_tradnl"/>
              </w:rPr>
              <w:t>“Cisneros y su obra”</w:t>
            </w:r>
            <w:r w:rsidR="00084B39" w:rsidRPr="00CA035B">
              <w:rPr>
                <w:bCs/>
                <w:iCs/>
                <w:lang w:val="es-ES_tradnl"/>
              </w:rPr>
              <w:t xml:space="preserve"> </w:t>
            </w:r>
          </w:p>
        </w:tc>
        <w:tc>
          <w:tcPr>
            <w:tcW w:w="3764" w:type="dxa"/>
            <w:gridSpan w:val="2"/>
            <w:tcBorders>
              <w:top w:val="dotted" w:sz="6" w:space="0" w:color="auto"/>
              <w:left w:val="dotted" w:sz="6" w:space="0" w:color="auto"/>
              <w:bottom w:val="dotted" w:sz="6" w:space="0" w:color="auto"/>
              <w:right w:val="dotted" w:sz="6" w:space="0" w:color="auto"/>
            </w:tcBorders>
          </w:tcPr>
          <w:p w14:paraId="38588FF0" w14:textId="77777777" w:rsidR="00BA04D7" w:rsidRPr="00CA035B" w:rsidRDefault="000142DF" w:rsidP="00022F99">
            <w:pPr>
              <w:rPr>
                <w:bCs/>
                <w:i/>
                <w:iCs/>
                <w:lang w:val="es-ES_tradnl"/>
              </w:rPr>
            </w:pPr>
            <w:r w:rsidRPr="00CA035B">
              <w:rPr>
                <w:bCs/>
                <w:i/>
                <w:lang w:val="es-ES_tradnl"/>
              </w:rPr>
              <w:t>Jiménez de Cisneros, sus ideas y obras: las minorías en España y América (siglos XV al XVII)</w:t>
            </w:r>
            <w:r w:rsidRPr="00CA035B">
              <w:rPr>
                <w:bCs/>
                <w:iCs/>
                <w:lang w:val="es-ES_tradnl"/>
              </w:rPr>
              <w:t>,</w:t>
            </w:r>
            <w:r w:rsidRPr="00CA035B">
              <w:rPr>
                <w:bCs/>
                <w:i/>
                <w:lang w:val="es-ES_tradnl"/>
              </w:rPr>
              <w:t xml:space="preserve"> </w:t>
            </w:r>
            <w:r w:rsidR="00084B39" w:rsidRPr="00CA035B">
              <w:rPr>
                <w:bCs/>
                <w:iCs/>
                <w:lang w:val="es-ES_tradnl"/>
              </w:rPr>
              <w:t xml:space="preserve">Universidad de Valladolid, </w:t>
            </w:r>
            <w:proofErr w:type="gramStart"/>
            <w:r w:rsidR="00084B39" w:rsidRPr="00CA035B">
              <w:rPr>
                <w:bCs/>
                <w:iCs/>
                <w:lang w:val="es-ES_tradnl"/>
              </w:rPr>
              <w:t>Septiembre</w:t>
            </w:r>
            <w:proofErr w:type="gramEnd"/>
            <w:r w:rsidR="00084B39" w:rsidRPr="00CA035B">
              <w:rPr>
                <w:bCs/>
                <w:iCs/>
                <w:lang w:val="es-ES_tradnl"/>
              </w:rPr>
              <w:t xml:space="preserve"> 2018</w:t>
            </w:r>
          </w:p>
        </w:tc>
      </w:tr>
      <w:tr w:rsidR="004E0FDE" w:rsidRPr="00CA035B" w14:paraId="22C5F3D4"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08BD6B4F" w14:textId="77777777" w:rsidR="004E0FDE" w:rsidRPr="00CA035B" w:rsidRDefault="004E0FDE" w:rsidP="00B917B0">
            <w:pPr>
              <w:spacing w:line="10" w:lineRule="atLeast"/>
              <w:rPr>
                <w:lang w:val="es-ES"/>
              </w:rPr>
            </w:pPr>
            <w:r w:rsidRPr="00CA035B">
              <w:rPr>
                <w:lang w:val="es-ES"/>
              </w:rPr>
              <w:t>Oct 18</w:t>
            </w:r>
          </w:p>
        </w:tc>
        <w:tc>
          <w:tcPr>
            <w:tcW w:w="4391" w:type="dxa"/>
            <w:gridSpan w:val="3"/>
            <w:tcBorders>
              <w:top w:val="dotted" w:sz="6" w:space="0" w:color="auto"/>
              <w:left w:val="dotted" w:sz="6" w:space="0" w:color="auto"/>
              <w:bottom w:val="dotted" w:sz="6" w:space="0" w:color="auto"/>
              <w:right w:val="dotted" w:sz="6" w:space="0" w:color="auto"/>
            </w:tcBorders>
          </w:tcPr>
          <w:p w14:paraId="65CA6294" w14:textId="77777777" w:rsidR="004E0FDE" w:rsidRPr="00CA035B" w:rsidRDefault="00703871" w:rsidP="00B917B0">
            <w:pPr>
              <w:rPr>
                <w:iCs/>
                <w:lang w:val="es-ES_tradnl"/>
              </w:rPr>
            </w:pPr>
            <w:r w:rsidRPr="00CA035B">
              <w:rPr>
                <w:iCs/>
                <w:lang w:val="es-ES_tradnl"/>
              </w:rPr>
              <w:t>“La música en Hernán Núñez y su</w:t>
            </w:r>
            <w:r w:rsidR="004E0FDE" w:rsidRPr="00CA035B">
              <w:rPr>
                <w:iCs/>
                <w:lang w:val="es-ES_tradnl"/>
              </w:rPr>
              <w:t xml:space="preserve"> Glosa a las Trescientas”</w:t>
            </w:r>
          </w:p>
        </w:tc>
        <w:tc>
          <w:tcPr>
            <w:tcW w:w="3764" w:type="dxa"/>
            <w:gridSpan w:val="2"/>
            <w:tcBorders>
              <w:top w:val="dotted" w:sz="6" w:space="0" w:color="auto"/>
              <w:left w:val="dotted" w:sz="6" w:space="0" w:color="auto"/>
              <w:bottom w:val="dotted" w:sz="6" w:space="0" w:color="auto"/>
              <w:right w:val="dotted" w:sz="6" w:space="0" w:color="auto"/>
            </w:tcBorders>
          </w:tcPr>
          <w:p w14:paraId="2034C067" w14:textId="77777777" w:rsidR="004E0FDE" w:rsidRPr="00CA035B" w:rsidRDefault="004E0FDE" w:rsidP="00B917B0">
            <w:pPr>
              <w:rPr>
                <w:bCs/>
                <w:i/>
                <w:iCs/>
                <w:lang w:val="es-ES_tradnl"/>
              </w:rPr>
            </w:pPr>
            <w:r w:rsidRPr="00CA035B">
              <w:rPr>
                <w:bCs/>
                <w:i/>
                <w:iCs/>
                <w:lang w:val="es-ES_tradnl"/>
              </w:rPr>
              <w:t>I Congreso Internacional de Estética y Música. UFES (Universidade Federal do Espíritu Santo), October 17-19, 2018</w:t>
            </w:r>
          </w:p>
        </w:tc>
      </w:tr>
      <w:tr w:rsidR="004E0FDE" w:rsidRPr="00CA035B" w14:paraId="434AD00C" w14:textId="77777777" w:rsidTr="008F4FD8">
        <w:tblPrEx>
          <w:tblCellMar>
            <w:left w:w="108" w:type="dxa"/>
            <w:right w:w="108" w:type="dxa"/>
          </w:tblCellMar>
        </w:tblPrEx>
        <w:trPr>
          <w:gridAfter w:val="1"/>
          <w:wAfter w:w="307" w:type="dxa"/>
        </w:trPr>
        <w:tc>
          <w:tcPr>
            <w:tcW w:w="1246" w:type="dxa"/>
            <w:gridSpan w:val="2"/>
            <w:tcBorders>
              <w:top w:val="dotted" w:sz="6" w:space="0" w:color="000000"/>
              <w:left w:val="dotted" w:sz="6" w:space="0" w:color="000000"/>
              <w:bottom w:val="dotted" w:sz="6" w:space="0" w:color="000000"/>
              <w:right w:val="dotted" w:sz="6" w:space="0" w:color="000000"/>
            </w:tcBorders>
          </w:tcPr>
          <w:p w14:paraId="1F27DFA3" w14:textId="77777777" w:rsidR="004E0FDE" w:rsidRPr="00CA035B" w:rsidRDefault="004E0FDE" w:rsidP="00B917B0">
            <w:pPr>
              <w:rPr>
                <w:bCs/>
              </w:rPr>
            </w:pPr>
            <w:r w:rsidRPr="00CA035B">
              <w:rPr>
                <w:bCs/>
              </w:rPr>
              <w:t>Nov 2018</w:t>
            </w:r>
          </w:p>
        </w:tc>
        <w:tc>
          <w:tcPr>
            <w:tcW w:w="4301" w:type="dxa"/>
            <w:gridSpan w:val="2"/>
            <w:tcBorders>
              <w:top w:val="dotted" w:sz="6" w:space="0" w:color="000000"/>
              <w:left w:val="dotted" w:sz="6" w:space="0" w:color="000000"/>
              <w:bottom w:val="dotted" w:sz="6" w:space="0" w:color="000000"/>
              <w:right w:val="dotted" w:sz="6" w:space="0" w:color="000000"/>
            </w:tcBorders>
          </w:tcPr>
          <w:p w14:paraId="57BB3EF7" w14:textId="77777777" w:rsidR="004E0FDE" w:rsidRPr="00CA035B" w:rsidRDefault="004E0FDE" w:rsidP="00B917B0">
            <w:pPr>
              <w:rPr>
                <w:bCs/>
                <w:lang w:val="es-ES_tradnl"/>
              </w:rPr>
            </w:pPr>
            <w:r w:rsidRPr="00CA035B">
              <w:rPr>
                <w:bCs/>
                <w:lang w:val="es-ES_tradnl"/>
              </w:rPr>
              <w:t>“De música e historia en el teatro de Moreto”</w:t>
            </w:r>
          </w:p>
        </w:tc>
        <w:tc>
          <w:tcPr>
            <w:tcW w:w="3854" w:type="dxa"/>
            <w:gridSpan w:val="3"/>
            <w:tcBorders>
              <w:top w:val="dotted" w:sz="6" w:space="0" w:color="000000"/>
              <w:left w:val="dotted" w:sz="6" w:space="0" w:color="000000"/>
              <w:bottom w:val="dotted" w:sz="6" w:space="0" w:color="000000"/>
              <w:right w:val="dotted" w:sz="6" w:space="0" w:color="000000"/>
            </w:tcBorders>
          </w:tcPr>
          <w:p w14:paraId="456B5FE6" w14:textId="77777777" w:rsidR="004E0FDE" w:rsidRPr="00CA035B" w:rsidRDefault="004E0FDE" w:rsidP="00B917B0">
            <w:pPr>
              <w:rPr>
                <w:bCs/>
                <w:lang w:val="es-ES_tradnl"/>
              </w:rPr>
            </w:pPr>
            <w:r w:rsidRPr="00CA035B">
              <w:rPr>
                <w:bCs/>
                <w:i/>
                <w:lang w:val="es-ES_tradnl"/>
              </w:rPr>
              <w:t>Centenario de Moreto</w:t>
            </w:r>
            <w:r w:rsidRPr="00CA035B">
              <w:rPr>
                <w:bCs/>
                <w:lang w:val="es-ES_tradnl"/>
              </w:rPr>
              <w:t xml:space="preserve"> (Madrid, Biblioteca Nacional)</w:t>
            </w:r>
          </w:p>
        </w:tc>
      </w:tr>
      <w:tr w:rsidR="004E0FDE" w:rsidRPr="00CA035B" w14:paraId="628F8CC0" w14:textId="77777777" w:rsidTr="008F4FD8">
        <w:tblPrEx>
          <w:tblCellMar>
            <w:left w:w="108" w:type="dxa"/>
            <w:right w:w="108" w:type="dxa"/>
          </w:tblCellMar>
        </w:tblPrEx>
        <w:trPr>
          <w:gridAfter w:val="1"/>
          <w:wAfter w:w="307" w:type="dxa"/>
        </w:trPr>
        <w:tc>
          <w:tcPr>
            <w:tcW w:w="1246" w:type="dxa"/>
            <w:gridSpan w:val="2"/>
            <w:tcBorders>
              <w:top w:val="dotted" w:sz="6" w:space="0" w:color="000000"/>
              <w:left w:val="dotted" w:sz="6" w:space="0" w:color="000000"/>
              <w:bottom w:val="dotted" w:sz="6" w:space="0" w:color="000000"/>
              <w:right w:val="dotted" w:sz="6" w:space="0" w:color="000000"/>
            </w:tcBorders>
          </w:tcPr>
          <w:p w14:paraId="281C3FDE" w14:textId="77777777" w:rsidR="004E0FDE" w:rsidRPr="00CA035B" w:rsidRDefault="004E0FDE" w:rsidP="00B917B0">
            <w:pPr>
              <w:rPr>
                <w:bCs/>
              </w:rPr>
            </w:pPr>
            <w:r w:rsidRPr="00CA035B">
              <w:rPr>
                <w:bCs/>
              </w:rPr>
              <w:t>Nov. 2018</w:t>
            </w:r>
          </w:p>
        </w:tc>
        <w:tc>
          <w:tcPr>
            <w:tcW w:w="4301" w:type="dxa"/>
            <w:gridSpan w:val="2"/>
            <w:tcBorders>
              <w:top w:val="dotted" w:sz="6" w:space="0" w:color="000000"/>
              <w:left w:val="dotted" w:sz="6" w:space="0" w:color="000000"/>
              <w:bottom w:val="dotted" w:sz="6" w:space="0" w:color="000000"/>
              <w:right w:val="dotted" w:sz="6" w:space="0" w:color="000000"/>
            </w:tcBorders>
          </w:tcPr>
          <w:p w14:paraId="5ECAE384" w14:textId="77777777" w:rsidR="004E0FDE" w:rsidRPr="00CA035B" w:rsidRDefault="000142DF" w:rsidP="00B917B0">
            <w:pPr>
              <w:rPr>
                <w:bCs/>
                <w:lang w:val="es-ES_tradnl"/>
              </w:rPr>
            </w:pPr>
            <w:r w:rsidRPr="00CA035B">
              <w:rPr>
                <w:bCs/>
                <w:lang w:val="es-ES_tradnl"/>
              </w:rPr>
              <w:t>“</w:t>
            </w:r>
            <w:r w:rsidR="004E0FDE" w:rsidRPr="00CA035B">
              <w:rPr>
                <w:bCs/>
                <w:lang w:val="es-ES_tradnl"/>
              </w:rPr>
              <w:t>La colección Fernán Núñez. Un muestrario de conexiones sociales y patronazgo de artistas</w:t>
            </w:r>
            <w:r w:rsidRPr="00CA035B">
              <w:rPr>
                <w:bCs/>
                <w:lang w:val="es-ES_tradnl"/>
              </w:rPr>
              <w:t>”</w:t>
            </w:r>
          </w:p>
        </w:tc>
        <w:tc>
          <w:tcPr>
            <w:tcW w:w="3854" w:type="dxa"/>
            <w:gridSpan w:val="3"/>
            <w:tcBorders>
              <w:top w:val="dotted" w:sz="6" w:space="0" w:color="000000"/>
              <w:left w:val="dotted" w:sz="6" w:space="0" w:color="000000"/>
              <w:bottom w:val="dotted" w:sz="6" w:space="0" w:color="000000"/>
              <w:right w:val="dotted" w:sz="6" w:space="0" w:color="000000"/>
            </w:tcBorders>
          </w:tcPr>
          <w:p w14:paraId="28871DD0" w14:textId="77777777" w:rsidR="004E0FDE" w:rsidRPr="00CA035B" w:rsidRDefault="004E0FDE" w:rsidP="00B917B0">
            <w:pPr>
              <w:rPr>
                <w:bCs/>
                <w:lang w:val="es-ES_tradnl"/>
              </w:rPr>
            </w:pPr>
            <w:r w:rsidRPr="00CA035B">
              <w:rPr>
                <w:bCs/>
                <w:i/>
                <w:lang w:val="es-ES_tradnl"/>
              </w:rPr>
              <w:t>Construcción del artista: redes de sociabilidad en los Siglos de Oro</w:t>
            </w:r>
            <w:r w:rsidRPr="00CA035B">
              <w:rPr>
                <w:bCs/>
                <w:lang w:val="es-ES_tradnl"/>
              </w:rPr>
              <w:t>, Universidad Complutense, Madrid, 14-16 noviembre 2018</w:t>
            </w:r>
          </w:p>
        </w:tc>
      </w:tr>
      <w:tr w:rsidR="004D0EE1" w:rsidRPr="00CA035B" w14:paraId="70607FAB" w14:textId="77777777" w:rsidTr="008F4FD8">
        <w:tblPrEx>
          <w:tblCellMar>
            <w:left w:w="108" w:type="dxa"/>
            <w:right w:w="108" w:type="dxa"/>
          </w:tblCellMar>
        </w:tblPrEx>
        <w:trPr>
          <w:gridAfter w:val="1"/>
          <w:wAfter w:w="307" w:type="dxa"/>
        </w:trPr>
        <w:tc>
          <w:tcPr>
            <w:tcW w:w="1246" w:type="dxa"/>
            <w:gridSpan w:val="2"/>
            <w:tcBorders>
              <w:top w:val="dotted" w:sz="6" w:space="0" w:color="000000"/>
              <w:left w:val="dotted" w:sz="6" w:space="0" w:color="000000"/>
              <w:bottom w:val="dotted" w:sz="6" w:space="0" w:color="000000"/>
              <w:right w:val="dotted" w:sz="6" w:space="0" w:color="000000"/>
            </w:tcBorders>
          </w:tcPr>
          <w:p w14:paraId="381799F0" w14:textId="77777777" w:rsidR="004D0EE1" w:rsidRPr="00CA035B" w:rsidRDefault="004D0EE1" w:rsidP="00B917B0">
            <w:pPr>
              <w:rPr>
                <w:bCs/>
              </w:rPr>
            </w:pPr>
            <w:r w:rsidRPr="00CA035B">
              <w:rPr>
                <w:bCs/>
              </w:rPr>
              <w:t>Nov 2018</w:t>
            </w:r>
          </w:p>
        </w:tc>
        <w:tc>
          <w:tcPr>
            <w:tcW w:w="4301" w:type="dxa"/>
            <w:gridSpan w:val="2"/>
            <w:tcBorders>
              <w:top w:val="dotted" w:sz="6" w:space="0" w:color="000000"/>
              <w:left w:val="dotted" w:sz="6" w:space="0" w:color="000000"/>
              <w:bottom w:val="dotted" w:sz="6" w:space="0" w:color="000000"/>
              <w:right w:val="dotted" w:sz="6" w:space="0" w:color="000000"/>
            </w:tcBorders>
          </w:tcPr>
          <w:p w14:paraId="7C794D26" w14:textId="77777777" w:rsidR="004D0EE1" w:rsidRPr="00CA035B" w:rsidRDefault="004D0EE1" w:rsidP="00B917B0">
            <w:pPr>
              <w:rPr>
                <w:bCs/>
                <w:lang w:val="es-ES_tradnl"/>
              </w:rPr>
            </w:pPr>
            <w:r w:rsidRPr="00CA035B">
              <w:rPr>
                <w:bCs/>
                <w:lang w:val="es-ES_tradnl"/>
              </w:rPr>
              <w:t>“El desconcierto barroco”</w:t>
            </w:r>
          </w:p>
        </w:tc>
        <w:tc>
          <w:tcPr>
            <w:tcW w:w="3854" w:type="dxa"/>
            <w:gridSpan w:val="3"/>
            <w:tcBorders>
              <w:top w:val="dotted" w:sz="6" w:space="0" w:color="000000"/>
              <w:left w:val="dotted" w:sz="6" w:space="0" w:color="000000"/>
              <w:bottom w:val="dotted" w:sz="6" w:space="0" w:color="000000"/>
              <w:right w:val="dotted" w:sz="6" w:space="0" w:color="000000"/>
            </w:tcBorders>
          </w:tcPr>
          <w:p w14:paraId="54919726" w14:textId="77777777" w:rsidR="004D0EE1" w:rsidRPr="00CA035B" w:rsidRDefault="004D0EE1" w:rsidP="00B917B0">
            <w:pPr>
              <w:rPr>
                <w:bCs/>
              </w:rPr>
            </w:pPr>
            <w:r w:rsidRPr="00CA035B">
              <w:rPr>
                <w:bCs/>
              </w:rPr>
              <w:t>XXII Colloquium on Mexican Literature, UCSB</w:t>
            </w:r>
          </w:p>
        </w:tc>
      </w:tr>
      <w:tr w:rsidR="00F00224" w:rsidRPr="00CA035B" w14:paraId="6D4D7BA6" w14:textId="77777777" w:rsidTr="008F4FD8">
        <w:tblPrEx>
          <w:tblCellMar>
            <w:left w:w="108" w:type="dxa"/>
            <w:right w:w="108" w:type="dxa"/>
          </w:tblCellMar>
        </w:tblPrEx>
        <w:trPr>
          <w:gridAfter w:val="1"/>
          <w:wAfter w:w="307" w:type="dxa"/>
        </w:trPr>
        <w:tc>
          <w:tcPr>
            <w:tcW w:w="1246" w:type="dxa"/>
            <w:gridSpan w:val="2"/>
            <w:tcBorders>
              <w:top w:val="dotted" w:sz="6" w:space="0" w:color="000000"/>
              <w:left w:val="dotted" w:sz="6" w:space="0" w:color="000000"/>
              <w:bottom w:val="dotted" w:sz="6" w:space="0" w:color="000000"/>
              <w:right w:val="dotted" w:sz="6" w:space="0" w:color="000000"/>
            </w:tcBorders>
          </w:tcPr>
          <w:p w14:paraId="410EAE6B" w14:textId="77777777" w:rsidR="00F00224" w:rsidRPr="00CA035B" w:rsidRDefault="00F00224" w:rsidP="00B917B0">
            <w:pPr>
              <w:rPr>
                <w:bCs/>
              </w:rPr>
            </w:pPr>
            <w:r w:rsidRPr="00CA035B">
              <w:rPr>
                <w:bCs/>
              </w:rPr>
              <w:t>Nov 2018</w:t>
            </w:r>
          </w:p>
        </w:tc>
        <w:tc>
          <w:tcPr>
            <w:tcW w:w="4301" w:type="dxa"/>
            <w:gridSpan w:val="2"/>
            <w:tcBorders>
              <w:top w:val="dotted" w:sz="6" w:space="0" w:color="000000"/>
              <w:left w:val="dotted" w:sz="6" w:space="0" w:color="000000"/>
              <w:bottom w:val="dotted" w:sz="6" w:space="0" w:color="000000"/>
              <w:right w:val="dotted" w:sz="6" w:space="0" w:color="000000"/>
            </w:tcBorders>
          </w:tcPr>
          <w:p w14:paraId="6B461CE7" w14:textId="77777777" w:rsidR="00F00224" w:rsidRPr="00CA035B" w:rsidRDefault="00F00224" w:rsidP="00B917B0">
            <w:pPr>
              <w:rPr>
                <w:bCs/>
                <w:i/>
              </w:rPr>
            </w:pPr>
            <w:r w:rsidRPr="00CA035B">
              <w:rPr>
                <w:bCs/>
              </w:rPr>
              <w:t xml:space="preserve">Presentation: </w:t>
            </w:r>
            <w:r w:rsidRPr="00CA035B">
              <w:rPr>
                <w:bCs/>
                <w:i/>
              </w:rPr>
              <w:t>Chivalry, the Mediterranean and the Crown of Aragon</w:t>
            </w:r>
          </w:p>
        </w:tc>
        <w:tc>
          <w:tcPr>
            <w:tcW w:w="3854" w:type="dxa"/>
            <w:gridSpan w:val="3"/>
            <w:tcBorders>
              <w:top w:val="dotted" w:sz="6" w:space="0" w:color="000000"/>
              <w:left w:val="dotted" w:sz="6" w:space="0" w:color="000000"/>
              <w:bottom w:val="dotted" w:sz="6" w:space="0" w:color="000000"/>
              <w:right w:val="dotted" w:sz="6" w:space="0" w:color="000000"/>
            </w:tcBorders>
          </w:tcPr>
          <w:p w14:paraId="7BCFC88B" w14:textId="77777777" w:rsidR="00F00224" w:rsidRPr="00CA035B" w:rsidRDefault="00F00224" w:rsidP="00F00224">
            <w:pPr>
              <w:rPr>
                <w:bCs/>
                <w:lang w:val="es-ES_tradnl"/>
              </w:rPr>
            </w:pPr>
            <w:r w:rsidRPr="00CA035B">
              <w:rPr>
                <w:bCs/>
                <w:lang w:val="es-ES_tradnl"/>
              </w:rPr>
              <w:t>Convegno Inyernazionale Ausias March: editare, leggere e tradurre nel tempo. Nov, 26-27 (Naples)</w:t>
            </w:r>
          </w:p>
        </w:tc>
      </w:tr>
      <w:tr w:rsidR="00D4430C" w:rsidRPr="00CA035B" w14:paraId="566A14C3"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08D7296" w14:textId="77777777" w:rsidR="00D4430C" w:rsidRPr="00CA035B" w:rsidRDefault="00D4430C" w:rsidP="00B917B0">
            <w:pPr>
              <w:spacing w:line="10" w:lineRule="atLeast"/>
              <w:rPr>
                <w:lang w:val="es-ES"/>
              </w:rPr>
            </w:pPr>
            <w:r w:rsidRPr="00CA035B">
              <w:rPr>
                <w:lang w:val="es-ES"/>
              </w:rPr>
              <w:t>Nov 2018</w:t>
            </w:r>
          </w:p>
        </w:tc>
        <w:tc>
          <w:tcPr>
            <w:tcW w:w="4391" w:type="dxa"/>
            <w:gridSpan w:val="3"/>
            <w:tcBorders>
              <w:top w:val="dotted" w:sz="6" w:space="0" w:color="auto"/>
              <w:left w:val="dotted" w:sz="6" w:space="0" w:color="auto"/>
              <w:bottom w:val="dotted" w:sz="6" w:space="0" w:color="auto"/>
              <w:right w:val="dotted" w:sz="6" w:space="0" w:color="auto"/>
            </w:tcBorders>
          </w:tcPr>
          <w:p w14:paraId="5D71B1E4" w14:textId="77777777" w:rsidR="00D4430C" w:rsidRPr="00CA035B" w:rsidRDefault="00D4430C" w:rsidP="00B917B0">
            <w:pPr>
              <w:rPr>
                <w:i/>
                <w:lang w:val="es-ES_tradnl"/>
              </w:rPr>
            </w:pPr>
            <w:r w:rsidRPr="00CA035B">
              <w:rPr>
                <w:iCs/>
                <w:lang w:val="es-ES_tradnl"/>
              </w:rPr>
              <w:t xml:space="preserve">Esposizione di libri specialisti, </w:t>
            </w:r>
            <w:r w:rsidRPr="00CA035B">
              <w:rPr>
                <w:i/>
                <w:lang w:val="es-ES_tradnl"/>
              </w:rPr>
              <w:t>eHumanista</w:t>
            </w:r>
          </w:p>
        </w:tc>
        <w:tc>
          <w:tcPr>
            <w:tcW w:w="3764" w:type="dxa"/>
            <w:gridSpan w:val="2"/>
            <w:tcBorders>
              <w:top w:val="dotted" w:sz="6" w:space="0" w:color="auto"/>
              <w:left w:val="dotted" w:sz="6" w:space="0" w:color="auto"/>
              <w:bottom w:val="dotted" w:sz="6" w:space="0" w:color="auto"/>
              <w:right w:val="dotted" w:sz="6" w:space="0" w:color="auto"/>
            </w:tcBorders>
          </w:tcPr>
          <w:p w14:paraId="6DC26A04" w14:textId="77777777" w:rsidR="00D4430C" w:rsidRPr="00CA035B" w:rsidRDefault="00D4430C" w:rsidP="00B917B0">
            <w:pPr>
              <w:rPr>
                <w:bCs/>
                <w:lang w:val="es-ES_tradnl"/>
              </w:rPr>
            </w:pPr>
            <w:r w:rsidRPr="00CA035B">
              <w:rPr>
                <w:i/>
              </w:rPr>
              <w:t xml:space="preserve">Ausiàs March. </w:t>
            </w:r>
            <w:r w:rsidRPr="00CA035B">
              <w:rPr>
                <w:i/>
                <w:lang w:val="es-ES_tradnl"/>
              </w:rPr>
              <w:t>Leggere, Editare, Tradurre nel Tempo</w:t>
            </w:r>
            <w:r w:rsidRPr="00CA035B">
              <w:rPr>
                <w:bCs/>
                <w:lang w:val="es-ES_tradnl"/>
              </w:rPr>
              <w:t>,</w:t>
            </w:r>
            <w:r w:rsidRPr="00CA035B">
              <w:rPr>
                <w:bCs/>
                <w:i/>
                <w:iCs/>
                <w:lang w:val="es-ES_tradnl"/>
              </w:rPr>
              <w:t xml:space="preserve"> Università di Napoli Federico II</w:t>
            </w:r>
            <w:r w:rsidRPr="00CA035B">
              <w:rPr>
                <w:bCs/>
                <w:lang w:val="es-ES_tradnl"/>
              </w:rPr>
              <w:t xml:space="preserve">, </w:t>
            </w:r>
            <w:proofErr w:type="gramStart"/>
            <w:r w:rsidRPr="00CA035B">
              <w:rPr>
                <w:bCs/>
                <w:lang w:val="es-ES_tradnl"/>
              </w:rPr>
              <w:t>Nov.</w:t>
            </w:r>
            <w:proofErr w:type="gramEnd"/>
            <w:r w:rsidRPr="00CA035B">
              <w:rPr>
                <w:bCs/>
                <w:lang w:val="es-ES_tradnl"/>
              </w:rPr>
              <w:t xml:space="preserve"> 26-27</w:t>
            </w:r>
          </w:p>
        </w:tc>
      </w:tr>
      <w:tr w:rsidR="00BA04D7" w:rsidRPr="00CA035B" w14:paraId="3FF7BB83"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3EAB59AD" w14:textId="77777777" w:rsidR="00BA04D7" w:rsidRPr="00CA035B" w:rsidRDefault="00BA04D7" w:rsidP="00B917B0">
            <w:pPr>
              <w:spacing w:line="10" w:lineRule="atLeast"/>
              <w:rPr>
                <w:lang w:val="es-ES"/>
              </w:rPr>
            </w:pPr>
            <w:r w:rsidRPr="00CA035B">
              <w:rPr>
                <w:lang w:val="es-ES"/>
              </w:rPr>
              <w:t xml:space="preserve">Dec </w:t>
            </w:r>
            <w:r w:rsidR="002E0B88" w:rsidRPr="00CA035B">
              <w:rPr>
                <w:lang w:val="es-ES"/>
              </w:rPr>
              <w:t>20</w:t>
            </w:r>
            <w:r w:rsidRPr="00CA035B">
              <w:rPr>
                <w:lang w:val="es-ES"/>
              </w:rPr>
              <w:t>18</w:t>
            </w:r>
          </w:p>
        </w:tc>
        <w:tc>
          <w:tcPr>
            <w:tcW w:w="4391" w:type="dxa"/>
            <w:gridSpan w:val="3"/>
            <w:tcBorders>
              <w:top w:val="dotted" w:sz="6" w:space="0" w:color="auto"/>
              <w:left w:val="dotted" w:sz="6" w:space="0" w:color="auto"/>
              <w:bottom w:val="dotted" w:sz="6" w:space="0" w:color="auto"/>
              <w:right w:val="dotted" w:sz="6" w:space="0" w:color="auto"/>
            </w:tcBorders>
          </w:tcPr>
          <w:p w14:paraId="4E9C1DB6" w14:textId="77777777" w:rsidR="00BA04D7" w:rsidRPr="00CA035B" w:rsidRDefault="00BA04D7" w:rsidP="00B917B0">
            <w:pPr>
              <w:rPr>
                <w:iCs/>
                <w:lang w:val="es-ES_tradnl"/>
              </w:rPr>
            </w:pPr>
            <w:r w:rsidRPr="00CA035B">
              <w:rPr>
                <w:iCs/>
                <w:lang w:val="es-ES_tradnl"/>
              </w:rPr>
              <w:t>“Teoría amorosa sentimental”</w:t>
            </w:r>
          </w:p>
        </w:tc>
        <w:tc>
          <w:tcPr>
            <w:tcW w:w="3764" w:type="dxa"/>
            <w:gridSpan w:val="2"/>
            <w:tcBorders>
              <w:top w:val="dotted" w:sz="6" w:space="0" w:color="auto"/>
              <w:left w:val="dotted" w:sz="6" w:space="0" w:color="auto"/>
              <w:bottom w:val="dotted" w:sz="6" w:space="0" w:color="auto"/>
              <w:right w:val="dotted" w:sz="6" w:space="0" w:color="auto"/>
            </w:tcBorders>
          </w:tcPr>
          <w:p w14:paraId="562C9D1E" w14:textId="77777777" w:rsidR="00BA04D7" w:rsidRPr="00CA035B" w:rsidRDefault="00BA04D7" w:rsidP="00BA04D7">
            <w:pPr>
              <w:rPr>
                <w:bCs/>
                <w:lang w:val="es-ES_tradnl"/>
              </w:rPr>
            </w:pPr>
            <w:r w:rsidRPr="00CA035B">
              <w:rPr>
                <w:bCs/>
                <w:i/>
                <w:iCs/>
                <w:lang w:val="es-ES_tradnl"/>
              </w:rPr>
              <w:t xml:space="preserve">III Jornadas Internacionales de Filosofía Medieval Estéticas en la Edad Media. De Agustín a Maquiavelo. Rio de Janeiro, </w:t>
            </w:r>
            <w:r w:rsidRPr="00CA035B">
              <w:rPr>
                <w:bCs/>
                <w:lang w:val="es-ES_tradnl"/>
              </w:rPr>
              <w:t>December</w:t>
            </w:r>
            <w:r w:rsidR="00931D57" w:rsidRPr="00CA035B">
              <w:rPr>
                <w:bCs/>
                <w:i/>
                <w:iCs/>
                <w:lang w:val="es-ES_tradnl"/>
              </w:rPr>
              <w:t xml:space="preserve"> 8-11,</w:t>
            </w:r>
            <w:r w:rsidRPr="00CA035B">
              <w:rPr>
                <w:bCs/>
                <w:lang w:val="es-ES_tradnl"/>
              </w:rPr>
              <w:t xml:space="preserve"> 2018</w:t>
            </w:r>
          </w:p>
          <w:p w14:paraId="0894651D" w14:textId="77777777" w:rsidR="00BA04D7" w:rsidRPr="00CA035B" w:rsidRDefault="00BA04D7" w:rsidP="00B917B0">
            <w:pPr>
              <w:rPr>
                <w:bCs/>
                <w:i/>
                <w:iCs/>
                <w:lang w:val="es-ES_tradnl"/>
              </w:rPr>
            </w:pPr>
          </w:p>
        </w:tc>
      </w:tr>
      <w:tr w:rsidR="00931D57" w:rsidRPr="00CA035B" w14:paraId="1790EAA8"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DE1705A" w14:textId="77777777" w:rsidR="00931D57" w:rsidRPr="00CA035B" w:rsidRDefault="00931D57" w:rsidP="00B917B0">
            <w:pPr>
              <w:spacing w:line="10" w:lineRule="atLeast"/>
              <w:rPr>
                <w:lang w:val="es-ES"/>
              </w:rPr>
            </w:pPr>
            <w:r w:rsidRPr="00CA035B">
              <w:rPr>
                <w:lang w:val="es-ES"/>
              </w:rPr>
              <w:t xml:space="preserve">Dec </w:t>
            </w:r>
            <w:r w:rsidR="002E0B88" w:rsidRPr="00CA035B">
              <w:rPr>
                <w:lang w:val="es-ES"/>
              </w:rPr>
              <w:t>20</w:t>
            </w:r>
            <w:r w:rsidRPr="00CA035B">
              <w:rPr>
                <w:lang w:val="es-ES"/>
              </w:rPr>
              <w:t>18</w:t>
            </w:r>
          </w:p>
        </w:tc>
        <w:tc>
          <w:tcPr>
            <w:tcW w:w="4391" w:type="dxa"/>
            <w:gridSpan w:val="3"/>
            <w:tcBorders>
              <w:top w:val="dotted" w:sz="6" w:space="0" w:color="auto"/>
              <w:left w:val="dotted" w:sz="6" w:space="0" w:color="auto"/>
              <w:bottom w:val="dotted" w:sz="6" w:space="0" w:color="auto"/>
              <w:right w:val="dotted" w:sz="6" w:space="0" w:color="auto"/>
            </w:tcBorders>
          </w:tcPr>
          <w:p w14:paraId="6C9FE56A" w14:textId="77777777" w:rsidR="00931D57" w:rsidRPr="00CA035B" w:rsidRDefault="00931D57" w:rsidP="00B917B0">
            <w:pPr>
              <w:rPr>
                <w:iCs/>
              </w:rPr>
            </w:pPr>
            <w:r w:rsidRPr="00CA035B">
              <w:rPr>
                <w:i/>
              </w:rPr>
              <w:t>Sant Vicent Ferrer, savi valencià universal</w:t>
            </w:r>
            <w:r w:rsidRPr="00CA035B">
              <w:rPr>
                <w:iCs/>
              </w:rPr>
              <w:t>. Organizing Committee</w:t>
            </w:r>
          </w:p>
          <w:p w14:paraId="4D31009A" w14:textId="77777777" w:rsidR="004E4051" w:rsidRPr="00CA035B" w:rsidRDefault="004E4051" w:rsidP="00B917B0">
            <w:pPr>
              <w:rPr>
                <w:iCs/>
              </w:rPr>
            </w:pPr>
            <w:r w:rsidRPr="00CA035B">
              <w:rPr>
                <w:iCs/>
              </w:rPr>
              <w:t>Invited Speaker</w:t>
            </w:r>
          </w:p>
        </w:tc>
        <w:tc>
          <w:tcPr>
            <w:tcW w:w="3764" w:type="dxa"/>
            <w:gridSpan w:val="2"/>
            <w:tcBorders>
              <w:top w:val="dotted" w:sz="6" w:space="0" w:color="auto"/>
              <w:left w:val="dotted" w:sz="6" w:space="0" w:color="auto"/>
              <w:bottom w:val="dotted" w:sz="6" w:space="0" w:color="auto"/>
              <w:right w:val="dotted" w:sz="6" w:space="0" w:color="auto"/>
            </w:tcBorders>
          </w:tcPr>
          <w:p w14:paraId="6BF0FFC4" w14:textId="77777777" w:rsidR="00931D57" w:rsidRPr="00CA035B" w:rsidRDefault="00931D57" w:rsidP="00BA04D7">
            <w:pPr>
              <w:rPr>
                <w:bCs/>
                <w:lang w:val="es-ES"/>
              </w:rPr>
            </w:pPr>
            <w:r w:rsidRPr="00CA035B">
              <w:rPr>
                <w:bCs/>
                <w:lang w:val="es-ES"/>
              </w:rPr>
              <w:t xml:space="preserve">La Nucia, Univ. </w:t>
            </w:r>
            <w:r w:rsidR="008F6B63" w:rsidRPr="00CA035B">
              <w:rPr>
                <w:bCs/>
                <w:lang w:val="es-ES"/>
              </w:rPr>
              <w:t>O</w:t>
            </w:r>
            <w:r w:rsidRPr="00CA035B">
              <w:rPr>
                <w:bCs/>
                <w:lang w:val="es-ES"/>
              </w:rPr>
              <w:t>f Alacant, Dec 13-14, 2018</w:t>
            </w:r>
          </w:p>
        </w:tc>
      </w:tr>
      <w:tr w:rsidR="002E0B88" w:rsidRPr="00CA035B" w14:paraId="106EB5F3"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D86EA73" w14:textId="77777777" w:rsidR="002E0B88" w:rsidRPr="00CA035B" w:rsidRDefault="002E0B88" w:rsidP="00B917B0">
            <w:pPr>
              <w:spacing w:line="10" w:lineRule="atLeast"/>
              <w:rPr>
                <w:bCs/>
                <w:lang w:val="es-ES"/>
              </w:rPr>
            </w:pPr>
            <w:r w:rsidRPr="00CA035B">
              <w:rPr>
                <w:bCs/>
                <w:lang w:val="es-ES"/>
              </w:rPr>
              <w:t>March 2019</w:t>
            </w:r>
          </w:p>
        </w:tc>
        <w:tc>
          <w:tcPr>
            <w:tcW w:w="4391" w:type="dxa"/>
            <w:gridSpan w:val="3"/>
            <w:tcBorders>
              <w:top w:val="dotted" w:sz="6" w:space="0" w:color="auto"/>
              <w:left w:val="dotted" w:sz="6" w:space="0" w:color="auto"/>
              <w:bottom w:val="dotted" w:sz="6" w:space="0" w:color="auto"/>
              <w:right w:val="dotted" w:sz="6" w:space="0" w:color="auto"/>
            </w:tcBorders>
          </w:tcPr>
          <w:p w14:paraId="2BDD1931" w14:textId="77777777" w:rsidR="000142DF" w:rsidRPr="00CA035B" w:rsidRDefault="002E0B88" w:rsidP="00B917B0">
            <w:pPr>
              <w:rPr>
                <w:bCs/>
                <w:iCs/>
              </w:rPr>
            </w:pPr>
            <w:r w:rsidRPr="00CA035B">
              <w:rPr>
                <w:bCs/>
                <w:iCs/>
              </w:rPr>
              <w:t xml:space="preserve">The Mediterranean and the Crown of Aragon </w:t>
            </w:r>
          </w:p>
          <w:p w14:paraId="5C1C375A" w14:textId="77777777" w:rsidR="002E0B88" w:rsidRPr="00CA035B" w:rsidRDefault="002E0B88" w:rsidP="00B917B0">
            <w:pPr>
              <w:rPr>
                <w:bCs/>
                <w:iCs/>
              </w:rPr>
            </w:pPr>
            <w:r w:rsidRPr="00CA035B">
              <w:rPr>
                <w:bCs/>
                <w:iCs/>
              </w:rPr>
              <w:t>Invited Talk</w:t>
            </w:r>
          </w:p>
        </w:tc>
        <w:tc>
          <w:tcPr>
            <w:tcW w:w="3764" w:type="dxa"/>
            <w:gridSpan w:val="2"/>
            <w:tcBorders>
              <w:top w:val="dotted" w:sz="6" w:space="0" w:color="auto"/>
              <w:left w:val="dotted" w:sz="6" w:space="0" w:color="auto"/>
              <w:bottom w:val="dotted" w:sz="6" w:space="0" w:color="auto"/>
              <w:right w:val="dotted" w:sz="6" w:space="0" w:color="auto"/>
            </w:tcBorders>
          </w:tcPr>
          <w:p w14:paraId="41846DA2" w14:textId="77777777" w:rsidR="002E0B88" w:rsidRPr="00CA035B" w:rsidRDefault="002E0B88" w:rsidP="00B917B0">
            <w:pPr>
              <w:rPr>
                <w:bCs/>
              </w:rPr>
            </w:pPr>
            <w:r w:rsidRPr="00CA035B">
              <w:rPr>
                <w:bCs/>
              </w:rPr>
              <w:t>UC Santa Cruz</w:t>
            </w:r>
          </w:p>
        </w:tc>
      </w:tr>
      <w:tr w:rsidR="000B5490" w:rsidRPr="00CA035B" w14:paraId="72A625AD"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0246D371" w14:textId="77777777" w:rsidR="000B5490" w:rsidRPr="00CA035B" w:rsidRDefault="000B5490" w:rsidP="00B917B0">
            <w:pPr>
              <w:spacing w:line="10" w:lineRule="atLeast"/>
              <w:rPr>
                <w:bCs/>
                <w:lang w:val="es-ES"/>
              </w:rPr>
            </w:pPr>
            <w:r w:rsidRPr="00CA035B">
              <w:rPr>
                <w:bCs/>
                <w:lang w:val="es-ES"/>
              </w:rPr>
              <w:t>April 2019</w:t>
            </w:r>
          </w:p>
        </w:tc>
        <w:tc>
          <w:tcPr>
            <w:tcW w:w="4391" w:type="dxa"/>
            <w:gridSpan w:val="3"/>
            <w:tcBorders>
              <w:top w:val="dotted" w:sz="6" w:space="0" w:color="auto"/>
              <w:left w:val="dotted" w:sz="6" w:space="0" w:color="auto"/>
              <w:bottom w:val="dotted" w:sz="6" w:space="0" w:color="auto"/>
              <w:right w:val="dotted" w:sz="6" w:space="0" w:color="auto"/>
            </w:tcBorders>
          </w:tcPr>
          <w:p w14:paraId="722A5750" w14:textId="77777777" w:rsidR="000B5490" w:rsidRPr="00CA035B" w:rsidRDefault="000B5490" w:rsidP="000B5490">
            <w:pPr>
              <w:rPr>
                <w:bCs/>
                <w:iCs/>
                <w:lang w:val="es-ES_tradnl"/>
              </w:rPr>
            </w:pPr>
            <w:r w:rsidRPr="00CA035B">
              <w:rPr>
                <w:bCs/>
                <w:iCs/>
                <w:lang w:val="es-ES_tradnl"/>
              </w:rPr>
              <w:t>“La creació del sentiment en literatura. Un nou tema literari en el món de la modernitat primerenca”</w:t>
            </w:r>
          </w:p>
        </w:tc>
        <w:tc>
          <w:tcPr>
            <w:tcW w:w="3764" w:type="dxa"/>
            <w:gridSpan w:val="2"/>
            <w:tcBorders>
              <w:top w:val="dotted" w:sz="6" w:space="0" w:color="auto"/>
              <w:left w:val="dotted" w:sz="6" w:space="0" w:color="auto"/>
              <w:bottom w:val="dotted" w:sz="6" w:space="0" w:color="auto"/>
              <w:right w:val="dotted" w:sz="6" w:space="0" w:color="auto"/>
            </w:tcBorders>
          </w:tcPr>
          <w:p w14:paraId="5D6479EB" w14:textId="77777777" w:rsidR="000B5490" w:rsidRPr="00CA035B" w:rsidRDefault="000B5490" w:rsidP="00B917B0">
            <w:pPr>
              <w:rPr>
                <w:bCs/>
                <w:iCs/>
              </w:rPr>
            </w:pPr>
            <w:r w:rsidRPr="00CA035B">
              <w:rPr>
                <w:bCs/>
                <w:i/>
                <w:iCs/>
                <w:lang w:val="es-ES_tradnl"/>
              </w:rPr>
              <w:t xml:space="preserve">La Napoli del </w:t>
            </w:r>
            <w:proofErr w:type="gramStart"/>
            <w:r w:rsidRPr="00CA035B">
              <w:rPr>
                <w:bCs/>
                <w:i/>
                <w:iCs/>
                <w:lang w:val="es-ES_tradnl"/>
              </w:rPr>
              <w:t>Re Alfonso</w:t>
            </w:r>
            <w:proofErr w:type="gramEnd"/>
            <w:r w:rsidRPr="00CA035B">
              <w:rPr>
                <w:bCs/>
                <w:i/>
                <w:iCs/>
                <w:lang w:val="es-ES_tradnl"/>
              </w:rPr>
              <w:t xml:space="preserve"> il Magnanimo</w:t>
            </w:r>
            <w:r w:rsidRPr="00CA035B">
              <w:rPr>
                <w:bCs/>
                <w:iCs/>
                <w:lang w:val="es-ES_tradnl"/>
              </w:rPr>
              <w:t xml:space="preserve">. </w:t>
            </w:r>
            <w:r w:rsidRPr="00CA035B">
              <w:rPr>
                <w:bCs/>
                <w:iCs/>
              </w:rPr>
              <w:t>Università di Napoli, Naples, April 15-16, 2019</w:t>
            </w:r>
          </w:p>
        </w:tc>
      </w:tr>
      <w:tr w:rsidR="008103F7" w:rsidRPr="00CA035B" w14:paraId="125F8B99"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B0060F8" w14:textId="77777777" w:rsidR="008103F7" w:rsidRPr="00CA035B" w:rsidRDefault="008103F7" w:rsidP="00B917B0">
            <w:pPr>
              <w:spacing w:line="10" w:lineRule="atLeast"/>
              <w:rPr>
                <w:bCs/>
                <w:lang w:val="es-ES"/>
              </w:rPr>
            </w:pPr>
            <w:r w:rsidRPr="00CA035B">
              <w:rPr>
                <w:bCs/>
                <w:lang w:val="es-ES"/>
              </w:rPr>
              <w:lastRenderedPageBreak/>
              <w:t>April 2019</w:t>
            </w:r>
          </w:p>
        </w:tc>
        <w:tc>
          <w:tcPr>
            <w:tcW w:w="4391" w:type="dxa"/>
            <w:gridSpan w:val="3"/>
            <w:tcBorders>
              <w:top w:val="dotted" w:sz="6" w:space="0" w:color="auto"/>
              <w:left w:val="dotted" w:sz="6" w:space="0" w:color="auto"/>
              <w:bottom w:val="dotted" w:sz="6" w:space="0" w:color="auto"/>
              <w:right w:val="dotted" w:sz="6" w:space="0" w:color="auto"/>
            </w:tcBorders>
          </w:tcPr>
          <w:p w14:paraId="0895055B" w14:textId="77777777" w:rsidR="008103F7" w:rsidRPr="00CA035B" w:rsidRDefault="008103F7" w:rsidP="00B917B0">
            <w:pPr>
              <w:rPr>
                <w:bCs/>
                <w:iCs/>
              </w:rPr>
            </w:pPr>
            <w:r w:rsidRPr="00CA035B">
              <w:rPr>
                <w:bCs/>
                <w:iCs/>
              </w:rPr>
              <w:t>“Translating the Classics. Transference and Translation in Late Medieval and Early Modern Culture”</w:t>
            </w:r>
          </w:p>
          <w:p w14:paraId="57FB1FE4" w14:textId="77777777" w:rsidR="008103F7" w:rsidRPr="00CA035B" w:rsidRDefault="008103F7" w:rsidP="00B917B0">
            <w:pPr>
              <w:rPr>
                <w:bCs/>
                <w:iCs/>
              </w:rPr>
            </w:pPr>
            <w:r w:rsidRPr="00CA035B">
              <w:rPr>
                <w:bCs/>
                <w:iCs/>
              </w:rPr>
              <w:t>Invited Talk</w:t>
            </w:r>
          </w:p>
        </w:tc>
        <w:tc>
          <w:tcPr>
            <w:tcW w:w="3764" w:type="dxa"/>
            <w:gridSpan w:val="2"/>
            <w:tcBorders>
              <w:top w:val="dotted" w:sz="6" w:space="0" w:color="auto"/>
              <w:left w:val="dotted" w:sz="6" w:space="0" w:color="auto"/>
              <w:bottom w:val="dotted" w:sz="6" w:space="0" w:color="auto"/>
              <w:right w:val="dotted" w:sz="6" w:space="0" w:color="auto"/>
            </w:tcBorders>
          </w:tcPr>
          <w:p w14:paraId="580351A2" w14:textId="77777777" w:rsidR="008103F7" w:rsidRPr="00CA035B" w:rsidRDefault="008103F7" w:rsidP="00B917B0">
            <w:pPr>
              <w:rPr>
                <w:bCs/>
              </w:rPr>
            </w:pPr>
            <w:r w:rsidRPr="00CA035B">
              <w:rPr>
                <w:bCs/>
              </w:rPr>
              <w:t>Dept. of World Languages and Cultures, Indiana University-Purdue University Indianapolis</w:t>
            </w:r>
          </w:p>
        </w:tc>
      </w:tr>
      <w:tr w:rsidR="008103F7" w:rsidRPr="00CA035B" w14:paraId="4E481640"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767B1497" w14:textId="77777777" w:rsidR="008103F7" w:rsidRPr="00CA035B" w:rsidRDefault="008103F7" w:rsidP="00B917B0">
            <w:pPr>
              <w:spacing w:line="10" w:lineRule="atLeast"/>
              <w:rPr>
                <w:bCs/>
                <w:lang w:val="es-ES"/>
              </w:rPr>
            </w:pPr>
            <w:r w:rsidRPr="00CA035B">
              <w:rPr>
                <w:bCs/>
                <w:lang w:val="es-ES"/>
              </w:rPr>
              <w:t>April 2019</w:t>
            </w:r>
          </w:p>
        </w:tc>
        <w:tc>
          <w:tcPr>
            <w:tcW w:w="4391" w:type="dxa"/>
            <w:gridSpan w:val="3"/>
            <w:tcBorders>
              <w:top w:val="dotted" w:sz="6" w:space="0" w:color="auto"/>
              <w:left w:val="dotted" w:sz="6" w:space="0" w:color="auto"/>
              <w:bottom w:val="dotted" w:sz="6" w:space="0" w:color="auto"/>
              <w:right w:val="dotted" w:sz="6" w:space="0" w:color="auto"/>
            </w:tcBorders>
          </w:tcPr>
          <w:p w14:paraId="6AD1E4E8" w14:textId="77777777" w:rsidR="008103F7" w:rsidRPr="00CA035B" w:rsidRDefault="008103F7" w:rsidP="00B917B0">
            <w:pPr>
              <w:rPr>
                <w:bCs/>
                <w:iCs/>
              </w:rPr>
            </w:pPr>
            <w:r w:rsidRPr="00CA035B">
              <w:rPr>
                <w:bCs/>
                <w:iCs/>
              </w:rPr>
              <w:t>“Confessio Amantis. Love Literature in England and the Iberian Peninsula”</w:t>
            </w:r>
          </w:p>
          <w:p w14:paraId="11478275" w14:textId="77777777" w:rsidR="008103F7" w:rsidRPr="00CA035B" w:rsidRDefault="008103F7" w:rsidP="00B917B0">
            <w:pPr>
              <w:rPr>
                <w:bCs/>
                <w:iCs/>
              </w:rPr>
            </w:pPr>
            <w:r w:rsidRPr="00CA035B">
              <w:rPr>
                <w:bCs/>
                <w:iCs/>
              </w:rPr>
              <w:t>Book Presentation</w:t>
            </w:r>
          </w:p>
        </w:tc>
        <w:tc>
          <w:tcPr>
            <w:tcW w:w="3764" w:type="dxa"/>
            <w:gridSpan w:val="2"/>
            <w:tcBorders>
              <w:top w:val="dotted" w:sz="6" w:space="0" w:color="auto"/>
              <w:left w:val="dotted" w:sz="6" w:space="0" w:color="auto"/>
              <w:bottom w:val="dotted" w:sz="6" w:space="0" w:color="auto"/>
              <w:right w:val="dotted" w:sz="6" w:space="0" w:color="auto"/>
            </w:tcBorders>
          </w:tcPr>
          <w:p w14:paraId="7F6484D0" w14:textId="77777777" w:rsidR="008103F7" w:rsidRPr="00CA035B" w:rsidRDefault="008103F7" w:rsidP="00B917B0">
            <w:pPr>
              <w:rPr>
                <w:bCs/>
              </w:rPr>
            </w:pPr>
            <w:r w:rsidRPr="00CA035B">
              <w:rPr>
                <w:bCs/>
              </w:rPr>
              <w:t>Dept. of World Languages and Cultures, Indiana University-Purdue University Indianapolis</w:t>
            </w:r>
          </w:p>
        </w:tc>
      </w:tr>
      <w:tr w:rsidR="002A1728" w:rsidRPr="00CA035B" w14:paraId="7EB341D9"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3E8A644D" w14:textId="77777777" w:rsidR="002A1728" w:rsidRPr="00CA035B" w:rsidRDefault="002A1728" w:rsidP="00B917B0">
            <w:pPr>
              <w:spacing w:line="10" w:lineRule="atLeast"/>
              <w:rPr>
                <w:lang w:val="es-ES"/>
              </w:rPr>
            </w:pPr>
            <w:r w:rsidRPr="00CA035B">
              <w:rPr>
                <w:lang w:val="es-ES"/>
              </w:rPr>
              <w:t>May 19</w:t>
            </w:r>
          </w:p>
        </w:tc>
        <w:tc>
          <w:tcPr>
            <w:tcW w:w="4391" w:type="dxa"/>
            <w:gridSpan w:val="3"/>
            <w:tcBorders>
              <w:top w:val="dotted" w:sz="6" w:space="0" w:color="auto"/>
              <w:left w:val="dotted" w:sz="6" w:space="0" w:color="auto"/>
              <w:bottom w:val="dotted" w:sz="6" w:space="0" w:color="auto"/>
              <w:right w:val="dotted" w:sz="6" w:space="0" w:color="auto"/>
            </w:tcBorders>
          </w:tcPr>
          <w:p w14:paraId="5E36A9A6" w14:textId="77777777" w:rsidR="002A1728" w:rsidRPr="00CA035B" w:rsidRDefault="002A1728" w:rsidP="00B917B0">
            <w:pPr>
              <w:rPr>
                <w:iCs/>
                <w:lang w:val="es-ES_tradnl"/>
              </w:rPr>
            </w:pPr>
            <w:r w:rsidRPr="00CA035B">
              <w:rPr>
                <w:iCs/>
                <w:lang w:val="es-ES_tradnl"/>
              </w:rPr>
              <w:t xml:space="preserve">“Historia de la traducción: la primera traducción del </w:t>
            </w:r>
            <w:r w:rsidR="009A6A06" w:rsidRPr="00CA035B">
              <w:rPr>
                <w:iCs/>
                <w:lang w:val="es-ES_tradnl"/>
              </w:rPr>
              <w:pgNum/>
            </w:r>
            <w:r w:rsidR="009A6A06" w:rsidRPr="00CA035B">
              <w:rPr>
                <w:iCs/>
                <w:lang w:val="es-ES_tradnl"/>
              </w:rPr>
              <w:t>rohib</w:t>
            </w:r>
            <w:r w:rsidRPr="00CA035B">
              <w:rPr>
                <w:iCs/>
                <w:lang w:val="es-ES_tradnl"/>
              </w:rPr>
              <w:t xml:space="preserve"> en la Península Ibérica”</w:t>
            </w:r>
          </w:p>
        </w:tc>
        <w:tc>
          <w:tcPr>
            <w:tcW w:w="3764" w:type="dxa"/>
            <w:gridSpan w:val="2"/>
            <w:tcBorders>
              <w:top w:val="dotted" w:sz="6" w:space="0" w:color="auto"/>
              <w:left w:val="dotted" w:sz="6" w:space="0" w:color="auto"/>
              <w:bottom w:val="dotted" w:sz="6" w:space="0" w:color="auto"/>
              <w:right w:val="dotted" w:sz="6" w:space="0" w:color="auto"/>
            </w:tcBorders>
          </w:tcPr>
          <w:p w14:paraId="721730AD" w14:textId="77777777" w:rsidR="002A1728" w:rsidRPr="00CA035B" w:rsidRDefault="002A1728" w:rsidP="00BA04D7">
            <w:pPr>
              <w:rPr>
                <w:bCs/>
                <w:iCs/>
              </w:rPr>
            </w:pPr>
            <w:r w:rsidRPr="00CA035B">
              <w:rPr>
                <w:bCs/>
                <w:iCs/>
              </w:rPr>
              <w:t>Politics of Conflict. 8</w:t>
            </w:r>
            <w:r w:rsidRPr="00CA035B">
              <w:rPr>
                <w:bCs/>
                <w:iCs/>
                <w:vertAlign w:val="superscript"/>
              </w:rPr>
              <w:t>th</w:t>
            </w:r>
            <w:r w:rsidRPr="00CA035B">
              <w:rPr>
                <w:bCs/>
                <w:iCs/>
              </w:rPr>
              <w:t xml:space="preserve"> Annual UC Comparative Iberian Studies Symposium, UCSB, May 16-17, 2019</w:t>
            </w:r>
          </w:p>
        </w:tc>
      </w:tr>
      <w:tr w:rsidR="00B8236D" w:rsidRPr="00CA035B" w14:paraId="23888842"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3DF21C57" w14:textId="77777777" w:rsidR="00B8236D" w:rsidRPr="00CA035B" w:rsidRDefault="00B8236D" w:rsidP="00B917B0">
            <w:pPr>
              <w:spacing w:line="10" w:lineRule="atLeast"/>
              <w:rPr>
                <w:lang w:val="es-ES"/>
              </w:rPr>
            </w:pPr>
            <w:r w:rsidRPr="00CA035B">
              <w:rPr>
                <w:lang w:val="es-ES"/>
              </w:rPr>
              <w:t>June 19</w:t>
            </w:r>
          </w:p>
        </w:tc>
        <w:tc>
          <w:tcPr>
            <w:tcW w:w="4391" w:type="dxa"/>
            <w:gridSpan w:val="3"/>
            <w:tcBorders>
              <w:top w:val="dotted" w:sz="6" w:space="0" w:color="auto"/>
              <w:left w:val="dotted" w:sz="6" w:space="0" w:color="auto"/>
              <w:bottom w:val="dotted" w:sz="6" w:space="0" w:color="auto"/>
              <w:right w:val="dotted" w:sz="6" w:space="0" w:color="auto"/>
            </w:tcBorders>
          </w:tcPr>
          <w:p w14:paraId="0C360ED9" w14:textId="77777777" w:rsidR="00B8236D" w:rsidRPr="00CA035B" w:rsidRDefault="00B8236D" w:rsidP="00B917B0">
            <w:pPr>
              <w:rPr>
                <w:iCs/>
                <w:lang w:val="es-ES_tradnl"/>
              </w:rPr>
            </w:pPr>
            <w:r w:rsidRPr="00CA035B">
              <w:rPr>
                <w:iCs/>
                <w:lang w:val="es-ES_tradnl"/>
              </w:rPr>
              <w:t>“La literatura de los sentimientos: un paradigma temprano moderno”</w:t>
            </w:r>
          </w:p>
        </w:tc>
        <w:tc>
          <w:tcPr>
            <w:tcW w:w="3764" w:type="dxa"/>
            <w:gridSpan w:val="2"/>
            <w:tcBorders>
              <w:top w:val="dotted" w:sz="6" w:space="0" w:color="auto"/>
              <w:left w:val="dotted" w:sz="6" w:space="0" w:color="auto"/>
              <w:bottom w:val="dotted" w:sz="6" w:space="0" w:color="auto"/>
              <w:right w:val="dotted" w:sz="6" w:space="0" w:color="auto"/>
            </w:tcBorders>
          </w:tcPr>
          <w:p w14:paraId="10E45B20" w14:textId="77777777" w:rsidR="00B8236D" w:rsidRPr="00CA035B" w:rsidRDefault="00B8236D" w:rsidP="00BA04D7">
            <w:pPr>
              <w:rPr>
                <w:bCs/>
                <w:iCs/>
                <w:lang w:val="es-ES_tradnl"/>
              </w:rPr>
            </w:pPr>
            <w:r w:rsidRPr="00CA035B">
              <w:rPr>
                <w:bCs/>
                <w:i/>
                <w:iCs/>
                <w:lang w:val="es-ES_tradnl"/>
              </w:rPr>
              <w:t xml:space="preserve">III Seminari </w:t>
            </w:r>
            <w:r w:rsidR="00650336" w:rsidRPr="00CA035B">
              <w:rPr>
                <w:bCs/>
                <w:i/>
                <w:iCs/>
                <w:lang w:val="es-ES_tradnl"/>
              </w:rPr>
              <w:t>Internacional sobre Estudis Ibè</w:t>
            </w:r>
            <w:r w:rsidRPr="00CA035B">
              <w:rPr>
                <w:bCs/>
                <w:i/>
                <w:iCs/>
                <w:lang w:val="es-ES_tradnl"/>
              </w:rPr>
              <w:t>rics</w:t>
            </w:r>
            <w:r w:rsidRPr="00CA035B">
              <w:rPr>
                <w:bCs/>
                <w:iCs/>
                <w:lang w:val="es-ES_tradnl"/>
              </w:rPr>
              <w:t>, La Nucia, Alicante, June 12, 201</w:t>
            </w:r>
            <w:r w:rsidR="00650336" w:rsidRPr="00CA035B">
              <w:rPr>
                <w:bCs/>
                <w:iCs/>
                <w:lang w:val="es-ES_tradnl"/>
              </w:rPr>
              <w:t>9</w:t>
            </w:r>
          </w:p>
        </w:tc>
      </w:tr>
      <w:tr w:rsidR="00AF3DEF" w:rsidRPr="00CA035B" w14:paraId="4F3B2924"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7E01734" w14:textId="77777777" w:rsidR="00AF3DEF" w:rsidRPr="00CA035B" w:rsidRDefault="00AF3DEF" w:rsidP="00B917B0">
            <w:pPr>
              <w:spacing w:line="10" w:lineRule="atLeast"/>
              <w:rPr>
                <w:lang w:val="es-ES"/>
              </w:rPr>
            </w:pPr>
            <w:r w:rsidRPr="00CA035B">
              <w:rPr>
                <w:lang w:val="es-ES"/>
              </w:rPr>
              <w:t>June 19</w:t>
            </w:r>
          </w:p>
        </w:tc>
        <w:tc>
          <w:tcPr>
            <w:tcW w:w="4391" w:type="dxa"/>
            <w:gridSpan w:val="3"/>
            <w:tcBorders>
              <w:top w:val="dotted" w:sz="6" w:space="0" w:color="auto"/>
              <w:left w:val="dotted" w:sz="6" w:space="0" w:color="auto"/>
              <w:bottom w:val="dotted" w:sz="6" w:space="0" w:color="auto"/>
              <w:right w:val="dotted" w:sz="6" w:space="0" w:color="auto"/>
            </w:tcBorders>
          </w:tcPr>
          <w:p w14:paraId="7AE70DD0" w14:textId="77777777" w:rsidR="00AF3DEF" w:rsidRPr="00CA035B" w:rsidRDefault="00AF3DEF" w:rsidP="00B917B0">
            <w:pPr>
              <w:rPr>
                <w:iCs/>
                <w:lang w:val="es-ES_tradnl"/>
              </w:rPr>
            </w:pPr>
            <w:r w:rsidRPr="00CA035B">
              <w:rPr>
                <w:iCs/>
                <w:lang w:val="es-ES_tradnl"/>
              </w:rPr>
              <w:t>“Delits prohibits à la Corona Aragonesa”</w:t>
            </w:r>
          </w:p>
        </w:tc>
        <w:tc>
          <w:tcPr>
            <w:tcW w:w="3764" w:type="dxa"/>
            <w:gridSpan w:val="2"/>
            <w:tcBorders>
              <w:top w:val="dotted" w:sz="6" w:space="0" w:color="auto"/>
              <w:left w:val="dotted" w:sz="6" w:space="0" w:color="auto"/>
              <w:bottom w:val="dotted" w:sz="6" w:space="0" w:color="auto"/>
              <w:right w:val="dotted" w:sz="6" w:space="0" w:color="auto"/>
            </w:tcBorders>
          </w:tcPr>
          <w:p w14:paraId="0D09E24C" w14:textId="77777777" w:rsidR="00AF3DEF" w:rsidRPr="00CA035B" w:rsidRDefault="00AF3DEF" w:rsidP="00BA04D7">
            <w:pPr>
              <w:rPr>
                <w:bCs/>
                <w:iCs/>
              </w:rPr>
            </w:pPr>
            <w:r w:rsidRPr="00CA035B">
              <w:rPr>
                <w:bCs/>
                <w:i/>
                <w:iCs/>
              </w:rPr>
              <w:t>La Nucia, June 17-18</w:t>
            </w:r>
            <w:r w:rsidRPr="00CA035B">
              <w:rPr>
                <w:bCs/>
                <w:iCs/>
              </w:rPr>
              <w:t xml:space="preserve"> (“International Symposium New Trends”</w:t>
            </w:r>
          </w:p>
        </w:tc>
      </w:tr>
      <w:tr w:rsidR="005A29C4" w:rsidRPr="00CA035B" w14:paraId="1A73645D"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BA63860" w14:textId="77777777" w:rsidR="005A29C4" w:rsidRPr="00CA035B" w:rsidRDefault="005A29C4" w:rsidP="00B917B0">
            <w:pPr>
              <w:spacing w:line="10" w:lineRule="atLeast"/>
              <w:rPr>
                <w:lang w:val="es-ES"/>
              </w:rPr>
            </w:pPr>
            <w:r w:rsidRPr="00CA035B">
              <w:rPr>
                <w:lang w:val="es-ES"/>
              </w:rPr>
              <w:t>July 19</w:t>
            </w:r>
          </w:p>
        </w:tc>
        <w:tc>
          <w:tcPr>
            <w:tcW w:w="4391" w:type="dxa"/>
            <w:gridSpan w:val="3"/>
            <w:tcBorders>
              <w:top w:val="dotted" w:sz="6" w:space="0" w:color="auto"/>
              <w:left w:val="dotted" w:sz="6" w:space="0" w:color="auto"/>
              <w:bottom w:val="dotted" w:sz="6" w:space="0" w:color="auto"/>
              <w:right w:val="dotted" w:sz="6" w:space="0" w:color="auto"/>
            </w:tcBorders>
          </w:tcPr>
          <w:p w14:paraId="22CD7CBD" w14:textId="77777777" w:rsidR="005A29C4" w:rsidRPr="00CA035B" w:rsidRDefault="005A29C4" w:rsidP="00B917B0">
            <w:pPr>
              <w:rPr>
                <w:iCs/>
              </w:rPr>
            </w:pPr>
            <w:r w:rsidRPr="00CA035B">
              <w:rPr>
                <w:iCs/>
              </w:rPr>
              <w:t>“Transcontinental Perspectives on Why and How to Earn a PhD”</w:t>
            </w:r>
          </w:p>
        </w:tc>
        <w:tc>
          <w:tcPr>
            <w:tcW w:w="3764" w:type="dxa"/>
            <w:gridSpan w:val="2"/>
            <w:tcBorders>
              <w:top w:val="dotted" w:sz="6" w:space="0" w:color="auto"/>
              <w:left w:val="dotted" w:sz="6" w:space="0" w:color="auto"/>
              <w:bottom w:val="dotted" w:sz="6" w:space="0" w:color="auto"/>
              <w:right w:val="dotted" w:sz="6" w:space="0" w:color="auto"/>
            </w:tcBorders>
          </w:tcPr>
          <w:p w14:paraId="40372B89" w14:textId="77777777" w:rsidR="005A29C4" w:rsidRPr="00CA035B" w:rsidRDefault="005A29C4" w:rsidP="005A29C4">
            <w:pPr>
              <w:rPr>
                <w:bCs/>
                <w:i/>
                <w:iCs/>
              </w:rPr>
            </w:pPr>
            <w:r w:rsidRPr="00CA035B">
              <w:rPr>
                <w:bCs/>
                <w:i/>
                <w:iCs/>
              </w:rPr>
              <w:t>3</w:t>
            </w:r>
            <w:r w:rsidRPr="00CA035B">
              <w:rPr>
                <w:bCs/>
                <w:i/>
                <w:iCs/>
                <w:vertAlign w:val="superscript"/>
              </w:rPr>
              <w:t>rd</w:t>
            </w:r>
            <w:r w:rsidRPr="00CA035B">
              <w:rPr>
                <w:bCs/>
                <w:i/>
                <w:iCs/>
              </w:rPr>
              <w:t xml:space="preserve"> International Symposium High Academic</w:t>
            </w:r>
          </w:p>
          <w:p w14:paraId="1F8E0E8C" w14:textId="77777777" w:rsidR="005A29C4" w:rsidRPr="00CA035B" w:rsidRDefault="005A29C4" w:rsidP="005A29C4">
            <w:pPr>
              <w:rPr>
                <w:bCs/>
                <w:i/>
                <w:iCs/>
              </w:rPr>
            </w:pPr>
            <w:r w:rsidRPr="00CA035B">
              <w:rPr>
                <w:bCs/>
                <w:i/>
                <w:iCs/>
              </w:rPr>
              <w:t>Achievement International Doctoral Groups</w:t>
            </w:r>
          </w:p>
          <w:p w14:paraId="27D0DA4A" w14:textId="77777777" w:rsidR="005A29C4" w:rsidRPr="00CA035B" w:rsidRDefault="005A29C4" w:rsidP="005A29C4">
            <w:pPr>
              <w:rPr>
                <w:bCs/>
                <w:i/>
                <w:iCs/>
              </w:rPr>
            </w:pPr>
            <w:r w:rsidRPr="00CA035B">
              <w:rPr>
                <w:bCs/>
                <w:i/>
                <w:iCs/>
              </w:rPr>
              <w:t>International Network [HAAIDG-I</w:t>
            </w:r>
            <w:r w:rsidR="00BE00BA" w:rsidRPr="00CA035B">
              <w:rPr>
                <w:bCs/>
                <w:i/>
                <w:iCs/>
              </w:rPr>
              <w:t>n</w:t>
            </w:r>
            <w:r w:rsidRPr="00CA035B">
              <w:rPr>
                <w:bCs/>
                <w:i/>
                <w:iCs/>
              </w:rPr>
              <w:t>et]</w:t>
            </w:r>
          </w:p>
          <w:p w14:paraId="12532306" w14:textId="77777777" w:rsidR="005A29C4" w:rsidRPr="00CA035B" w:rsidRDefault="005A29C4" w:rsidP="005A29C4">
            <w:pPr>
              <w:rPr>
                <w:bCs/>
              </w:rPr>
            </w:pPr>
            <w:proofErr w:type="gramStart"/>
            <w:r w:rsidRPr="00CA035B">
              <w:rPr>
                <w:bCs/>
                <w:i/>
                <w:iCs/>
              </w:rPr>
              <w:t>July,</w:t>
            </w:r>
            <w:proofErr w:type="gramEnd"/>
            <w:r w:rsidRPr="00CA035B">
              <w:rPr>
                <w:bCs/>
                <w:i/>
                <w:iCs/>
              </w:rPr>
              <w:t xml:space="preserve"> 8</w:t>
            </w:r>
            <w:r w:rsidRPr="00CA035B">
              <w:rPr>
                <w:bCs/>
                <w:i/>
                <w:iCs/>
                <w:vertAlign w:val="superscript"/>
              </w:rPr>
              <w:t>th</w:t>
            </w:r>
            <w:r w:rsidRPr="00CA035B">
              <w:rPr>
                <w:bCs/>
                <w:i/>
                <w:iCs/>
              </w:rPr>
              <w:t xml:space="preserve"> and 10</w:t>
            </w:r>
            <w:r w:rsidRPr="00CA035B">
              <w:rPr>
                <w:bCs/>
                <w:i/>
                <w:iCs/>
                <w:vertAlign w:val="superscript"/>
              </w:rPr>
              <w:t>th</w:t>
            </w:r>
            <w:r w:rsidRPr="00CA035B">
              <w:rPr>
                <w:bCs/>
                <w:i/>
                <w:iCs/>
              </w:rPr>
              <w:t xml:space="preserve"> -12</w:t>
            </w:r>
            <w:r w:rsidRPr="00CA035B">
              <w:rPr>
                <w:bCs/>
                <w:i/>
                <w:iCs/>
                <w:vertAlign w:val="superscript"/>
              </w:rPr>
              <w:t>th</w:t>
            </w:r>
            <w:r w:rsidRPr="00CA035B">
              <w:rPr>
                <w:bCs/>
                <w:i/>
                <w:iCs/>
              </w:rPr>
              <w:t>, 2019</w:t>
            </w:r>
            <w:r w:rsidRPr="00CA035B">
              <w:rPr>
                <w:bCs/>
              </w:rPr>
              <w:t xml:space="preserve"> (La Nucia, University of Alicante)</w:t>
            </w:r>
          </w:p>
        </w:tc>
      </w:tr>
      <w:tr w:rsidR="00072433" w:rsidRPr="00CA035B" w14:paraId="162A01FA"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7DE0CB0" w14:textId="77777777" w:rsidR="00072433" w:rsidRPr="00CA035B" w:rsidRDefault="00072433" w:rsidP="00B917B0">
            <w:pPr>
              <w:spacing w:line="10" w:lineRule="atLeast"/>
              <w:rPr>
                <w:lang w:val="es-ES"/>
              </w:rPr>
            </w:pPr>
            <w:r w:rsidRPr="00CA035B">
              <w:rPr>
                <w:lang w:val="es-ES"/>
              </w:rPr>
              <w:t>Dec. 19</w:t>
            </w:r>
          </w:p>
        </w:tc>
        <w:tc>
          <w:tcPr>
            <w:tcW w:w="4391" w:type="dxa"/>
            <w:gridSpan w:val="3"/>
            <w:tcBorders>
              <w:top w:val="dotted" w:sz="6" w:space="0" w:color="auto"/>
              <w:left w:val="dotted" w:sz="6" w:space="0" w:color="auto"/>
              <w:bottom w:val="dotted" w:sz="6" w:space="0" w:color="auto"/>
              <w:right w:val="dotted" w:sz="6" w:space="0" w:color="auto"/>
            </w:tcBorders>
          </w:tcPr>
          <w:p w14:paraId="7C99B205" w14:textId="77777777" w:rsidR="00072433" w:rsidRPr="00CA035B" w:rsidRDefault="00072433" w:rsidP="00B917B0">
            <w:pPr>
              <w:rPr>
                <w:iCs/>
                <w:lang w:val="es-ES_tradnl"/>
              </w:rPr>
            </w:pPr>
            <w:r w:rsidRPr="00CA035B">
              <w:rPr>
                <w:iCs/>
                <w:lang w:val="es-ES_tradnl"/>
              </w:rPr>
              <w:t>“Las minorías novohispanas en la obra de Sor Juana. Athanasius Kircher y el sincretismo sorjuanino”</w:t>
            </w:r>
          </w:p>
        </w:tc>
        <w:tc>
          <w:tcPr>
            <w:tcW w:w="3764" w:type="dxa"/>
            <w:gridSpan w:val="2"/>
            <w:tcBorders>
              <w:top w:val="dotted" w:sz="6" w:space="0" w:color="auto"/>
              <w:left w:val="dotted" w:sz="6" w:space="0" w:color="auto"/>
              <w:bottom w:val="dotted" w:sz="6" w:space="0" w:color="auto"/>
              <w:right w:val="dotted" w:sz="6" w:space="0" w:color="auto"/>
            </w:tcBorders>
          </w:tcPr>
          <w:p w14:paraId="2F4F7436" w14:textId="77777777" w:rsidR="00072433" w:rsidRPr="00CA035B" w:rsidRDefault="00072433" w:rsidP="00072433">
            <w:pPr>
              <w:rPr>
                <w:bCs/>
                <w:i/>
                <w:iCs/>
                <w:lang w:val="es-ES_tradnl"/>
              </w:rPr>
            </w:pPr>
            <w:r w:rsidRPr="00CA035B">
              <w:rPr>
                <w:bCs/>
                <w:i/>
                <w:iCs/>
                <w:lang w:val="es-ES_tradnl"/>
              </w:rPr>
              <w:t>La mirada del otro: las minorías en España y América (siglos XV al XVII)</w:t>
            </w:r>
            <w:r w:rsidRPr="00CA035B">
              <w:rPr>
                <w:bCs/>
                <w:iCs/>
                <w:lang w:val="es-ES_tradnl"/>
              </w:rPr>
              <w:t xml:space="preserve">, </w:t>
            </w:r>
            <w:proofErr w:type="gramStart"/>
            <w:r w:rsidRPr="00CA035B">
              <w:rPr>
                <w:bCs/>
                <w:iCs/>
                <w:lang w:val="es-ES_tradnl"/>
              </w:rPr>
              <w:t>Nov.</w:t>
            </w:r>
            <w:proofErr w:type="gramEnd"/>
            <w:r w:rsidRPr="00CA035B">
              <w:rPr>
                <w:bCs/>
                <w:iCs/>
                <w:lang w:val="es-ES_tradnl"/>
              </w:rPr>
              <w:t xml:space="preserve"> 4-5, 2019, Université de Picardie Jules Verne (Amiens)</w:t>
            </w:r>
          </w:p>
        </w:tc>
      </w:tr>
      <w:tr w:rsidR="00346BC5" w:rsidRPr="00CA035B" w14:paraId="4D172A47"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49A9CCC" w14:textId="77777777" w:rsidR="00346BC5" w:rsidRPr="00CA035B" w:rsidRDefault="00346BC5" w:rsidP="00805889">
            <w:pPr>
              <w:spacing w:line="10" w:lineRule="atLeast"/>
              <w:rPr>
                <w:lang w:val="es-ES"/>
              </w:rPr>
            </w:pPr>
            <w:r w:rsidRPr="00CA035B">
              <w:rPr>
                <w:lang w:val="es-ES"/>
              </w:rPr>
              <w:t>2019</w:t>
            </w:r>
          </w:p>
        </w:tc>
        <w:tc>
          <w:tcPr>
            <w:tcW w:w="4391" w:type="dxa"/>
            <w:gridSpan w:val="3"/>
            <w:tcBorders>
              <w:top w:val="dotted" w:sz="6" w:space="0" w:color="auto"/>
              <w:left w:val="dotted" w:sz="6" w:space="0" w:color="auto"/>
              <w:bottom w:val="dotted" w:sz="6" w:space="0" w:color="auto"/>
              <w:right w:val="dotted" w:sz="6" w:space="0" w:color="auto"/>
            </w:tcBorders>
          </w:tcPr>
          <w:p w14:paraId="1A7E3B2B" w14:textId="77777777" w:rsidR="00346BC5" w:rsidRPr="00CA035B" w:rsidRDefault="00346BC5" w:rsidP="00805889">
            <w:pPr>
              <w:rPr>
                <w:iCs/>
                <w:lang w:val="es-ES_tradnl"/>
              </w:rPr>
            </w:pPr>
            <w:r w:rsidRPr="00CA035B">
              <w:rPr>
                <w:iCs/>
                <w:lang w:val="es-ES_tradnl"/>
              </w:rPr>
              <w:t>External Reviewer</w:t>
            </w:r>
          </w:p>
        </w:tc>
        <w:tc>
          <w:tcPr>
            <w:tcW w:w="3764" w:type="dxa"/>
            <w:gridSpan w:val="2"/>
            <w:tcBorders>
              <w:top w:val="dotted" w:sz="6" w:space="0" w:color="auto"/>
              <w:left w:val="dotted" w:sz="6" w:space="0" w:color="auto"/>
              <w:bottom w:val="dotted" w:sz="6" w:space="0" w:color="auto"/>
              <w:right w:val="dotted" w:sz="6" w:space="0" w:color="auto"/>
            </w:tcBorders>
          </w:tcPr>
          <w:p w14:paraId="77B09A2A" w14:textId="77777777" w:rsidR="00346BC5" w:rsidRPr="00CA035B" w:rsidRDefault="00346BC5" w:rsidP="00805889">
            <w:pPr>
              <w:rPr>
                <w:bCs/>
                <w:i/>
                <w:iCs/>
              </w:rPr>
            </w:pPr>
            <w:r w:rsidRPr="00CA035B">
              <w:t>Advancement to Full Professor, Wake Forest University</w:t>
            </w:r>
          </w:p>
        </w:tc>
      </w:tr>
      <w:tr w:rsidR="00346BC5" w:rsidRPr="00CA035B" w14:paraId="463CE7C6"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0CBDCABA" w14:textId="77777777" w:rsidR="00346BC5" w:rsidRPr="00CA035B" w:rsidRDefault="00346BC5" w:rsidP="00805889">
            <w:pPr>
              <w:spacing w:line="10" w:lineRule="atLeast"/>
              <w:rPr>
                <w:lang w:val="es-ES"/>
              </w:rPr>
            </w:pPr>
            <w:r w:rsidRPr="00CA035B">
              <w:rPr>
                <w:lang w:val="es-ES"/>
              </w:rPr>
              <w:t>2019</w:t>
            </w:r>
          </w:p>
        </w:tc>
        <w:tc>
          <w:tcPr>
            <w:tcW w:w="4391" w:type="dxa"/>
            <w:gridSpan w:val="3"/>
            <w:tcBorders>
              <w:top w:val="dotted" w:sz="6" w:space="0" w:color="auto"/>
              <w:left w:val="dotted" w:sz="6" w:space="0" w:color="auto"/>
              <w:bottom w:val="dotted" w:sz="6" w:space="0" w:color="auto"/>
              <w:right w:val="dotted" w:sz="6" w:space="0" w:color="auto"/>
            </w:tcBorders>
          </w:tcPr>
          <w:p w14:paraId="6816E862" w14:textId="77777777" w:rsidR="00346BC5" w:rsidRPr="00CA035B" w:rsidRDefault="00346BC5" w:rsidP="00805889">
            <w:pPr>
              <w:rPr>
                <w:iCs/>
                <w:lang w:val="es-ES_tradnl"/>
              </w:rPr>
            </w:pPr>
            <w:r w:rsidRPr="00CA035B">
              <w:rPr>
                <w:iCs/>
                <w:lang w:val="es-ES_tradnl"/>
              </w:rPr>
              <w:t>External Reviewer</w:t>
            </w:r>
          </w:p>
        </w:tc>
        <w:tc>
          <w:tcPr>
            <w:tcW w:w="3764" w:type="dxa"/>
            <w:gridSpan w:val="2"/>
            <w:tcBorders>
              <w:top w:val="dotted" w:sz="6" w:space="0" w:color="auto"/>
              <w:left w:val="dotted" w:sz="6" w:space="0" w:color="auto"/>
              <w:bottom w:val="dotted" w:sz="6" w:space="0" w:color="auto"/>
              <w:right w:val="dotted" w:sz="6" w:space="0" w:color="auto"/>
            </w:tcBorders>
          </w:tcPr>
          <w:p w14:paraId="51DDD4E3" w14:textId="77777777" w:rsidR="00346BC5" w:rsidRPr="00CA035B" w:rsidRDefault="00346BC5" w:rsidP="00805889">
            <w:pPr>
              <w:spacing w:line="10" w:lineRule="atLeast"/>
            </w:pPr>
            <w:r w:rsidRPr="00CA035B">
              <w:t>Advancement to Associate Professor, Ohio State University</w:t>
            </w:r>
          </w:p>
        </w:tc>
      </w:tr>
      <w:tr w:rsidR="00346BC5" w:rsidRPr="00CA035B" w14:paraId="1BB3DC51"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9947292" w14:textId="77777777" w:rsidR="00346BC5" w:rsidRPr="00CA035B" w:rsidRDefault="00346BC5" w:rsidP="00805889">
            <w:pPr>
              <w:spacing w:line="10" w:lineRule="atLeast"/>
              <w:rPr>
                <w:lang w:val="es-ES"/>
              </w:rPr>
            </w:pPr>
            <w:r w:rsidRPr="00CA035B">
              <w:rPr>
                <w:lang w:val="es-ES"/>
              </w:rPr>
              <w:t>2019</w:t>
            </w:r>
          </w:p>
        </w:tc>
        <w:tc>
          <w:tcPr>
            <w:tcW w:w="4391" w:type="dxa"/>
            <w:gridSpan w:val="3"/>
            <w:tcBorders>
              <w:top w:val="dotted" w:sz="6" w:space="0" w:color="auto"/>
              <w:left w:val="dotted" w:sz="6" w:space="0" w:color="auto"/>
              <w:bottom w:val="dotted" w:sz="6" w:space="0" w:color="auto"/>
              <w:right w:val="dotted" w:sz="6" w:space="0" w:color="auto"/>
            </w:tcBorders>
          </w:tcPr>
          <w:p w14:paraId="3EFC0423" w14:textId="77777777" w:rsidR="00346BC5" w:rsidRPr="00CA035B" w:rsidRDefault="00346BC5" w:rsidP="00805889">
            <w:pPr>
              <w:rPr>
                <w:iCs/>
                <w:lang w:val="es-ES_tradnl"/>
              </w:rPr>
            </w:pPr>
            <w:r w:rsidRPr="00CA035B">
              <w:rPr>
                <w:iCs/>
                <w:lang w:val="es-ES_tradnl"/>
              </w:rPr>
              <w:t>External Reviewer</w:t>
            </w:r>
          </w:p>
        </w:tc>
        <w:tc>
          <w:tcPr>
            <w:tcW w:w="3764" w:type="dxa"/>
            <w:gridSpan w:val="2"/>
            <w:tcBorders>
              <w:top w:val="dotted" w:sz="6" w:space="0" w:color="auto"/>
              <w:left w:val="dotted" w:sz="6" w:space="0" w:color="auto"/>
              <w:bottom w:val="dotted" w:sz="6" w:space="0" w:color="auto"/>
              <w:right w:val="dotted" w:sz="6" w:space="0" w:color="auto"/>
            </w:tcBorders>
          </w:tcPr>
          <w:p w14:paraId="653775EC" w14:textId="77777777" w:rsidR="00346BC5" w:rsidRPr="00CA035B" w:rsidRDefault="00346BC5" w:rsidP="00805889">
            <w:pPr>
              <w:rPr>
                <w:bCs/>
                <w:i/>
                <w:iCs/>
              </w:rPr>
            </w:pPr>
            <w:r w:rsidRPr="00CA035B">
              <w:t>Advancement to Associate Professor, Texas State University</w:t>
            </w:r>
          </w:p>
        </w:tc>
      </w:tr>
      <w:tr w:rsidR="00346BC5" w:rsidRPr="00CA035B" w14:paraId="0AE26EB9"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E17D362" w14:textId="77777777" w:rsidR="00346BC5" w:rsidRPr="00CA035B" w:rsidRDefault="00346BC5" w:rsidP="00805889">
            <w:pPr>
              <w:spacing w:line="10" w:lineRule="atLeast"/>
              <w:rPr>
                <w:lang w:val="es-ES"/>
              </w:rPr>
            </w:pPr>
            <w:r w:rsidRPr="00CA035B">
              <w:rPr>
                <w:lang w:val="es-ES"/>
              </w:rPr>
              <w:t>2019</w:t>
            </w:r>
          </w:p>
        </w:tc>
        <w:tc>
          <w:tcPr>
            <w:tcW w:w="4391" w:type="dxa"/>
            <w:gridSpan w:val="3"/>
            <w:tcBorders>
              <w:top w:val="dotted" w:sz="6" w:space="0" w:color="auto"/>
              <w:left w:val="dotted" w:sz="6" w:space="0" w:color="auto"/>
              <w:bottom w:val="dotted" w:sz="6" w:space="0" w:color="auto"/>
              <w:right w:val="dotted" w:sz="6" w:space="0" w:color="auto"/>
            </w:tcBorders>
          </w:tcPr>
          <w:p w14:paraId="53154D23" w14:textId="77777777" w:rsidR="00346BC5" w:rsidRPr="00CA035B" w:rsidRDefault="00346BC5" w:rsidP="00805889">
            <w:pPr>
              <w:rPr>
                <w:iCs/>
                <w:lang w:val="es-ES_tradnl"/>
              </w:rPr>
            </w:pPr>
            <w:r w:rsidRPr="00CA035B">
              <w:rPr>
                <w:iCs/>
                <w:lang w:val="es-ES_tradnl"/>
              </w:rPr>
              <w:t>External Reviewer</w:t>
            </w:r>
          </w:p>
        </w:tc>
        <w:tc>
          <w:tcPr>
            <w:tcW w:w="3764" w:type="dxa"/>
            <w:gridSpan w:val="2"/>
            <w:tcBorders>
              <w:top w:val="dotted" w:sz="6" w:space="0" w:color="auto"/>
              <w:left w:val="dotted" w:sz="6" w:space="0" w:color="auto"/>
              <w:bottom w:val="dotted" w:sz="6" w:space="0" w:color="auto"/>
              <w:right w:val="dotted" w:sz="6" w:space="0" w:color="auto"/>
            </w:tcBorders>
          </w:tcPr>
          <w:p w14:paraId="733D1F30" w14:textId="77777777" w:rsidR="00346BC5" w:rsidRPr="00CA035B" w:rsidRDefault="00346BC5" w:rsidP="00805889">
            <w:pPr>
              <w:rPr>
                <w:bCs/>
                <w:i/>
                <w:iCs/>
              </w:rPr>
            </w:pPr>
            <w:r w:rsidRPr="00CA035B">
              <w:t>Advancement to Associate Professor, The Hashemite University, Jordan</w:t>
            </w:r>
          </w:p>
        </w:tc>
      </w:tr>
      <w:tr w:rsidR="00346BC5" w:rsidRPr="00CA035B" w14:paraId="5B010E70"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BBE7378" w14:textId="77777777" w:rsidR="00346BC5" w:rsidRPr="00CA035B" w:rsidRDefault="00346BC5" w:rsidP="00805889">
            <w:pPr>
              <w:spacing w:line="10" w:lineRule="atLeast"/>
              <w:rPr>
                <w:lang w:val="es-ES"/>
              </w:rPr>
            </w:pPr>
            <w:r w:rsidRPr="00CA035B">
              <w:rPr>
                <w:lang w:val="es-ES"/>
              </w:rPr>
              <w:t>2020</w:t>
            </w:r>
          </w:p>
        </w:tc>
        <w:tc>
          <w:tcPr>
            <w:tcW w:w="4391" w:type="dxa"/>
            <w:gridSpan w:val="3"/>
            <w:tcBorders>
              <w:top w:val="dotted" w:sz="6" w:space="0" w:color="auto"/>
              <w:left w:val="dotted" w:sz="6" w:space="0" w:color="auto"/>
              <w:bottom w:val="dotted" w:sz="6" w:space="0" w:color="auto"/>
              <w:right w:val="dotted" w:sz="6" w:space="0" w:color="auto"/>
            </w:tcBorders>
          </w:tcPr>
          <w:p w14:paraId="44608847" w14:textId="77777777" w:rsidR="00346BC5" w:rsidRPr="00CA035B" w:rsidRDefault="00346BC5" w:rsidP="00805889">
            <w:pPr>
              <w:rPr>
                <w:iCs/>
                <w:lang w:val="es-ES_tradnl"/>
              </w:rPr>
            </w:pPr>
            <w:r w:rsidRPr="00CA035B">
              <w:rPr>
                <w:iCs/>
                <w:lang w:val="es-ES_tradnl"/>
              </w:rPr>
              <w:t>External Reviewer</w:t>
            </w:r>
          </w:p>
        </w:tc>
        <w:tc>
          <w:tcPr>
            <w:tcW w:w="3764" w:type="dxa"/>
            <w:gridSpan w:val="2"/>
            <w:tcBorders>
              <w:top w:val="dotted" w:sz="6" w:space="0" w:color="auto"/>
              <w:left w:val="dotted" w:sz="6" w:space="0" w:color="auto"/>
              <w:bottom w:val="dotted" w:sz="6" w:space="0" w:color="auto"/>
              <w:right w:val="dotted" w:sz="6" w:space="0" w:color="auto"/>
            </w:tcBorders>
          </w:tcPr>
          <w:p w14:paraId="4658E2C9" w14:textId="77777777" w:rsidR="00346BC5" w:rsidRPr="00CA035B" w:rsidRDefault="00346BC5" w:rsidP="00805889">
            <w:pPr>
              <w:rPr>
                <w:bCs/>
                <w:i/>
                <w:iCs/>
              </w:rPr>
            </w:pPr>
            <w:r w:rsidRPr="00CA035B">
              <w:t>Advancement to Associate Professor, The University of Miami</w:t>
            </w:r>
          </w:p>
        </w:tc>
      </w:tr>
      <w:tr w:rsidR="00B629F8" w:rsidRPr="00CA035B" w14:paraId="3D399589"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293BB39" w14:textId="77777777" w:rsidR="00B629F8" w:rsidRPr="00CA035B" w:rsidRDefault="00B629F8" w:rsidP="00B917B0">
            <w:pPr>
              <w:spacing w:line="10" w:lineRule="atLeast"/>
              <w:rPr>
                <w:lang w:val="es-ES"/>
              </w:rPr>
            </w:pPr>
            <w:r w:rsidRPr="00CA035B">
              <w:rPr>
                <w:lang w:val="es-ES"/>
              </w:rPr>
              <w:t>Feb 2020</w:t>
            </w:r>
          </w:p>
        </w:tc>
        <w:tc>
          <w:tcPr>
            <w:tcW w:w="4391" w:type="dxa"/>
            <w:gridSpan w:val="3"/>
            <w:tcBorders>
              <w:top w:val="dotted" w:sz="6" w:space="0" w:color="auto"/>
              <w:left w:val="dotted" w:sz="6" w:space="0" w:color="auto"/>
              <w:bottom w:val="dotted" w:sz="6" w:space="0" w:color="auto"/>
              <w:right w:val="dotted" w:sz="6" w:space="0" w:color="auto"/>
            </w:tcBorders>
          </w:tcPr>
          <w:p w14:paraId="08826010" w14:textId="77777777" w:rsidR="00B629F8" w:rsidRPr="00CA035B" w:rsidRDefault="00B629F8" w:rsidP="00B917B0">
            <w:pPr>
              <w:rPr>
                <w:iCs/>
                <w:lang w:val="es-ES_tradnl"/>
              </w:rPr>
            </w:pPr>
            <w:r w:rsidRPr="00CA035B">
              <w:rPr>
                <w:iCs/>
                <w:lang w:val="es-ES_tradnl"/>
              </w:rPr>
              <w:t>“Minorías: Los chuetas y su problema”</w:t>
            </w:r>
          </w:p>
        </w:tc>
        <w:tc>
          <w:tcPr>
            <w:tcW w:w="3764" w:type="dxa"/>
            <w:gridSpan w:val="2"/>
            <w:tcBorders>
              <w:top w:val="dotted" w:sz="6" w:space="0" w:color="auto"/>
              <w:left w:val="dotted" w:sz="6" w:space="0" w:color="auto"/>
              <w:bottom w:val="dotted" w:sz="6" w:space="0" w:color="auto"/>
              <w:right w:val="dotted" w:sz="6" w:space="0" w:color="auto"/>
            </w:tcBorders>
          </w:tcPr>
          <w:p w14:paraId="0CABFDF0" w14:textId="77777777" w:rsidR="00B629F8" w:rsidRPr="00CA035B" w:rsidRDefault="00B629F8" w:rsidP="00072433">
            <w:pPr>
              <w:rPr>
                <w:bCs/>
                <w:iCs/>
                <w:lang w:val="es-ES_tradnl"/>
              </w:rPr>
            </w:pPr>
            <w:r w:rsidRPr="00CA035B">
              <w:rPr>
                <w:bCs/>
                <w:i/>
                <w:iCs/>
                <w:lang w:val="es-ES_tradnl"/>
              </w:rPr>
              <w:t>Simposi Internacional: “Marginats, marginals i minories”</w:t>
            </w:r>
            <w:r w:rsidRPr="00CA035B">
              <w:rPr>
                <w:bCs/>
                <w:iCs/>
                <w:lang w:val="es-ES_tradnl"/>
              </w:rPr>
              <w:t xml:space="preserve">, La Nucia, Alicante, Feb. 28-29 </w:t>
            </w:r>
          </w:p>
        </w:tc>
      </w:tr>
      <w:tr w:rsidR="000E3BA1" w:rsidRPr="00CA035B" w14:paraId="6DA30A0C"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52A8F32" w14:textId="77777777" w:rsidR="000E3BA1" w:rsidRPr="00CA035B" w:rsidRDefault="000E3BA1" w:rsidP="00B917B0">
            <w:pPr>
              <w:spacing w:line="10" w:lineRule="atLeast"/>
              <w:rPr>
                <w:lang w:val="es-ES"/>
              </w:rPr>
            </w:pPr>
            <w:r w:rsidRPr="00CA035B">
              <w:rPr>
                <w:lang w:val="es-ES"/>
              </w:rPr>
              <w:t>May 20</w:t>
            </w:r>
            <w:r w:rsidR="00A76410" w:rsidRPr="00CA035B">
              <w:rPr>
                <w:lang w:val="es-ES"/>
              </w:rPr>
              <w:t>20</w:t>
            </w:r>
          </w:p>
        </w:tc>
        <w:tc>
          <w:tcPr>
            <w:tcW w:w="4391" w:type="dxa"/>
            <w:gridSpan w:val="3"/>
            <w:tcBorders>
              <w:top w:val="dotted" w:sz="6" w:space="0" w:color="auto"/>
              <w:left w:val="dotted" w:sz="6" w:space="0" w:color="auto"/>
              <w:bottom w:val="dotted" w:sz="6" w:space="0" w:color="auto"/>
              <w:right w:val="dotted" w:sz="6" w:space="0" w:color="auto"/>
            </w:tcBorders>
          </w:tcPr>
          <w:p w14:paraId="2CC4569E" w14:textId="77777777" w:rsidR="000E3BA1" w:rsidRPr="00CA035B" w:rsidRDefault="000E3BA1" w:rsidP="00B917B0">
            <w:pPr>
              <w:rPr>
                <w:iCs/>
                <w:lang w:val="es-ES_tradnl"/>
              </w:rPr>
            </w:pPr>
            <w:r w:rsidRPr="00CA035B">
              <w:rPr>
                <w:iCs/>
                <w:lang w:val="es-ES_tradnl"/>
              </w:rPr>
              <w:t>“The Cathar Heresy”</w:t>
            </w:r>
          </w:p>
          <w:p w14:paraId="033BC2FE" w14:textId="77777777" w:rsidR="00532A0B" w:rsidRPr="00CA035B" w:rsidRDefault="00532A0B" w:rsidP="00B917B0">
            <w:pPr>
              <w:rPr>
                <w:iCs/>
                <w:lang w:val="es-ES_tradnl"/>
              </w:rPr>
            </w:pPr>
            <w:r w:rsidRPr="00CA035B">
              <w:rPr>
                <w:iCs/>
                <w:lang w:val="es-ES_tradnl"/>
              </w:rPr>
              <w:t>Online</w:t>
            </w:r>
          </w:p>
        </w:tc>
        <w:tc>
          <w:tcPr>
            <w:tcW w:w="3764" w:type="dxa"/>
            <w:gridSpan w:val="2"/>
            <w:tcBorders>
              <w:top w:val="dotted" w:sz="6" w:space="0" w:color="auto"/>
              <w:left w:val="dotted" w:sz="6" w:space="0" w:color="auto"/>
              <w:bottom w:val="dotted" w:sz="6" w:space="0" w:color="auto"/>
              <w:right w:val="dotted" w:sz="6" w:space="0" w:color="auto"/>
            </w:tcBorders>
          </w:tcPr>
          <w:p w14:paraId="26B44AB7" w14:textId="77777777" w:rsidR="000E3BA1" w:rsidRPr="00CA035B" w:rsidRDefault="000E3BA1" w:rsidP="00072433">
            <w:pPr>
              <w:rPr>
                <w:bCs/>
              </w:rPr>
            </w:pPr>
            <w:r w:rsidRPr="00CA035B">
              <w:rPr>
                <w:bCs/>
                <w:i/>
                <w:iCs/>
              </w:rPr>
              <w:t xml:space="preserve">Simposi Internacional: Amors </w:t>
            </w:r>
            <w:r w:rsidR="009A6A06" w:rsidRPr="00CA035B">
              <w:rPr>
                <w:bCs/>
                <w:i/>
                <w:iCs/>
              </w:rPr>
              <w:t>I</w:t>
            </w:r>
            <w:r w:rsidRPr="00CA035B">
              <w:rPr>
                <w:bCs/>
                <w:i/>
                <w:iCs/>
              </w:rPr>
              <w:t xml:space="preserve"> desamors a l´Etat Mitjana</w:t>
            </w:r>
            <w:r w:rsidRPr="00CA035B">
              <w:rPr>
                <w:bCs/>
              </w:rPr>
              <w:t>, University of Alicante, May 7-8</w:t>
            </w:r>
          </w:p>
        </w:tc>
      </w:tr>
      <w:tr w:rsidR="004B4BAF" w:rsidRPr="00CA035B" w14:paraId="1D8D8134"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2C56EB7" w14:textId="77777777" w:rsidR="004B4BAF" w:rsidRPr="00CA035B" w:rsidRDefault="004B4BAF" w:rsidP="00B917B0">
            <w:pPr>
              <w:spacing w:line="10" w:lineRule="atLeast"/>
              <w:rPr>
                <w:lang w:val="es-ES"/>
              </w:rPr>
            </w:pPr>
            <w:r w:rsidRPr="00CA035B">
              <w:rPr>
                <w:lang w:val="es-ES"/>
              </w:rPr>
              <w:lastRenderedPageBreak/>
              <w:t>May 2020</w:t>
            </w:r>
          </w:p>
        </w:tc>
        <w:tc>
          <w:tcPr>
            <w:tcW w:w="4391" w:type="dxa"/>
            <w:gridSpan w:val="3"/>
            <w:tcBorders>
              <w:top w:val="dotted" w:sz="6" w:space="0" w:color="auto"/>
              <w:left w:val="dotted" w:sz="6" w:space="0" w:color="auto"/>
              <w:bottom w:val="dotted" w:sz="6" w:space="0" w:color="auto"/>
              <w:right w:val="dotted" w:sz="6" w:space="0" w:color="auto"/>
            </w:tcBorders>
          </w:tcPr>
          <w:p w14:paraId="0B351BCE" w14:textId="77777777" w:rsidR="004B4BAF" w:rsidRPr="00CA035B" w:rsidRDefault="004B4BAF" w:rsidP="00B917B0">
            <w:pPr>
              <w:rPr>
                <w:bCs/>
                <w:lang w:val="es-ES"/>
              </w:rPr>
            </w:pPr>
            <w:r w:rsidRPr="00CA035B">
              <w:rPr>
                <w:bCs/>
                <w:lang w:val="es-ES"/>
              </w:rPr>
              <w:t xml:space="preserve">“COVID19 – Literatura, interculturalitat, TIC, entrenament conductual I gestió de l´estrés durant la </w:t>
            </w:r>
            <w:r w:rsidR="009A6A06" w:rsidRPr="00CA035B">
              <w:rPr>
                <w:bCs/>
                <w:lang w:val="es-ES"/>
              </w:rPr>
              <w:pgNum/>
            </w:r>
            <w:r w:rsidR="009A6A06" w:rsidRPr="00CA035B">
              <w:rPr>
                <w:bCs/>
                <w:lang w:val="es-ES"/>
              </w:rPr>
              <w:t>rohibic</w:t>
            </w:r>
            <w:r w:rsidRPr="00CA035B">
              <w:rPr>
                <w:bCs/>
                <w:lang w:val="es-ES"/>
              </w:rPr>
              <w:t xml:space="preserve"> </w:t>
            </w:r>
            <w:proofErr w:type="gramStart"/>
            <w:r w:rsidRPr="00CA035B">
              <w:rPr>
                <w:bCs/>
                <w:lang w:val="es-ES"/>
              </w:rPr>
              <w:t>per coronavirus</w:t>
            </w:r>
            <w:proofErr w:type="gramEnd"/>
            <w:r w:rsidRPr="00CA035B">
              <w:rPr>
                <w:bCs/>
                <w:lang w:val="es-ES"/>
              </w:rPr>
              <w:t>”</w:t>
            </w:r>
          </w:p>
          <w:p w14:paraId="0F785F97" w14:textId="77777777" w:rsidR="00532A0B" w:rsidRPr="00CA035B" w:rsidRDefault="00532A0B" w:rsidP="00B917B0">
            <w:pPr>
              <w:rPr>
                <w:iCs/>
                <w:lang w:val="es-ES_tradnl"/>
              </w:rPr>
            </w:pPr>
            <w:r w:rsidRPr="00CA035B">
              <w:rPr>
                <w:bCs/>
                <w:lang w:val="es-ES"/>
              </w:rPr>
              <w:t>Online</w:t>
            </w:r>
          </w:p>
        </w:tc>
        <w:tc>
          <w:tcPr>
            <w:tcW w:w="3764" w:type="dxa"/>
            <w:gridSpan w:val="2"/>
            <w:tcBorders>
              <w:top w:val="dotted" w:sz="6" w:space="0" w:color="auto"/>
              <w:left w:val="dotted" w:sz="6" w:space="0" w:color="auto"/>
              <w:bottom w:val="dotted" w:sz="6" w:space="0" w:color="auto"/>
              <w:right w:val="dotted" w:sz="6" w:space="0" w:color="auto"/>
            </w:tcBorders>
          </w:tcPr>
          <w:p w14:paraId="17F7EEB6" w14:textId="77777777" w:rsidR="004B4BAF" w:rsidRPr="00CA035B" w:rsidRDefault="004B4BAF" w:rsidP="00072433">
            <w:pPr>
              <w:rPr>
                <w:bCs/>
                <w:lang w:val="es-ES"/>
              </w:rPr>
            </w:pPr>
            <w:r w:rsidRPr="00CA035B">
              <w:rPr>
                <w:i/>
                <w:lang w:val="es-ES_tradnl"/>
              </w:rPr>
              <w:t xml:space="preserve">Coneixement en temps de </w:t>
            </w:r>
            <w:r w:rsidR="009A6A06" w:rsidRPr="00CA035B">
              <w:rPr>
                <w:i/>
                <w:lang w:val="es-ES_tradnl"/>
              </w:rPr>
              <w:pgNum/>
            </w:r>
            <w:r w:rsidR="009A6A06" w:rsidRPr="00CA035B">
              <w:rPr>
                <w:i/>
                <w:lang w:val="es-ES_tradnl"/>
              </w:rPr>
              <w:t>rohibic</w:t>
            </w:r>
            <w:r w:rsidRPr="00CA035B">
              <w:rPr>
                <w:iCs/>
                <w:lang w:val="es-ES_tradnl"/>
              </w:rPr>
              <w:t>, Cicle de conferències i diàlegs a 2 de la Seu Universitària de la Nucia, May22-June 22</w:t>
            </w:r>
          </w:p>
        </w:tc>
      </w:tr>
      <w:tr w:rsidR="008D4410" w:rsidRPr="00CA035B" w14:paraId="0F52D264" w14:textId="77777777" w:rsidTr="008F4FD8">
        <w:trPr>
          <w:cantSplit/>
        </w:trPr>
        <w:tc>
          <w:tcPr>
            <w:tcW w:w="708" w:type="dxa"/>
            <w:tcBorders>
              <w:top w:val="dotted" w:sz="6" w:space="0" w:color="auto"/>
              <w:left w:val="dotted" w:sz="6" w:space="0" w:color="auto"/>
              <w:bottom w:val="dotted" w:sz="6" w:space="0" w:color="auto"/>
              <w:right w:val="dotted" w:sz="6" w:space="0" w:color="auto"/>
            </w:tcBorders>
            <w:shd w:val="clear" w:color="auto" w:fill="D9D9D9"/>
          </w:tcPr>
          <w:p w14:paraId="58A26D7F" w14:textId="77777777" w:rsidR="008D4410" w:rsidRPr="00CA035B" w:rsidRDefault="008D4410" w:rsidP="00292B3D">
            <w:pPr>
              <w:tabs>
                <w:tab w:val="left" w:pos="360"/>
              </w:tabs>
              <w:spacing w:line="10" w:lineRule="atLeast"/>
              <w:rPr>
                <w:b/>
                <w:lang w:val="es-ES_tradnl"/>
              </w:rPr>
            </w:pPr>
          </w:p>
        </w:tc>
        <w:tc>
          <w:tcPr>
            <w:tcW w:w="717" w:type="dxa"/>
            <w:gridSpan w:val="2"/>
            <w:tcBorders>
              <w:top w:val="dotted" w:sz="6" w:space="0" w:color="auto"/>
              <w:left w:val="dotted" w:sz="6" w:space="0" w:color="auto"/>
              <w:bottom w:val="dotted" w:sz="6" w:space="0" w:color="auto"/>
              <w:right w:val="dotted" w:sz="6" w:space="0" w:color="auto"/>
            </w:tcBorders>
            <w:shd w:val="clear" w:color="auto" w:fill="D9D9D9"/>
          </w:tcPr>
          <w:p w14:paraId="6A4F9785" w14:textId="77777777" w:rsidR="008D4410" w:rsidRPr="00CA035B" w:rsidRDefault="008D4410" w:rsidP="00292B3D">
            <w:pPr>
              <w:tabs>
                <w:tab w:val="left" w:pos="360"/>
              </w:tabs>
              <w:spacing w:line="10" w:lineRule="atLeast"/>
              <w:rPr>
                <w:b/>
                <w:lang w:val="es-ES_tradnl"/>
              </w:rPr>
            </w:pPr>
          </w:p>
        </w:tc>
        <w:tc>
          <w:tcPr>
            <w:tcW w:w="4122" w:type="dxa"/>
            <w:tcBorders>
              <w:top w:val="dotted" w:sz="6" w:space="0" w:color="auto"/>
              <w:left w:val="dotted" w:sz="6" w:space="0" w:color="auto"/>
              <w:bottom w:val="dotted" w:sz="6" w:space="0" w:color="auto"/>
              <w:right w:val="dotted" w:sz="6" w:space="0" w:color="auto"/>
            </w:tcBorders>
            <w:shd w:val="clear" w:color="auto" w:fill="D9D9D9"/>
          </w:tcPr>
          <w:p w14:paraId="0A74C939" w14:textId="77777777" w:rsidR="008D4410" w:rsidRPr="00CA035B" w:rsidRDefault="008D4410" w:rsidP="00292B3D">
            <w:pPr>
              <w:tabs>
                <w:tab w:val="left" w:pos="360"/>
              </w:tabs>
              <w:spacing w:line="10" w:lineRule="atLeast"/>
              <w:rPr>
                <w:b/>
                <w:lang w:val="es-ES_tradnl"/>
              </w:rPr>
            </w:pPr>
            <w:r w:rsidRPr="00CA035B">
              <w:rPr>
                <w:b/>
                <w:lang w:val="es-ES_tradnl"/>
              </w:rPr>
              <w:t>Since Last Review</w:t>
            </w:r>
          </w:p>
        </w:tc>
        <w:tc>
          <w:tcPr>
            <w:tcW w:w="2689" w:type="dxa"/>
            <w:gridSpan w:val="2"/>
            <w:tcBorders>
              <w:top w:val="dotted" w:sz="6" w:space="0" w:color="auto"/>
              <w:left w:val="dotted" w:sz="6" w:space="0" w:color="auto"/>
              <w:bottom w:val="dotted" w:sz="6" w:space="0" w:color="auto"/>
              <w:right w:val="dotted" w:sz="6" w:space="0" w:color="auto"/>
            </w:tcBorders>
            <w:shd w:val="clear" w:color="auto" w:fill="D9D9D9"/>
          </w:tcPr>
          <w:p w14:paraId="3D584582" w14:textId="77777777" w:rsidR="008D4410" w:rsidRPr="00CA035B" w:rsidRDefault="008D4410" w:rsidP="00292B3D">
            <w:pPr>
              <w:tabs>
                <w:tab w:val="left" w:pos="360"/>
              </w:tabs>
              <w:spacing w:line="10" w:lineRule="atLeast"/>
              <w:rPr>
                <w:b/>
                <w:i/>
                <w:iCs/>
                <w:lang w:val="es-ES_tradnl"/>
              </w:rPr>
            </w:pPr>
          </w:p>
        </w:tc>
        <w:tc>
          <w:tcPr>
            <w:tcW w:w="1472" w:type="dxa"/>
            <w:gridSpan w:val="2"/>
            <w:tcBorders>
              <w:top w:val="dotted" w:sz="6" w:space="0" w:color="auto"/>
              <w:left w:val="dotted" w:sz="6" w:space="0" w:color="auto"/>
              <w:bottom w:val="dotted" w:sz="6" w:space="0" w:color="auto"/>
              <w:right w:val="dotted" w:sz="6" w:space="0" w:color="auto"/>
            </w:tcBorders>
            <w:shd w:val="clear" w:color="auto" w:fill="D9D9D9"/>
          </w:tcPr>
          <w:p w14:paraId="7E6F4FBC" w14:textId="77777777" w:rsidR="008D4410" w:rsidRPr="00CA035B" w:rsidRDefault="008D4410" w:rsidP="00292B3D">
            <w:pPr>
              <w:tabs>
                <w:tab w:val="left" w:pos="360"/>
              </w:tabs>
              <w:spacing w:line="10" w:lineRule="atLeast"/>
              <w:rPr>
                <w:b/>
                <w:lang w:val="es-ES_tradnl"/>
              </w:rPr>
            </w:pPr>
          </w:p>
        </w:tc>
      </w:tr>
      <w:tr w:rsidR="008D4410" w:rsidRPr="00CA035B" w14:paraId="545201BF"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775DF9CD" w14:textId="77777777" w:rsidR="008D4410" w:rsidRPr="00CA035B" w:rsidRDefault="008D4410" w:rsidP="00292B3D">
            <w:pPr>
              <w:spacing w:line="10" w:lineRule="atLeast"/>
              <w:rPr>
                <w:lang w:val="es-ES"/>
              </w:rPr>
            </w:pPr>
            <w:r w:rsidRPr="00CA035B">
              <w:rPr>
                <w:lang w:val="es-ES"/>
              </w:rPr>
              <w:t>June 2020</w:t>
            </w:r>
          </w:p>
        </w:tc>
        <w:tc>
          <w:tcPr>
            <w:tcW w:w="4391" w:type="dxa"/>
            <w:gridSpan w:val="3"/>
            <w:tcBorders>
              <w:top w:val="dotted" w:sz="6" w:space="0" w:color="auto"/>
              <w:left w:val="dotted" w:sz="6" w:space="0" w:color="auto"/>
              <w:bottom w:val="dotted" w:sz="6" w:space="0" w:color="auto"/>
              <w:right w:val="dotted" w:sz="6" w:space="0" w:color="auto"/>
            </w:tcBorders>
          </w:tcPr>
          <w:p w14:paraId="6B452581" w14:textId="77777777" w:rsidR="008D4410" w:rsidRPr="00CA035B" w:rsidRDefault="008D4410" w:rsidP="00292B3D">
            <w:pPr>
              <w:rPr>
                <w:iCs/>
                <w:lang w:val="es-ES_tradnl"/>
              </w:rPr>
            </w:pPr>
            <w:r w:rsidRPr="00CA035B">
              <w:rPr>
                <w:iCs/>
                <w:lang w:val="es-ES_tradnl"/>
              </w:rPr>
              <w:t>“</w:t>
            </w:r>
            <w:r w:rsidRPr="00CA035B">
              <w:rPr>
                <w:i/>
                <w:lang w:val="es-ES_tradnl"/>
              </w:rPr>
              <w:t>El pregonero de Dios y patriarca de los pobres</w:t>
            </w:r>
            <w:r w:rsidRPr="00CA035B">
              <w:rPr>
                <w:iCs/>
                <w:lang w:val="es-ES_tradnl"/>
              </w:rPr>
              <w:t>”</w:t>
            </w:r>
          </w:p>
          <w:p w14:paraId="56BCC59D" w14:textId="77777777" w:rsidR="008D4410" w:rsidRPr="00CA035B" w:rsidRDefault="008D4410" w:rsidP="00292B3D">
            <w:pPr>
              <w:rPr>
                <w:iCs/>
                <w:lang w:val="es-ES_tradnl"/>
              </w:rPr>
            </w:pPr>
            <w:r w:rsidRPr="00CA035B">
              <w:rPr>
                <w:iCs/>
                <w:lang w:val="es-ES_tradnl"/>
              </w:rPr>
              <w:t>Online</w:t>
            </w:r>
          </w:p>
        </w:tc>
        <w:tc>
          <w:tcPr>
            <w:tcW w:w="3764" w:type="dxa"/>
            <w:gridSpan w:val="2"/>
            <w:tcBorders>
              <w:top w:val="dotted" w:sz="6" w:space="0" w:color="auto"/>
              <w:left w:val="dotted" w:sz="6" w:space="0" w:color="auto"/>
              <w:bottom w:val="dotted" w:sz="6" w:space="0" w:color="auto"/>
              <w:right w:val="dotted" w:sz="6" w:space="0" w:color="auto"/>
            </w:tcBorders>
          </w:tcPr>
          <w:p w14:paraId="22F60CB3" w14:textId="77777777" w:rsidR="008D4410" w:rsidRPr="00CA035B" w:rsidRDefault="008D4410" w:rsidP="00292B3D">
            <w:pPr>
              <w:rPr>
                <w:lang w:val="es-ES"/>
              </w:rPr>
            </w:pPr>
            <w:r w:rsidRPr="00CA035B">
              <w:rPr>
                <w:color w:val="000000"/>
                <w:lang w:val="es-ES"/>
              </w:rPr>
              <w:t>Congress UC Mexicanistas. Presentación Book, June 6</w:t>
            </w:r>
          </w:p>
        </w:tc>
      </w:tr>
      <w:tr w:rsidR="007925C8" w:rsidRPr="00CA035B" w14:paraId="5DEEF1E2"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919EA9B" w14:textId="77777777" w:rsidR="007925C8" w:rsidRPr="00CA035B" w:rsidRDefault="007925C8" w:rsidP="00292B3D">
            <w:pPr>
              <w:spacing w:line="10" w:lineRule="atLeast"/>
              <w:rPr>
                <w:lang w:val="es-ES"/>
              </w:rPr>
            </w:pPr>
            <w:r w:rsidRPr="00CA035B">
              <w:rPr>
                <w:lang w:val="es-ES"/>
              </w:rPr>
              <w:t>June 2020</w:t>
            </w:r>
          </w:p>
        </w:tc>
        <w:tc>
          <w:tcPr>
            <w:tcW w:w="4391" w:type="dxa"/>
            <w:gridSpan w:val="3"/>
            <w:tcBorders>
              <w:top w:val="dotted" w:sz="6" w:space="0" w:color="auto"/>
              <w:left w:val="dotted" w:sz="6" w:space="0" w:color="auto"/>
              <w:bottom w:val="dotted" w:sz="6" w:space="0" w:color="auto"/>
              <w:right w:val="dotted" w:sz="6" w:space="0" w:color="auto"/>
            </w:tcBorders>
          </w:tcPr>
          <w:p w14:paraId="224A1D91" w14:textId="77777777" w:rsidR="007925C8" w:rsidRPr="00CA035B" w:rsidRDefault="007925C8" w:rsidP="00292B3D">
            <w:pPr>
              <w:rPr>
                <w:iCs/>
                <w:lang w:val="es-ES_tradnl"/>
              </w:rPr>
            </w:pPr>
            <w:r w:rsidRPr="00CA035B">
              <w:rPr>
                <w:iCs/>
                <w:lang w:val="es-ES_tradnl"/>
              </w:rPr>
              <w:t>“La herejía cátara”</w:t>
            </w:r>
          </w:p>
        </w:tc>
        <w:tc>
          <w:tcPr>
            <w:tcW w:w="3764" w:type="dxa"/>
            <w:gridSpan w:val="2"/>
            <w:tcBorders>
              <w:top w:val="dotted" w:sz="6" w:space="0" w:color="auto"/>
              <w:left w:val="dotted" w:sz="6" w:space="0" w:color="auto"/>
              <w:bottom w:val="dotted" w:sz="6" w:space="0" w:color="auto"/>
              <w:right w:val="dotted" w:sz="6" w:space="0" w:color="auto"/>
            </w:tcBorders>
          </w:tcPr>
          <w:p w14:paraId="105D14AD" w14:textId="77777777" w:rsidR="007925C8" w:rsidRPr="00CA035B" w:rsidRDefault="007925C8" w:rsidP="007925C8">
            <w:pPr>
              <w:rPr>
                <w:color w:val="000000"/>
                <w:lang w:val="es-ES"/>
              </w:rPr>
            </w:pPr>
            <w:r w:rsidRPr="00CA035B">
              <w:rPr>
                <w:i/>
                <w:iCs/>
                <w:color w:val="000000"/>
                <w:lang w:val="es-ES"/>
              </w:rPr>
              <w:t>II Simposi Internacional</w:t>
            </w:r>
            <w:r w:rsidR="00223086" w:rsidRPr="00CA035B">
              <w:rPr>
                <w:i/>
                <w:iCs/>
                <w:color w:val="000000"/>
                <w:lang w:val="es-ES"/>
              </w:rPr>
              <w:t xml:space="preserve">. </w:t>
            </w:r>
            <w:r w:rsidRPr="00CA035B">
              <w:rPr>
                <w:i/>
                <w:iCs/>
                <w:color w:val="000000"/>
                <w:lang w:val="es-ES"/>
              </w:rPr>
              <w:t xml:space="preserve">Sexe, erotisme, estètica, gaudi, pecat i </w:t>
            </w:r>
            <w:r w:rsidR="00223086" w:rsidRPr="00CA035B">
              <w:rPr>
                <w:i/>
                <w:iCs/>
                <w:color w:val="000000"/>
                <w:lang w:val="es-ES"/>
              </w:rPr>
              <w:t>p</w:t>
            </w:r>
            <w:r w:rsidR="009A6A06" w:rsidRPr="00CA035B">
              <w:rPr>
                <w:i/>
                <w:iCs/>
                <w:color w:val="000000"/>
                <w:lang w:val="es-ES"/>
              </w:rPr>
              <w:t>rohibición</w:t>
            </w:r>
            <w:r w:rsidRPr="00CA035B">
              <w:rPr>
                <w:i/>
                <w:iCs/>
                <w:color w:val="000000"/>
                <w:lang w:val="es-ES"/>
              </w:rPr>
              <w:t>. Un esguard segons els clàssics, l´etnopoètica i la lingüística de corpus</w:t>
            </w:r>
            <w:r w:rsidRPr="00CA035B">
              <w:rPr>
                <w:color w:val="000000"/>
                <w:lang w:val="es-ES"/>
              </w:rPr>
              <w:t>. La Nucia. June 19-20, 2020.</w:t>
            </w:r>
          </w:p>
        </w:tc>
      </w:tr>
      <w:tr w:rsidR="008D4410" w:rsidRPr="00CA035B" w14:paraId="36E997E9"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32C25E6B" w14:textId="77777777" w:rsidR="008D4410" w:rsidRPr="00CA035B" w:rsidRDefault="008D4410" w:rsidP="00292B3D">
            <w:pPr>
              <w:spacing w:line="10" w:lineRule="atLeast"/>
              <w:rPr>
                <w:lang w:val="es-ES"/>
              </w:rPr>
            </w:pPr>
            <w:r w:rsidRPr="00CA035B">
              <w:rPr>
                <w:lang w:val="es-ES"/>
              </w:rPr>
              <w:t>July 2020</w:t>
            </w:r>
          </w:p>
        </w:tc>
        <w:tc>
          <w:tcPr>
            <w:tcW w:w="4391" w:type="dxa"/>
            <w:gridSpan w:val="3"/>
            <w:tcBorders>
              <w:top w:val="dotted" w:sz="6" w:space="0" w:color="auto"/>
              <w:left w:val="dotted" w:sz="6" w:space="0" w:color="auto"/>
              <w:bottom w:val="dotted" w:sz="6" w:space="0" w:color="auto"/>
              <w:right w:val="dotted" w:sz="6" w:space="0" w:color="auto"/>
            </w:tcBorders>
          </w:tcPr>
          <w:p w14:paraId="65ACF740" w14:textId="77777777" w:rsidR="008D4410" w:rsidRPr="00CA035B" w:rsidRDefault="008D4410" w:rsidP="00292B3D">
            <w:pPr>
              <w:rPr>
                <w:color w:val="000000"/>
                <w:lang w:val="es-ES"/>
              </w:rPr>
            </w:pPr>
            <w:r w:rsidRPr="00CA035B">
              <w:rPr>
                <w:color w:val="000000"/>
                <w:lang w:val="es-ES"/>
              </w:rPr>
              <w:t>“La obra de Enric Valor. Alfons el Magnànim”</w:t>
            </w:r>
          </w:p>
          <w:p w14:paraId="37963DEC" w14:textId="77777777" w:rsidR="008D4410" w:rsidRPr="00CA035B" w:rsidRDefault="008D4410" w:rsidP="00292B3D">
            <w:pPr>
              <w:rPr>
                <w:iCs/>
                <w:lang w:val="es-ES_tradnl"/>
              </w:rPr>
            </w:pPr>
            <w:r w:rsidRPr="00CA035B">
              <w:rPr>
                <w:color w:val="000000"/>
                <w:lang w:val="es-ES"/>
              </w:rPr>
              <w:t>Online</w:t>
            </w:r>
          </w:p>
        </w:tc>
        <w:tc>
          <w:tcPr>
            <w:tcW w:w="3764" w:type="dxa"/>
            <w:gridSpan w:val="2"/>
            <w:tcBorders>
              <w:top w:val="dotted" w:sz="6" w:space="0" w:color="auto"/>
              <w:left w:val="dotted" w:sz="6" w:space="0" w:color="auto"/>
              <w:bottom w:val="dotted" w:sz="6" w:space="0" w:color="auto"/>
              <w:right w:val="dotted" w:sz="6" w:space="0" w:color="auto"/>
            </w:tcBorders>
          </w:tcPr>
          <w:p w14:paraId="19D26140" w14:textId="77777777" w:rsidR="008D4410" w:rsidRPr="00CA035B" w:rsidRDefault="008D4410" w:rsidP="00292B3D">
            <w:pPr>
              <w:rPr>
                <w:color w:val="000000"/>
                <w:lang w:val="es-ES"/>
              </w:rPr>
            </w:pPr>
            <w:r w:rsidRPr="00CA035B">
              <w:rPr>
                <w:color w:val="000000"/>
                <w:lang w:val="es-ES"/>
              </w:rPr>
              <w:t xml:space="preserve">Institució Alfons el Magnànim. Centre Valencià d´Estudis d´Investigació. </w:t>
            </w:r>
          </w:p>
        </w:tc>
      </w:tr>
      <w:tr w:rsidR="008D4410" w:rsidRPr="00CA035B" w14:paraId="5C0C8AC5"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3A75A04F" w14:textId="77777777" w:rsidR="008D4410" w:rsidRPr="00CA035B" w:rsidRDefault="008D4410" w:rsidP="00292B3D">
            <w:pPr>
              <w:spacing w:line="10" w:lineRule="atLeast"/>
              <w:rPr>
                <w:lang w:val="es-ES"/>
              </w:rPr>
            </w:pPr>
            <w:r w:rsidRPr="00CA035B">
              <w:rPr>
                <w:lang w:val="es-ES"/>
              </w:rPr>
              <w:t>Sept</w:t>
            </w:r>
            <w:r w:rsidR="007925C8" w:rsidRPr="00CA035B">
              <w:rPr>
                <w:lang w:val="es-ES"/>
              </w:rPr>
              <w:t>.</w:t>
            </w:r>
            <w:r w:rsidRPr="00CA035B">
              <w:rPr>
                <w:lang w:val="es-ES"/>
              </w:rPr>
              <w:t xml:space="preserve"> 20</w:t>
            </w:r>
          </w:p>
        </w:tc>
        <w:tc>
          <w:tcPr>
            <w:tcW w:w="4391" w:type="dxa"/>
            <w:gridSpan w:val="3"/>
            <w:tcBorders>
              <w:top w:val="dotted" w:sz="6" w:space="0" w:color="auto"/>
              <w:left w:val="dotted" w:sz="6" w:space="0" w:color="auto"/>
              <w:bottom w:val="dotted" w:sz="6" w:space="0" w:color="auto"/>
              <w:right w:val="dotted" w:sz="6" w:space="0" w:color="auto"/>
            </w:tcBorders>
          </w:tcPr>
          <w:p w14:paraId="4D93C84C" w14:textId="77777777" w:rsidR="008D4410" w:rsidRPr="00CA035B" w:rsidRDefault="008D4410" w:rsidP="00292B3D">
            <w:pPr>
              <w:rPr>
                <w:color w:val="000000"/>
              </w:rPr>
            </w:pPr>
            <w:r w:rsidRPr="00CA035B">
              <w:rPr>
                <w:color w:val="000000"/>
              </w:rPr>
              <w:t>“Don Quixote and His World”</w:t>
            </w:r>
          </w:p>
          <w:p w14:paraId="3977DE08" w14:textId="77777777" w:rsidR="008D4410" w:rsidRPr="00CA035B" w:rsidRDefault="008D4410" w:rsidP="00292B3D">
            <w:pPr>
              <w:rPr>
                <w:color w:val="000000"/>
              </w:rPr>
            </w:pPr>
            <w:r w:rsidRPr="00CA035B">
              <w:rPr>
                <w:color w:val="000000"/>
              </w:rPr>
              <w:t>Online</w:t>
            </w:r>
          </w:p>
        </w:tc>
        <w:tc>
          <w:tcPr>
            <w:tcW w:w="3764" w:type="dxa"/>
            <w:gridSpan w:val="2"/>
            <w:tcBorders>
              <w:top w:val="dotted" w:sz="6" w:space="0" w:color="auto"/>
              <w:left w:val="dotted" w:sz="6" w:space="0" w:color="auto"/>
              <w:bottom w:val="dotted" w:sz="6" w:space="0" w:color="auto"/>
              <w:right w:val="dotted" w:sz="6" w:space="0" w:color="auto"/>
            </w:tcBorders>
          </w:tcPr>
          <w:p w14:paraId="468DAB41" w14:textId="77777777" w:rsidR="008D4410" w:rsidRPr="00CA035B" w:rsidRDefault="008D4410" w:rsidP="008D4410">
            <w:r w:rsidRPr="00CA035B">
              <w:rPr>
                <w:i/>
                <w:iCs/>
                <w:color w:val="000000"/>
              </w:rPr>
              <w:t>Invited Talks on Spanish Classics</w:t>
            </w:r>
            <w:r w:rsidRPr="00CA035B">
              <w:rPr>
                <w:color w:val="000000"/>
              </w:rPr>
              <w:t xml:space="preserve">. Organized by Enric Mallorquí, </w:t>
            </w:r>
            <w:r w:rsidRPr="00CA035B">
              <w:t>Indiana University at IUPUI, School of Liberal Arts</w:t>
            </w:r>
          </w:p>
          <w:p w14:paraId="43EFA7FE" w14:textId="77777777" w:rsidR="008D4410" w:rsidRPr="00CA035B" w:rsidRDefault="008D4410" w:rsidP="00292B3D">
            <w:pPr>
              <w:rPr>
                <w:color w:val="000000"/>
              </w:rPr>
            </w:pPr>
          </w:p>
        </w:tc>
      </w:tr>
      <w:tr w:rsidR="008D4410" w:rsidRPr="00CA035B" w14:paraId="02193BD8"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8349D0D" w14:textId="77777777" w:rsidR="008D4410" w:rsidRPr="00CA035B" w:rsidRDefault="008D4410" w:rsidP="00292B3D">
            <w:pPr>
              <w:spacing w:line="10" w:lineRule="atLeast"/>
              <w:rPr>
                <w:lang w:val="es-ES"/>
              </w:rPr>
            </w:pPr>
            <w:r w:rsidRPr="00CA035B">
              <w:rPr>
                <w:lang w:val="es-ES"/>
              </w:rPr>
              <w:t>Nov 2020</w:t>
            </w:r>
          </w:p>
        </w:tc>
        <w:tc>
          <w:tcPr>
            <w:tcW w:w="4391" w:type="dxa"/>
            <w:gridSpan w:val="3"/>
            <w:tcBorders>
              <w:top w:val="dotted" w:sz="6" w:space="0" w:color="auto"/>
              <w:left w:val="dotted" w:sz="6" w:space="0" w:color="auto"/>
              <w:bottom w:val="dotted" w:sz="6" w:space="0" w:color="auto"/>
              <w:right w:val="dotted" w:sz="6" w:space="0" w:color="auto"/>
            </w:tcBorders>
          </w:tcPr>
          <w:p w14:paraId="4579F4BB" w14:textId="77777777" w:rsidR="008D4410" w:rsidRPr="00CA035B" w:rsidRDefault="008D4410" w:rsidP="00292B3D">
            <w:pPr>
              <w:rPr>
                <w:lang w:val="es-ES"/>
              </w:rPr>
            </w:pPr>
            <w:r w:rsidRPr="00CA035B">
              <w:rPr>
                <w:lang w:val="es-ES"/>
              </w:rPr>
              <w:t>“Tendencias en historia aragonesa medieval”</w:t>
            </w:r>
          </w:p>
          <w:p w14:paraId="72AE912F" w14:textId="77777777" w:rsidR="008D4410" w:rsidRPr="00CA035B" w:rsidRDefault="008D4410" w:rsidP="00292B3D">
            <w:pPr>
              <w:rPr>
                <w:color w:val="000000"/>
                <w:lang w:val="es-ES"/>
              </w:rPr>
            </w:pPr>
            <w:r w:rsidRPr="00CA035B">
              <w:rPr>
                <w:lang w:val="es-ES"/>
              </w:rPr>
              <w:t>Online</w:t>
            </w:r>
          </w:p>
        </w:tc>
        <w:tc>
          <w:tcPr>
            <w:tcW w:w="3764" w:type="dxa"/>
            <w:gridSpan w:val="2"/>
            <w:tcBorders>
              <w:top w:val="dotted" w:sz="6" w:space="0" w:color="auto"/>
              <w:left w:val="dotted" w:sz="6" w:space="0" w:color="auto"/>
              <w:bottom w:val="dotted" w:sz="6" w:space="0" w:color="auto"/>
              <w:right w:val="dotted" w:sz="6" w:space="0" w:color="auto"/>
            </w:tcBorders>
          </w:tcPr>
          <w:p w14:paraId="2E049D74" w14:textId="77777777" w:rsidR="008D4410" w:rsidRPr="00CA035B" w:rsidRDefault="008D4410" w:rsidP="008D4410">
            <w:pPr>
              <w:rPr>
                <w:iCs/>
                <w:color w:val="000000"/>
                <w:lang w:val="es-ES"/>
              </w:rPr>
            </w:pPr>
            <w:r w:rsidRPr="00CA035B">
              <w:rPr>
                <w:i/>
                <w:lang w:val="es-ES"/>
              </w:rPr>
              <w:t>Recerca medieval. Nous reptes. Hiscoar</w:t>
            </w:r>
            <w:r w:rsidRPr="00CA035B">
              <w:rPr>
                <w:iCs/>
                <w:lang w:val="es-ES"/>
              </w:rPr>
              <w:t xml:space="preserve">, </w:t>
            </w:r>
            <w:proofErr w:type="gramStart"/>
            <w:r w:rsidRPr="00CA035B">
              <w:rPr>
                <w:iCs/>
                <w:lang w:val="es-ES"/>
              </w:rPr>
              <w:t>Nov.</w:t>
            </w:r>
            <w:proofErr w:type="gramEnd"/>
            <w:r w:rsidRPr="00CA035B">
              <w:rPr>
                <w:iCs/>
                <w:lang w:val="es-ES"/>
              </w:rPr>
              <w:t xml:space="preserve"> 26</w:t>
            </w:r>
          </w:p>
        </w:tc>
      </w:tr>
      <w:tr w:rsidR="008D4410" w:rsidRPr="00CA035B" w14:paraId="016271F9"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D1972A3" w14:textId="77777777" w:rsidR="008D4410" w:rsidRPr="00CA035B" w:rsidRDefault="008D4410" w:rsidP="00292B3D">
            <w:pPr>
              <w:spacing w:line="10" w:lineRule="atLeast"/>
              <w:rPr>
                <w:lang w:val="es-ES"/>
              </w:rPr>
            </w:pPr>
            <w:r w:rsidRPr="00CA035B">
              <w:rPr>
                <w:lang w:val="es-ES"/>
              </w:rPr>
              <w:t>Nov 2020</w:t>
            </w:r>
          </w:p>
        </w:tc>
        <w:tc>
          <w:tcPr>
            <w:tcW w:w="4391" w:type="dxa"/>
            <w:gridSpan w:val="3"/>
            <w:tcBorders>
              <w:top w:val="dotted" w:sz="6" w:space="0" w:color="auto"/>
              <w:left w:val="dotted" w:sz="6" w:space="0" w:color="auto"/>
              <w:bottom w:val="dotted" w:sz="6" w:space="0" w:color="auto"/>
              <w:right w:val="dotted" w:sz="6" w:space="0" w:color="auto"/>
            </w:tcBorders>
          </w:tcPr>
          <w:p w14:paraId="744F8E49" w14:textId="77777777" w:rsidR="008D4410" w:rsidRPr="00CA035B" w:rsidRDefault="008D4410" w:rsidP="00292B3D">
            <w:pPr>
              <w:rPr>
                <w:lang w:val="es-ES"/>
              </w:rPr>
            </w:pPr>
            <w:r w:rsidRPr="00CA035B">
              <w:rPr>
                <w:lang w:val="es-ES"/>
              </w:rPr>
              <w:t>“La comedia de santos y los autos sacramentales. Un ejercicio de consolidación de la minoría”</w:t>
            </w:r>
          </w:p>
        </w:tc>
        <w:tc>
          <w:tcPr>
            <w:tcW w:w="3764" w:type="dxa"/>
            <w:gridSpan w:val="2"/>
            <w:tcBorders>
              <w:top w:val="dotted" w:sz="6" w:space="0" w:color="auto"/>
              <w:left w:val="dotted" w:sz="6" w:space="0" w:color="auto"/>
              <w:bottom w:val="dotted" w:sz="6" w:space="0" w:color="auto"/>
              <w:right w:val="dotted" w:sz="6" w:space="0" w:color="auto"/>
            </w:tcBorders>
          </w:tcPr>
          <w:p w14:paraId="2B128AC5" w14:textId="77777777" w:rsidR="008D4410" w:rsidRPr="00CA035B" w:rsidRDefault="008D4410" w:rsidP="008D4410">
            <w:pPr>
              <w:rPr>
                <w:i/>
                <w:lang w:val="es-ES"/>
              </w:rPr>
            </w:pPr>
            <w:r w:rsidRPr="00CA035B">
              <w:rPr>
                <w:i/>
                <w:iCs/>
                <w:lang w:val="es-ES"/>
              </w:rPr>
              <w:t>Caminos, espacios y territorios</w:t>
            </w:r>
            <w:r w:rsidRPr="00CA035B">
              <w:rPr>
                <w:lang w:val="es-ES"/>
              </w:rPr>
              <w:t xml:space="preserve">. Santiago de Compostela, </w:t>
            </w:r>
            <w:proofErr w:type="gramStart"/>
            <w:r w:rsidRPr="00CA035B">
              <w:rPr>
                <w:lang w:val="es-ES"/>
              </w:rPr>
              <w:t>Nov.</w:t>
            </w:r>
            <w:proofErr w:type="gramEnd"/>
            <w:r w:rsidRPr="00CA035B">
              <w:rPr>
                <w:lang w:val="es-ES"/>
              </w:rPr>
              <w:t xml:space="preserve"> 9-10</w:t>
            </w:r>
          </w:p>
        </w:tc>
      </w:tr>
      <w:tr w:rsidR="008D4410" w:rsidRPr="00CA035B" w14:paraId="7F1474B3"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38BB1F18" w14:textId="77777777" w:rsidR="008D4410" w:rsidRPr="00CA035B" w:rsidRDefault="008D4410" w:rsidP="00292B3D">
            <w:pPr>
              <w:spacing w:line="10" w:lineRule="atLeast"/>
              <w:rPr>
                <w:lang w:val="es-ES"/>
              </w:rPr>
            </w:pPr>
            <w:proofErr w:type="spellStart"/>
            <w:r w:rsidRPr="00CA035B">
              <w:rPr>
                <w:lang w:val="es-ES"/>
              </w:rPr>
              <w:t>February</w:t>
            </w:r>
            <w:proofErr w:type="spellEnd"/>
            <w:r w:rsidRPr="00CA035B">
              <w:rPr>
                <w:lang w:val="es-ES"/>
              </w:rPr>
              <w:t xml:space="preserve"> 2021</w:t>
            </w:r>
          </w:p>
        </w:tc>
        <w:tc>
          <w:tcPr>
            <w:tcW w:w="4391" w:type="dxa"/>
            <w:gridSpan w:val="3"/>
            <w:tcBorders>
              <w:top w:val="dotted" w:sz="6" w:space="0" w:color="auto"/>
              <w:left w:val="dotted" w:sz="6" w:space="0" w:color="auto"/>
              <w:bottom w:val="dotted" w:sz="6" w:space="0" w:color="auto"/>
              <w:right w:val="dotted" w:sz="6" w:space="0" w:color="auto"/>
            </w:tcBorders>
          </w:tcPr>
          <w:p w14:paraId="7DA4BA0D" w14:textId="77777777" w:rsidR="008D4410" w:rsidRPr="00CA035B" w:rsidRDefault="008D4410" w:rsidP="00292B3D">
            <w:pPr>
              <w:rPr>
                <w:i/>
                <w:iCs/>
                <w:lang w:val="es-ES"/>
              </w:rPr>
            </w:pPr>
            <w:r w:rsidRPr="00CA035B">
              <w:rPr>
                <w:i/>
                <w:iCs/>
                <w:lang w:val="es-ES"/>
              </w:rPr>
              <w:t>eHumanista</w:t>
            </w:r>
          </w:p>
          <w:p w14:paraId="33828454" w14:textId="77777777" w:rsidR="00223086" w:rsidRPr="00CA035B" w:rsidRDefault="00223086" w:rsidP="00292B3D">
            <w:pPr>
              <w:rPr>
                <w:lang w:val="es-ES"/>
              </w:rPr>
            </w:pPr>
            <w:r w:rsidRPr="00CA035B">
              <w:rPr>
                <w:lang w:val="es-ES"/>
              </w:rPr>
              <w:t>Online</w:t>
            </w:r>
          </w:p>
        </w:tc>
        <w:tc>
          <w:tcPr>
            <w:tcW w:w="3764" w:type="dxa"/>
            <w:gridSpan w:val="2"/>
            <w:tcBorders>
              <w:top w:val="dotted" w:sz="6" w:space="0" w:color="auto"/>
              <w:left w:val="dotted" w:sz="6" w:space="0" w:color="auto"/>
              <w:bottom w:val="dotted" w:sz="6" w:space="0" w:color="auto"/>
              <w:right w:val="dotted" w:sz="6" w:space="0" w:color="auto"/>
            </w:tcBorders>
          </w:tcPr>
          <w:p w14:paraId="311B4AE1" w14:textId="77777777" w:rsidR="008D4410" w:rsidRPr="00CA035B" w:rsidRDefault="008D4410" w:rsidP="008D4410">
            <w:pPr>
              <w:rPr>
                <w:i/>
                <w:lang w:val="es-ES"/>
              </w:rPr>
            </w:pPr>
            <w:r w:rsidRPr="00CA035B">
              <w:rPr>
                <w:i/>
                <w:iCs/>
                <w:lang w:val="es-ES"/>
              </w:rPr>
              <w:t xml:space="preserve">Pleibéricos. </w:t>
            </w:r>
            <w:r w:rsidRPr="00CA035B">
              <w:rPr>
                <w:lang w:val="es-ES"/>
              </w:rPr>
              <w:t>(</w:t>
            </w:r>
            <w:hyperlink r:id="rId107" w:history="1">
              <w:r w:rsidRPr="00CA035B">
                <w:rPr>
                  <w:rStyle w:val="Hyperlink"/>
                  <w:lang w:val="es-ES"/>
                </w:rPr>
                <w:t>www.pleibericos.wordpress.com</w:t>
              </w:r>
            </w:hyperlink>
            <w:r w:rsidRPr="00CA035B">
              <w:rPr>
                <w:lang w:val="es-ES"/>
              </w:rPr>
              <w:t>), Feb 2, 2021</w:t>
            </w:r>
          </w:p>
        </w:tc>
      </w:tr>
      <w:tr w:rsidR="00D75CA7" w:rsidRPr="00CA035B" w14:paraId="08BA3EF5"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ECDE47F" w14:textId="77777777" w:rsidR="00D75CA7" w:rsidRPr="00CA035B" w:rsidRDefault="00D75CA7" w:rsidP="00292B3D">
            <w:pPr>
              <w:spacing w:line="10" w:lineRule="atLeast"/>
              <w:rPr>
                <w:lang w:val="es-ES"/>
              </w:rPr>
            </w:pPr>
            <w:r w:rsidRPr="00CA035B">
              <w:rPr>
                <w:lang w:val="es-ES"/>
              </w:rPr>
              <w:t>May 2021</w:t>
            </w:r>
          </w:p>
        </w:tc>
        <w:tc>
          <w:tcPr>
            <w:tcW w:w="4391" w:type="dxa"/>
            <w:gridSpan w:val="3"/>
            <w:tcBorders>
              <w:top w:val="dotted" w:sz="6" w:space="0" w:color="auto"/>
              <w:left w:val="dotted" w:sz="6" w:space="0" w:color="auto"/>
              <w:bottom w:val="dotted" w:sz="6" w:space="0" w:color="auto"/>
              <w:right w:val="dotted" w:sz="6" w:space="0" w:color="auto"/>
            </w:tcBorders>
          </w:tcPr>
          <w:p w14:paraId="4BC3C483" w14:textId="77777777" w:rsidR="00D75CA7" w:rsidRPr="00CA035B" w:rsidRDefault="00D75CA7" w:rsidP="00292B3D">
            <w:pPr>
              <w:rPr>
                <w:lang w:val="es-ES"/>
              </w:rPr>
            </w:pPr>
            <w:r w:rsidRPr="00CA035B">
              <w:rPr>
                <w:lang w:val="es-ES"/>
              </w:rPr>
              <w:t>“El festín burlesco en la Edad Media y el Renacimiento”</w:t>
            </w:r>
          </w:p>
        </w:tc>
        <w:tc>
          <w:tcPr>
            <w:tcW w:w="3764" w:type="dxa"/>
            <w:gridSpan w:val="2"/>
            <w:tcBorders>
              <w:top w:val="dotted" w:sz="6" w:space="0" w:color="auto"/>
              <w:left w:val="dotted" w:sz="6" w:space="0" w:color="auto"/>
              <w:bottom w:val="dotted" w:sz="6" w:space="0" w:color="auto"/>
              <w:right w:val="dotted" w:sz="6" w:space="0" w:color="auto"/>
            </w:tcBorders>
          </w:tcPr>
          <w:p w14:paraId="3056B067" w14:textId="77777777" w:rsidR="00D75CA7" w:rsidRPr="00CA035B" w:rsidRDefault="00D75CA7" w:rsidP="008D4410">
            <w:pPr>
              <w:rPr>
                <w:lang w:val="es-ES"/>
              </w:rPr>
            </w:pPr>
            <w:r w:rsidRPr="00CA035B">
              <w:rPr>
                <w:i/>
                <w:iCs/>
                <w:lang w:val="es-ES"/>
              </w:rPr>
              <w:t>Simposio Internacional ´Comida´</w:t>
            </w:r>
            <w:r w:rsidRPr="00CA035B">
              <w:rPr>
                <w:lang w:val="es-ES"/>
              </w:rPr>
              <w:t xml:space="preserve">, Univ. </w:t>
            </w:r>
            <w:r w:rsidR="00714390" w:rsidRPr="00CA035B">
              <w:rPr>
                <w:lang w:val="es-ES"/>
              </w:rPr>
              <w:t>D</w:t>
            </w:r>
            <w:r w:rsidRPr="00CA035B">
              <w:rPr>
                <w:lang w:val="es-ES"/>
              </w:rPr>
              <w:t>e Alcalá de Henares</w:t>
            </w:r>
          </w:p>
        </w:tc>
      </w:tr>
      <w:tr w:rsidR="007B7EFA" w:rsidRPr="00CA035B" w14:paraId="1E696B93"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C0DE0D1" w14:textId="77777777" w:rsidR="007B7EFA" w:rsidRPr="00CA035B" w:rsidRDefault="007B7EFA" w:rsidP="00292B3D">
            <w:pPr>
              <w:spacing w:line="10" w:lineRule="atLeast"/>
              <w:rPr>
                <w:lang w:val="es-ES"/>
              </w:rPr>
            </w:pPr>
            <w:r w:rsidRPr="00CA035B">
              <w:rPr>
                <w:lang w:val="es-ES"/>
              </w:rPr>
              <w:t>May 2021</w:t>
            </w:r>
          </w:p>
        </w:tc>
        <w:tc>
          <w:tcPr>
            <w:tcW w:w="4391" w:type="dxa"/>
            <w:gridSpan w:val="3"/>
            <w:tcBorders>
              <w:top w:val="dotted" w:sz="6" w:space="0" w:color="auto"/>
              <w:left w:val="dotted" w:sz="6" w:space="0" w:color="auto"/>
              <w:bottom w:val="dotted" w:sz="6" w:space="0" w:color="auto"/>
              <w:right w:val="dotted" w:sz="6" w:space="0" w:color="auto"/>
            </w:tcBorders>
          </w:tcPr>
          <w:p w14:paraId="6B76AB62" w14:textId="77777777" w:rsidR="007B7EFA" w:rsidRPr="00CA035B" w:rsidRDefault="007B7EFA" w:rsidP="00292B3D">
            <w:pPr>
              <w:rPr>
                <w:lang w:val="es-ES"/>
              </w:rPr>
            </w:pPr>
            <w:r w:rsidRPr="00CA035B">
              <w:rPr>
                <w:lang w:val="es-ES"/>
              </w:rPr>
              <w:t>“Amor cortés, Llull, trovador y caballero”</w:t>
            </w:r>
          </w:p>
        </w:tc>
        <w:tc>
          <w:tcPr>
            <w:tcW w:w="3764" w:type="dxa"/>
            <w:gridSpan w:val="2"/>
            <w:tcBorders>
              <w:top w:val="dotted" w:sz="6" w:space="0" w:color="auto"/>
              <w:left w:val="dotted" w:sz="6" w:space="0" w:color="auto"/>
              <w:bottom w:val="dotted" w:sz="6" w:space="0" w:color="auto"/>
              <w:right w:val="dotted" w:sz="6" w:space="0" w:color="auto"/>
            </w:tcBorders>
          </w:tcPr>
          <w:p w14:paraId="4299B960" w14:textId="77777777" w:rsidR="007B7EFA" w:rsidRPr="00CA035B" w:rsidRDefault="007B7EFA" w:rsidP="008D4410">
            <w:pPr>
              <w:rPr>
                <w:lang w:val="es-ES"/>
              </w:rPr>
            </w:pPr>
            <w:r w:rsidRPr="00CA035B">
              <w:rPr>
                <w:lang w:val="es-ES"/>
              </w:rPr>
              <w:t>XVIII Congreso Latinoamericano de Filosofía Medieval, Medellín (Colombia), May 26-28, 2021</w:t>
            </w:r>
          </w:p>
        </w:tc>
      </w:tr>
      <w:tr w:rsidR="00FA3AED" w:rsidRPr="00CA035B" w14:paraId="7C05C9D7"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D5095C2" w14:textId="77777777" w:rsidR="00FA3AED" w:rsidRPr="00CA035B" w:rsidRDefault="00FA3AED" w:rsidP="00292B3D">
            <w:pPr>
              <w:spacing w:line="10" w:lineRule="atLeast"/>
              <w:rPr>
                <w:lang w:val="es-ES"/>
              </w:rPr>
            </w:pPr>
            <w:r w:rsidRPr="00CA035B">
              <w:rPr>
                <w:lang w:val="es-ES"/>
              </w:rPr>
              <w:t>May 21</w:t>
            </w:r>
          </w:p>
        </w:tc>
        <w:tc>
          <w:tcPr>
            <w:tcW w:w="4391" w:type="dxa"/>
            <w:gridSpan w:val="3"/>
            <w:tcBorders>
              <w:top w:val="dotted" w:sz="6" w:space="0" w:color="auto"/>
              <w:left w:val="dotted" w:sz="6" w:space="0" w:color="auto"/>
              <w:bottom w:val="dotted" w:sz="6" w:space="0" w:color="auto"/>
              <w:right w:val="dotted" w:sz="6" w:space="0" w:color="auto"/>
            </w:tcBorders>
          </w:tcPr>
          <w:p w14:paraId="278E0586" w14:textId="77777777" w:rsidR="00FA3AED" w:rsidRPr="00CA035B" w:rsidRDefault="00FA3AED" w:rsidP="00292B3D">
            <w:pPr>
              <w:rPr>
                <w:lang w:val="es-ES"/>
              </w:rPr>
            </w:pPr>
            <w:r w:rsidRPr="00CA035B">
              <w:rPr>
                <w:lang w:val="es-ES"/>
              </w:rPr>
              <w:t>“De Llull a Cisneros”</w:t>
            </w:r>
          </w:p>
        </w:tc>
        <w:tc>
          <w:tcPr>
            <w:tcW w:w="3764" w:type="dxa"/>
            <w:gridSpan w:val="2"/>
            <w:tcBorders>
              <w:top w:val="dotted" w:sz="6" w:space="0" w:color="auto"/>
              <w:left w:val="dotted" w:sz="6" w:space="0" w:color="auto"/>
              <w:bottom w:val="dotted" w:sz="6" w:space="0" w:color="auto"/>
              <w:right w:val="dotted" w:sz="6" w:space="0" w:color="auto"/>
            </w:tcBorders>
          </w:tcPr>
          <w:p w14:paraId="0E76BB8D" w14:textId="77777777" w:rsidR="00FA3AED" w:rsidRPr="00CA035B" w:rsidRDefault="00FA3AED" w:rsidP="002433CB">
            <w:pPr>
              <w:rPr>
                <w:i/>
                <w:iCs/>
                <w:lang w:val="es-ES"/>
              </w:rPr>
            </w:pPr>
            <w:r w:rsidRPr="00CA035B">
              <w:rPr>
                <w:i/>
                <w:iCs/>
              </w:rPr>
              <w:t>Delits Prohibits</w:t>
            </w:r>
            <w:r w:rsidR="005E1A04" w:rsidRPr="00CA035B">
              <w:rPr>
                <w:i/>
                <w:iCs/>
              </w:rPr>
              <w:t xml:space="preserve"> (</w:t>
            </w:r>
            <w:r w:rsidR="002433CB" w:rsidRPr="00CA035B">
              <w:rPr>
                <w:i/>
                <w:iCs/>
              </w:rPr>
              <w:t xml:space="preserve">Delits prohibits: sexe, erotisme, bellesa, estètica, gaudi, dret, pecat </w:t>
            </w:r>
            <w:r w:rsidR="00714390" w:rsidRPr="00CA035B">
              <w:rPr>
                <w:i/>
                <w:iCs/>
              </w:rPr>
              <w:t>I</w:t>
            </w:r>
            <w:r w:rsidR="002433CB" w:rsidRPr="00CA035B">
              <w:rPr>
                <w:i/>
                <w:iCs/>
              </w:rPr>
              <w:t xml:space="preserve"> prohibició. </w:t>
            </w:r>
            <w:r w:rsidR="002433CB" w:rsidRPr="00CA035B">
              <w:rPr>
                <w:i/>
                <w:iCs/>
                <w:lang w:val="es-ES"/>
              </w:rPr>
              <w:t>Un esguard segons els Clàssics, l’Etnopoètica, la Història i la Lingüística de corpus</w:t>
            </w:r>
            <w:r w:rsidR="005E1A04" w:rsidRPr="00CA035B">
              <w:rPr>
                <w:i/>
                <w:iCs/>
                <w:lang w:val="es-ES"/>
              </w:rPr>
              <w:t>)</w:t>
            </w:r>
            <w:r w:rsidRPr="00CA035B">
              <w:rPr>
                <w:lang w:val="es-ES"/>
              </w:rPr>
              <w:t xml:space="preserve"> (La Nucía, 10-14 May)</w:t>
            </w:r>
          </w:p>
        </w:tc>
      </w:tr>
      <w:tr w:rsidR="006C3852" w:rsidRPr="00CA035B" w14:paraId="6A2B1517"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051D3119" w14:textId="77777777" w:rsidR="006C3852" w:rsidRPr="00CA035B" w:rsidRDefault="006C3852" w:rsidP="00292B3D">
            <w:pPr>
              <w:spacing w:line="10" w:lineRule="atLeast"/>
              <w:rPr>
                <w:lang w:val="es-ES"/>
              </w:rPr>
            </w:pPr>
            <w:r w:rsidRPr="00CA035B">
              <w:rPr>
                <w:lang w:val="es-ES"/>
              </w:rPr>
              <w:lastRenderedPageBreak/>
              <w:t>May 21</w:t>
            </w:r>
          </w:p>
        </w:tc>
        <w:tc>
          <w:tcPr>
            <w:tcW w:w="4391" w:type="dxa"/>
            <w:gridSpan w:val="3"/>
            <w:tcBorders>
              <w:top w:val="dotted" w:sz="6" w:space="0" w:color="auto"/>
              <w:left w:val="dotted" w:sz="6" w:space="0" w:color="auto"/>
              <w:bottom w:val="dotted" w:sz="6" w:space="0" w:color="auto"/>
              <w:right w:val="dotted" w:sz="6" w:space="0" w:color="auto"/>
            </w:tcBorders>
          </w:tcPr>
          <w:p w14:paraId="4BF14673" w14:textId="77777777" w:rsidR="006C3852" w:rsidRPr="00CA035B" w:rsidRDefault="006C3852" w:rsidP="00292B3D">
            <w:pPr>
              <w:rPr>
                <w:lang w:val="es-ES"/>
              </w:rPr>
            </w:pPr>
            <w:r w:rsidRPr="00CA035B">
              <w:rPr>
                <w:lang w:val="es-ES"/>
              </w:rPr>
              <w:t>Closing Remarks</w:t>
            </w:r>
          </w:p>
        </w:tc>
        <w:tc>
          <w:tcPr>
            <w:tcW w:w="3764" w:type="dxa"/>
            <w:gridSpan w:val="2"/>
            <w:tcBorders>
              <w:top w:val="dotted" w:sz="6" w:space="0" w:color="auto"/>
              <w:left w:val="dotted" w:sz="6" w:space="0" w:color="auto"/>
              <w:bottom w:val="dotted" w:sz="6" w:space="0" w:color="auto"/>
              <w:right w:val="dotted" w:sz="6" w:space="0" w:color="auto"/>
            </w:tcBorders>
          </w:tcPr>
          <w:p w14:paraId="022896BA" w14:textId="77777777" w:rsidR="006C3852" w:rsidRPr="00CA035B" w:rsidRDefault="006C3852" w:rsidP="008D4410">
            <w:r w:rsidRPr="00CA035B">
              <w:rPr>
                <w:i/>
                <w:iCs/>
              </w:rPr>
              <w:t>Reframing Knowledge (Critical Approaches to Scholarly Literacy)</w:t>
            </w:r>
            <w:r w:rsidRPr="00CA035B">
              <w:t>, UCSB, May 14, 2021</w:t>
            </w:r>
          </w:p>
        </w:tc>
      </w:tr>
      <w:tr w:rsidR="00B317E1" w:rsidRPr="00CA035B" w14:paraId="0D3777DC"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1D5040E" w14:textId="77777777" w:rsidR="00B317E1" w:rsidRPr="00CA035B" w:rsidRDefault="00B317E1" w:rsidP="00292B3D">
            <w:pPr>
              <w:spacing w:line="10" w:lineRule="atLeast"/>
              <w:rPr>
                <w:lang w:val="es-ES"/>
              </w:rPr>
            </w:pPr>
            <w:r w:rsidRPr="00CA035B">
              <w:rPr>
                <w:lang w:val="es-ES"/>
              </w:rPr>
              <w:t>June 21</w:t>
            </w:r>
          </w:p>
        </w:tc>
        <w:tc>
          <w:tcPr>
            <w:tcW w:w="4391" w:type="dxa"/>
            <w:gridSpan w:val="3"/>
            <w:tcBorders>
              <w:top w:val="dotted" w:sz="6" w:space="0" w:color="auto"/>
              <w:left w:val="dotted" w:sz="6" w:space="0" w:color="auto"/>
              <w:bottom w:val="dotted" w:sz="6" w:space="0" w:color="auto"/>
              <w:right w:val="dotted" w:sz="6" w:space="0" w:color="auto"/>
            </w:tcBorders>
          </w:tcPr>
          <w:p w14:paraId="34093865" w14:textId="77777777" w:rsidR="00B317E1" w:rsidRPr="00CA035B" w:rsidRDefault="00B317E1" w:rsidP="00292B3D">
            <w:pPr>
              <w:rPr>
                <w:lang w:val="es-ES"/>
              </w:rPr>
            </w:pPr>
            <w:r w:rsidRPr="00CA035B">
              <w:rPr>
                <w:lang w:val="es-ES"/>
              </w:rPr>
              <w:t>“Minorías perseguidas por la América virreinal”</w:t>
            </w:r>
          </w:p>
        </w:tc>
        <w:tc>
          <w:tcPr>
            <w:tcW w:w="3764" w:type="dxa"/>
            <w:gridSpan w:val="2"/>
            <w:tcBorders>
              <w:top w:val="dotted" w:sz="6" w:space="0" w:color="auto"/>
              <w:left w:val="dotted" w:sz="6" w:space="0" w:color="auto"/>
              <w:bottom w:val="dotted" w:sz="6" w:space="0" w:color="auto"/>
              <w:right w:val="dotted" w:sz="6" w:space="0" w:color="auto"/>
            </w:tcBorders>
          </w:tcPr>
          <w:p w14:paraId="60C55414" w14:textId="77777777" w:rsidR="00B317E1" w:rsidRPr="00CA035B" w:rsidRDefault="00B317E1" w:rsidP="008D4410">
            <w:pPr>
              <w:rPr>
                <w:lang w:val="es-ES"/>
              </w:rPr>
            </w:pPr>
            <w:r w:rsidRPr="00CA035B">
              <w:rPr>
                <w:i/>
                <w:iCs/>
                <w:lang w:val="es-ES"/>
              </w:rPr>
              <w:t>Estudios de minorías</w:t>
            </w:r>
            <w:r w:rsidRPr="00CA035B">
              <w:rPr>
                <w:lang w:val="es-ES"/>
              </w:rPr>
              <w:t>, Juan Manuel Forte</w:t>
            </w:r>
            <w:r w:rsidR="00223086" w:rsidRPr="00CA035B">
              <w:rPr>
                <w:lang w:val="es-ES"/>
              </w:rPr>
              <w:t xml:space="preserve"> org.</w:t>
            </w:r>
            <w:r w:rsidRPr="00CA035B">
              <w:rPr>
                <w:lang w:val="es-ES"/>
              </w:rPr>
              <w:t>, Universidad Complutense de Madrid, June 28-29 (June 29)</w:t>
            </w:r>
          </w:p>
        </w:tc>
      </w:tr>
      <w:tr w:rsidR="00FA3AED" w:rsidRPr="00CA035B" w14:paraId="28298579"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3FDD850" w14:textId="77777777" w:rsidR="00FA3AED" w:rsidRPr="00CA035B" w:rsidRDefault="00FA3AED" w:rsidP="00292B3D">
            <w:pPr>
              <w:spacing w:line="10" w:lineRule="atLeast"/>
              <w:rPr>
                <w:lang w:val="es-ES"/>
              </w:rPr>
            </w:pPr>
            <w:r w:rsidRPr="00CA035B">
              <w:rPr>
                <w:lang w:val="es-ES"/>
              </w:rPr>
              <w:t>June 21</w:t>
            </w:r>
          </w:p>
        </w:tc>
        <w:tc>
          <w:tcPr>
            <w:tcW w:w="4391" w:type="dxa"/>
            <w:gridSpan w:val="3"/>
            <w:tcBorders>
              <w:top w:val="dotted" w:sz="6" w:space="0" w:color="auto"/>
              <w:left w:val="dotted" w:sz="6" w:space="0" w:color="auto"/>
              <w:bottom w:val="dotted" w:sz="6" w:space="0" w:color="auto"/>
              <w:right w:val="dotted" w:sz="6" w:space="0" w:color="auto"/>
            </w:tcBorders>
          </w:tcPr>
          <w:p w14:paraId="5C60410A" w14:textId="77777777" w:rsidR="00FA3AED" w:rsidRPr="00CA035B" w:rsidRDefault="00FA3AED" w:rsidP="00292B3D">
            <w:pPr>
              <w:rPr>
                <w:lang w:val="es-ES"/>
              </w:rPr>
            </w:pPr>
            <w:r w:rsidRPr="00CA035B">
              <w:rPr>
                <w:lang w:val="es-ES"/>
              </w:rPr>
              <w:t>“Salvador Espriu: problemas de traducción”</w:t>
            </w:r>
          </w:p>
        </w:tc>
        <w:tc>
          <w:tcPr>
            <w:tcW w:w="3764" w:type="dxa"/>
            <w:gridSpan w:val="2"/>
            <w:tcBorders>
              <w:top w:val="dotted" w:sz="6" w:space="0" w:color="auto"/>
              <w:left w:val="dotted" w:sz="6" w:space="0" w:color="auto"/>
              <w:bottom w:val="dotted" w:sz="6" w:space="0" w:color="auto"/>
              <w:right w:val="dotted" w:sz="6" w:space="0" w:color="auto"/>
            </w:tcBorders>
          </w:tcPr>
          <w:p w14:paraId="73ABFD83" w14:textId="77777777" w:rsidR="00FA3AED" w:rsidRPr="00CA035B" w:rsidRDefault="00FA3AED" w:rsidP="008D4410">
            <w:pPr>
              <w:rPr>
                <w:lang w:val="es-ES"/>
              </w:rPr>
            </w:pPr>
            <w:r w:rsidRPr="00CA035B">
              <w:rPr>
                <w:i/>
                <w:iCs/>
                <w:lang w:val="es-ES"/>
              </w:rPr>
              <w:t xml:space="preserve">Recodificanciosn i transcodificacions de la creació del missatge a l´adaptació al context </w:t>
            </w:r>
            <w:r w:rsidRPr="00CA035B">
              <w:rPr>
                <w:lang w:val="es-ES"/>
              </w:rPr>
              <w:t>(La Nucía, 7-11 June)</w:t>
            </w:r>
          </w:p>
        </w:tc>
      </w:tr>
      <w:tr w:rsidR="00034E47" w:rsidRPr="00CA035B" w14:paraId="115A904F"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BF24899" w14:textId="77777777" w:rsidR="00034E47" w:rsidRPr="00CA035B" w:rsidRDefault="00034E47" w:rsidP="00292B3D">
            <w:pPr>
              <w:spacing w:line="10" w:lineRule="atLeast"/>
              <w:rPr>
                <w:lang w:val="es-ES"/>
              </w:rPr>
            </w:pPr>
            <w:proofErr w:type="spellStart"/>
            <w:r w:rsidRPr="00CA035B">
              <w:rPr>
                <w:lang w:val="es-ES"/>
              </w:rPr>
              <w:t>July</w:t>
            </w:r>
            <w:proofErr w:type="spellEnd"/>
            <w:r w:rsidR="004962BE" w:rsidRPr="00CA035B">
              <w:rPr>
                <w:lang w:val="es-ES"/>
              </w:rPr>
              <w:t>, 2021</w:t>
            </w:r>
          </w:p>
        </w:tc>
        <w:tc>
          <w:tcPr>
            <w:tcW w:w="4391" w:type="dxa"/>
            <w:gridSpan w:val="3"/>
            <w:tcBorders>
              <w:top w:val="dotted" w:sz="6" w:space="0" w:color="auto"/>
              <w:left w:val="dotted" w:sz="6" w:space="0" w:color="auto"/>
              <w:bottom w:val="dotted" w:sz="6" w:space="0" w:color="auto"/>
              <w:right w:val="dotted" w:sz="6" w:space="0" w:color="auto"/>
            </w:tcBorders>
          </w:tcPr>
          <w:p w14:paraId="78D80705" w14:textId="77777777" w:rsidR="00034E47" w:rsidRPr="00CA035B" w:rsidRDefault="004962BE" w:rsidP="00292B3D">
            <w:pPr>
              <w:rPr>
                <w:lang w:val="es-ES"/>
              </w:rPr>
            </w:pPr>
            <w:r w:rsidRPr="00CA035B">
              <w:rPr>
                <w:lang w:val="es-ES"/>
              </w:rPr>
              <w:t>“Los siglos de oro en el contexto hispánico”</w:t>
            </w:r>
          </w:p>
        </w:tc>
        <w:tc>
          <w:tcPr>
            <w:tcW w:w="3764" w:type="dxa"/>
            <w:gridSpan w:val="2"/>
            <w:tcBorders>
              <w:top w:val="dotted" w:sz="6" w:space="0" w:color="auto"/>
              <w:left w:val="dotted" w:sz="6" w:space="0" w:color="auto"/>
              <w:bottom w:val="dotted" w:sz="6" w:space="0" w:color="auto"/>
              <w:right w:val="dotted" w:sz="6" w:space="0" w:color="auto"/>
            </w:tcBorders>
          </w:tcPr>
          <w:p w14:paraId="12924B2C" w14:textId="77777777" w:rsidR="00034E47" w:rsidRPr="00CA035B" w:rsidRDefault="00034E47" w:rsidP="008D4410">
            <w:pPr>
              <w:rPr>
                <w:lang w:val="es-ES"/>
              </w:rPr>
            </w:pPr>
            <w:r w:rsidRPr="00CA035B">
              <w:rPr>
                <w:lang w:val="es-ES"/>
              </w:rPr>
              <w:t>Université Jules Verne</w:t>
            </w:r>
            <w:r w:rsidR="004962BE" w:rsidRPr="00CA035B">
              <w:rPr>
                <w:lang w:val="es-ES"/>
              </w:rPr>
              <w:t>, Université d´Été des Hispanistes d´Amiens, July 5, 2021</w:t>
            </w:r>
          </w:p>
        </w:tc>
      </w:tr>
      <w:tr w:rsidR="00DA56DB" w:rsidRPr="00CA035B" w14:paraId="57B671D0"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A5ED873" w14:textId="77777777" w:rsidR="00DA56DB" w:rsidRPr="00CA035B" w:rsidRDefault="00DA56DB" w:rsidP="00292B3D">
            <w:pPr>
              <w:spacing w:line="10" w:lineRule="atLeast"/>
              <w:rPr>
                <w:lang w:val="es-ES"/>
              </w:rPr>
            </w:pPr>
            <w:proofErr w:type="spellStart"/>
            <w:r w:rsidRPr="00CA035B">
              <w:rPr>
                <w:lang w:val="es-ES"/>
              </w:rPr>
              <w:t>Ju</w:t>
            </w:r>
            <w:r w:rsidR="00AA4942" w:rsidRPr="00CA035B">
              <w:rPr>
                <w:lang w:val="es-ES"/>
              </w:rPr>
              <w:t>l</w:t>
            </w:r>
            <w:r w:rsidRPr="00CA035B">
              <w:rPr>
                <w:lang w:val="es-ES"/>
              </w:rPr>
              <w:t>y</w:t>
            </w:r>
            <w:proofErr w:type="spellEnd"/>
            <w:r w:rsidRPr="00CA035B">
              <w:rPr>
                <w:lang w:val="es-ES"/>
              </w:rPr>
              <w:t xml:space="preserve"> 2021</w:t>
            </w:r>
          </w:p>
        </w:tc>
        <w:tc>
          <w:tcPr>
            <w:tcW w:w="4391" w:type="dxa"/>
            <w:gridSpan w:val="3"/>
            <w:tcBorders>
              <w:top w:val="dotted" w:sz="6" w:space="0" w:color="auto"/>
              <w:left w:val="dotted" w:sz="6" w:space="0" w:color="auto"/>
              <w:bottom w:val="dotted" w:sz="6" w:space="0" w:color="auto"/>
              <w:right w:val="dotted" w:sz="6" w:space="0" w:color="auto"/>
            </w:tcBorders>
          </w:tcPr>
          <w:p w14:paraId="03A2A4FF" w14:textId="77777777" w:rsidR="00DA56DB" w:rsidRPr="00CA035B" w:rsidRDefault="00DA56DB" w:rsidP="00292B3D">
            <w:pPr>
              <w:rPr>
                <w:lang w:val="es-ES"/>
              </w:rPr>
            </w:pPr>
            <w:r w:rsidRPr="00CA035B">
              <w:rPr>
                <w:lang w:val="es-ES"/>
              </w:rPr>
              <w:t>“</w:t>
            </w:r>
            <w:r w:rsidR="00AA4942" w:rsidRPr="00CA035B">
              <w:rPr>
                <w:lang w:val="es-ES"/>
              </w:rPr>
              <w:t>Llull, Humanismo y l</w:t>
            </w:r>
            <w:r w:rsidRPr="00CA035B">
              <w:rPr>
                <w:lang w:val="es-ES"/>
              </w:rPr>
              <w:t>os orígenes de las sociedades inquisitoriales”</w:t>
            </w:r>
          </w:p>
        </w:tc>
        <w:tc>
          <w:tcPr>
            <w:tcW w:w="3764" w:type="dxa"/>
            <w:gridSpan w:val="2"/>
            <w:tcBorders>
              <w:top w:val="dotted" w:sz="6" w:space="0" w:color="auto"/>
              <w:left w:val="dotted" w:sz="6" w:space="0" w:color="auto"/>
              <w:bottom w:val="dotted" w:sz="6" w:space="0" w:color="auto"/>
              <w:right w:val="dotted" w:sz="6" w:space="0" w:color="auto"/>
            </w:tcBorders>
          </w:tcPr>
          <w:p w14:paraId="11A08FB9" w14:textId="77777777" w:rsidR="00DA56DB" w:rsidRPr="00CA035B" w:rsidRDefault="00DA56DB" w:rsidP="00DA56DB">
            <w:r w:rsidRPr="00CA035B">
              <w:rPr>
                <w:i/>
              </w:rPr>
              <w:t xml:space="preserve">Noves </w:t>
            </w:r>
            <w:r w:rsidR="00714390" w:rsidRPr="00CA035B">
              <w:rPr>
                <w:i/>
              </w:rPr>
              <w:pgNum/>
            </w:r>
            <w:r w:rsidR="00714390" w:rsidRPr="00CA035B">
              <w:rPr>
                <w:i/>
              </w:rPr>
              <w:t>inguistic</w:t>
            </w:r>
            <w:r w:rsidRPr="00CA035B">
              <w:rPr>
                <w:i/>
              </w:rPr>
              <w:t xml:space="preserve"> en estudis </w:t>
            </w:r>
            <w:r w:rsidR="00714390" w:rsidRPr="00CA035B">
              <w:rPr>
                <w:i/>
              </w:rPr>
              <w:pgNum/>
            </w:r>
            <w:r w:rsidR="00714390" w:rsidRPr="00CA035B">
              <w:rPr>
                <w:i/>
              </w:rPr>
              <w:t>inguistics</w:t>
            </w:r>
            <w:r w:rsidRPr="00CA035B">
              <w:rPr>
                <w:i/>
              </w:rPr>
              <w:t xml:space="preserve"> </w:t>
            </w:r>
            <w:r w:rsidR="00714390" w:rsidRPr="00CA035B">
              <w:rPr>
                <w:i/>
              </w:rPr>
              <w:t>I</w:t>
            </w:r>
            <w:r w:rsidRPr="00CA035B">
              <w:rPr>
                <w:i/>
              </w:rPr>
              <w:t xml:space="preserve"> culturals </w:t>
            </w:r>
            <w:r w:rsidR="00714390" w:rsidRPr="00CA035B">
              <w:rPr>
                <w:i/>
              </w:rPr>
              <w:t>I</w:t>
            </w:r>
            <w:r w:rsidRPr="00CA035B">
              <w:rPr>
                <w:i/>
              </w:rPr>
              <w:t xml:space="preserve"> </w:t>
            </w:r>
            <w:r w:rsidR="00223086" w:rsidRPr="00CA035B">
              <w:rPr>
                <w:i/>
              </w:rPr>
              <w:t>c</w:t>
            </w:r>
            <w:r w:rsidR="00316237" w:rsidRPr="00CA035B">
              <w:rPr>
                <w:i/>
              </w:rPr>
              <w:t>ontempo</w:t>
            </w:r>
            <w:r w:rsidR="00223086" w:rsidRPr="00CA035B">
              <w:rPr>
                <w:i/>
              </w:rPr>
              <w:t>ranis</w:t>
            </w:r>
            <w:r w:rsidRPr="00CA035B">
              <w:t>, July 2021, online</w:t>
            </w:r>
          </w:p>
        </w:tc>
      </w:tr>
      <w:tr w:rsidR="003D4702" w:rsidRPr="00CA035B" w14:paraId="68144D5F"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0D392EF4" w14:textId="77777777" w:rsidR="003D4702" w:rsidRPr="00CA035B" w:rsidRDefault="003D4702" w:rsidP="00292B3D">
            <w:pPr>
              <w:spacing w:line="10" w:lineRule="atLeast"/>
              <w:rPr>
                <w:lang w:val="es-ES"/>
              </w:rPr>
            </w:pPr>
            <w:bookmarkStart w:id="15" w:name="_Hlk85025613"/>
            <w:r w:rsidRPr="00CA035B">
              <w:rPr>
                <w:lang w:val="es-ES"/>
              </w:rPr>
              <w:t>Oct 2021</w:t>
            </w:r>
          </w:p>
        </w:tc>
        <w:tc>
          <w:tcPr>
            <w:tcW w:w="4391" w:type="dxa"/>
            <w:gridSpan w:val="3"/>
            <w:tcBorders>
              <w:top w:val="dotted" w:sz="6" w:space="0" w:color="auto"/>
              <w:left w:val="dotted" w:sz="6" w:space="0" w:color="auto"/>
              <w:bottom w:val="dotted" w:sz="6" w:space="0" w:color="auto"/>
              <w:right w:val="dotted" w:sz="6" w:space="0" w:color="auto"/>
            </w:tcBorders>
          </w:tcPr>
          <w:p w14:paraId="65CAF9D1" w14:textId="77777777" w:rsidR="003D4702" w:rsidRPr="00CA035B" w:rsidRDefault="003D4702" w:rsidP="00292B3D">
            <w:pPr>
              <w:rPr>
                <w:lang w:val="es-ES"/>
              </w:rPr>
            </w:pPr>
            <w:r w:rsidRPr="00CA035B">
              <w:rPr>
                <w:lang w:val="es-ES"/>
              </w:rPr>
              <w:t>“Espriu. El poeta sin traductor”</w:t>
            </w:r>
          </w:p>
        </w:tc>
        <w:tc>
          <w:tcPr>
            <w:tcW w:w="3764" w:type="dxa"/>
            <w:gridSpan w:val="2"/>
            <w:tcBorders>
              <w:top w:val="dotted" w:sz="6" w:space="0" w:color="auto"/>
              <w:left w:val="dotted" w:sz="6" w:space="0" w:color="auto"/>
              <w:bottom w:val="dotted" w:sz="6" w:space="0" w:color="auto"/>
              <w:right w:val="dotted" w:sz="6" w:space="0" w:color="auto"/>
            </w:tcBorders>
          </w:tcPr>
          <w:p w14:paraId="36DEA317" w14:textId="77777777" w:rsidR="003D4702" w:rsidRPr="00CA035B" w:rsidRDefault="003D4702" w:rsidP="00DA56DB">
            <w:pPr>
              <w:rPr>
                <w:i/>
              </w:rPr>
            </w:pPr>
            <w:r w:rsidRPr="00CA035B">
              <w:rPr>
                <w:i/>
              </w:rPr>
              <w:t>Lectures on Demand</w:t>
            </w:r>
            <w:r w:rsidR="00551619" w:rsidRPr="00CA035B">
              <w:rPr>
                <w:i/>
              </w:rPr>
              <w:t xml:space="preserve"> of the Dept. of Translation (UA)</w:t>
            </w:r>
          </w:p>
          <w:p w14:paraId="16236CDE" w14:textId="77777777" w:rsidR="003D4702" w:rsidRPr="00CA035B" w:rsidRDefault="003D4702" w:rsidP="00DA56DB">
            <w:pPr>
              <w:rPr>
                <w:iCs/>
                <w:lang w:val="es-ES"/>
              </w:rPr>
            </w:pPr>
            <w:r w:rsidRPr="00CA035B">
              <w:rPr>
                <w:iCs/>
                <w:lang w:val="es-ES"/>
              </w:rPr>
              <w:t>October 12, Universitat d´Alacant</w:t>
            </w:r>
          </w:p>
        </w:tc>
      </w:tr>
      <w:bookmarkEnd w:id="15"/>
      <w:tr w:rsidR="00240778" w:rsidRPr="00CA035B" w14:paraId="0787402E"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DE935B6" w14:textId="77777777" w:rsidR="00240778" w:rsidRPr="00CA035B" w:rsidRDefault="00240778" w:rsidP="00292B3D">
            <w:pPr>
              <w:spacing w:line="10" w:lineRule="atLeast"/>
              <w:rPr>
                <w:lang w:val="es-ES"/>
              </w:rPr>
            </w:pPr>
            <w:r w:rsidRPr="00CA035B">
              <w:rPr>
                <w:lang w:val="es-ES"/>
              </w:rPr>
              <w:t>Nov 2021</w:t>
            </w:r>
          </w:p>
        </w:tc>
        <w:tc>
          <w:tcPr>
            <w:tcW w:w="4391" w:type="dxa"/>
            <w:gridSpan w:val="3"/>
            <w:tcBorders>
              <w:top w:val="dotted" w:sz="6" w:space="0" w:color="auto"/>
              <w:left w:val="dotted" w:sz="6" w:space="0" w:color="auto"/>
              <w:bottom w:val="dotted" w:sz="6" w:space="0" w:color="auto"/>
              <w:right w:val="dotted" w:sz="6" w:space="0" w:color="auto"/>
            </w:tcBorders>
          </w:tcPr>
          <w:p w14:paraId="26BE7F27" w14:textId="77777777" w:rsidR="00240778" w:rsidRPr="00CA035B" w:rsidRDefault="00240778" w:rsidP="00292B3D">
            <w:pPr>
              <w:rPr>
                <w:lang w:val="es-ES"/>
              </w:rPr>
            </w:pPr>
            <w:r w:rsidRPr="00CA035B">
              <w:rPr>
                <w:lang w:val="es-ES"/>
              </w:rPr>
              <w:t xml:space="preserve">“De los albigenses a la </w:t>
            </w:r>
            <w:proofErr w:type="gramStart"/>
            <w:r w:rsidRPr="00CA035B">
              <w:rPr>
                <w:i/>
                <w:iCs/>
                <w:lang w:val="es-ES"/>
              </w:rPr>
              <w:t>Católica</w:t>
            </w:r>
            <w:proofErr w:type="gramEnd"/>
            <w:r w:rsidRPr="00CA035B">
              <w:rPr>
                <w:i/>
                <w:iCs/>
                <w:lang w:val="es-ES"/>
              </w:rPr>
              <w:t xml:space="preserve"> impugnación</w:t>
            </w:r>
            <w:r w:rsidR="00321F33" w:rsidRPr="00CA035B">
              <w:rPr>
                <w:lang w:val="es-ES"/>
              </w:rPr>
              <w:t>. Llull y las minorías</w:t>
            </w:r>
            <w:r w:rsidRPr="00CA035B">
              <w:rPr>
                <w:lang w:val="es-ES"/>
              </w:rPr>
              <w:t>”</w:t>
            </w:r>
          </w:p>
        </w:tc>
        <w:tc>
          <w:tcPr>
            <w:tcW w:w="3764" w:type="dxa"/>
            <w:gridSpan w:val="2"/>
            <w:tcBorders>
              <w:top w:val="dotted" w:sz="6" w:space="0" w:color="auto"/>
              <w:left w:val="dotted" w:sz="6" w:space="0" w:color="auto"/>
              <w:bottom w:val="dotted" w:sz="6" w:space="0" w:color="auto"/>
              <w:right w:val="dotted" w:sz="6" w:space="0" w:color="auto"/>
            </w:tcBorders>
          </w:tcPr>
          <w:p w14:paraId="7520D48E" w14:textId="77777777" w:rsidR="00240778" w:rsidRPr="00CA035B" w:rsidRDefault="00240778" w:rsidP="008D4410">
            <w:pPr>
              <w:rPr>
                <w:lang w:val="es-ES"/>
              </w:rPr>
            </w:pPr>
            <w:r w:rsidRPr="00CA035B">
              <w:rPr>
                <w:lang w:val="es-ES"/>
              </w:rPr>
              <w:t>Les Échos et Les Temps, Uni</w:t>
            </w:r>
            <w:r w:rsidR="00321F33" w:rsidRPr="00CA035B">
              <w:rPr>
                <w:lang w:val="es-ES"/>
              </w:rPr>
              <w:t>v.</w:t>
            </w:r>
            <w:r w:rsidRPr="00CA035B">
              <w:rPr>
                <w:lang w:val="es-ES"/>
              </w:rPr>
              <w:t xml:space="preserve"> </w:t>
            </w:r>
            <w:r w:rsidR="00316237" w:rsidRPr="00CA035B">
              <w:rPr>
                <w:lang w:val="es-ES"/>
              </w:rPr>
              <w:t>D</w:t>
            </w:r>
            <w:r w:rsidRPr="00CA035B">
              <w:rPr>
                <w:lang w:val="es-ES"/>
              </w:rPr>
              <w:t xml:space="preserve">e Santiago, </w:t>
            </w:r>
            <w:proofErr w:type="gramStart"/>
            <w:r w:rsidRPr="00CA035B">
              <w:rPr>
                <w:lang w:val="es-ES"/>
              </w:rPr>
              <w:t>Nov.</w:t>
            </w:r>
            <w:proofErr w:type="gramEnd"/>
            <w:r w:rsidRPr="00CA035B">
              <w:rPr>
                <w:lang w:val="es-ES"/>
              </w:rPr>
              <w:t xml:space="preserve"> 8-9</w:t>
            </w:r>
          </w:p>
        </w:tc>
      </w:tr>
      <w:tr w:rsidR="00BF13D6" w:rsidRPr="00CA035B" w14:paraId="00250E6C"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AB5CA19" w14:textId="77777777" w:rsidR="00BF13D6" w:rsidRPr="00CA035B" w:rsidRDefault="00BF13D6" w:rsidP="00292B3D">
            <w:pPr>
              <w:spacing w:line="10" w:lineRule="atLeast"/>
              <w:rPr>
                <w:lang w:val="es-ES"/>
              </w:rPr>
            </w:pPr>
            <w:r w:rsidRPr="00CA035B">
              <w:rPr>
                <w:lang w:val="es-ES"/>
              </w:rPr>
              <w:t>Dec 21</w:t>
            </w:r>
          </w:p>
        </w:tc>
        <w:tc>
          <w:tcPr>
            <w:tcW w:w="4391" w:type="dxa"/>
            <w:gridSpan w:val="3"/>
            <w:tcBorders>
              <w:top w:val="dotted" w:sz="6" w:space="0" w:color="auto"/>
              <w:left w:val="dotted" w:sz="6" w:space="0" w:color="auto"/>
              <w:bottom w:val="dotted" w:sz="6" w:space="0" w:color="auto"/>
              <w:right w:val="dotted" w:sz="6" w:space="0" w:color="auto"/>
            </w:tcBorders>
          </w:tcPr>
          <w:p w14:paraId="5B17136C" w14:textId="77777777" w:rsidR="00BF13D6" w:rsidRPr="00CA035B" w:rsidRDefault="00BF13D6" w:rsidP="00292B3D">
            <w:pPr>
              <w:rPr>
                <w:lang w:val="es-ES"/>
              </w:rPr>
            </w:pPr>
            <w:r w:rsidRPr="00CA035B">
              <w:rPr>
                <w:lang w:val="es-ES"/>
              </w:rPr>
              <w:t>“</w:t>
            </w:r>
            <w:r w:rsidR="00223086" w:rsidRPr="00CA035B">
              <w:rPr>
                <w:lang w:val="es-ES"/>
              </w:rPr>
              <w:t>El</w:t>
            </w:r>
            <w:r w:rsidRPr="00CA035B">
              <w:rPr>
                <w:lang w:val="es-ES"/>
              </w:rPr>
              <w:t xml:space="preserve"> margen religioso: políticas de inclusión-exclusión en la Edad Media”</w:t>
            </w:r>
          </w:p>
        </w:tc>
        <w:tc>
          <w:tcPr>
            <w:tcW w:w="3764" w:type="dxa"/>
            <w:gridSpan w:val="2"/>
            <w:tcBorders>
              <w:top w:val="dotted" w:sz="6" w:space="0" w:color="auto"/>
              <w:left w:val="dotted" w:sz="6" w:space="0" w:color="auto"/>
              <w:bottom w:val="dotted" w:sz="6" w:space="0" w:color="auto"/>
              <w:right w:val="dotted" w:sz="6" w:space="0" w:color="auto"/>
            </w:tcBorders>
          </w:tcPr>
          <w:p w14:paraId="1F50F71E" w14:textId="77777777" w:rsidR="00BF13D6" w:rsidRPr="00CA035B" w:rsidRDefault="00BF13D6" w:rsidP="00BF13D6">
            <w:pPr>
              <w:shd w:val="clear" w:color="auto" w:fill="FFFFFF"/>
              <w:rPr>
                <w:lang w:val="es-ES"/>
              </w:rPr>
            </w:pPr>
            <w:r w:rsidRPr="00CA035B">
              <w:rPr>
                <w:i/>
                <w:iCs/>
                <w:color w:val="000000"/>
                <w:lang w:val="es-ES"/>
              </w:rPr>
              <w:t>Maginats/Marginalitats. New trends</w:t>
            </w:r>
            <w:r w:rsidRPr="00CA035B">
              <w:rPr>
                <w:color w:val="000000"/>
                <w:lang w:val="es-ES"/>
              </w:rPr>
              <w:t xml:space="preserve">, 17-18 de desembre (Seu Universitaria Nucia, Univ. </w:t>
            </w:r>
            <w:r w:rsidRPr="00CA035B">
              <w:rPr>
                <w:color w:val="000000"/>
              </w:rPr>
              <w:t>Alicante)</w:t>
            </w:r>
          </w:p>
        </w:tc>
      </w:tr>
      <w:tr w:rsidR="00190EF6" w:rsidRPr="00CA035B" w14:paraId="6336A2F8"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8A6F484" w14:textId="77777777" w:rsidR="00190EF6" w:rsidRPr="00CA035B" w:rsidRDefault="00190EF6" w:rsidP="00292B3D">
            <w:pPr>
              <w:spacing w:line="10" w:lineRule="atLeast"/>
              <w:rPr>
                <w:lang w:val="es-ES"/>
              </w:rPr>
            </w:pPr>
            <w:r w:rsidRPr="00CA035B">
              <w:rPr>
                <w:lang w:val="es-ES"/>
              </w:rPr>
              <w:t>February 22</w:t>
            </w:r>
          </w:p>
        </w:tc>
        <w:tc>
          <w:tcPr>
            <w:tcW w:w="4391" w:type="dxa"/>
            <w:gridSpan w:val="3"/>
            <w:tcBorders>
              <w:top w:val="dotted" w:sz="6" w:space="0" w:color="auto"/>
              <w:left w:val="dotted" w:sz="6" w:space="0" w:color="auto"/>
              <w:bottom w:val="dotted" w:sz="6" w:space="0" w:color="auto"/>
              <w:right w:val="dotted" w:sz="6" w:space="0" w:color="auto"/>
            </w:tcBorders>
          </w:tcPr>
          <w:p w14:paraId="27FF3709" w14:textId="77777777" w:rsidR="00190EF6" w:rsidRPr="00CA035B" w:rsidRDefault="00190EF6" w:rsidP="00292B3D">
            <w:r w:rsidRPr="00CA035B">
              <w:t>“Ramon Llull and the Interfaith Dialogue”</w:t>
            </w:r>
          </w:p>
        </w:tc>
        <w:tc>
          <w:tcPr>
            <w:tcW w:w="3764" w:type="dxa"/>
            <w:gridSpan w:val="2"/>
            <w:tcBorders>
              <w:top w:val="dotted" w:sz="6" w:space="0" w:color="auto"/>
              <w:left w:val="dotted" w:sz="6" w:space="0" w:color="auto"/>
              <w:bottom w:val="dotted" w:sz="6" w:space="0" w:color="auto"/>
              <w:right w:val="dotted" w:sz="6" w:space="0" w:color="auto"/>
            </w:tcBorders>
          </w:tcPr>
          <w:p w14:paraId="04EF1649" w14:textId="77777777" w:rsidR="00190EF6" w:rsidRPr="00CA035B" w:rsidRDefault="00190EF6" w:rsidP="008D4410">
            <w:r w:rsidRPr="00CA035B">
              <w:t>Interfaith Week Conference, Catholic University of America</w:t>
            </w:r>
          </w:p>
        </w:tc>
      </w:tr>
      <w:tr w:rsidR="004A5CA9" w:rsidRPr="00CA035B" w14:paraId="18A718AF"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216E3A1" w14:textId="77777777" w:rsidR="004A5CA9" w:rsidRPr="00CA035B" w:rsidRDefault="004A5CA9" w:rsidP="00292B3D">
            <w:pPr>
              <w:spacing w:line="10" w:lineRule="atLeast"/>
              <w:rPr>
                <w:lang w:val="es-ES"/>
              </w:rPr>
            </w:pPr>
            <w:r w:rsidRPr="00CA035B">
              <w:rPr>
                <w:lang w:val="es-ES"/>
              </w:rPr>
              <w:t>June 22</w:t>
            </w:r>
          </w:p>
        </w:tc>
        <w:tc>
          <w:tcPr>
            <w:tcW w:w="4391" w:type="dxa"/>
            <w:gridSpan w:val="3"/>
            <w:tcBorders>
              <w:top w:val="dotted" w:sz="6" w:space="0" w:color="auto"/>
              <w:left w:val="dotted" w:sz="6" w:space="0" w:color="auto"/>
              <w:bottom w:val="dotted" w:sz="6" w:space="0" w:color="auto"/>
              <w:right w:val="dotted" w:sz="6" w:space="0" w:color="auto"/>
            </w:tcBorders>
          </w:tcPr>
          <w:p w14:paraId="032761AC" w14:textId="77777777" w:rsidR="004A5CA9" w:rsidRPr="00CA035B" w:rsidRDefault="004A5CA9" w:rsidP="00292B3D">
            <w:pPr>
              <w:rPr>
                <w:lang w:val="es-ES"/>
              </w:rPr>
            </w:pPr>
            <w:r w:rsidRPr="00CA035B">
              <w:rPr>
                <w:lang w:val="es-ES"/>
              </w:rPr>
              <w:t>“Industrias contra finezas en los fastos del siglo de oro”</w:t>
            </w:r>
          </w:p>
        </w:tc>
        <w:tc>
          <w:tcPr>
            <w:tcW w:w="3764" w:type="dxa"/>
            <w:gridSpan w:val="2"/>
            <w:tcBorders>
              <w:top w:val="dotted" w:sz="6" w:space="0" w:color="auto"/>
              <w:left w:val="dotted" w:sz="6" w:space="0" w:color="auto"/>
              <w:bottom w:val="dotted" w:sz="6" w:space="0" w:color="auto"/>
              <w:right w:val="dotted" w:sz="6" w:space="0" w:color="auto"/>
            </w:tcBorders>
          </w:tcPr>
          <w:p w14:paraId="18DAB038" w14:textId="77777777" w:rsidR="004A5CA9" w:rsidRPr="00CA035B" w:rsidRDefault="004A5CA9" w:rsidP="008D4410">
            <w:pPr>
              <w:rPr>
                <w:lang w:val="es-ES"/>
              </w:rPr>
            </w:pPr>
            <w:r w:rsidRPr="00CA035B">
              <w:rPr>
                <w:i/>
                <w:lang w:val="es-ES"/>
              </w:rPr>
              <w:t>Panhispania Festiva: Teatro, fasto y celebración en el Siglio de Oro</w:t>
            </w:r>
            <w:r w:rsidRPr="00CA035B">
              <w:rPr>
                <w:lang w:val="es-ES"/>
              </w:rPr>
              <w:t>, Casa de Velázquez (Univ. Complutense, Madrid), June 29-30</w:t>
            </w:r>
          </w:p>
        </w:tc>
      </w:tr>
      <w:tr w:rsidR="00F122E5" w:rsidRPr="00CA035B" w14:paraId="4FF8A76A"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D6AAEDD" w14:textId="77777777" w:rsidR="00F122E5" w:rsidRPr="00CA035B" w:rsidRDefault="00F122E5" w:rsidP="00292B3D">
            <w:pPr>
              <w:spacing w:line="10" w:lineRule="atLeast"/>
              <w:rPr>
                <w:lang w:val="es-ES"/>
              </w:rPr>
            </w:pPr>
            <w:r w:rsidRPr="00CA035B">
              <w:rPr>
                <w:lang w:val="es-ES"/>
              </w:rPr>
              <w:t>July</w:t>
            </w:r>
            <w:r w:rsidR="006B7B2C" w:rsidRPr="00CA035B">
              <w:rPr>
                <w:lang w:val="es-ES"/>
              </w:rPr>
              <w:t xml:space="preserve"> 22</w:t>
            </w:r>
          </w:p>
        </w:tc>
        <w:tc>
          <w:tcPr>
            <w:tcW w:w="4391" w:type="dxa"/>
            <w:gridSpan w:val="3"/>
            <w:tcBorders>
              <w:top w:val="dotted" w:sz="6" w:space="0" w:color="auto"/>
              <w:left w:val="dotted" w:sz="6" w:space="0" w:color="auto"/>
              <w:bottom w:val="dotted" w:sz="6" w:space="0" w:color="auto"/>
              <w:right w:val="dotted" w:sz="6" w:space="0" w:color="auto"/>
            </w:tcBorders>
          </w:tcPr>
          <w:p w14:paraId="60C34473" w14:textId="77777777" w:rsidR="00F122E5" w:rsidRPr="00CA035B" w:rsidRDefault="006B7B2C" w:rsidP="00292B3D">
            <w:pPr>
              <w:rPr>
                <w:lang w:val="es-ES"/>
              </w:rPr>
            </w:pPr>
            <w:r w:rsidRPr="00CA035B">
              <w:rPr>
                <w:lang w:val="es-ES"/>
              </w:rPr>
              <w:t>“Llull, Talavera, and Cisneros. Convencer al otro”</w:t>
            </w:r>
          </w:p>
        </w:tc>
        <w:tc>
          <w:tcPr>
            <w:tcW w:w="3764" w:type="dxa"/>
            <w:gridSpan w:val="2"/>
            <w:tcBorders>
              <w:top w:val="dotted" w:sz="6" w:space="0" w:color="auto"/>
              <w:left w:val="dotted" w:sz="6" w:space="0" w:color="auto"/>
              <w:bottom w:val="dotted" w:sz="6" w:space="0" w:color="auto"/>
              <w:right w:val="dotted" w:sz="6" w:space="0" w:color="auto"/>
            </w:tcBorders>
          </w:tcPr>
          <w:p w14:paraId="3E25ECC2" w14:textId="77777777" w:rsidR="00F122E5" w:rsidRPr="00CA035B" w:rsidRDefault="00F122E5" w:rsidP="008D4410">
            <w:pPr>
              <w:rPr>
                <w:iCs/>
                <w:lang w:val="es-ES"/>
              </w:rPr>
            </w:pPr>
            <w:r w:rsidRPr="00CA035B">
              <w:rPr>
                <w:iCs/>
                <w:lang w:val="es-ES"/>
              </w:rPr>
              <w:t>Universidad Verano</w:t>
            </w:r>
            <w:r w:rsidR="006B7B2C" w:rsidRPr="00CA035B">
              <w:rPr>
                <w:iCs/>
                <w:lang w:val="es-ES"/>
              </w:rPr>
              <w:t>, Universidad</w:t>
            </w:r>
            <w:r w:rsidR="0037192A" w:rsidRPr="00CA035B">
              <w:rPr>
                <w:iCs/>
                <w:lang w:val="es-ES"/>
              </w:rPr>
              <w:t xml:space="preserve"> de Verano, Amiens </w:t>
            </w:r>
            <w:r w:rsidR="00316237" w:rsidRPr="00CA035B">
              <w:rPr>
                <w:iCs/>
                <w:lang w:val="es-ES"/>
              </w:rPr>
              <w:t>–</w:t>
            </w:r>
            <w:r w:rsidR="006B7B2C" w:rsidRPr="00CA035B">
              <w:rPr>
                <w:iCs/>
                <w:lang w:val="es-ES"/>
              </w:rPr>
              <w:t xml:space="preserve"> Complutense Madrid, July 4, 2022</w:t>
            </w:r>
          </w:p>
        </w:tc>
      </w:tr>
      <w:tr w:rsidR="00BF38CE" w:rsidRPr="00CA035B" w14:paraId="3CF9464E"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13B7EA7" w14:textId="77777777" w:rsidR="00BF38CE" w:rsidRPr="00CA035B" w:rsidRDefault="00BF38CE" w:rsidP="00BF38CE">
            <w:pPr>
              <w:spacing w:line="10" w:lineRule="atLeast"/>
              <w:rPr>
                <w:lang w:val="es-ES"/>
              </w:rPr>
            </w:pPr>
            <w:proofErr w:type="spellStart"/>
            <w:r w:rsidRPr="00CA035B">
              <w:rPr>
                <w:lang w:val="es-ES"/>
              </w:rPr>
              <w:t>July</w:t>
            </w:r>
            <w:proofErr w:type="spellEnd"/>
            <w:r w:rsidRPr="00CA035B">
              <w:rPr>
                <w:lang w:val="es-ES"/>
              </w:rPr>
              <w:t xml:space="preserve"> 1</w:t>
            </w:r>
            <w:r w:rsidR="003C4680" w:rsidRPr="00CA035B">
              <w:rPr>
                <w:lang w:val="es-ES"/>
              </w:rPr>
              <w:t>8</w:t>
            </w:r>
            <w:r w:rsidRPr="00CA035B">
              <w:rPr>
                <w:lang w:val="es-ES"/>
              </w:rPr>
              <w:t>th</w:t>
            </w:r>
          </w:p>
        </w:tc>
        <w:tc>
          <w:tcPr>
            <w:tcW w:w="4391" w:type="dxa"/>
            <w:gridSpan w:val="3"/>
            <w:tcBorders>
              <w:top w:val="dotted" w:sz="6" w:space="0" w:color="auto"/>
              <w:left w:val="dotted" w:sz="6" w:space="0" w:color="auto"/>
              <w:bottom w:val="dotted" w:sz="6" w:space="0" w:color="auto"/>
              <w:right w:val="dotted" w:sz="6" w:space="0" w:color="auto"/>
            </w:tcBorders>
          </w:tcPr>
          <w:p w14:paraId="32768AC9" w14:textId="77777777" w:rsidR="00BF38CE" w:rsidRPr="00CA035B" w:rsidRDefault="00BF38CE" w:rsidP="00BF38CE">
            <w:pPr>
              <w:rPr>
                <w:lang w:val="es-ES"/>
              </w:rPr>
            </w:pPr>
            <w:r w:rsidRPr="00CA035B">
              <w:rPr>
                <w:lang w:val="es-ES"/>
              </w:rPr>
              <w:t>“</w:t>
            </w:r>
            <w:r w:rsidRPr="00CA035B">
              <w:rPr>
                <w:color w:val="000000"/>
                <w:shd w:val="clear" w:color="auto" w:fill="FFFFFF"/>
                <w:lang w:val="es-ES"/>
              </w:rPr>
              <w:t>Tesis, disertación, monografía en el mundo global</w:t>
            </w:r>
            <w:r w:rsidRPr="00CA035B">
              <w:rPr>
                <w:lang w:val="es-ES"/>
              </w:rPr>
              <w:t xml:space="preserve">; </w:t>
            </w:r>
            <w:r w:rsidRPr="00CA035B">
              <w:rPr>
                <w:color w:val="000000"/>
                <w:lang w:val="es-ES"/>
              </w:rPr>
              <w:t>Thesis, Dissertation, Monograph in a Virtual World”</w:t>
            </w:r>
          </w:p>
          <w:p w14:paraId="08B70AC1" w14:textId="77777777" w:rsidR="00BF38CE" w:rsidRPr="00CA035B" w:rsidRDefault="00BF38CE" w:rsidP="00BF38CE">
            <w:pPr>
              <w:rPr>
                <w:lang w:val="es-ES"/>
              </w:rPr>
            </w:pPr>
          </w:p>
        </w:tc>
        <w:tc>
          <w:tcPr>
            <w:tcW w:w="3764" w:type="dxa"/>
            <w:gridSpan w:val="2"/>
            <w:tcBorders>
              <w:top w:val="dotted" w:sz="6" w:space="0" w:color="auto"/>
              <w:left w:val="dotted" w:sz="6" w:space="0" w:color="auto"/>
              <w:bottom w:val="dotted" w:sz="6" w:space="0" w:color="auto"/>
              <w:right w:val="dotted" w:sz="6" w:space="0" w:color="auto"/>
            </w:tcBorders>
          </w:tcPr>
          <w:p w14:paraId="71243765" w14:textId="77777777" w:rsidR="00A443E4" w:rsidRPr="00CA035B" w:rsidRDefault="003F703D" w:rsidP="00A443E4">
            <w:r w:rsidRPr="00CA035B">
              <w:t>6</w:t>
            </w:r>
            <w:r w:rsidRPr="00CA035B">
              <w:rPr>
                <w:vertAlign w:val="superscript"/>
              </w:rPr>
              <w:t>t</w:t>
            </w:r>
            <w:r w:rsidR="00A443E4" w:rsidRPr="00CA035B">
              <w:rPr>
                <w:vertAlign w:val="superscript"/>
              </w:rPr>
              <w:t>h</w:t>
            </w:r>
            <w:r w:rsidR="00A443E4" w:rsidRPr="00CA035B">
              <w:t xml:space="preserve"> International Symposium on-line on High Academic Achievement. International Doctoral Groups. International Network [HAAIDG-INET]</w:t>
            </w:r>
          </w:p>
          <w:p w14:paraId="156E211E" w14:textId="77777777" w:rsidR="003F703D" w:rsidRPr="00CA035B" w:rsidRDefault="00A443E4" w:rsidP="003F703D">
            <w:r w:rsidRPr="00CA035B">
              <w:t xml:space="preserve">July </w:t>
            </w:r>
            <w:proofErr w:type="gramStart"/>
            <w:r w:rsidRPr="00CA035B">
              <w:t>3th</w:t>
            </w:r>
            <w:proofErr w:type="gramEnd"/>
            <w:r w:rsidRPr="00CA035B">
              <w:t>- 13 th, 202</w:t>
            </w:r>
            <w:r w:rsidR="003F703D" w:rsidRPr="00CA035B">
              <w:t>2</w:t>
            </w:r>
            <w:r w:rsidR="00B12BE7" w:rsidRPr="00CA035B">
              <w:t>, University of Alicante</w:t>
            </w:r>
            <w:r w:rsidRPr="00CA035B">
              <w:rPr>
                <w:i/>
                <w:iCs/>
              </w:rPr>
              <w:t xml:space="preserve"> </w:t>
            </w:r>
            <w:r w:rsidR="00B6236B" w:rsidRPr="00CA035B">
              <w:t>(on-line)</w:t>
            </w:r>
          </w:p>
        </w:tc>
      </w:tr>
      <w:tr w:rsidR="00BF38CE" w:rsidRPr="00CA035B" w14:paraId="32150AFD"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20ADFF9" w14:textId="77777777" w:rsidR="00BF38CE" w:rsidRPr="00CA035B" w:rsidRDefault="00BF38CE" w:rsidP="00BF38CE">
            <w:pPr>
              <w:spacing w:line="10" w:lineRule="atLeast"/>
              <w:rPr>
                <w:lang w:val="es-ES"/>
              </w:rPr>
            </w:pPr>
            <w:r w:rsidRPr="00CA035B">
              <w:rPr>
                <w:lang w:val="es-ES"/>
              </w:rPr>
              <w:t>October 22</w:t>
            </w:r>
          </w:p>
        </w:tc>
        <w:tc>
          <w:tcPr>
            <w:tcW w:w="4391" w:type="dxa"/>
            <w:gridSpan w:val="3"/>
            <w:tcBorders>
              <w:top w:val="dotted" w:sz="6" w:space="0" w:color="auto"/>
              <w:left w:val="dotted" w:sz="6" w:space="0" w:color="auto"/>
              <w:bottom w:val="dotted" w:sz="6" w:space="0" w:color="auto"/>
              <w:right w:val="dotted" w:sz="6" w:space="0" w:color="auto"/>
            </w:tcBorders>
          </w:tcPr>
          <w:p w14:paraId="363F31CB" w14:textId="77777777" w:rsidR="00BF38CE" w:rsidRPr="00CA035B" w:rsidRDefault="00BF38CE" w:rsidP="00BF38CE">
            <w:pPr>
              <w:rPr>
                <w:lang w:val="es-ES"/>
              </w:rPr>
            </w:pPr>
            <w:r w:rsidRPr="00CA035B">
              <w:rPr>
                <w:lang w:val="es-ES"/>
              </w:rPr>
              <w:t>Talavera vs. Cisneros. La inclusión de la minoría</w:t>
            </w:r>
          </w:p>
        </w:tc>
        <w:tc>
          <w:tcPr>
            <w:tcW w:w="3764" w:type="dxa"/>
            <w:gridSpan w:val="2"/>
            <w:tcBorders>
              <w:top w:val="dotted" w:sz="6" w:space="0" w:color="auto"/>
              <w:left w:val="dotted" w:sz="6" w:space="0" w:color="auto"/>
              <w:bottom w:val="dotted" w:sz="6" w:space="0" w:color="auto"/>
              <w:right w:val="dotted" w:sz="6" w:space="0" w:color="auto"/>
            </w:tcBorders>
          </w:tcPr>
          <w:p w14:paraId="31660686" w14:textId="77777777" w:rsidR="00BF38CE" w:rsidRPr="00CA035B" w:rsidRDefault="00066182" w:rsidP="00BF38CE">
            <w:pPr>
              <w:rPr>
                <w:iCs/>
                <w:lang w:val="es-ES"/>
              </w:rPr>
            </w:pPr>
            <w:r w:rsidRPr="00CA035B">
              <w:rPr>
                <w:i/>
                <w:lang w:val="es-ES"/>
              </w:rPr>
              <w:t>Dissidence, Marginalité, Exclusion: les formes d´alterité au Moyen Âge, Rennaissance et Baroque</w:t>
            </w:r>
            <w:r w:rsidRPr="00CA035B">
              <w:rPr>
                <w:iCs/>
                <w:lang w:val="es-ES"/>
              </w:rPr>
              <w:t>, Université de Picardie, 10/24</w:t>
            </w:r>
          </w:p>
        </w:tc>
      </w:tr>
      <w:tr w:rsidR="00454274" w:rsidRPr="00CA035B" w14:paraId="240C49EB"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C534A40" w14:textId="77777777" w:rsidR="00454274" w:rsidRPr="00CA035B" w:rsidRDefault="00454274" w:rsidP="00BF38CE">
            <w:pPr>
              <w:spacing w:line="10" w:lineRule="atLeast"/>
              <w:rPr>
                <w:lang w:val="es-ES"/>
              </w:rPr>
            </w:pPr>
            <w:r w:rsidRPr="00CA035B">
              <w:rPr>
                <w:lang w:val="es-ES"/>
              </w:rPr>
              <w:lastRenderedPageBreak/>
              <w:t>Oc</w:t>
            </w:r>
            <w:r w:rsidR="00B63AA8" w:rsidRPr="00CA035B">
              <w:rPr>
                <w:lang w:val="es-ES"/>
              </w:rPr>
              <w:t>t</w:t>
            </w:r>
            <w:r w:rsidRPr="00CA035B">
              <w:rPr>
                <w:lang w:val="es-ES"/>
              </w:rPr>
              <w:t xml:space="preserve"> 2022</w:t>
            </w:r>
          </w:p>
        </w:tc>
        <w:tc>
          <w:tcPr>
            <w:tcW w:w="4391" w:type="dxa"/>
            <w:gridSpan w:val="3"/>
            <w:tcBorders>
              <w:top w:val="dotted" w:sz="6" w:space="0" w:color="auto"/>
              <w:left w:val="dotted" w:sz="6" w:space="0" w:color="auto"/>
              <w:bottom w:val="dotted" w:sz="6" w:space="0" w:color="auto"/>
              <w:right w:val="dotted" w:sz="6" w:space="0" w:color="auto"/>
            </w:tcBorders>
          </w:tcPr>
          <w:p w14:paraId="525457E2" w14:textId="77777777" w:rsidR="00454274" w:rsidRPr="00CA035B" w:rsidRDefault="00454274" w:rsidP="00BF38CE">
            <w:r w:rsidRPr="00CA035B">
              <w:t>“Music in the Spanish Renaissance”</w:t>
            </w:r>
          </w:p>
          <w:p w14:paraId="08BC62D4" w14:textId="77777777" w:rsidR="00223086" w:rsidRPr="00CA035B" w:rsidRDefault="00223086" w:rsidP="00BF38CE">
            <w:r w:rsidRPr="00CA035B">
              <w:t>Online</w:t>
            </w:r>
          </w:p>
        </w:tc>
        <w:tc>
          <w:tcPr>
            <w:tcW w:w="3764" w:type="dxa"/>
            <w:gridSpan w:val="2"/>
            <w:tcBorders>
              <w:top w:val="dotted" w:sz="6" w:space="0" w:color="auto"/>
              <w:left w:val="dotted" w:sz="6" w:space="0" w:color="auto"/>
              <w:bottom w:val="dotted" w:sz="6" w:space="0" w:color="auto"/>
              <w:right w:val="dotted" w:sz="6" w:space="0" w:color="auto"/>
            </w:tcBorders>
          </w:tcPr>
          <w:p w14:paraId="3E281DCE" w14:textId="77777777" w:rsidR="00454274" w:rsidRPr="00CA035B" w:rsidRDefault="00454274" w:rsidP="00BF38CE">
            <w:pPr>
              <w:rPr>
                <w:iCs/>
              </w:rPr>
            </w:pPr>
            <w:r w:rsidRPr="00CA035B">
              <w:rPr>
                <w:iCs/>
              </w:rPr>
              <w:t xml:space="preserve">Panel / Round Table, </w:t>
            </w:r>
            <w:r w:rsidRPr="00CA035B">
              <w:rPr>
                <w:i/>
              </w:rPr>
              <w:t>Body Questions: Celebrating Flamenco’s Tangled Roots</w:t>
            </w:r>
            <w:r w:rsidRPr="00CA035B">
              <w:rPr>
                <w:iCs/>
              </w:rPr>
              <w:t xml:space="preserve"> (CUNY, New York), </w:t>
            </w:r>
            <w:r w:rsidR="00B12BE7" w:rsidRPr="00CA035B">
              <w:rPr>
                <w:iCs/>
              </w:rPr>
              <w:t>Oct</w:t>
            </w:r>
            <w:r w:rsidRPr="00CA035B">
              <w:rPr>
                <w:iCs/>
              </w:rPr>
              <w:t>. 16</w:t>
            </w:r>
            <w:r w:rsidRPr="00CA035B">
              <w:rPr>
                <w:iCs/>
                <w:vertAlign w:val="superscript"/>
              </w:rPr>
              <w:t>th</w:t>
            </w:r>
          </w:p>
        </w:tc>
      </w:tr>
      <w:tr w:rsidR="0002607D" w:rsidRPr="00CA035B" w14:paraId="19FF1287"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067C8D4C" w14:textId="77777777" w:rsidR="0002607D" w:rsidRPr="00CA035B" w:rsidRDefault="0002607D" w:rsidP="00BF38CE">
            <w:pPr>
              <w:spacing w:line="10" w:lineRule="atLeast"/>
              <w:rPr>
                <w:lang w:val="es-ES"/>
              </w:rPr>
            </w:pPr>
            <w:r w:rsidRPr="00CA035B">
              <w:rPr>
                <w:lang w:val="es-ES"/>
              </w:rPr>
              <w:t>Oct 2022</w:t>
            </w:r>
          </w:p>
        </w:tc>
        <w:tc>
          <w:tcPr>
            <w:tcW w:w="4391" w:type="dxa"/>
            <w:gridSpan w:val="3"/>
            <w:tcBorders>
              <w:top w:val="dotted" w:sz="6" w:space="0" w:color="auto"/>
              <w:left w:val="dotted" w:sz="6" w:space="0" w:color="auto"/>
              <w:bottom w:val="dotted" w:sz="6" w:space="0" w:color="auto"/>
              <w:right w:val="dotted" w:sz="6" w:space="0" w:color="auto"/>
            </w:tcBorders>
          </w:tcPr>
          <w:p w14:paraId="734556AD" w14:textId="77777777" w:rsidR="0002607D" w:rsidRPr="00CA035B" w:rsidRDefault="0002607D" w:rsidP="00BF38CE">
            <w:r w:rsidRPr="00CA035B">
              <w:t>“Cam</w:t>
            </w:r>
            <w:r w:rsidR="00454274" w:rsidRPr="00CA035B">
              <w:t>õ</w:t>
            </w:r>
            <w:r w:rsidRPr="00CA035B">
              <w:t>es, Epic and Nation Formation”</w:t>
            </w:r>
          </w:p>
        </w:tc>
        <w:tc>
          <w:tcPr>
            <w:tcW w:w="3764" w:type="dxa"/>
            <w:gridSpan w:val="2"/>
            <w:tcBorders>
              <w:top w:val="dotted" w:sz="6" w:space="0" w:color="auto"/>
              <w:left w:val="dotted" w:sz="6" w:space="0" w:color="auto"/>
              <w:bottom w:val="dotted" w:sz="6" w:space="0" w:color="auto"/>
              <w:right w:val="dotted" w:sz="6" w:space="0" w:color="auto"/>
            </w:tcBorders>
          </w:tcPr>
          <w:p w14:paraId="461B2249" w14:textId="77777777" w:rsidR="0002607D" w:rsidRPr="00CA035B" w:rsidRDefault="0002607D" w:rsidP="00BF38CE">
            <w:pPr>
              <w:rPr>
                <w:iCs/>
              </w:rPr>
            </w:pPr>
            <w:r w:rsidRPr="00CA035B">
              <w:rPr>
                <w:iCs/>
              </w:rPr>
              <w:t>Opening Remarks for</w:t>
            </w:r>
            <w:r w:rsidR="00B12BE7" w:rsidRPr="00CA035B">
              <w:rPr>
                <w:iCs/>
              </w:rPr>
              <w:t xml:space="preserve"> Camões. </w:t>
            </w:r>
            <w:r w:rsidR="00B12BE7" w:rsidRPr="00CA035B">
              <w:rPr>
                <w:i/>
              </w:rPr>
              <w:t xml:space="preserve">A global Poetry for All Seasons </w:t>
            </w:r>
            <w:r w:rsidRPr="00CA035B">
              <w:rPr>
                <w:iCs/>
              </w:rPr>
              <w:t>Oct. 20</w:t>
            </w:r>
            <w:r w:rsidRPr="00CA035B">
              <w:rPr>
                <w:iCs/>
                <w:vertAlign w:val="superscript"/>
              </w:rPr>
              <w:t>th</w:t>
            </w:r>
            <w:r w:rsidRPr="00CA035B">
              <w:rPr>
                <w:iCs/>
              </w:rPr>
              <w:t xml:space="preserve">, 2022. </w:t>
            </w:r>
            <w:r w:rsidR="00B12BE7" w:rsidRPr="00CA035B">
              <w:rPr>
                <w:iCs/>
              </w:rPr>
              <w:t>UCSB</w:t>
            </w:r>
          </w:p>
        </w:tc>
      </w:tr>
      <w:tr w:rsidR="009A1E93" w:rsidRPr="00CA035B" w14:paraId="3139C7FD"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9768DDF" w14:textId="77777777" w:rsidR="009A1E93" w:rsidRPr="00CA035B" w:rsidRDefault="009A1E93" w:rsidP="00BF38CE">
            <w:pPr>
              <w:spacing w:line="10" w:lineRule="atLeast"/>
              <w:rPr>
                <w:lang w:val="es-ES"/>
              </w:rPr>
            </w:pPr>
            <w:r w:rsidRPr="00CA035B">
              <w:rPr>
                <w:lang w:val="es-ES"/>
              </w:rPr>
              <w:t>Nov 2022</w:t>
            </w:r>
          </w:p>
        </w:tc>
        <w:tc>
          <w:tcPr>
            <w:tcW w:w="4391" w:type="dxa"/>
            <w:gridSpan w:val="3"/>
            <w:tcBorders>
              <w:top w:val="dotted" w:sz="6" w:space="0" w:color="auto"/>
              <w:left w:val="dotted" w:sz="6" w:space="0" w:color="auto"/>
              <w:bottom w:val="dotted" w:sz="6" w:space="0" w:color="auto"/>
              <w:right w:val="dotted" w:sz="6" w:space="0" w:color="auto"/>
            </w:tcBorders>
          </w:tcPr>
          <w:p w14:paraId="042D9322" w14:textId="77777777" w:rsidR="009A1E93" w:rsidRPr="00CA035B" w:rsidRDefault="009A1E93" w:rsidP="00BF38CE">
            <w:pPr>
              <w:rPr>
                <w:lang w:val="es-ES"/>
              </w:rPr>
            </w:pPr>
            <w:r w:rsidRPr="00CA035B">
              <w:rPr>
                <w:lang w:val="es-ES"/>
              </w:rPr>
              <w:t xml:space="preserve">“El </w:t>
            </w:r>
            <w:r w:rsidRPr="00CA035B">
              <w:rPr>
                <w:i/>
                <w:iCs/>
                <w:lang w:val="es-ES"/>
              </w:rPr>
              <w:t xml:space="preserve">Confesional </w:t>
            </w:r>
            <w:r w:rsidRPr="00CA035B">
              <w:rPr>
                <w:lang w:val="es-ES"/>
              </w:rPr>
              <w:t>de Hernando de Talavera”</w:t>
            </w:r>
          </w:p>
        </w:tc>
        <w:tc>
          <w:tcPr>
            <w:tcW w:w="3764" w:type="dxa"/>
            <w:gridSpan w:val="2"/>
            <w:tcBorders>
              <w:top w:val="dotted" w:sz="6" w:space="0" w:color="auto"/>
              <w:left w:val="dotted" w:sz="6" w:space="0" w:color="auto"/>
              <w:bottom w:val="dotted" w:sz="6" w:space="0" w:color="auto"/>
              <w:right w:val="dotted" w:sz="6" w:space="0" w:color="auto"/>
            </w:tcBorders>
          </w:tcPr>
          <w:p w14:paraId="63724123" w14:textId="77777777" w:rsidR="009A1E93" w:rsidRPr="00CA035B" w:rsidRDefault="009A1E93" w:rsidP="00BF38CE">
            <w:pPr>
              <w:rPr>
                <w:iCs/>
                <w:lang w:val="es-ES"/>
              </w:rPr>
            </w:pPr>
            <w:r w:rsidRPr="00CA035B">
              <w:rPr>
                <w:i/>
                <w:lang w:val="es-ES"/>
              </w:rPr>
              <w:t>Redes de intercambios de las minorías en la España medieval y moderna (siglos XV al XVII)</w:t>
            </w:r>
            <w:r w:rsidRPr="00CA035B">
              <w:rPr>
                <w:iCs/>
                <w:lang w:val="es-ES"/>
              </w:rPr>
              <w:t xml:space="preserve">, </w:t>
            </w:r>
            <w:r w:rsidR="00834C6D" w:rsidRPr="00CA035B">
              <w:rPr>
                <w:iCs/>
                <w:lang w:val="es-ES"/>
              </w:rPr>
              <w:t xml:space="preserve">Université d´Amiens, </w:t>
            </w:r>
            <w:proofErr w:type="gramStart"/>
            <w:r w:rsidRPr="00CA035B">
              <w:rPr>
                <w:iCs/>
                <w:lang w:val="es-ES"/>
              </w:rPr>
              <w:t>Nov.</w:t>
            </w:r>
            <w:proofErr w:type="gramEnd"/>
            <w:r w:rsidRPr="00CA035B">
              <w:rPr>
                <w:iCs/>
                <w:lang w:val="es-ES"/>
              </w:rPr>
              <w:t xml:space="preserve"> 28-29, 2022</w:t>
            </w:r>
          </w:p>
        </w:tc>
      </w:tr>
      <w:tr w:rsidR="000A5576" w:rsidRPr="00CA035B" w14:paraId="58C30F23"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0B9FA72" w14:textId="77777777" w:rsidR="000A5576" w:rsidRPr="00CA035B" w:rsidRDefault="000A5576" w:rsidP="00BF38CE">
            <w:pPr>
              <w:spacing w:line="10" w:lineRule="atLeast"/>
              <w:rPr>
                <w:lang w:val="es-ES"/>
              </w:rPr>
            </w:pPr>
            <w:r w:rsidRPr="00CA035B">
              <w:rPr>
                <w:lang w:val="es-ES"/>
              </w:rPr>
              <w:t>Nov 2022</w:t>
            </w:r>
          </w:p>
        </w:tc>
        <w:tc>
          <w:tcPr>
            <w:tcW w:w="4391" w:type="dxa"/>
            <w:gridSpan w:val="3"/>
            <w:tcBorders>
              <w:top w:val="dotted" w:sz="6" w:space="0" w:color="auto"/>
              <w:left w:val="dotted" w:sz="6" w:space="0" w:color="auto"/>
              <w:bottom w:val="dotted" w:sz="6" w:space="0" w:color="auto"/>
              <w:right w:val="dotted" w:sz="6" w:space="0" w:color="auto"/>
            </w:tcBorders>
          </w:tcPr>
          <w:p w14:paraId="49C9B078" w14:textId="77777777" w:rsidR="000A5576" w:rsidRPr="00CA035B" w:rsidRDefault="000A5576" w:rsidP="00BF38CE">
            <w:r w:rsidRPr="00CA035B">
              <w:t>“</w:t>
            </w:r>
            <w:r w:rsidR="00B12BE7" w:rsidRPr="00CA035B">
              <w:t>Humanism and Education</w:t>
            </w:r>
            <w:r w:rsidRPr="00CA035B">
              <w:t>”</w:t>
            </w:r>
          </w:p>
          <w:p w14:paraId="5983C941" w14:textId="77777777" w:rsidR="00B12BE7" w:rsidRPr="00CA035B" w:rsidRDefault="00B12BE7" w:rsidP="00BF38CE"/>
          <w:p w14:paraId="2FCC9E67" w14:textId="77777777" w:rsidR="00B12BE7" w:rsidRPr="00CA035B" w:rsidRDefault="00B12BE7" w:rsidP="00BF38CE">
            <w:r w:rsidRPr="00CA035B">
              <w:t>Plenary speaker</w:t>
            </w:r>
          </w:p>
        </w:tc>
        <w:tc>
          <w:tcPr>
            <w:tcW w:w="3764" w:type="dxa"/>
            <w:gridSpan w:val="2"/>
            <w:tcBorders>
              <w:top w:val="dotted" w:sz="6" w:space="0" w:color="auto"/>
              <w:left w:val="dotted" w:sz="6" w:space="0" w:color="auto"/>
              <w:bottom w:val="dotted" w:sz="6" w:space="0" w:color="auto"/>
              <w:right w:val="dotted" w:sz="6" w:space="0" w:color="auto"/>
            </w:tcBorders>
          </w:tcPr>
          <w:p w14:paraId="57E59C73" w14:textId="77777777" w:rsidR="000A5576" w:rsidRPr="00CA035B" w:rsidRDefault="000A5576" w:rsidP="00BF38CE">
            <w:pPr>
              <w:rPr>
                <w:iCs/>
              </w:rPr>
            </w:pPr>
            <w:r w:rsidRPr="00CA035B">
              <w:rPr>
                <w:iCs/>
              </w:rPr>
              <w:t xml:space="preserve">Congress </w:t>
            </w:r>
            <w:r w:rsidRPr="00CA035B">
              <w:rPr>
                <w:i/>
              </w:rPr>
              <w:t>Humanities and Knowledge (ICON-huma 2022)</w:t>
            </w:r>
            <w:r w:rsidRPr="00CA035B">
              <w:rPr>
                <w:iCs/>
              </w:rPr>
              <w:t xml:space="preserve">, November 28-29, 2022: </w:t>
            </w:r>
            <w:hyperlink r:id="rId108" w:history="1">
              <w:r w:rsidR="00B12BE7" w:rsidRPr="00CA035B">
                <w:rPr>
                  <w:rStyle w:val="Hyperlink"/>
                  <w:iCs/>
                </w:rPr>
                <w:t>https://icon.kiobus.org/huma/</w:t>
              </w:r>
            </w:hyperlink>
          </w:p>
          <w:p w14:paraId="1EAFC91D" w14:textId="77777777" w:rsidR="00B12BE7" w:rsidRPr="00CA035B" w:rsidRDefault="00B12BE7" w:rsidP="00BF38CE">
            <w:pPr>
              <w:rPr>
                <w:iCs/>
              </w:rPr>
            </w:pPr>
            <w:r w:rsidRPr="00CA035B">
              <w:rPr>
                <w:iCs/>
              </w:rPr>
              <w:t>University of Alicante</w:t>
            </w:r>
          </w:p>
        </w:tc>
      </w:tr>
      <w:tr w:rsidR="00882DE0" w:rsidRPr="00CA035B" w14:paraId="57985EEC"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E2894FF" w14:textId="77777777" w:rsidR="00882DE0" w:rsidRPr="00CA035B" w:rsidRDefault="00882DE0" w:rsidP="00BB2DF1">
            <w:pPr>
              <w:spacing w:line="10" w:lineRule="atLeast"/>
              <w:rPr>
                <w:lang w:val="es-ES_tradnl"/>
              </w:rPr>
            </w:pPr>
            <w:r w:rsidRPr="00CA035B">
              <w:rPr>
                <w:lang w:val="es-ES_tradnl"/>
              </w:rPr>
              <w:t>April 2023</w:t>
            </w:r>
          </w:p>
        </w:tc>
        <w:tc>
          <w:tcPr>
            <w:tcW w:w="4391" w:type="dxa"/>
            <w:gridSpan w:val="3"/>
            <w:tcBorders>
              <w:top w:val="dotted" w:sz="6" w:space="0" w:color="auto"/>
              <w:left w:val="dotted" w:sz="6" w:space="0" w:color="auto"/>
              <w:bottom w:val="dotted" w:sz="6" w:space="0" w:color="auto"/>
              <w:right w:val="dotted" w:sz="6" w:space="0" w:color="auto"/>
            </w:tcBorders>
          </w:tcPr>
          <w:p w14:paraId="05E8C7F7" w14:textId="77777777" w:rsidR="00882DE0" w:rsidRPr="00CA035B" w:rsidRDefault="00882DE0" w:rsidP="00BB2DF1">
            <w:pPr>
              <w:spacing w:line="10" w:lineRule="atLeast"/>
              <w:ind w:right="10"/>
            </w:pPr>
            <w:r w:rsidRPr="00CA035B">
              <w:t>Opening Remarks</w:t>
            </w:r>
          </w:p>
        </w:tc>
        <w:tc>
          <w:tcPr>
            <w:tcW w:w="3764" w:type="dxa"/>
            <w:gridSpan w:val="2"/>
            <w:tcBorders>
              <w:top w:val="dotted" w:sz="6" w:space="0" w:color="auto"/>
              <w:left w:val="dotted" w:sz="6" w:space="0" w:color="auto"/>
              <w:bottom w:val="dotted" w:sz="6" w:space="0" w:color="auto"/>
              <w:right w:val="dotted" w:sz="6" w:space="0" w:color="auto"/>
            </w:tcBorders>
          </w:tcPr>
          <w:p w14:paraId="4E4C1397" w14:textId="77777777" w:rsidR="00882DE0" w:rsidRPr="00CA035B" w:rsidRDefault="00882DE0" w:rsidP="00BB2DF1">
            <w:pPr>
              <w:shd w:val="clear" w:color="auto" w:fill="FFFFFF"/>
              <w:jc w:val="both"/>
              <w:rPr>
                <w:iCs/>
              </w:rPr>
            </w:pPr>
            <w:r w:rsidRPr="00CA035B">
              <w:rPr>
                <w:i/>
              </w:rPr>
              <w:t xml:space="preserve">Celebrating the Carnation Revolution: </w:t>
            </w:r>
            <w:proofErr w:type="gramStart"/>
            <w:r w:rsidRPr="00CA035B">
              <w:rPr>
                <w:i/>
              </w:rPr>
              <w:t>a</w:t>
            </w:r>
            <w:proofErr w:type="gramEnd"/>
            <w:r w:rsidRPr="00CA035B">
              <w:rPr>
                <w:i/>
              </w:rPr>
              <w:t xml:space="preserve"> Conference in Honor of Eduardo Lourenço</w:t>
            </w:r>
            <w:r w:rsidRPr="00CA035B">
              <w:rPr>
                <w:iCs/>
              </w:rPr>
              <w:t>, USB, April 24-25, 2023</w:t>
            </w:r>
          </w:p>
        </w:tc>
      </w:tr>
      <w:tr w:rsidR="00882DE0" w:rsidRPr="00CA035B" w14:paraId="3D0B8E5E"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0B7E6020" w14:textId="77777777" w:rsidR="00882DE0" w:rsidRPr="00CA035B" w:rsidRDefault="00882DE0" w:rsidP="00BB2DF1">
            <w:pPr>
              <w:spacing w:line="10" w:lineRule="atLeast"/>
              <w:rPr>
                <w:lang w:val="es-ES_tradnl"/>
              </w:rPr>
            </w:pPr>
            <w:r w:rsidRPr="00CA035B">
              <w:rPr>
                <w:lang w:val="es-ES_tradnl"/>
              </w:rPr>
              <w:t>April 2023</w:t>
            </w:r>
          </w:p>
        </w:tc>
        <w:tc>
          <w:tcPr>
            <w:tcW w:w="4391" w:type="dxa"/>
            <w:gridSpan w:val="3"/>
            <w:tcBorders>
              <w:top w:val="dotted" w:sz="6" w:space="0" w:color="auto"/>
              <w:left w:val="dotted" w:sz="6" w:space="0" w:color="auto"/>
              <w:bottom w:val="dotted" w:sz="6" w:space="0" w:color="auto"/>
              <w:right w:val="dotted" w:sz="6" w:space="0" w:color="auto"/>
            </w:tcBorders>
          </w:tcPr>
          <w:p w14:paraId="0A3A5DAE" w14:textId="77777777" w:rsidR="00882DE0" w:rsidRPr="00CA035B" w:rsidRDefault="00882DE0" w:rsidP="00BB2DF1">
            <w:pPr>
              <w:spacing w:line="10" w:lineRule="atLeast"/>
              <w:ind w:right="10"/>
            </w:pPr>
            <w:r w:rsidRPr="00CA035B">
              <w:t>Closing Remarks</w:t>
            </w:r>
          </w:p>
        </w:tc>
        <w:tc>
          <w:tcPr>
            <w:tcW w:w="3764" w:type="dxa"/>
            <w:gridSpan w:val="2"/>
            <w:tcBorders>
              <w:top w:val="dotted" w:sz="6" w:space="0" w:color="auto"/>
              <w:left w:val="dotted" w:sz="6" w:space="0" w:color="auto"/>
              <w:bottom w:val="dotted" w:sz="6" w:space="0" w:color="auto"/>
              <w:right w:val="dotted" w:sz="6" w:space="0" w:color="auto"/>
            </w:tcBorders>
          </w:tcPr>
          <w:p w14:paraId="7C289C92" w14:textId="77777777" w:rsidR="00882DE0" w:rsidRPr="00CA035B" w:rsidRDefault="00882DE0" w:rsidP="00BB2DF1">
            <w:pPr>
              <w:shd w:val="clear" w:color="auto" w:fill="FFFFFF"/>
              <w:jc w:val="both"/>
              <w:rPr>
                <w:iCs/>
              </w:rPr>
            </w:pPr>
            <w:r w:rsidRPr="00CA035B">
              <w:rPr>
                <w:i/>
              </w:rPr>
              <w:t>XXI Hispanic and Lusophone Conference. Reassessing Academia. Approaches to a more inclusive and equitable University</w:t>
            </w:r>
            <w:r w:rsidRPr="00CA035B">
              <w:rPr>
                <w:iCs/>
              </w:rPr>
              <w:t>, UCSB, April 27-28, 2023</w:t>
            </w:r>
          </w:p>
        </w:tc>
      </w:tr>
      <w:tr w:rsidR="00C941F1" w:rsidRPr="00CA035B" w14:paraId="16C32EDA"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7F617340" w14:textId="77777777" w:rsidR="00C941F1" w:rsidRPr="00CA035B" w:rsidRDefault="00C941F1" w:rsidP="00BB2DF1">
            <w:pPr>
              <w:spacing w:line="10" w:lineRule="atLeast"/>
              <w:rPr>
                <w:lang w:val="es-ES_tradnl"/>
              </w:rPr>
            </w:pPr>
            <w:r w:rsidRPr="00CA035B">
              <w:rPr>
                <w:lang w:val="es-ES_tradnl"/>
              </w:rPr>
              <w:t>July 2023</w:t>
            </w:r>
          </w:p>
        </w:tc>
        <w:tc>
          <w:tcPr>
            <w:tcW w:w="4391" w:type="dxa"/>
            <w:gridSpan w:val="3"/>
            <w:tcBorders>
              <w:top w:val="dotted" w:sz="6" w:space="0" w:color="auto"/>
              <w:left w:val="dotted" w:sz="6" w:space="0" w:color="auto"/>
              <w:bottom w:val="dotted" w:sz="6" w:space="0" w:color="auto"/>
              <w:right w:val="dotted" w:sz="6" w:space="0" w:color="auto"/>
            </w:tcBorders>
          </w:tcPr>
          <w:p w14:paraId="588F6CEA" w14:textId="77777777" w:rsidR="00C941F1" w:rsidRPr="00CA035B" w:rsidRDefault="00C941F1" w:rsidP="00BB2DF1">
            <w:pPr>
              <w:spacing w:line="10" w:lineRule="atLeast"/>
              <w:ind w:right="10"/>
              <w:rPr>
                <w:lang w:val="es-ES"/>
              </w:rPr>
            </w:pPr>
            <w:r w:rsidRPr="00CA035B">
              <w:rPr>
                <w:lang w:val="es-ES"/>
              </w:rPr>
              <w:t>“De Jordi de Sant Jordi a los señores de Polop, historia de una minoría”</w:t>
            </w:r>
          </w:p>
        </w:tc>
        <w:tc>
          <w:tcPr>
            <w:tcW w:w="3764" w:type="dxa"/>
            <w:gridSpan w:val="2"/>
            <w:tcBorders>
              <w:top w:val="dotted" w:sz="6" w:space="0" w:color="auto"/>
              <w:left w:val="dotted" w:sz="6" w:space="0" w:color="auto"/>
              <w:bottom w:val="dotted" w:sz="6" w:space="0" w:color="auto"/>
              <w:right w:val="dotted" w:sz="6" w:space="0" w:color="auto"/>
            </w:tcBorders>
          </w:tcPr>
          <w:p w14:paraId="115220DB" w14:textId="77777777" w:rsidR="00C941F1" w:rsidRPr="00CA035B" w:rsidRDefault="00C941F1" w:rsidP="00BB2DF1">
            <w:pPr>
              <w:shd w:val="clear" w:color="auto" w:fill="FFFFFF"/>
              <w:jc w:val="both"/>
              <w:rPr>
                <w:iCs/>
                <w:lang w:val="es-ES"/>
              </w:rPr>
            </w:pPr>
            <w:r w:rsidRPr="00CA035B">
              <w:rPr>
                <w:i/>
                <w:lang w:val="es-ES"/>
              </w:rPr>
              <w:t>Université d´Été des Hispanistes d´Amiens, Histoire et littérature</w:t>
            </w:r>
            <w:r w:rsidRPr="00CA035B">
              <w:rPr>
                <w:iCs/>
                <w:lang w:val="es-ES"/>
              </w:rPr>
              <w:t>, July 3, 2023</w:t>
            </w:r>
          </w:p>
        </w:tc>
      </w:tr>
      <w:tr w:rsidR="00381917" w:rsidRPr="00CA035B" w14:paraId="40AA1715"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8E92B00" w14:textId="77777777" w:rsidR="00381917" w:rsidRPr="00CA035B" w:rsidRDefault="00381917" w:rsidP="00BB2DF1">
            <w:pPr>
              <w:spacing w:line="10" w:lineRule="atLeast"/>
              <w:rPr>
                <w:lang w:val="es-ES_tradnl"/>
              </w:rPr>
            </w:pPr>
            <w:r w:rsidRPr="00CA035B">
              <w:rPr>
                <w:lang w:val="es-ES_tradnl"/>
              </w:rPr>
              <w:t>Sept 2023</w:t>
            </w:r>
          </w:p>
        </w:tc>
        <w:tc>
          <w:tcPr>
            <w:tcW w:w="4391" w:type="dxa"/>
            <w:gridSpan w:val="3"/>
            <w:tcBorders>
              <w:top w:val="dotted" w:sz="6" w:space="0" w:color="auto"/>
              <w:left w:val="dotted" w:sz="6" w:space="0" w:color="auto"/>
              <w:bottom w:val="dotted" w:sz="6" w:space="0" w:color="auto"/>
              <w:right w:val="dotted" w:sz="6" w:space="0" w:color="auto"/>
            </w:tcBorders>
          </w:tcPr>
          <w:p w14:paraId="0423759F" w14:textId="77777777" w:rsidR="00381917" w:rsidRPr="00CA035B" w:rsidRDefault="00381917" w:rsidP="00BB2DF1">
            <w:pPr>
              <w:spacing w:line="10" w:lineRule="atLeast"/>
              <w:ind w:right="10"/>
            </w:pPr>
            <w:r w:rsidRPr="00CA035B">
              <w:t>“The relevance of literary translation”</w:t>
            </w:r>
          </w:p>
          <w:p w14:paraId="5F640756" w14:textId="77777777" w:rsidR="00381917" w:rsidRPr="00CA035B" w:rsidRDefault="00381917" w:rsidP="00BB2DF1">
            <w:pPr>
              <w:spacing w:line="10" w:lineRule="atLeast"/>
              <w:ind w:right="10"/>
            </w:pPr>
            <w:r w:rsidRPr="00CA035B">
              <w:t>Invited speaker</w:t>
            </w:r>
          </w:p>
        </w:tc>
        <w:tc>
          <w:tcPr>
            <w:tcW w:w="3764" w:type="dxa"/>
            <w:gridSpan w:val="2"/>
            <w:tcBorders>
              <w:top w:val="dotted" w:sz="6" w:space="0" w:color="auto"/>
              <w:left w:val="dotted" w:sz="6" w:space="0" w:color="auto"/>
              <w:bottom w:val="dotted" w:sz="6" w:space="0" w:color="auto"/>
              <w:right w:val="dotted" w:sz="6" w:space="0" w:color="auto"/>
            </w:tcBorders>
          </w:tcPr>
          <w:p w14:paraId="1B7A5F63" w14:textId="77777777" w:rsidR="00381917" w:rsidRPr="00CA035B" w:rsidRDefault="00381917" w:rsidP="00BB2DF1">
            <w:pPr>
              <w:shd w:val="clear" w:color="auto" w:fill="FFFFFF"/>
              <w:jc w:val="both"/>
              <w:rPr>
                <w:iCs/>
              </w:rPr>
            </w:pPr>
            <w:r w:rsidRPr="00CA035B">
              <w:rPr>
                <w:iCs/>
              </w:rPr>
              <w:t>Universitat d´Alacant</w:t>
            </w:r>
          </w:p>
        </w:tc>
      </w:tr>
      <w:tr w:rsidR="00381917" w:rsidRPr="00CA035B" w14:paraId="6A739255"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8444A5B" w14:textId="77777777" w:rsidR="00381917" w:rsidRPr="00CA035B" w:rsidRDefault="00381917" w:rsidP="00BB2DF1">
            <w:pPr>
              <w:spacing w:line="10" w:lineRule="atLeast"/>
              <w:rPr>
                <w:lang w:val="es-ES_tradnl"/>
              </w:rPr>
            </w:pPr>
            <w:r w:rsidRPr="00CA035B">
              <w:rPr>
                <w:lang w:val="es-ES_tradnl"/>
              </w:rPr>
              <w:t>Sept 2023</w:t>
            </w:r>
          </w:p>
        </w:tc>
        <w:tc>
          <w:tcPr>
            <w:tcW w:w="4391" w:type="dxa"/>
            <w:gridSpan w:val="3"/>
            <w:tcBorders>
              <w:top w:val="dotted" w:sz="6" w:space="0" w:color="auto"/>
              <w:left w:val="dotted" w:sz="6" w:space="0" w:color="auto"/>
              <w:bottom w:val="dotted" w:sz="6" w:space="0" w:color="auto"/>
              <w:right w:val="dotted" w:sz="6" w:space="0" w:color="auto"/>
            </w:tcBorders>
          </w:tcPr>
          <w:p w14:paraId="4EE57B12" w14:textId="77777777" w:rsidR="00381917" w:rsidRPr="00CA035B" w:rsidRDefault="00381917" w:rsidP="00BB2DF1">
            <w:pPr>
              <w:spacing w:line="10" w:lineRule="atLeast"/>
              <w:ind w:right="10"/>
            </w:pPr>
            <w:r w:rsidRPr="00CA035B">
              <w:t>“Courtly Love in an Iberian Context”</w:t>
            </w:r>
          </w:p>
          <w:p w14:paraId="54AF3E99" w14:textId="77777777" w:rsidR="00381917" w:rsidRPr="00CA035B" w:rsidRDefault="00381917" w:rsidP="00BB2DF1">
            <w:pPr>
              <w:spacing w:line="10" w:lineRule="atLeast"/>
              <w:ind w:right="10"/>
            </w:pPr>
            <w:r w:rsidRPr="00CA035B">
              <w:t>Invited speaker</w:t>
            </w:r>
          </w:p>
        </w:tc>
        <w:tc>
          <w:tcPr>
            <w:tcW w:w="3764" w:type="dxa"/>
            <w:gridSpan w:val="2"/>
            <w:tcBorders>
              <w:top w:val="dotted" w:sz="6" w:space="0" w:color="auto"/>
              <w:left w:val="dotted" w:sz="6" w:space="0" w:color="auto"/>
              <w:bottom w:val="dotted" w:sz="6" w:space="0" w:color="auto"/>
              <w:right w:val="dotted" w:sz="6" w:space="0" w:color="auto"/>
            </w:tcBorders>
          </w:tcPr>
          <w:p w14:paraId="62016459" w14:textId="77777777" w:rsidR="00381917" w:rsidRPr="00CA035B" w:rsidRDefault="00381917" w:rsidP="00BB2DF1">
            <w:pPr>
              <w:shd w:val="clear" w:color="auto" w:fill="FFFFFF"/>
              <w:jc w:val="both"/>
              <w:rPr>
                <w:iCs/>
              </w:rPr>
            </w:pPr>
            <w:r w:rsidRPr="00CA035B">
              <w:rPr>
                <w:iCs/>
              </w:rPr>
              <w:t>Universitat d´Alacant</w:t>
            </w:r>
          </w:p>
        </w:tc>
      </w:tr>
      <w:tr w:rsidR="00780BAA" w:rsidRPr="00CA035B" w14:paraId="230FEB5D"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EC1A536" w14:textId="77777777" w:rsidR="00780BAA" w:rsidRPr="00CA035B" w:rsidRDefault="00780BAA" w:rsidP="00BF38CE">
            <w:pPr>
              <w:spacing w:line="10" w:lineRule="atLeast"/>
              <w:rPr>
                <w:lang w:val="es-ES"/>
              </w:rPr>
            </w:pPr>
            <w:r w:rsidRPr="00CA035B">
              <w:rPr>
                <w:lang w:val="es-ES"/>
              </w:rPr>
              <w:t>Nov. 2023</w:t>
            </w:r>
          </w:p>
        </w:tc>
        <w:tc>
          <w:tcPr>
            <w:tcW w:w="4391" w:type="dxa"/>
            <w:gridSpan w:val="3"/>
            <w:tcBorders>
              <w:top w:val="dotted" w:sz="6" w:space="0" w:color="auto"/>
              <w:left w:val="dotted" w:sz="6" w:space="0" w:color="auto"/>
              <w:bottom w:val="dotted" w:sz="6" w:space="0" w:color="auto"/>
              <w:right w:val="dotted" w:sz="6" w:space="0" w:color="auto"/>
            </w:tcBorders>
          </w:tcPr>
          <w:p w14:paraId="15EBFCC2" w14:textId="77777777" w:rsidR="00780BAA" w:rsidRPr="00CA035B" w:rsidRDefault="00882DE0" w:rsidP="00BF38CE">
            <w:pPr>
              <w:rPr>
                <w:lang w:val="es-ES"/>
              </w:rPr>
            </w:pPr>
            <w:r w:rsidRPr="00CA035B">
              <w:rPr>
                <w:lang w:val="es-ES"/>
              </w:rPr>
              <w:t>“</w:t>
            </w:r>
            <w:r w:rsidR="00780BAA" w:rsidRPr="00CA035B">
              <w:rPr>
                <w:lang w:val="es-ES"/>
              </w:rPr>
              <w:t>Monarquía y minorías a ambos lados del Atlántico</w:t>
            </w:r>
            <w:r w:rsidRPr="00CA035B">
              <w:rPr>
                <w:lang w:val="es-ES"/>
              </w:rPr>
              <w:t>”</w:t>
            </w:r>
          </w:p>
        </w:tc>
        <w:tc>
          <w:tcPr>
            <w:tcW w:w="3764" w:type="dxa"/>
            <w:gridSpan w:val="2"/>
            <w:tcBorders>
              <w:top w:val="dotted" w:sz="6" w:space="0" w:color="auto"/>
              <w:left w:val="dotted" w:sz="6" w:space="0" w:color="auto"/>
              <w:bottom w:val="dotted" w:sz="6" w:space="0" w:color="auto"/>
              <w:right w:val="dotted" w:sz="6" w:space="0" w:color="auto"/>
            </w:tcBorders>
          </w:tcPr>
          <w:p w14:paraId="194C66C9" w14:textId="77777777" w:rsidR="00780BAA" w:rsidRPr="00CA035B" w:rsidRDefault="00780BAA" w:rsidP="00BF38CE">
            <w:pPr>
              <w:rPr>
                <w:iCs/>
                <w:lang w:val="es-ES"/>
              </w:rPr>
            </w:pPr>
            <w:r w:rsidRPr="00CA035B">
              <w:rPr>
                <w:i/>
                <w:iCs/>
                <w:color w:val="000000"/>
                <w:shd w:val="clear" w:color="auto" w:fill="FFFFFF"/>
                <w:lang w:val="es-ES"/>
              </w:rPr>
              <w:t>Las relaciones entre la monarquía y las minorías: generaciones y semblanzas</w:t>
            </w:r>
            <w:r w:rsidR="00223086" w:rsidRPr="00CA035B">
              <w:rPr>
                <w:color w:val="000000"/>
                <w:shd w:val="clear" w:color="auto" w:fill="FFFFFF"/>
                <w:lang w:val="es-ES"/>
              </w:rPr>
              <w:t>,</w:t>
            </w:r>
            <w:r w:rsidRPr="00CA035B">
              <w:rPr>
                <w:i/>
                <w:iCs/>
                <w:color w:val="000000"/>
                <w:shd w:val="clear" w:color="auto" w:fill="FFFFFF"/>
                <w:lang w:val="es-ES"/>
              </w:rPr>
              <w:t xml:space="preserve"> </w:t>
            </w:r>
            <w:r w:rsidRPr="00CA035B">
              <w:rPr>
                <w:iCs/>
                <w:lang w:val="es-ES"/>
              </w:rPr>
              <w:t>Universidad de Murcia</w:t>
            </w:r>
          </w:p>
        </w:tc>
      </w:tr>
      <w:tr w:rsidR="001D3976" w:rsidRPr="00CA035B" w14:paraId="3AE5BAAD"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34C5070F" w14:textId="77777777" w:rsidR="001D3976" w:rsidRPr="00CA035B" w:rsidRDefault="001D3976" w:rsidP="00BF38CE">
            <w:pPr>
              <w:spacing w:line="10" w:lineRule="atLeast"/>
              <w:rPr>
                <w:lang w:val="es-ES"/>
              </w:rPr>
            </w:pPr>
            <w:r w:rsidRPr="00CA035B">
              <w:rPr>
                <w:lang w:val="es-ES"/>
              </w:rPr>
              <w:t>March 2024</w:t>
            </w:r>
          </w:p>
        </w:tc>
        <w:tc>
          <w:tcPr>
            <w:tcW w:w="4391" w:type="dxa"/>
            <w:gridSpan w:val="3"/>
            <w:tcBorders>
              <w:top w:val="dotted" w:sz="6" w:space="0" w:color="auto"/>
              <w:left w:val="dotted" w:sz="6" w:space="0" w:color="auto"/>
              <w:bottom w:val="dotted" w:sz="6" w:space="0" w:color="auto"/>
              <w:right w:val="dotted" w:sz="6" w:space="0" w:color="auto"/>
            </w:tcBorders>
          </w:tcPr>
          <w:p w14:paraId="05AC8DBD" w14:textId="77777777" w:rsidR="001D3976" w:rsidRPr="00CA035B" w:rsidRDefault="001D3976" w:rsidP="001D3976">
            <w:pPr>
              <w:rPr>
                <w:i/>
                <w:iCs/>
                <w:lang w:val="es-ES"/>
              </w:rPr>
            </w:pPr>
            <w:r w:rsidRPr="00CA035B">
              <w:rPr>
                <w:lang w:val="es-ES"/>
              </w:rPr>
              <w:t xml:space="preserve">Presentation book Sara Poot Herrera y Antonio Cortijo Ocaña (eds.), </w:t>
            </w:r>
            <w:r w:rsidRPr="00CA035B">
              <w:rPr>
                <w:i/>
                <w:iCs/>
                <w:lang w:val="es-ES"/>
              </w:rPr>
              <w:t>Sor Juana en la rueda voluble del tiempo</w:t>
            </w:r>
            <w:r w:rsidRPr="00CA035B">
              <w:rPr>
                <w:lang w:val="es-ES"/>
              </w:rPr>
              <w:t>.</w:t>
            </w:r>
          </w:p>
          <w:p w14:paraId="47C6437B" w14:textId="77777777" w:rsidR="001D3976" w:rsidRPr="00CA035B" w:rsidRDefault="001D3976" w:rsidP="001D3976">
            <w:pPr>
              <w:rPr>
                <w:lang w:val="es-ES"/>
              </w:rPr>
            </w:pPr>
            <w:r w:rsidRPr="00CA035B">
              <w:rPr>
                <w:lang w:val="es-ES"/>
              </w:rPr>
              <w:t>México: Secretaría de Cultura del</w:t>
            </w:r>
          </w:p>
          <w:p w14:paraId="1C17ABE3" w14:textId="77777777" w:rsidR="001D3976" w:rsidRPr="00CA035B" w:rsidRDefault="001D3976" w:rsidP="001D3976">
            <w:pPr>
              <w:rPr>
                <w:lang w:val="es-ES"/>
              </w:rPr>
            </w:pPr>
            <w:r w:rsidRPr="00CA035B">
              <w:rPr>
                <w:lang w:val="es-ES"/>
              </w:rPr>
              <w:t>Estado de México-Universidad del</w:t>
            </w:r>
          </w:p>
          <w:p w14:paraId="5329F403" w14:textId="77777777" w:rsidR="001D3976" w:rsidRPr="00CA035B" w:rsidRDefault="001D3976" w:rsidP="001D3976">
            <w:r w:rsidRPr="00CA035B">
              <w:rPr>
                <w:lang w:val="es-ES"/>
              </w:rPr>
              <w:t xml:space="preserve">Claustro de Sor Juana-UC-Mexicanistas, 2024. </w:t>
            </w:r>
            <w:r w:rsidRPr="00CA035B">
              <w:t>By L. Portillo, B. Mariscal</w:t>
            </w:r>
          </w:p>
        </w:tc>
        <w:tc>
          <w:tcPr>
            <w:tcW w:w="3764" w:type="dxa"/>
            <w:gridSpan w:val="2"/>
            <w:tcBorders>
              <w:top w:val="dotted" w:sz="6" w:space="0" w:color="auto"/>
              <w:left w:val="dotted" w:sz="6" w:space="0" w:color="auto"/>
              <w:bottom w:val="dotted" w:sz="6" w:space="0" w:color="auto"/>
              <w:right w:val="dotted" w:sz="6" w:space="0" w:color="auto"/>
            </w:tcBorders>
          </w:tcPr>
          <w:p w14:paraId="0B82FB0C" w14:textId="77777777" w:rsidR="001D3976" w:rsidRPr="00CA035B" w:rsidRDefault="001D3976" w:rsidP="00BF38CE">
            <w:pPr>
              <w:rPr>
                <w:color w:val="000000"/>
                <w:shd w:val="clear" w:color="auto" w:fill="FFFFFF"/>
                <w:lang w:val="es-ES"/>
              </w:rPr>
            </w:pPr>
            <w:r w:rsidRPr="00CA035B">
              <w:rPr>
                <w:i/>
                <w:iCs/>
                <w:color w:val="000000"/>
                <w:shd w:val="clear" w:color="auto" w:fill="FFFFFF"/>
                <w:lang w:val="es-ES"/>
              </w:rPr>
              <w:t>FILEY (Feria de la Lectura de México)</w:t>
            </w:r>
            <w:r w:rsidRPr="00CA035B">
              <w:rPr>
                <w:color w:val="000000"/>
                <w:shd w:val="clear" w:color="auto" w:fill="FFFFFF"/>
                <w:lang w:val="es-ES"/>
              </w:rPr>
              <w:t>, Yucatán, Mérida, 2024, March 14th, 2024</w:t>
            </w:r>
          </w:p>
        </w:tc>
      </w:tr>
      <w:tr w:rsidR="00B0160B" w:rsidRPr="00CA035B" w14:paraId="5E4B938C" w14:textId="77777777" w:rsidTr="004C6A31">
        <w:trPr>
          <w:cantSplit/>
        </w:trPr>
        <w:tc>
          <w:tcPr>
            <w:tcW w:w="708" w:type="dxa"/>
            <w:tcBorders>
              <w:top w:val="dotted" w:sz="6" w:space="0" w:color="auto"/>
              <w:left w:val="dotted" w:sz="6" w:space="0" w:color="auto"/>
              <w:bottom w:val="dotted" w:sz="6" w:space="0" w:color="auto"/>
              <w:right w:val="dotted" w:sz="6" w:space="0" w:color="auto"/>
            </w:tcBorders>
            <w:shd w:val="clear" w:color="auto" w:fill="D9D9D9"/>
          </w:tcPr>
          <w:p w14:paraId="1A3744FC" w14:textId="77777777" w:rsidR="00B0160B" w:rsidRPr="00CA035B" w:rsidRDefault="00B0160B" w:rsidP="004C6A31">
            <w:pPr>
              <w:tabs>
                <w:tab w:val="left" w:pos="360"/>
              </w:tabs>
              <w:spacing w:line="10" w:lineRule="atLeast"/>
              <w:rPr>
                <w:lang w:val="es-ES_tradnl"/>
              </w:rPr>
            </w:pPr>
          </w:p>
        </w:tc>
        <w:tc>
          <w:tcPr>
            <w:tcW w:w="717" w:type="dxa"/>
            <w:gridSpan w:val="2"/>
            <w:tcBorders>
              <w:top w:val="dotted" w:sz="6" w:space="0" w:color="auto"/>
              <w:left w:val="dotted" w:sz="6" w:space="0" w:color="auto"/>
              <w:bottom w:val="dotted" w:sz="6" w:space="0" w:color="auto"/>
              <w:right w:val="dotted" w:sz="6" w:space="0" w:color="auto"/>
            </w:tcBorders>
            <w:shd w:val="clear" w:color="auto" w:fill="D9D9D9"/>
          </w:tcPr>
          <w:p w14:paraId="555E2B9F" w14:textId="77777777" w:rsidR="00B0160B" w:rsidRPr="00CA035B" w:rsidRDefault="00B0160B" w:rsidP="004C6A31">
            <w:pPr>
              <w:tabs>
                <w:tab w:val="left" w:pos="360"/>
              </w:tabs>
              <w:spacing w:line="10" w:lineRule="atLeast"/>
              <w:rPr>
                <w:lang w:val="es-ES_tradnl"/>
              </w:rPr>
            </w:pPr>
          </w:p>
        </w:tc>
        <w:tc>
          <w:tcPr>
            <w:tcW w:w="4122" w:type="dxa"/>
            <w:tcBorders>
              <w:top w:val="dotted" w:sz="6" w:space="0" w:color="auto"/>
              <w:left w:val="dotted" w:sz="6" w:space="0" w:color="auto"/>
              <w:bottom w:val="dotted" w:sz="6" w:space="0" w:color="auto"/>
              <w:right w:val="dotted" w:sz="6" w:space="0" w:color="auto"/>
            </w:tcBorders>
            <w:shd w:val="clear" w:color="auto" w:fill="D9D9D9"/>
          </w:tcPr>
          <w:p w14:paraId="18BC55D2" w14:textId="77777777" w:rsidR="00B0160B" w:rsidRPr="00CA035B" w:rsidRDefault="00B0160B" w:rsidP="004C6A31">
            <w:pPr>
              <w:tabs>
                <w:tab w:val="left" w:pos="360"/>
              </w:tabs>
              <w:spacing w:line="10" w:lineRule="atLeast"/>
              <w:rPr>
                <w:lang w:val="es-ES_tradnl"/>
              </w:rPr>
            </w:pPr>
            <w:r w:rsidRPr="00CA035B">
              <w:rPr>
                <w:lang w:val="es-ES_tradnl"/>
              </w:rPr>
              <w:t>Since Last Review</w:t>
            </w:r>
          </w:p>
        </w:tc>
        <w:tc>
          <w:tcPr>
            <w:tcW w:w="2689" w:type="dxa"/>
            <w:gridSpan w:val="2"/>
            <w:tcBorders>
              <w:top w:val="dotted" w:sz="6" w:space="0" w:color="auto"/>
              <w:left w:val="dotted" w:sz="6" w:space="0" w:color="auto"/>
              <w:bottom w:val="dotted" w:sz="6" w:space="0" w:color="auto"/>
              <w:right w:val="dotted" w:sz="6" w:space="0" w:color="auto"/>
            </w:tcBorders>
            <w:shd w:val="clear" w:color="auto" w:fill="D9D9D9"/>
          </w:tcPr>
          <w:p w14:paraId="0C3511B7" w14:textId="77777777" w:rsidR="00B0160B" w:rsidRPr="00CA035B" w:rsidRDefault="00B0160B" w:rsidP="004C6A31">
            <w:pPr>
              <w:tabs>
                <w:tab w:val="left" w:pos="360"/>
              </w:tabs>
              <w:spacing w:line="10" w:lineRule="atLeast"/>
              <w:rPr>
                <w:i/>
                <w:iCs/>
                <w:lang w:val="es-ES_tradnl"/>
              </w:rPr>
            </w:pPr>
          </w:p>
        </w:tc>
        <w:tc>
          <w:tcPr>
            <w:tcW w:w="1472" w:type="dxa"/>
            <w:gridSpan w:val="2"/>
            <w:tcBorders>
              <w:top w:val="dotted" w:sz="6" w:space="0" w:color="auto"/>
              <w:left w:val="dotted" w:sz="6" w:space="0" w:color="auto"/>
              <w:bottom w:val="dotted" w:sz="6" w:space="0" w:color="auto"/>
              <w:right w:val="dotted" w:sz="6" w:space="0" w:color="auto"/>
            </w:tcBorders>
            <w:shd w:val="clear" w:color="auto" w:fill="D9D9D9"/>
          </w:tcPr>
          <w:p w14:paraId="6AF54456" w14:textId="77777777" w:rsidR="00B0160B" w:rsidRPr="00CA035B" w:rsidRDefault="00B0160B" w:rsidP="004C6A31">
            <w:pPr>
              <w:tabs>
                <w:tab w:val="left" w:pos="360"/>
              </w:tabs>
              <w:spacing w:line="10" w:lineRule="atLeast"/>
              <w:rPr>
                <w:lang w:val="es-ES_tradnl"/>
              </w:rPr>
            </w:pPr>
          </w:p>
        </w:tc>
      </w:tr>
      <w:tr w:rsidR="00B0160B" w:rsidRPr="00CA035B" w14:paraId="07DA61DD" w14:textId="77777777" w:rsidTr="004C6A31">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46848E4" w14:textId="77777777" w:rsidR="00B0160B" w:rsidRPr="00CA035B" w:rsidRDefault="00B0160B" w:rsidP="004C6A31">
            <w:pPr>
              <w:spacing w:line="10" w:lineRule="atLeast"/>
              <w:rPr>
                <w:lang w:val="es-ES"/>
              </w:rPr>
            </w:pPr>
            <w:r w:rsidRPr="00CA035B">
              <w:rPr>
                <w:lang w:val="es-ES"/>
              </w:rPr>
              <w:t>June 2024</w:t>
            </w:r>
          </w:p>
        </w:tc>
        <w:tc>
          <w:tcPr>
            <w:tcW w:w="4391" w:type="dxa"/>
            <w:gridSpan w:val="3"/>
            <w:tcBorders>
              <w:top w:val="dotted" w:sz="6" w:space="0" w:color="auto"/>
              <w:left w:val="dotted" w:sz="6" w:space="0" w:color="auto"/>
              <w:bottom w:val="dotted" w:sz="6" w:space="0" w:color="auto"/>
              <w:right w:val="dotted" w:sz="6" w:space="0" w:color="auto"/>
            </w:tcBorders>
          </w:tcPr>
          <w:p w14:paraId="7FC0FCEF" w14:textId="77777777" w:rsidR="00B0160B" w:rsidRPr="00CA035B" w:rsidRDefault="00B0160B" w:rsidP="004C6A31">
            <w:pPr>
              <w:rPr>
                <w:lang w:val="es-ES"/>
              </w:rPr>
            </w:pPr>
            <w:r w:rsidRPr="00CA035B">
              <w:rPr>
                <w:lang w:val="es-ES"/>
              </w:rPr>
              <w:t xml:space="preserve">Presentation of </w:t>
            </w:r>
            <w:r w:rsidRPr="00CA035B">
              <w:rPr>
                <w:i/>
                <w:iCs/>
                <w:lang w:val="es-ES"/>
              </w:rPr>
              <w:t>Enchiridion</w:t>
            </w:r>
            <w:r w:rsidRPr="00CA035B">
              <w:rPr>
                <w:lang w:val="es-ES"/>
              </w:rPr>
              <w:t>, Llull</w:t>
            </w:r>
          </w:p>
        </w:tc>
        <w:tc>
          <w:tcPr>
            <w:tcW w:w="3764" w:type="dxa"/>
            <w:gridSpan w:val="2"/>
            <w:tcBorders>
              <w:top w:val="dotted" w:sz="6" w:space="0" w:color="auto"/>
              <w:left w:val="dotted" w:sz="6" w:space="0" w:color="auto"/>
              <w:bottom w:val="dotted" w:sz="6" w:space="0" w:color="auto"/>
              <w:right w:val="dotted" w:sz="6" w:space="0" w:color="auto"/>
            </w:tcBorders>
          </w:tcPr>
          <w:p w14:paraId="29B4602D" w14:textId="77777777" w:rsidR="00B0160B" w:rsidRPr="00CA035B" w:rsidRDefault="00B0160B" w:rsidP="004C6A31">
            <w:pPr>
              <w:rPr>
                <w:color w:val="000000"/>
                <w:shd w:val="clear" w:color="auto" w:fill="FFFFFF"/>
                <w:lang w:val="es-ES"/>
              </w:rPr>
            </w:pPr>
            <w:r w:rsidRPr="00CA035B">
              <w:rPr>
                <w:color w:val="000000"/>
                <w:shd w:val="clear" w:color="auto" w:fill="FFFFFF"/>
                <w:lang w:val="es-ES"/>
              </w:rPr>
              <w:t>BAE, Sedes Sapientiae, June 18, 2024</w:t>
            </w:r>
          </w:p>
        </w:tc>
      </w:tr>
      <w:tr w:rsidR="009A6A06" w:rsidRPr="00CA035B" w14:paraId="56D109EC"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FE901A6" w14:textId="77777777" w:rsidR="009A6A06" w:rsidRPr="00CA035B" w:rsidRDefault="009A6A06" w:rsidP="00BF38CE">
            <w:pPr>
              <w:spacing w:line="10" w:lineRule="atLeast"/>
              <w:rPr>
                <w:lang w:val="es-ES"/>
              </w:rPr>
            </w:pPr>
            <w:r w:rsidRPr="00CA035B">
              <w:rPr>
                <w:lang w:val="es-ES"/>
              </w:rPr>
              <w:lastRenderedPageBreak/>
              <w:t>Nov. 2024</w:t>
            </w:r>
          </w:p>
        </w:tc>
        <w:tc>
          <w:tcPr>
            <w:tcW w:w="4391" w:type="dxa"/>
            <w:gridSpan w:val="3"/>
            <w:tcBorders>
              <w:top w:val="dotted" w:sz="6" w:space="0" w:color="auto"/>
              <w:left w:val="dotted" w:sz="6" w:space="0" w:color="auto"/>
              <w:bottom w:val="dotted" w:sz="6" w:space="0" w:color="auto"/>
              <w:right w:val="dotted" w:sz="6" w:space="0" w:color="auto"/>
            </w:tcBorders>
          </w:tcPr>
          <w:p w14:paraId="08F11726" w14:textId="77777777" w:rsidR="009A6A06" w:rsidRPr="00CA035B" w:rsidRDefault="009A6A06" w:rsidP="00BF38CE">
            <w:pPr>
              <w:rPr>
                <w:lang w:val="es-ES"/>
              </w:rPr>
            </w:pPr>
            <w:r w:rsidRPr="00CA035B">
              <w:rPr>
                <w:lang w:val="es-ES"/>
              </w:rPr>
              <w:t>“Los chuetas. Historia de una persecución económica”</w:t>
            </w:r>
          </w:p>
        </w:tc>
        <w:tc>
          <w:tcPr>
            <w:tcW w:w="3764" w:type="dxa"/>
            <w:gridSpan w:val="2"/>
            <w:tcBorders>
              <w:top w:val="dotted" w:sz="6" w:space="0" w:color="auto"/>
              <w:left w:val="dotted" w:sz="6" w:space="0" w:color="auto"/>
              <w:bottom w:val="dotted" w:sz="6" w:space="0" w:color="auto"/>
              <w:right w:val="dotted" w:sz="6" w:space="0" w:color="auto"/>
            </w:tcBorders>
          </w:tcPr>
          <w:p w14:paraId="2411B81E" w14:textId="77777777" w:rsidR="009A6A06" w:rsidRPr="00CA035B" w:rsidRDefault="009A6A06" w:rsidP="00BF38CE">
            <w:pPr>
              <w:rPr>
                <w:color w:val="000000"/>
                <w:shd w:val="clear" w:color="auto" w:fill="FFFFFF"/>
                <w:lang w:val="es-ES"/>
              </w:rPr>
            </w:pPr>
            <w:r w:rsidRPr="00CA035B">
              <w:rPr>
                <w:i/>
                <w:iCs/>
                <w:color w:val="000000"/>
                <w:shd w:val="clear" w:color="auto" w:fill="FFFFFF"/>
                <w:lang w:val="es-ES"/>
              </w:rPr>
              <w:t>Funciones económicas y comportamientos sociales de las minorías en la Espaá medieval y moderna (siglos XV-XVIII)</w:t>
            </w:r>
            <w:r w:rsidRPr="00CA035B">
              <w:rPr>
                <w:color w:val="000000"/>
                <w:shd w:val="clear" w:color="auto" w:fill="FFFFFF"/>
                <w:lang w:val="es-ES"/>
              </w:rPr>
              <w:t xml:space="preserve">, Universidad de Zaragoza, </w:t>
            </w:r>
            <w:proofErr w:type="gramStart"/>
            <w:r w:rsidRPr="00CA035B">
              <w:rPr>
                <w:color w:val="000000"/>
                <w:shd w:val="clear" w:color="auto" w:fill="FFFFFF"/>
                <w:lang w:val="es-ES"/>
              </w:rPr>
              <w:t>Nov.</w:t>
            </w:r>
            <w:proofErr w:type="gramEnd"/>
            <w:r w:rsidRPr="00CA035B">
              <w:rPr>
                <w:color w:val="000000"/>
                <w:shd w:val="clear" w:color="auto" w:fill="FFFFFF"/>
                <w:lang w:val="es-ES"/>
              </w:rPr>
              <w:t xml:space="preserve"> 25-26, 2024</w:t>
            </w:r>
          </w:p>
        </w:tc>
      </w:tr>
      <w:tr w:rsidR="00517594" w:rsidRPr="00CA035B" w14:paraId="70655ADB"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C769753" w14:textId="77777777" w:rsidR="00517594" w:rsidRPr="00CA035B" w:rsidRDefault="00517594" w:rsidP="00BF38CE">
            <w:pPr>
              <w:spacing w:line="10" w:lineRule="atLeast"/>
              <w:rPr>
                <w:lang w:val="es-ES"/>
              </w:rPr>
            </w:pPr>
            <w:r w:rsidRPr="00CA035B">
              <w:rPr>
                <w:lang w:val="es-ES"/>
              </w:rPr>
              <w:t>Nov 2024</w:t>
            </w:r>
          </w:p>
        </w:tc>
        <w:tc>
          <w:tcPr>
            <w:tcW w:w="4391" w:type="dxa"/>
            <w:gridSpan w:val="3"/>
            <w:tcBorders>
              <w:top w:val="dotted" w:sz="6" w:space="0" w:color="auto"/>
              <w:left w:val="dotted" w:sz="6" w:space="0" w:color="auto"/>
              <w:bottom w:val="dotted" w:sz="6" w:space="0" w:color="auto"/>
              <w:right w:val="dotted" w:sz="6" w:space="0" w:color="auto"/>
            </w:tcBorders>
          </w:tcPr>
          <w:p w14:paraId="5C9816E7" w14:textId="77777777" w:rsidR="00517594" w:rsidRPr="00CA035B" w:rsidRDefault="00517594" w:rsidP="00BF38CE">
            <w:pPr>
              <w:rPr>
                <w:lang w:val="es-ES"/>
              </w:rPr>
            </w:pPr>
            <w:r w:rsidRPr="00CA035B">
              <w:rPr>
                <w:lang w:val="es-ES"/>
              </w:rPr>
              <w:t>“Alonso de Cartagena: Educar sobre los Conversos”</w:t>
            </w:r>
          </w:p>
        </w:tc>
        <w:tc>
          <w:tcPr>
            <w:tcW w:w="3764" w:type="dxa"/>
            <w:gridSpan w:val="2"/>
            <w:tcBorders>
              <w:top w:val="dotted" w:sz="6" w:space="0" w:color="auto"/>
              <w:left w:val="dotted" w:sz="6" w:space="0" w:color="auto"/>
              <w:bottom w:val="dotted" w:sz="6" w:space="0" w:color="auto"/>
              <w:right w:val="dotted" w:sz="6" w:space="0" w:color="auto"/>
            </w:tcBorders>
          </w:tcPr>
          <w:p w14:paraId="51B38E42" w14:textId="77777777" w:rsidR="00517594" w:rsidRPr="00CA035B" w:rsidRDefault="00517594" w:rsidP="00BF38CE">
            <w:pPr>
              <w:rPr>
                <w:color w:val="000000"/>
                <w:shd w:val="clear" w:color="auto" w:fill="FFFFFF"/>
                <w:lang w:val="es-ES"/>
              </w:rPr>
            </w:pPr>
            <w:r w:rsidRPr="00CA035B">
              <w:rPr>
                <w:i/>
                <w:iCs/>
                <w:color w:val="000000"/>
                <w:shd w:val="clear" w:color="auto" w:fill="FFFFFF"/>
                <w:lang w:val="es-ES"/>
              </w:rPr>
              <w:t>III International Congress: Humanities and Knowledge [III Congreso Internacional: Humanidades y Conocimiento] (ICON-huma 2024): https://icon.kiobus.org/huma en la Universidad de Alicante.</w:t>
            </w:r>
            <w:r w:rsidRPr="00CA035B">
              <w:rPr>
                <w:color w:val="000000"/>
                <w:shd w:val="clear" w:color="auto" w:fill="FFFFFF"/>
                <w:lang w:val="es-ES"/>
              </w:rPr>
              <w:t xml:space="preserve"> Nov. 28-29, 2024</w:t>
            </w:r>
          </w:p>
        </w:tc>
      </w:tr>
      <w:tr w:rsidR="00EF5145" w:rsidRPr="00CA035B" w14:paraId="1178C7E3"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7B5B7E70" w14:textId="77777777" w:rsidR="00EF5145" w:rsidRPr="00CA035B" w:rsidRDefault="00EF5145" w:rsidP="00BF38CE">
            <w:pPr>
              <w:spacing w:line="10" w:lineRule="atLeast"/>
              <w:rPr>
                <w:lang w:val="es-ES"/>
              </w:rPr>
            </w:pPr>
            <w:r w:rsidRPr="00CA035B">
              <w:rPr>
                <w:lang w:val="es-ES"/>
              </w:rPr>
              <w:t>Nov 2024</w:t>
            </w:r>
          </w:p>
        </w:tc>
        <w:tc>
          <w:tcPr>
            <w:tcW w:w="4391" w:type="dxa"/>
            <w:gridSpan w:val="3"/>
            <w:tcBorders>
              <w:top w:val="dotted" w:sz="6" w:space="0" w:color="auto"/>
              <w:left w:val="dotted" w:sz="6" w:space="0" w:color="auto"/>
              <w:bottom w:val="dotted" w:sz="6" w:space="0" w:color="auto"/>
              <w:right w:val="dotted" w:sz="6" w:space="0" w:color="auto"/>
            </w:tcBorders>
          </w:tcPr>
          <w:p w14:paraId="000E8AB3" w14:textId="77777777" w:rsidR="00EF5145" w:rsidRPr="00CA035B" w:rsidRDefault="00EF5145" w:rsidP="00BF38CE">
            <w:pPr>
              <w:rPr>
                <w:lang w:val="es-ES"/>
              </w:rPr>
            </w:pPr>
            <w:r w:rsidRPr="00CA035B">
              <w:rPr>
                <w:lang w:val="es-ES"/>
              </w:rPr>
              <w:t>“Humanisme i nació”</w:t>
            </w:r>
          </w:p>
        </w:tc>
        <w:tc>
          <w:tcPr>
            <w:tcW w:w="3764" w:type="dxa"/>
            <w:gridSpan w:val="2"/>
            <w:tcBorders>
              <w:top w:val="dotted" w:sz="6" w:space="0" w:color="auto"/>
              <w:left w:val="dotted" w:sz="6" w:space="0" w:color="auto"/>
              <w:bottom w:val="dotted" w:sz="6" w:space="0" w:color="auto"/>
              <w:right w:val="dotted" w:sz="6" w:space="0" w:color="auto"/>
            </w:tcBorders>
          </w:tcPr>
          <w:p w14:paraId="48EB99D1" w14:textId="77777777" w:rsidR="00EF5145" w:rsidRPr="00CA035B" w:rsidRDefault="00EF5145" w:rsidP="00BF38CE">
            <w:pPr>
              <w:rPr>
                <w:color w:val="000000"/>
                <w:shd w:val="clear" w:color="auto" w:fill="FFFFFF"/>
                <w:lang w:val="es-ES"/>
              </w:rPr>
            </w:pPr>
            <w:r w:rsidRPr="00CA035B">
              <w:rPr>
                <w:i/>
                <w:iCs/>
                <w:color w:val="000000"/>
                <w:shd w:val="clear" w:color="auto" w:fill="FFFFFF"/>
                <w:lang w:val="es-ES"/>
              </w:rPr>
              <w:t>Seminari</w:t>
            </w:r>
            <w:r w:rsidRPr="00CA035B">
              <w:rPr>
                <w:color w:val="000000"/>
                <w:shd w:val="clear" w:color="auto" w:fill="FFFFFF"/>
                <w:lang w:val="es-ES"/>
              </w:rPr>
              <w:t>, Nov 7, Universitat d´Alacant</w:t>
            </w:r>
          </w:p>
        </w:tc>
      </w:tr>
      <w:tr w:rsidR="00967C8B" w:rsidRPr="00CA035B" w14:paraId="21E97BAC"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1991239" w14:textId="77777777" w:rsidR="00967C8B" w:rsidRPr="00CA035B" w:rsidRDefault="00967C8B" w:rsidP="00BF38CE">
            <w:pPr>
              <w:spacing w:line="10" w:lineRule="atLeast"/>
              <w:rPr>
                <w:lang w:val="es-ES"/>
              </w:rPr>
            </w:pPr>
            <w:r w:rsidRPr="00CA035B">
              <w:rPr>
                <w:lang w:val="es-ES"/>
              </w:rPr>
              <w:t>Sept 2025</w:t>
            </w:r>
          </w:p>
        </w:tc>
        <w:tc>
          <w:tcPr>
            <w:tcW w:w="4391" w:type="dxa"/>
            <w:gridSpan w:val="3"/>
            <w:tcBorders>
              <w:top w:val="dotted" w:sz="6" w:space="0" w:color="auto"/>
              <w:left w:val="dotted" w:sz="6" w:space="0" w:color="auto"/>
              <w:bottom w:val="dotted" w:sz="6" w:space="0" w:color="auto"/>
              <w:right w:val="dotted" w:sz="6" w:space="0" w:color="auto"/>
            </w:tcBorders>
          </w:tcPr>
          <w:p w14:paraId="485D0ED7" w14:textId="77777777" w:rsidR="00967C8B" w:rsidRPr="00CA035B" w:rsidRDefault="00967C8B" w:rsidP="00BF38CE">
            <w:pPr>
              <w:rPr>
                <w:lang w:val="es-ES"/>
              </w:rPr>
            </w:pPr>
            <w:r w:rsidRPr="00CA035B">
              <w:rPr>
                <w:lang w:val="es-ES"/>
              </w:rPr>
              <w:t>Una nueva frontera en América</w:t>
            </w:r>
          </w:p>
        </w:tc>
        <w:tc>
          <w:tcPr>
            <w:tcW w:w="3764" w:type="dxa"/>
            <w:gridSpan w:val="2"/>
            <w:tcBorders>
              <w:top w:val="dotted" w:sz="6" w:space="0" w:color="auto"/>
              <w:left w:val="dotted" w:sz="6" w:space="0" w:color="auto"/>
              <w:bottom w:val="dotted" w:sz="6" w:space="0" w:color="auto"/>
              <w:right w:val="dotted" w:sz="6" w:space="0" w:color="auto"/>
            </w:tcBorders>
          </w:tcPr>
          <w:p w14:paraId="350F2ACB" w14:textId="77777777" w:rsidR="00967C8B" w:rsidRPr="00CA035B" w:rsidRDefault="00967C8B" w:rsidP="00BF38CE">
            <w:pPr>
              <w:rPr>
                <w:color w:val="000000"/>
                <w:shd w:val="clear" w:color="auto" w:fill="FFFFFF"/>
                <w:lang w:val="es-ES"/>
              </w:rPr>
            </w:pPr>
            <w:r w:rsidRPr="00CA035B">
              <w:rPr>
                <w:i/>
                <w:iCs/>
                <w:lang w:val="es-ES"/>
              </w:rPr>
              <w:t>El Hispanismo en el mundo: ¿una nueva frontera?</w:t>
            </w:r>
            <w:r w:rsidRPr="00CA035B">
              <w:rPr>
                <w:lang w:val="es-ES"/>
              </w:rPr>
              <w:t>, Madrid, Ateneo, 29-30 September 2025</w:t>
            </w:r>
          </w:p>
        </w:tc>
      </w:tr>
      <w:tr w:rsidR="00B41236" w:rsidRPr="00CA035B" w14:paraId="2F1C373A"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53A4BBB" w14:textId="77777777" w:rsidR="00B41236" w:rsidRPr="00CA035B" w:rsidRDefault="00B41236" w:rsidP="00BF38CE">
            <w:pPr>
              <w:spacing w:line="10" w:lineRule="atLeast"/>
              <w:rPr>
                <w:lang w:val="es-ES"/>
              </w:rPr>
            </w:pPr>
            <w:r w:rsidRPr="00CA035B">
              <w:rPr>
                <w:lang w:val="es-ES"/>
              </w:rPr>
              <w:t>Nov. 2025</w:t>
            </w:r>
          </w:p>
        </w:tc>
        <w:tc>
          <w:tcPr>
            <w:tcW w:w="4391" w:type="dxa"/>
            <w:gridSpan w:val="3"/>
            <w:tcBorders>
              <w:top w:val="dotted" w:sz="6" w:space="0" w:color="auto"/>
              <w:left w:val="dotted" w:sz="6" w:space="0" w:color="auto"/>
              <w:bottom w:val="dotted" w:sz="6" w:space="0" w:color="auto"/>
              <w:right w:val="dotted" w:sz="6" w:space="0" w:color="auto"/>
            </w:tcBorders>
          </w:tcPr>
          <w:p w14:paraId="7877FB07" w14:textId="77777777" w:rsidR="00B41236" w:rsidRPr="00CA035B" w:rsidRDefault="00B41236" w:rsidP="00BF38CE">
            <w:pPr>
              <w:rPr>
                <w:lang w:val="es-ES"/>
              </w:rPr>
            </w:pPr>
            <w:r w:rsidRPr="00CA035B">
              <w:rPr>
                <w:lang w:val="es-ES"/>
              </w:rPr>
              <w:t>“</w:t>
            </w:r>
            <w:r w:rsidR="00FB1C7C" w:rsidRPr="00CA035B">
              <w:rPr>
                <w:color w:val="1D2228"/>
                <w:spacing w:val="-5"/>
                <w:shd w:val="clear" w:color="auto" w:fill="FFFFFF"/>
                <w:lang w:val="es-ES"/>
              </w:rPr>
              <w:t>La Traducción como herramienta política: Edad Media y Humanismo</w:t>
            </w:r>
            <w:r w:rsidR="00BA4F16" w:rsidRPr="00CA035B">
              <w:rPr>
                <w:lang w:val="es-ES"/>
              </w:rPr>
              <w:t>”</w:t>
            </w:r>
          </w:p>
        </w:tc>
        <w:tc>
          <w:tcPr>
            <w:tcW w:w="3764" w:type="dxa"/>
            <w:gridSpan w:val="2"/>
            <w:tcBorders>
              <w:top w:val="dotted" w:sz="6" w:space="0" w:color="auto"/>
              <w:left w:val="dotted" w:sz="6" w:space="0" w:color="auto"/>
              <w:bottom w:val="dotted" w:sz="6" w:space="0" w:color="auto"/>
              <w:right w:val="dotted" w:sz="6" w:space="0" w:color="auto"/>
            </w:tcBorders>
          </w:tcPr>
          <w:p w14:paraId="2DE6414B" w14:textId="77777777" w:rsidR="00BA4F16" w:rsidRPr="00CA035B" w:rsidRDefault="00BA4F16" w:rsidP="00BA4F16">
            <w:pPr>
              <w:rPr>
                <w:i/>
                <w:iCs/>
              </w:rPr>
            </w:pPr>
            <w:r w:rsidRPr="00CA035B">
              <w:rPr>
                <w:i/>
                <w:iCs/>
              </w:rPr>
              <w:t>Linguistic Variation and Change</w:t>
            </w:r>
          </w:p>
          <w:p w14:paraId="7563968F" w14:textId="77777777" w:rsidR="00BA4F16" w:rsidRPr="00CA035B" w:rsidRDefault="00BA4F16" w:rsidP="00BA4F16">
            <w:pPr>
              <w:rPr>
                <w:i/>
                <w:iCs/>
              </w:rPr>
            </w:pPr>
            <w:r w:rsidRPr="00CA035B">
              <w:rPr>
                <w:i/>
                <w:iCs/>
              </w:rPr>
              <w:t>of Cultural Paradigms in the</w:t>
            </w:r>
          </w:p>
          <w:p w14:paraId="0893F49F" w14:textId="77777777" w:rsidR="00B41236" w:rsidRPr="00CA035B" w:rsidRDefault="00BA4F16" w:rsidP="00BA4F16">
            <w:pPr>
              <w:rPr>
                <w:lang w:val="es-ES"/>
              </w:rPr>
            </w:pPr>
            <w:r w:rsidRPr="00CA035B">
              <w:rPr>
                <w:i/>
                <w:iCs/>
                <w:lang w:val="es-ES"/>
              </w:rPr>
              <w:t>Mediterranean</w:t>
            </w:r>
            <w:r w:rsidRPr="00CA035B">
              <w:rPr>
                <w:lang w:val="es-ES"/>
              </w:rPr>
              <w:t xml:space="preserve">, </w:t>
            </w:r>
            <w:r w:rsidR="00FB1C7C" w:rsidRPr="00CA035B">
              <w:rPr>
                <w:lang w:val="es-ES"/>
              </w:rPr>
              <w:t xml:space="preserve">Seminari Permanent, </w:t>
            </w:r>
            <w:r w:rsidRPr="00CA035B">
              <w:rPr>
                <w:lang w:val="es-ES"/>
              </w:rPr>
              <w:t>La Nucia, Nov 12-14, 2025</w:t>
            </w:r>
          </w:p>
        </w:tc>
      </w:tr>
      <w:tr w:rsidR="00B77448" w:rsidRPr="00CA035B" w14:paraId="4E5FC18A"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87F8023" w14:textId="77777777" w:rsidR="00B77448" w:rsidRPr="00CA035B" w:rsidRDefault="00B77448" w:rsidP="00BF38CE">
            <w:pPr>
              <w:spacing w:line="10" w:lineRule="atLeast"/>
              <w:rPr>
                <w:lang w:val="es-ES"/>
              </w:rPr>
            </w:pPr>
            <w:r w:rsidRPr="00CA035B">
              <w:rPr>
                <w:lang w:val="es-ES"/>
              </w:rPr>
              <w:t>Nov. 2025</w:t>
            </w:r>
          </w:p>
        </w:tc>
        <w:tc>
          <w:tcPr>
            <w:tcW w:w="4391" w:type="dxa"/>
            <w:gridSpan w:val="3"/>
            <w:tcBorders>
              <w:top w:val="dotted" w:sz="6" w:space="0" w:color="auto"/>
              <w:left w:val="dotted" w:sz="6" w:space="0" w:color="auto"/>
              <w:bottom w:val="dotted" w:sz="6" w:space="0" w:color="auto"/>
              <w:right w:val="dotted" w:sz="6" w:space="0" w:color="auto"/>
            </w:tcBorders>
          </w:tcPr>
          <w:p w14:paraId="7E63B745" w14:textId="77777777" w:rsidR="00B77448" w:rsidRPr="00CA035B" w:rsidRDefault="00FB1C7C" w:rsidP="00BF38CE">
            <w:pPr>
              <w:rPr>
                <w:lang w:val="es-ES"/>
              </w:rPr>
            </w:pPr>
            <w:r w:rsidRPr="00CA035B">
              <w:rPr>
                <w:color w:val="1D2228"/>
                <w:spacing w:val="-5"/>
                <w:shd w:val="clear" w:color="auto" w:fill="FFFFFF"/>
                <w:lang w:val="es-ES"/>
              </w:rPr>
              <w:t>Transferencia cultural: la Traducción como Legitimación</w:t>
            </w:r>
          </w:p>
        </w:tc>
        <w:tc>
          <w:tcPr>
            <w:tcW w:w="3764" w:type="dxa"/>
            <w:gridSpan w:val="2"/>
            <w:tcBorders>
              <w:top w:val="dotted" w:sz="6" w:space="0" w:color="auto"/>
              <w:left w:val="dotted" w:sz="6" w:space="0" w:color="auto"/>
              <w:bottom w:val="dotted" w:sz="6" w:space="0" w:color="auto"/>
              <w:right w:val="dotted" w:sz="6" w:space="0" w:color="auto"/>
            </w:tcBorders>
          </w:tcPr>
          <w:p w14:paraId="527ADC3C" w14:textId="77777777" w:rsidR="00B77448" w:rsidRPr="00CA035B" w:rsidRDefault="00B77448" w:rsidP="00BA4F16">
            <w:r w:rsidRPr="00CA035B">
              <w:rPr>
                <w:i/>
                <w:iCs/>
              </w:rPr>
              <w:t>Invited Speaker</w:t>
            </w:r>
            <w:r w:rsidRPr="00CA035B">
              <w:t>,</w:t>
            </w:r>
            <w:r w:rsidR="00FB1C7C" w:rsidRPr="00CA035B">
              <w:t xml:space="preserve"> </w:t>
            </w:r>
            <w:r w:rsidR="00FB1C7C" w:rsidRPr="00CA035B">
              <w:rPr>
                <w:color w:val="26282A"/>
                <w:spacing w:val="-5"/>
                <w:shd w:val="clear" w:color="auto" w:fill="FFFFFF"/>
              </w:rPr>
              <w:t>Ponència plenaria/Keynote Speacker en ICON-Huma 2025 (27-28 novembre)</w:t>
            </w:r>
            <w:r w:rsidRPr="00CA035B">
              <w:t xml:space="preserve"> Universitat d´Alacant, Nov. </w:t>
            </w:r>
            <w:r w:rsidR="005D67CF" w:rsidRPr="00CA035B">
              <w:t>27</w:t>
            </w:r>
            <w:r w:rsidRPr="00CA035B">
              <w:t>, 2025</w:t>
            </w:r>
          </w:p>
        </w:tc>
      </w:tr>
      <w:tr w:rsidR="006936FE" w:rsidRPr="00CA035B" w14:paraId="78820D70"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A909982" w14:textId="77777777" w:rsidR="006936FE" w:rsidRPr="00CA035B" w:rsidRDefault="006936FE" w:rsidP="00BF38CE">
            <w:pPr>
              <w:spacing w:line="10" w:lineRule="atLeast"/>
              <w:rPr>
                <w:lang w:val="es-ES"/>
              </w:rPr>
            </w:pPr>
            <w:r w:rsidRPr="00CA035B">
              <w:rPr>
                <w:lang w:val="es-ES"/>
              </w:rPr>
              <w:t>Feb. 2026</w:t>
            </w:r>
          </w:p>
        </w:tc>
        <w:tc>
          <w:tcPr>
            <w:tcW w:w="4391" w:type="dxa"/>
            <w:gridSpan w:val="3"/>
            <w:tcBorders>
              <w:top w:val="dotted" w:sz="6" w:space="0" w:color="auto"/>
              <w:left w:val="dotted" w:sz="6" w:space="0" w:color="auto"/>
              <w:bottom w:val="dotted" w:sz="6" w:space="0" w:color="auto"/>
              <w:right w:val="dotted" w:sz="6" w:space="0" w:color="auto"/>
            </w:tcBorders>
          </w:tcPr>
          <w:p w14:paraId="285DE9EB" w14:textId="77777777" w:rsidR="006936FE" w:rsidRPr="00CA035B" w:rsidRDefault="006936FE" w:rsidP="00BF38CE">
            <w:pPr>
              <w:rPr>
                <w:color w:val="1D2228"/>
                <w:spacing w:val="-5"/>
                <w:shd w:val="clear" w:color="auto" w:fill="FFFFFF"/>
              </w:rPr>
            </w:pPr>
            <w:r w:rsidRPr="00CA035B">
              <w:rPr>
                <w:color w:val="1D2228"/>
                <w:spacing w:val="-5"/>
                <w:shd w:val="clear" w:color="auto" w:fill="FFFFFF"/>
              </w:rPr>
              <w:t>“Llull and the language problem. A case for religious dialogue”</w:t>
            </w:r>
          </w:p>
        </w:tc>
        <w:tc>
          <w:tcPr>
            <w:tcW w:w="3764" w:type="dxa"/>
            <w:gridSpan w:val="2"/>
            <w:tcBorders>
              <w:top w:val="dotted" w:sz="6" w:space="0" w:color="auto"/>
              <w:left w:val="dotted" w:sz="6" w:space="0" w:color="auto"/>
              <w:bottom w:val="dotted" w:sz="6" w:space="0" w:color="auto"/>
              <w:right w:val="dotted" w:sz="6" w:space="0" w:color="auto"/>
            </w:tcBorders>
          </w:tcPr>
          <w:p w14:paraId="35E3A01B" w14:textId="77777777" w:rsidR="006936FE" w:rsidRPr="00CA035B" w:rsidRDefault="006936FE" w:rsidP="00BA4F16">
            <w:pPr>
              <w:rPr>
                <w:lang w:val="es-ES"/>
              </w:rPr>
            </w:pPr>
            <w:proofErr w:type="spellStart"/>
            <w:r w:rsidRPr="00CA035B">
              <w:rPr>
                <w:i/>
                <w:iCs/>
                <w:lang w:val="es-ES"/>
              </w:rPr>
              <w:t>Simposi</w:t>
            </w:r>
            <w:proofErr w:type="spellEnd"/>
            <w:r w:rsidRPr="00CA035B">
              <w:rPr>
                <w:i/>
                <w:iCs/>
                <w:lang w:val="es-ES"/>
              </w:rPr>
              <w:t xml:space="preserve"> internacional sobre </w:t>
            </w:r>
            <w:proofErr w:type="spellStart"/>
            <w:r w:rsidRPr="00CA035B">
              <w:rPr>
                <w:i/>
                <w:iCs/>
                <w:lang w:val="es-ES"/>
              </w:rPr>
              <w:t>Interculturalitat</w:t>
            </w:r>
            <w:proofErr w:type="spellEnd"/>
            <w:r w:rsidRPr="00CA035B">
              <w:rPr>
                <w:i/>
                <w:iCs/>
                <w:lang w:val="es-ES"/>
              </w:rPr>
              <w:t xml:space="preserve">, </w:t>
            </w:r>
            <w:proofErr w:type="spellStart"/>
            <w:r w:rsidRPr="00CA035B">
              <w:rPr>
                <w:i/>
                <w:iCs/>
                <w:lang w:val="es-ES"/>
              </w:rPr>
              <w:t>Educació</w:t>
            </w:r>
            <w:proofErr w:type="spellEnd"/>
            <w:r w:rsidRPr="00CA035B">
              <w:rPr>
                <w:i/>
                <w:iCs/>
                <w:lang w:val="es-ES"/>
              </w:rPr>
              <w:t xml:space="preserve"> i </w:t>
            </w:r>
            <w:proofErr w:type="spellStart"/>
            <w:r w:rsidRPr="00CA035B">
              <w:rPr>
                <w:i/>
                <w:iCs/>
                <w:lang w:val="es-ES"/>
              </w:rPr>
              <w:t>Variació</w:t>
            </w:r>
            <w:proofErr w:type="spellEnd"/>
            <w:r w:rsidRPr="00CA035B">
              <w:rPr>
                <w:i/>
                <w:iCs/>
                <w:lang w:val="es-ES"/>
              </w:rPr>
              <w:t xml:space="preserve"> lingüística.</w:t>
            </w:r>
            <w:r w:rsidRPr="00CA035B">
              <w:rPr>
                <w:lang w:val="es-ES"/>
              </w:rPr>
              <w:t xml:space="preserve"> Univ. </w:t>
            </w:r>
            <w:proofErr w:type="spellStart"/>
            <w:r w:rsidRPr="00CA035B">
              <w:rPr>
                <w:lang w:val="es-ES"/>
              </w:rPr>
              <w:t>of</w:t>
            </w:r>
            <w:proofErr w:type="spellEnd"/>
            <w:r w:rsidRPr="00CA035B">
              <w:rPr>
                <w:lang w:val="es-ES"/>
              </w:rPr>
              <w:t xml:space="preserve"> Alacant.</w:t>
            </w:r>
          </w:p>
        </w:tc>
      </w:tr>
      <w:tr w:rsidR="00D4666A" w:rsidRPr="00CA035B" w14:paraId="4CC88585"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304A7587" w14:textId="77777777" w:rsidR="00D4666A" w:rsidRPr="00CA035B" w:rsidRDefault="00D4666A" w:rsidP="00BF38CE">
            <w:pPr>
              <w:spacing w:line="10" w:lineRule="atLeast"/>
              <w:rPr>
                <w:lang w:val="es-ES"/>
              </w:rPr>
            </w:pPr>
            <w:r w:rsidRPr="00CA035B">
              <w:rPr>
                <w:lang w:val="es-ES"/>
              </w:rPr>
              <w:t>March 2026</w:t>
            </w:r>
          </w:p>
        </w:tc>
        <w:tc>
          <w:tcPr>
            <w:tcW w:w="4391" w:type="dxa"/>
            <w:gridSpan w:val="3"/>
            <w:tcBorders>
              <w:top w:val="dotted" w:sz="6" w:space="0" w:color="auto"/>
              <w:left w:val="dotted" w:sz="6" w:space="0" w:color="auto"/>
              <w:bottom w:val="dotted" w:sz="6" w:space="0" w:color="auto"/>
              <w:right w:val="dotted" w:sz="6" w:space="0" w:color="auto"/>
            </w:tcBorders>
          </w:tcPr>
          <w:p w14:paraId="338B8ED7" w14:textId="77777777" w:rsidR="00D4666A" w:rsidRPr="00CA035B" w:rsidRDefault="00D4666A" w:rsidP="00D4666A">
            <w:pPr>
              <w:rPr>
                <w:color w:val="1D2228"/>
                <w:spacing w:val="-5"/>
                <w:shd w:val="clear" w:color="auto" w:fill="FFFFFF"/>
              </w:rPr>
            </w:pPr>
            <w:r w:rsidRPr="00CA035B">
              <w:rPr>
                <w:color w:val="1D2228"/>
                <w:spacing w:val="-5"/>
                <w:shd w:val="clear" w:color="auto" w:fill="FFFFFF"/>
              </w:rPr>
              <w:t>“Parallel sessions on individual universities and mobility and lectures by specialists in their respective areas”</w:t>
            </w:r>
          </w:p>
          <w:p w14:paraId="0BF39CEF" w14:textId="77777777" w:rsidR="00D4666A" w:rsidRPr="00CA035B" w:rsidRDefault="00D4666A" w:rsidP="00D4666A">
            <w:pPr>
              <w:rPr>
                <w:color w:val="1D2228"/>
                <w:spacing w:val="-5"/>
                <w:shd w:val="clear" w:color="auto" w:fill="FFFFFF"/>
              </w:rPr>
            </w:pPr>
          </w:p>
          <w:p w14:paraId="1BD83399" w14:textId="77777777" w:rsidR="00D4666A" w:rsidRPr="00CA035B" w:rsidRDefault="00D4666A" w:rsidP="00BF38CE">
            <w:pPr>
              <w:rPr>
                <w:color w:val="1D2228"/>
                <w:spacing w:val="-5"/>
                <w:shd w:val="clear" w:color="auto" w:fill="FFFFFF"/>
              </w:rPr>
            </w:pPr>
          </w:p>
        </w:tc>
        <w:tc>
          <w:tcPr>
            <w:tcW w:w="3764" w:type="dxa"/>
            <w:gridSpan w:val="2"/>
            <w:tcBorders>
              <w:top w:val="dotted" w:sz="6" w:space="0" w:color="auto"/>
              <w:left w:val="dotted" w:sz="6" w:space="0" w:color="auto"/>
              <w:bottom w:val="dotted" w:sz="6" w:space="0" w:color="auto"/>
              <w:right w:val="dotted" w:sz="6" w:space="0" w:color="auto"/>
            </w:tcBorders>
          </w:tcPr>
          <w:p w14:paraId="504045F4" w14:textId="77777777" w:rsidR="00D4666A" w:rsidRPr="00CA035B" w:rsidRDefault="00D4666A" w:rsidP="00BA4F16">
            <w:pPr>
              <w:rPr>
                <w:i/>
                <w:iCs/>
              </w:rPr>
            </w:pPr>
            <w:r w:rsidRPr="00CA035B">
              <w:rPr>
                <w:color w:val="1D2228"/>
                <w:spacing w:val="-5"/>
                <w:shd w:val="clear" w:color="auto" w:fill="FFFFFF"/>
              </w:rPr>
              <w:t xml:space="preserve">1st Erasmus International Week at </w:t>
            </w:r>
            <w:proofErr w:type="gramStart"/>
            <w:r w:rsidRPr="00CA035B">
              <w:rPr>
                <w:color w:val="1D2228"/>
                <w:spacing w:val="-5"/>
                <w:shd w:val="clear" w:color="auto" w:fill="FFFFFF"/>
              </w:rPr>
              <w:t>he</w:t>
            </w:r>
            <w:proofErr w:type="gramEnd"/>
            <w:r w:rsidRPr="00CA035B">
              <w:rPr>
                <w:color w:val="1D2228"/>
                <w:spacing w:val="-5"/>
                <w:shd w:val="clear" w:color="auto" w:fill="FFFFFF"/>
              </w:rPr>
              <w:t xml:space="preserve"> Faculty of Education and Faculty of Arts (Univ. of Alacant, Spain), March 25</w:t>
            </w:r>
          </w:p>
        </w:tc>
      </w:tr>
    </w:tbl>
    <w:p w14:paraId="43B71E07" w14:textId="77777777" w:rsidR="008F51CF" w:rsidRPr="00CA035B" w:rsidRDefault="008F51CF" w:rsidP="00B23F53">
      <w:pPr>
        <w:spacing w:line="10" w:lineRule="atLeast"/>
        <w:rPr>
          <w:b/>
        </w:rPr>
      </w:pPr>
    </w:p>
    <w:p w14:paraId="6307BCCC" w14:textId="77777777" w:rsidR="008F51CF" w:rsidRPr="00CA035B" w:rsidRDefault="008F51CF" w:rsidP="00B23F53">
      <w:pPr>
        <w:spacing w:line="10" w:lineRule="atLeast"/>
        <w:rPr>
          <w:b/>
        </w:rPr>
      </w:pPr>
    </w:p>
    <w:p w14:paraId="3AE2B82C" w14:textId="77777777" w:rsidR="00B23F53" w:rsidRPr="00CA035B" w:rsidRDefault="00B23F53" w:rsidP="00B23F53">
      <w:pPr>
        <w:spacing w:line="10" w:lineRule="atLeast"/>
        <w:rPr>
          <w:b/>
        </w:rPr>
      </w:pPr>
      <w:r w:rsidRPr="00CA035B">
        <w:rPr>
          <w:b/>
        </w:rPr>
        <w:t>Grants and Contracts</w:t>
      </w:r>
    </w:p>
    <w:tbl>
      <w:tblPr>
        <w:tblW w:w="9442" w:type="dxa"/>
        <w:tblLayout w:type="fixed"/>
        <w:tblCellMar>
          <w:left w:w="80" w:type="dxa"/>
          <w:right w:w="80" w:type="dxa"/>
        </w:tblCellMar>
        <w:tblLook w:val="0000" w:firstRow="0" w:lastRow="0" w:firstColumn="0" w:lastColumn="0" w:noHBand="0" w:noVBand="0"/>
      </w:tblPr>
      <w:tblGrid>
        <w:gridCol w:w="710"/>
        <w:gridCol w:w="92"/>
        <w:gridCol w:w="628"/>
        <w:gridCol w:w="1710"/>
        <w:gridCol w:w="2430"/>
        <w:gridCol w:w="270"/>
        <w:gridCol w:w="1080"/>
        <w:gridCol w:w="1260"/>
        <w:gridCol w:w="90"/>
        <w:gridCol w:w="1172"/>
      </w:tblGrid>
      <w:tr w:rsidR="00B75494" w:rsidRPr="00CA035B" w14:paraId="6AFC481B"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26C05690" w14:textId="77777777" w:rsidR="00B75494" w:rsidRPr="00CA035B" w:rsidRDefault="00B75494" w:rsidP="00B23F53">
            <w:pPr>
              <w:spacing w:line="10" w:lineRule="atLeast"/>
              <w:jc w:val="center"/>
              <w:rPr>
                <w:b/>
              </w:rPr>
            </w:pPr>
            <w:r w:rsidRPr="00CA035B">
              <w:rPr>
                <w:b/>
              </w:rPr>
              <w:t>Years</w:t>
            </w:r>
          </w:p>
        </w:tc>
        <w:tc>
          <w:tcPr>
            <w:tcW w:w="2338" w:type="dxa"/>
            <w:gridSpan w:val="2"/>
            <w:tcBorders>
              <w:top w:val="dotted" w:sz="6" w:space="0" w:color="auto"/>
              <w:left w:val="dotted" w:sz="6" w:space="0" w:color="auto"/>
              <w:bottom w:val="dotted" w:sz="6" w:space="0" w:color="auto"/>
              <w:right w:val="dotted" w:sz="6" w:space="0" w:color="auto"/>
            </w:tcBorders>
          </w:tcPr>
          <w:p w14:paraId="3BC59F57" w14:textId="77777777" w:rsidR="00B75494" w:rsidRPr="00CA035B" w:rsidRDefault="00B75494" w:rsidP="00B23F53">
            <w:pPr>
              <w:spacing w:line="10" w:lineRule="atLeast"/>
              <w:jc w:val="center"/>
              <w:rPr>
                <w:b/>
              </w:rPr>
            </w:pPr>
            <w:r w:rsidRPr="00CA035B">
              <w:rPr>
                <w:b/>
              </w:rPr>
              <w:t>Source</w:t>
            </w:r>
          </w:p>
        </w:tc>
        <w:tc>
          <w:tcPr>
            <w:tcW w:w="2700" w:type="dxa"/>
            <w:gridSpan w:val="2"/>
            <w:tcBorders>
              <w:top w:val="dotted" w:sz="6" w:space="0" w:color="auto"/>
              <w:left w:val="dotted" w:sz="6" w:space="0" w:color="auto"/>
              <w:bottom w:val="dotted" w:sz="6" w:space="0" w:color="auto"/>
              <w:right w:val="dotted" w:sz="6" w:space="0" w:color="auto"/>
            </w:tcBorders>
          </w:tcPr>
          <w:p w14:paraId="277E9BF5" w14:textId="77777777" w:rsidR="00B75494" w:rsidRPr="00CA035B" w:rsidRDefault="00B75494" w:rsidP="00B23F53">
            <w:pPr>
              <w:spacing w:line="10" w:lineRule="atLeast"/>
              <w:jc w:val="center"/>
              <w:rPr>
                <w:b/>
              </w:rPr>
            </w:pPr>
            <w:r w:rsidRPr="00CA035B">
              <w:rPr>
                <w:b/>
              </w:rPr>
              <w:t>Title</w:t>
            </w:r>
          </w:p>
        </w:tc>
        <w:tc>
          <w:tcPr>
            <w:tcW w:w="1080" w:type="dxa"/>
            <w:tcBorders>
              <w:top w:val="dotted" w:sz="6" w:space="0" w:color="auto"/>
              <w:left w:val="dotted" w:sz="6" w:space="0" w:color="auto"/>
              <w:bottom w:val="dotted" w:sz="6" w:space="0" w:color="auto"/>
              <w:right w:val="dotted" w:sz="6" w:space="0" w:color="auto"/>
            </w:tcBorders>
          </w:tcPr>
          <w:p w14:paraId="3F31C731" w14:textId="77777777" w:rsidR="00B75494" w:rsidRPr="00CA035B" w:rsidRDefault="00B75494" w:rsidP="00B23F53">
            <w:pPr>
              <w:spacing w:line="10" w:lineRule="atLeast"/>
              <w:jc w:val="center"/>
              <w:rPr>
                <w:b/>
              </w:rPr>
            </w:pPr>
            <w:r w:rsidRPr="00CA035B">
              <w:rPr>
                <w:b/>
              </w:rPr>
              <w:t>Amt.</w:t>
            </w:r>
          </w:p>
        </w:tc>
        <w:tc>
          <w:tcPr>
            <w:tcW w:w="1260" w:type="dxa"/>
            <w:tcBorders>
              <w:top w:val="dotted" w:sz="6" w:space="0" w:color="auto"/>
              <w:left w:val="dotted" w:sz="6" w:space="0" w:color="auto"/>
              <w:bottom w:val="dotted" w:sz="6" w:space="0" w:color="auto"/>
              <w:right w:val="dotted" w:sz="6" w:space="0" w:color="auto"/>
            </w:tcBorders>
          </w:tcPr>
          <w:p w14:paraId="73B37DB0" w14:textId="77777777" w:rsidR="00B75494" w:rsidRPr="00CA035B" w:rsidRDefault="00B75494" w:rsidP="00B23F53">
            <w:pPr>
              <w:spacing w:line="10" w:lineRule="atLeast"/>
              <w:jc w:val="center"/>
              <w:rPr>
                <w:b/>
              </w:rPr>
            </w:pPr>
            <w:r w:rsidRPr="00CA035B">
              <w:rPr>
                <w:b/>
              </w:rPr>
              <w:t>PI</w:t>
            </w:r>
          </w:p>
        </w:tc>
        <w:tc>
          <w:tcPr>
            <w:tcW w:w="1262" w:type="dxa"/>
            <w:gridSpan w:val="2"/>
            <w:tcBorders>
              <w:top w:val="dotted" w:sz="6" w:space="0" w:color="auto"/>
              <w:left w:val="dotted" w:sz="6" w:space="0" w:color="auto"/>
              <w:bottom w:val="dotted" w:sz="6" w:space="0" w:color="auto"/>
              <w:right w:val="dotted" w:sz="6" w:space="0" w:color="auto"/>
            </w:tcBorders>
          </w:tcPr>
          <w:p w14:paraId="47E9AF70" w14:textId="77777777" w:rsidR="00B75494" w:rsidRPr="00CA035B" w:rsidRDefault="00B75494" w:rsidP="00B23F53">
            <w:pPr>
              <w:spacing w:line="10" w:lineRule="atLeast"/>
              <w:jc w:val="center"/>
              <w:rPr>
                <w:b/>
              </w:rPr>
            </w:pPr>
            <w:r w:rsidRPr="00CA035B">
              <w:rPr>
                <w:b/>
                <w:bCs/>
                <w:spacing w:val="-2"/>
                <w:w w:val="99"/>
              </w:rPr>
              <w:t>New/Cont*</w:t>
            </w:r>
          </w:p>
        </w:tc>
      </w:tr>
      <w:tr w:rsidR="00BA04D7" w:rsidRPr="00CA035B" w14:paraId="61C70E76"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6B672DA4" w14:textId="77777777" w:rsidR="00BA04D7" w:rsidRPr="00CA035B" w:rsidRDefault="00BA04D7" w:rsidP="009400CA">
            <w:pPr>
              <w:spacing w:line="10" w:lineRule="atLeast"/>
              <w:rPr>
                <w:lang w:val="es-ES_tradnl"/>
              </w:rPr>
            </w:pPr>
            <w:r w:rsidRPr="00CA035B">
              <w:rPr>
                <w:lang w:val="es-ES_tradnl"/>
              </w:rPr>
              <w:lastRenderedPageBreak/>
              <w:t>2018-2019</w:t>
            </w:r>
          </w:p>
        </w:tc>
        <w:tc>
          <w:tcPr>
            <w:tcW w:w="2338" w:type="dxa"/>
            <w:gridSpan w:val="2"/>
            <w:tcBorders>
              <w:top w:val="dotted" w:sz="6" w:space="0" w:color="auto"/>
              <w:left w:val="dotted" w:sz="6" w:space="0" w:color="auto"/>
              <w:bottom w:val="dotted" w:sz="6" w:space="0" w:color="auto"/>
              <w:right w:val="dotted" w:sz="6" w:space="0" w:color="auto"/>
            </w:tcBorders>
          </w:tcPr>
          <w:p w14:paraId="704ED3C0" w14:textId="77777777" w:rsidR="00BA04D7" w:rsidRPr="00CA035B" w:rsidRDefault="00BA04D7" w:rsidP="009400CA">
            <w:pPr>
              <w:spacing w:line="10" w:lineRule="atLeast"/>
              <w:rPr>
                <w:lang w:val="es-ES_tradnl"/>
              </w:rPr>
            </w:pPr>
            <w:r w:rsidRPr="00CA035B">
              <w:rPr>
                <w:spacing w:val="-3"/>
                <w:lang w:val="es-ES_tradnl"/>
              </w:rPr>
              <w:t xml:space="preserve">Ministerio de Ciencia, Innovación y Universidades-Fondos </w:t>
            </w:r>
            <w:bookmarkStart w:id="16" w:name="_Hlk39300646"/>
            <w:r w:rsidRPr="00CA035B">
              <w:rPr>
                <w:spacing w:val="-3"/>
                <w:lang w:val="es-ES_tradnl"/>
              </w:rPr>
              <w:t>FEDER (Proyecto I+D Excelencia FFI2017-83693-</w:t>
            </w:r>
            <w:r w:rsidR="00EB537E" w:rsidRPr="00CA035B">
              <w:rPr>
                <w:spacing w:val="-3"/>
                <w:lang w:val="es-ES_tradnl"/>
              </w:rPr>
              <w:t>P</w:t>
            </w:r>
            <w:bookmarkEnd w:id="16"/>
          </w:p>
        </w:tc>
        <w:tc>
          <w:tcPr>
            <w:tcW w:w="2700" w:type="dxa"/>
            <w:gridSpan w:val="2"/>
            <w:tcBorders>
              <w:top w:val="dotted" w:sz="6" w:space="0" w:color="auto"/>
              <w:left w:val="dotted" w:sz="6" w:space="0" w:color="auto"/>
              <w:bottom w:val="dotted" w:sz="6" w:space="0" w:color="auto"/>
              <w:right w:val="dotted" w:sz="6" w:space="0" w:color="auto"/>
            </w:tcBorders>
          </w:tcPr>
          <w:p w14:paraId="1B1E719A" w14:textId="77777777" w:rsidR="00BA04D7" w:rsidRPr="00CA035B" w:rsidRDefault="00BA04D7"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hd w:val="clear" w:color="auto" w:fill="FFFFFF"/>
                <w:lang w:val="es-ES_tradnl"/>
              </w:rPr>
            </w:pPr>
            <w:r w:rsidRPr="00CA035B">
              <w:rPr>
                <w:spacing w:val="-3"/>
                <w:lang w:val="es-ES_tradnl"/>
              </w:rPr>
              <w:t>Escritura teatral colaborativa en el Siglo de Oro: análisis, interpretación y nuevos instrumentos de investigación (Centenari</w:t>
            </w:r>
            <w:r w:rsidR="00EB537E" w:rsidRPr="00CA035B">
              <w:rPr>
                <w:spacing w:val="-3"/>
                <w:lang w:val="es-ES_tradnl"/>
              </w:rPr>
              <w:t>o de Agustín Moreto, 1618-2018). Prórroga</w:t>
            </w:r>
          </w:p>
        </w:tc>
        <w:tc>
          <w:tcPr>
            <w:tcW w:w="1080" w:type="dxa"/>
            <w:tcBorders>
              <w:top w:val="dotted" w:sz="6" w:space="0" w:color="auto"/>
              <w:left w:val="dotted" w:sz="6" w:space="0" w:color="auto"/>
              <w:bottom w:val="dotted" w:sz="6" w:space="0" w:color="auto"/>
              <w:right w:val="dotted" w:sz="6" w:space="0" w:color="auto"/>
            </w:tcBorders>
          </w:tcPr>
          <w:p w14:paraId="79F8D65E" w14:textId="77777777" w:rsidR="00BA04D7" w:rsidRPr="00CA035B" w:rsidRDefault="007C4887" w:rsidP="009400CA">
            <w:pPr>
              <w:spacing w:line="10" w:lineRule="atLeast"/>
            </w:pPr>
            <w:r w:rsidRPr="00CA035B">
              <w:t>3</w:t>
            </w:r>
            <w:r w:rsidR="006E7C53" w:rsidRPr="00CA035B">
              <w:t>0,000 euros</w:t>
            </w:r>
          </w:p>
          <w:p w14:paraId="5A44C18B" w14:textId="77777777" w:rsidR="00346BC5" w:rsidRPr="00CA035B" w:rsidRDefault="00346BC5" w:rsidP="009400CA">
            <w:pPr>
              <w:spacing w:line="10" w:lineRule="atLeast"/>
            </w:pPr>
            <w:r w:rsidRPr="00CA035B">
              <w:t xml:space="preserve">*Money used for </w:t>
            </w:r>
            <w:r w:rsidR="00316237" w:rsidRPr="00CA035B">
              <w:pgNum/>
            </w:r>
            <w:r w:rsidR="00316237" w:rsidRPr="00CA035B">
              <w:t>ontem</w:t>
            </w:r>
            <w:r w:rsidRPr="00CA035B">
              <w:t xml:space="preserve"> </w:t>
            </w:r>
            <w:r w:rsidR="00316237" w:rsidRPr="00CA035B">
              <w:pgNum/>
            </w:r>
            <w:r w:rsidR="00316237" w:rsidRPr="00CA035B">
              <w:t>ontemporá</w:t>
            </w:r>
            <w:r w:rsidRPr="00CA035B">
              <w:t xml:space="preserve"> and publishing the complete works of Moreto, both of which have been used by prof. Cortijo</w:t>
            </w:r>
          </w:p>
        </w:tc>
        <w:tc>
          <w:tcPr>
            <w:tcW w:w="1260" w:type="dxa"/>
            <w:tcBorders>
              <w:top w:val="dotted" w:sz="6" w:space="0" w:color="auto"/>
              <w:left w:val="dotted" w:sz="6" w:space="0" w:color="auto"/>
              <w:bottom w:val="dotted" w:sz="6" w:space="0" w:color="auto"/>
              <w:right w:val="dotted" w:sz="6" w:space="0" w:color="auto"/>
            </w:tcBorders>
          </w:tcPr>
          <w:p w14:paraId="1AC1D2D5" w14:textId="77777777" w:rsidR="00BA04D7" w:rsidRPr="00CA035B" w:rsidRDefault="00A577A0" w:rsidP="009400CA">
            <w:pPr>
              <w:spacing w:line="10" w:lineRule="atLeast"/>
              <w:rPr>
                <w:lang w:val="es-ES_tradnl"/>
              </w:rPr>
            </w:pPr>
            <w:r w:rsidRPr="00CA035B">
              <w:rPr>
                <w:lang w:val="es-ES_tradnl"/>
              </w:rPr>
              <w:t xml:space="preserve">Maria Luisa </w:t>
            </w:r>
            <w:r w:rsidR="00BA04D7" w:rsidRPr="00CA035B">
              <w:rPr>
                <w:lang w:val="es-ES_tradnl"/>
              </w:rPr>
              <w:t>Lobato</w:t>
            </w:r>
          </w:p>
        </w:tc>
        <w:tc>
          <w:tcPr>
            <w:tcW w:w="1262" w:type="dxa"/>
            <w:gridSpan w:val="2"/>
            <w:tcBorders>
              <w:top w:val="dotted" w:sz="6" w:space="0" w:color="auto"/>
              <w:left w:val="dotted" w:sz="6" w:space="0" w:color="auto"/>
              <w:bottom w:val="dotted" w:sz="6" w:space="0" w:color="auto"/>
              <w:right w:val="dotted" w:sz="6" w:space="0" w:color="auto"/>
            </w:tcBorders>
          </w:tcPr>
          <w:p w14:paraId="18C1E6FC" w14:textId="77777777" w:rsidR="00A577A0" w:rsidRPr="00CA035B" w:rsidRDefault="00A577A0" w:rsidP="009400CA">
            <w:pPr>
              <w:spacing w:line="10" w:lineRule="atLeast"/>
            </w:pPr>
          </w:p>
        </w:tc>
      </w:tr>
      <w:tr w:rsidR="009339D9" w:rsidRPr="00CA035B" w14:paraId="34878D36"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2C82B88F" w14:textId="77777777" w:rsidR="009339D9" w:rsidRPr="00CA035B" w:rsidRDefault="009339D9" w:rsidP="009400CA">
            <w:pPr>
              <w:spacing w:line="10" w:lineRule="atLeast"/>
              <w:rPr>
                <w:lang w:val="es-ES_tradnl"/>
              </w:rPr>
            </w:pPr>
            <w:r w:rsidRPr="00CA035B">
              <w:rPr>
                <w:lang w:val="es-ES_tradnl"/>
              </w:rPr>
              <w:t>2018-2019</w:t>
            </w:r>
          </w:p>
        </w:tc>
        <w:tc>
          <w:tcPr>
            <w:tcW w:w="2338" w:type="dxa"/>
            <w:gridSpan w:val="2"/>
            <w:tcBorders>
              <w:top w:val="dotted" w:sz="6" w:space="0" w:color="auto"/>
              <w:left w:val="dotted" w:sz="6" w:space="0" w:color="auto"/>
              <w:bottom w:val="dotted" w:sz="6" w:space="0" w:color="auto"/>
              <w:right w:val="dotted" w:sz="6" w:space="0" w:color="auto"/>
            </w:tcBorders>
          </w:tcPr>
          <w:p w14:paraId="2DEF0ACF" w14:textId="77777777" w:rsidR="009339D9" w:rsidRPr="00CA035B" w:rsidRDefault="009339D9" w:rsidP="009400CA">
            <w:pPr>
              <w:spacing w:line="10" w:lineRule="atLeast"/>
              <w:rPr>
                <w:spacing w:val="-3"/>
                <w:lang w:val="es-ES_tradnl"/>
              </w:rPr>
            </w:pPr>
            <w:r w:rsidRPr="00CA035B">
              <w:rPr>
                <w:spacing w:val="-3"/>
                <w:lang w:val="es-ES_tradnl"/>
              </w:rPr>
              <w:t>Dean´s Grant</w:t>
            </w:r>
          </w:p>
        </w:tc>
        <w:tc>
          <w:tcPr>
            <w:tcW w:w="2700" w:type="dxa"/>
            <w:gridSpan w:val="2"/>
            <w:tcBorders>
              <w:top w:val="dotted" w:sz="6" w:space="0" w:color="auto"/>
              <w:left w:val="dotted" w:sz="6" w:space="0" w:color="auto"/>
              <w:bottom w:val="dotted" w:sz="6" w:space="0" w:color="auto"/>
              <w:right w:val="dotted" w:sz="6" w:space="0" w:color="auto"/>
            </w:tcBorders>
          </w:tcPr>
          <w:p w14:paraId="467E7E44" w14:textId="77777777" w:rsidR="009339D9" w:rsidRPr="00CA035B" w:rsidRDefault="009339D9"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pacing w:val="-3"/>
                <w:lang w:val="es-ES_tradnl"/>
              </w:rPr>
            </w:pPr>
            <w:r w:rsidRPr="00CA035B">
              <w:rPr>
                <w:i/>
                <w:spacing w:val="-3"/>
                <w:lang w:val="es-ES_tradnl"/>
              </w:rPr>
              <w:t>Catalan Crossroads</w:t>
            </w:r>
          </w:p>
        </w:tc>
        <w:tc>
          <w:tcPr>
            <w:tcW w:w="1080" w:type="dxa"/>
            <w:tcBorders>
              <w:top w:val="dotted" w:sz="6" w:space="0" w:color="auto"/>
              <w:left w:val="dotted" w:sz="6" w:space="0" w:color="auto"/>
              <w:bottom w:val="dotted" w:sz="6" w:space="0" w:color="auto"/>
              <w:right w:val="dotted" w:sz="6" w:space="0" w:color="auto"/>
            </w:tcBorders>
          </w:tcPr>
          <w:p w14:paraId="7DBED316" w14:textId="77777777" w:rsidR="009339D9" w:rsidRPr="00CA035B" w:rsidRDefault="009339D9" w:rsidP="009400CA">
            <w:pPr>
              <w:spacing w:line="10" w:lineRule="atLeast"/>
              <w:rPr>
                <w:lang w:val="es-ES_tradnl"/>
              </w:rPr>
            </w:pPr>
            <w:r w:rsidRPr="00CA035B">
              <w:rPr>
                <w:lang w:val="es-ES_tradnl"/>
              </w:rPr>
              <w:t>$2,000</w:t>
            </w:r>
          </w:p>
        </w:tc>
        <w:tc>
          <w:tcPr>
            <w:tcW w:w="1260" w:type="dxa"/>
            <w:tcBorders>
              <w:top w:val="dotted" w:sz="6" w:space="0" w:color="auto"/>
              <w:left w:val="dotted" w:sz="6" w:space="0" w:color="auto"/>
              <w:bottom w:val="dotted" w:sz="6" w:space="0" w:color="auto"/>
              <w:right w:val="dotted" w:sz="6" w:space="0" w:color="auto"/>
            </w:tcBorders>
          </w:tcPr>
          <w:p w14:paraId="1CB4F1C6" w14:textId="77777777" w:rsidR="009339D9" w:rsidRPr="00CA035B" w:rsidRDefault="009339D9" w:rsidP="009400CA">
            <w:pPr>
              <w:spacing w:line="10" w:lineRule="atLeast"/>
              <w:rPr>
                <w:lang w:val="es-ES_tradnl"/>
              </w:rPr>
            </w:pPr>
            <w:r w:rsidRPr="00CA035B">
              <w:rPr>
                <w:lang w:val="es-ES_tradnl"/>
              </w:rPr>
              <w:t>Cortijo</w:t>
            </w:r>
          </w:p>
        </w:tc>
        <w:tc>
          <w:tcPr>
            <w:tcW w:w="1262" w:type="dxa"/>
            <w:gridSpan w:val="2"/>
            <w:tcBorders>
              <w:top w:val="dotted" w:sz="6" w:space="0" w:color="auto"/>
              <w:left w:val="dotted" w:sz="6" w:space="0" w:color="auto"/>
              <w:bottom w:val="dotted" w:sz="6" w:space="0" w:color="auto"/>
              <w:right w:val="dotted" w:sz="6" w:space="0" w:color="auto"/>
            </w:tcBorders>
          </w:tcPr>
          <w:p w14:paraId="64ABF94B" w14:textId="77777777" w:rsidR="009339D9" w:rsidRPr="00CA035B" w:rsidRDefault="009339D9" w:rsidP="009400CA">
            <w:pPr>
              <w:spacing w:line="10" w:lineRule="atLeast"/>
              <w:rPr>
                <w:lang w:val="es-ES_tradnl"/>
              </w:rPr>
            </w:pPr>
          </w:p>
        </w:tc>
      </w:tr>
      <w:tr w:rsidR="00516469" w:rsidRPr="00CA035B" w14:paraId="7434970E"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4F4117B9" w14:textId="77777777" w:rsidR="00516469" w:rsidRPr="00CA035B" w:rsidRDefault="00516469" w:rsidP="009400CA">
            <w:pPr>
              <w:spacing w:line="10" w:lineRule="atLeast"/>
              <w:rPr>
                <w:lang w:val="es-ES_tradnl"/>
              </w:rPr>
            </w:pPr>
            <w:r w:rsidRPr="00CA035B">
              <w:rPr>
                <w:lang w:val="es-ES_tradnl"/>
              </w:rPr>
              <w:t>2018-2019</w:t>
            </w:r>
          </w:p>
        </w:tc>
        <w:tc>
          <w:tcPr>
            <w:tcW w:w="2338" w:type="dxa"/>
            <w:gridSpan w:val="2"/>
            <w:tcBorders>
              <w:top w:val="dotted" w:sz="6" w:space="0" w:color="auto"/>
              <w:left w:val="dotted" w:sz="6" w:space="0" w:color="auto"/>
              <w:bottom w:val="dotted" w:sz="6" w:space="0" w:color="auto"/>
              <w:right w:val="dotted" w:sz="6" w:space="0" w:color="auto"/>
            </w:tcBorders>
          </w:tcPr>
          <w:p w14:paraId="0F37FC83" w14:textId="77777777" w:rsidR="00516469" w:rsidRPr="00CA035B" w:rsidRDefault="00516469" w:rsidP="009400CA">
            <w:pPr>
              <w:spacing w:line="10" w:lineRule="atLeast"/>
              <w:rPr>
                <w:spacing w:val="-3"/>
              </w:rPr>
            </w:pPr>
            <w:r w:rsidRPr="00CA035B">
              <w:rPr>
                <w:spacing w:val="-3"/>
              </w:rPr>
              <w:t>URCA (Undergraduate Research and Creative Activities Grant)</w:t>
            </w:r>
          </w:p>
        </w:tc>
        <w:tc>
          <w:tcPr>
            <w:tcW w:w="2700" w:type="dxa"/>
            <w:gridSpan w:val="2"/>
            <w:tcBorders>
              <w:top w:val="dotted" w:sz="6" w:space="0" w:color="auto"/>
              <w:left w:val="dotted" w:sz="6" w:space="0" w:color="auto"/>
              <w:bottom w:val="dotted" w:sz="6" w:space="0" w:color="auto"/>
              <w:right w:val="dotted" w:sz="6" w:space="0" w:color="auto"/>
            </w:tcBorders>
          </w:tcPr>
          <w:p w14:paraId="71DEDB12" w14:textId="77777777" w:rsidR="00516469" w:rsidRPr="00CA035B" w:rsidRDefault="00516469"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pacing w:val="-3"/>
              </w:rPr>
            </w:pPr>
            <w:r w:rsidRPr="00CA035B">
              <w:rPr>
                <w:iCs/>
                <w:spacing w:val="-3"/>
              </w:rPr>
              <w:t>Nina Parvizi</w:t>
            </w:r>
          </w:p>
        </w:tc>
        <w:tc>
          <w:tcPr>
            <w:tcW w:w="1080" w:type="dxa"/>
            <w:tcBorders>
              <w:top w:val="dotted" w:sz="6" w:space="0" w:color="auto"/>
              <w:left w:val="dotted" w:sz="6" w:space="0" w:color="auto"/>
              <w:bottom w:val="dotted" w:sz="6" w:space="0" w:color="auto"/>
              <w:right w:val="dotted" w:sz="6" w:space="0" w:color="auto"/>
            </w:tcBorders>
          </w:tcPr>
          <w:p w14:paraId="0D872532" w14:textId="77777777" w:rsidR="00516469" w:rsidRPr="00CA035B" w:rsidRDefault="00516469" w:rsidP="009400CA">
            <w:pPr>
              <w:spacing w:line="10" w:lineRule="atLeast"/>
            </w:pPr>
            <w:r w:rsidRPr="00CA035B">
              <w:t>$750</w:t>
            </w:r>
          </w:p>
        </w:tc>
        <w:tc>
          <w:tcPr>
            <w:tcW w:w="1260" w:type="dxa"/>
            <w:tcBorders>
              <w:top w:val="dotted" w:sz="6" w:space="0" w:color="auto"/>
              <w:left w:val="dotted" w:sz="6" w:space="0" w:color="auto"/>
              <w:bottom w:val="dotted" w:sz="6" w:space="0" w:color="auto"/>
              <w:right w:val="dotted" w:sz="6" w:space="0" w:color="auto"/>
            </w:tcBorders>
          </w:tcPr>
          <w:p w14:paraId="14AAB8F9" w14:textId="77777777" w:rsidR="00516469" w:rsidRPr="00CA035B" w:rsidRDefault="00625AB7" w:rsidP="009400CA">
            <w:pPr>
              <w:spacing w:line="10" w:lineRule="atLeast"/>
            </w:pPr>
            <w:r w:rsidRPr="00CA035B">
              <w:t>Cortijo</w:t>
            </w:r>
          </w:p>
        </w:tc>
        <w:tc>
          <w:tcPr>
            <w:tcW w:w="1262" w:type="dxa"/>
            <w:gridSpan w:val="2"/>
            <w:tcBorders>
              <w:top w:val="dotted" w:sz="6" w:space="0" w:color="auto"/>
              <w:left w:val="dotted" w:sz="6" w:space="0" w:color="auto"/>
              <w:bottom w:val="dotted" w:sz="6" w:space="0" w:color="auto"/>
              <w:right w:val="dotted" w:sz="6" w:space="0" w:color="auto"/>
            </w:tcBorders>
          </w:tcPr>
          <w:p w14:paraId="7486D8B5" w14:textId="77777777" w:rsidR="00516469" w:rsidRPr="00CA035B" w:rsidRDefault="00D41B75" w:rsidP="009400CA">
            <w:pPr>
              <w:spacing w:line="10" w:lineRule="atLeast"/>
            </w:pPr>
            <w:r w:rsidRPr="00CA035B">
              <w:t>New</w:t>
            </w:r>
          </w:p>
        </w:tc>
      </w:tr>
      <w:tr w:rsidR="006864F5" w:rsidRPr="00CA035B" w14:paraId="1364277D"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2093E54E" w14:textId="77777777" w:rsidR="006864F5" w:rsidRPr="00CA035B" w:rsidRDefault="006864F5" w:rsidP="009400CA">
            <w:pPr>
              <w:spacing w:line="10" w:lineRule="atLeast"/>
              <w:rPr>
                <w:lang w:val="es-ES_tradnl"/>
              </w:rPr>
            </w:pPr>
            <w:r w:rsidRPr="00CA035B">
              <w:rPr>
                <w:lang w:val="es-ES_tradnl"/>
              </w:rPr>
              <w:t>2018-2019</w:t>
            </w:r>
          </w:p>
        </w:tc>
        <w:tc>
          <w:tcPr>
            <w:tcW w:w="2338" w:type="dxa"/>
            <w:gridSpan w:val="2"/>
            <w:tcBorders>
              <w:top w:val="dotted" w:sz="6" w:space="0" w:color="auto"/>
              <w:left w:val="dotted" w:sz="6" w:space="0" w:color="auto"/>
              <w:bottom w:val="dotted" w:sz="6" w:space="0" w:color="auto"/>
              <w:right w:val="dotted" w:sz="6" w:space="0" w:color="auto"/>
            </w:tcBorders>
          </w:tcPr>
          <w:p w14:paraId="64D0A67E" w14:textId="77777777" w:rsidR="006864F5" w:rsidRPr="00CA035B" w:rsidRDefault="006864F5" w:rsidP="009400CA">
            <w:pPr>
              <w:spacing w:line="10" w:lineRule="atLeast"/>
              <w:rPr>
                <w:spacing w:val="-3"/>
              </w:rPr>
            </w:pPr>
            <w:r w:rsidRPr="00CA035B">
              <w:rPr>
                <w:spacing w:val="-3"/>
              </w:rPr>
              <w:t>Academic Senate Research Grant</w:t>
            </w:r>
          </w:p>
        </w:tc>
        <w:tc>
          <w:tcPr>
            <w:tcW w:w="2700" w:type="dxa"/>
            <w:gridSpan w:val="2"/>
            <w:tcBorders>
              <w:top w:val="dotted" w:sz="6" w:space="0" w:color="auto"/>
              <w:left w:val="dotted" w:sz="6" w:space="0" w:color="auto"/>
              <w:bottom w:val="dotted" w:sz="6" w:space="0" w:color="auto"/>
              <w:right w:val="dotted" w:sz="6" w:space="0" w:color="auto"/>
            </w:tcBorders>
          </w:tcPr>
          <w:p w14:paraId="339022B7" w14:textId="77777777" w:rsidR="006864F5" w:rsidRPr="00CA035B" w:rsidRDefault="006864F5"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pacing w:val="-3"/>
              </w:rPr>
            </w:pPr>
            <w:r w:rsidRPr="00CA035B">
              <w:rPr>
                <w:iCs/>
                <w:spacing w:val="-3"/>
              </w:rPr>
              <w:t>Mediterranean Chivalry: the Iberian-Catalan Connection</w:t>
            </w:r>
          </w:p>
        </w:tc>
        <w:tc>
          <w:tcPr>
            <w:tcW w:w="1080" w:type="dxa"/>
            <w:tcBorders>
              <w:top w:val="dotted" w:sz="6" w:space="0" w:color="auto"/>
              <w:left w:val="dotted" w:sz="6" w:space="0" w:color="auto"/>
              <w:bottom w:val="dotted" w:sz="6" w:space="0" w:color="auto"/>
              <w:right w:val="dotted" w:sz="6" w:space="0" w:color="auto"/>
            </w:tcBorders>
          </w:tcPr>
          <w:p w14:paraId="3B909262" w14:textId="77777777" w:rsidR="006864F5" w:rsidRPr="00CA035B" w:rsidRDefault="006864F5" w:rsidP="009400CA">
            <w:pPr>
              <w:spacing w:line="10" w:lineRule="atLeast"/>
            </w:pPr>
            <w:r w:rsidRPr="00CA035B">
              <w:t>$2,800</w:t>
            </w:r>
          </w:p>
        </w:tc>
        <w:tc>
          <w:tcPr>
            <w:tcW w:w="1260" w:type="dxa"/>
            <w:tcBorders>
              <w:top w:val="dotted" w:sz="6" w:space="0" w:color="auto"/>
              <w:left w:val="dotted" w:sz="6" w:space="0" w:color="auto"/>
              <w:bottom w:val="dotted" w:sz="6" w:space="0" w:color="auto"/>
              <w:right w:val="dotted" w:sz="6" w:space="0" w:color="auto"/>
            </w:tcBorders>
          </w:tcPr>
          <w:p w14:paraId="344C9384" w14:textId="77777777" w:rsidR="006864F5" w:rsidRPr="00CA035B" w:rsidRDefault="006864F5" w:rsidP="009400CA">
            <w:pPr>
              <w:spacing w:line="10" w:lineRule="atLeast"/>
            </w:pPr>
            <w:r w:rsidRPr="00CA035B">
              <w:t>Cortijo</w:t>
            </w:r>
          </w:p>
        </w:tc>
        <w:tc>
          <w:tcPr>
            <w:tcW w:w="1262" w:type="dxa"/>
            <w:gridSpan w:val="2"/>
            <w:tcBorders>
              <w:top w:val="dotted" w:sz="6" w:space="0" w:color="auto"/>
              <w:left w:val="dotted" w:sz="6" w:space="0" w:color="auto"/>
              <w:bottom w:val="dotted" w:sz="6" w:space="0" w:color="auto"/>
              <w:right w:val="dotted" w:sz="6" w:space="0" w:color="auto"/>
            </w:tcBorders>
          </w:tcPr>
          <w:p w14:paraId="78C40797" w14:textId="77777777" w:rsidR="006864F5" w:rsidRPr="00CA035B" w:rsidRDefault="006864F5" w:rsidP="009400CA">
            <w:pPr>
              <w:spacing w:line="10" w:lineRule="atLeast"/>
            </w:pPr>
            <w:r w:rsidRPr="00CA035B">
              <w:t>New</w:t>
            </w:r>
          </w:p>
        </w:tc>
      </w:tr>
      <w:tr w:rsidR="007C4887" w:rsidRPr="00CA035B" w14:paraId="794B6043"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044BB504" w14:textId="77777777" w:rsidR="007C4887" w:rsidRPr="00CA035B" w:rsidRDefault="007C4887" w:rsidP="009400CA">
            <w:pPr>
              <w:spacing w:line="10" w:lineRule="atLeast"/>
              <w:rPr>
                <w:lang w:val="es-ES_tradnl"/>
              </w:rPr>
            </w:pPr>
            <w:r w:rsidRPr="00CA035B">
              <w:rPr>
                <w:lang w:val="es-ES_tradnl"/>
              </w:rPr>
              <w:t>20</w:t>
            </w:r>
            <w:r w:rsidR="00A577A0" w:rsidRPr="00CA035B">
              <w:rPr>
                <w:lang w:val="es-ES_tradnl"/>
              </w:rPr>
              <w:t>16</w:t>
            </w:r>
            <w:r w:rsidRPr="00CA035B">
              <w:rPr>
                <w:lang w:val="es-ES_tradnl"/>
              </w:rPr>
              <w:t>-2020</w:t>
            </w:r>
          </w:p>
        </w:tc>
        <w:tc>
          <w:tcPr>
            <w:tcW w:w="2338" w:type="dxa"/>
            <w:gridSpan w:val="2"/>
            <w:tcBorders>
              <w:top w:val="dotted" w:sz="6" w:space="0" w:color="auto"/>
              <w:left w:val="dotted" w:sz="6" w:space="0" w:color="auto"/>
              <w:bottom w:val="dotted" w:sz="6" w:space="0" w:color="auto"/>
              <w:right w:val="dotted" w:sz="6" w:space="0" w:color="auto"/>
            </w:tcBorders>
          </w:tcPr>
          <w:p w14:paraId="676BFC52" w14:textId="77777777" w:rsidR="007C4887" w:rsidRPr="00CA035B" w:rsidRDefault="000142DF" w:rsidP="009400CA">
            <w:pPr>
              <w:spacing w:line="10" w:lineRule="atLeast"/>
              <w:rPr>
                <w:spacing w:val="-3"/>
              </w:rPr>
            </w:pPr>
            <w:r w:rsidRPr="00CA035B">
              <w:rPr>
                <w:spacing w:val="-3"/>
              </w:rPr>
              <w:t>National Endowment for the Humanities</w:t>
            </w:r>
          </w:p>
        </w:tc>
        <w:tc>
          <w:tcPr>
            <w:tcW w:w="2700" w:type="dxa"/>
            <w:gridSpan w:val="2"/>
            <w:tcBorders>
              <w:top w:val="dotted" w:sz="6" w:space="0" w:color="auto"/>
              <w:left w:val="dotted" w:sz="6" w:space="0" w:color="auto"/>
              <w:bottom w:val="dotted" w:sz="6" w:space="0" w:color="auto"/>
              <w:right w:val="dotted" w:sz="6" w:space="0" w:color="auto"/>
            </w:tcBorders>
          </w:tcPr>
          <w:p w14:paraId="34BBB386" w14:textId="77777777" w:rsidR="007C4887" w:rsidRPr="00CA035B" w:rsidRDefault="000142DF"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pacing w:val="-3"/>
              </w:rPr>
            </w:pPr>
            <w:r w:rsidRPr="00CA035B">
              <w:rPr>
                <w:iCs/>
                <w:spacing w:val="-3"/>
              </w:rPr>
              <w:t>PhiloBiblon, Database of Medieval Spanish, Portuguese, Galician, and Catalan literatures</w:t>
            </w:r>
          </w:p>
        </w:tc>
        <w:tc>
          <w:tcPr>
            <w:tcW w:w="1080" w:type="dxa"/>
            <w:tcBorders>
              <w:top w:val="dotted" w:sz="6" w:space="0" w:color="auto"/>
              <w:left w:val="dotted" w:sz="6" w:space="0" w:color="auto"/>
              <w:bottom w:val="dotted" w:sz="6" w:space="0" w:color="auto"/>
              <w:right w:val="dotted" w:sz="6" w:space="0" w:color="auto"/>
            </w:tcBorders>
          </w:tcPr>
          <w:p w14:paraId="1FE2FE70" w14:textId="77777777" w:rsidR="007C4887" w:rsidRPr="00CA035B" w:rsidRDefault="000142DF" w:rsidP="009400CA">
            <w:pPr>
              <w:spacing w:line="10" w:lineRule="atLeast"/>
            </w:pPr>
            <w:r w:rsidRPr="00CA035B">
              <w:t>$60,000</w:t>
            </w:r>
          </w:p>
          <w:p w14:paraId="6247D199" w14:textId="77777777" w:rsidR="00346BC5" w:rsidRPr="00CA035B" w:rsidRDefault="00346BC5" w:rsidP="009400CA">
            <w:pPr>
              <w:spacing w:line="10" w:lineRule="atLeast"/>
            </w:pPr>
            <w:r w:rsidRPr="00CA035B">
              <w:t>*Money used to publish PhiloBilon online</w:t>
            </w:r>
          </w:p>
        </w:tc>
        <w:tc>
          <w:tcPr>
            <w:tcW w:w="1260" w:type="dxa"/>
            <w:tcBorders>
              <w:top w:val="dotted" w:sz="6" w:space="0" w:color="auto"/>
              <w:left w:val="dotted" w:sz="6" w:space="0" w:color="auto"/>
              <w:bottom w:val="dotted" w:sz="6" w:space="0" w:color="auto"/>
              <w:right w:val="dotted" w:sz="6" w:space="0" w:color="auto"/>
            </w:tcBorders>
          </w:tcPr>
          <w:p w14:paraId="7840BC49" w14:textId="77777777" w:rsidR="007C4887" w:rsidRPr="00CA035B" w:rsidRDefault="000142DF" w:rsidP="009400CA">
            <w:pPr>
              <w:spacing w:line="10" w:lineRule="atLeast"/>
            </w:pPr>
            <w:r w:rsidRPr="00CA035B">
              <w:t>Faulhaber</w:t>
            </w:r>
          </w:p>
        </w:tc>
        <w:tc>
          <w:tcPr>
            <w:tcW w:w="1262" w:type="dxa"/>
            <w:gridSpan w:val="2"/>
            <w:tcBorders>
              <w:top w:val="dotted" w:sz="6" w:space="0" w:color="auto"/>
              <w:left w:val="dotted" w:sz="6" w:space="0" w:color="auto"/>
              <w:bottom w:val="dotted" w:sz="6" w:space="0" w:color="auto"/>
              <w:right w:val="dotted" w:sz="6" w:space="0" w:color="auto"/>
            </w:tcBorders>
          </w:tcPr>
          <w:p w14:paraId="66843753" w14:textId="77777777" w:rsidR="007C4887" w:rsidRPr="00CA035B" w:rsidRDefault="000142DF" w:rsidP="009400CA">
            <w:pPr>
              <w:spacing w:line="10" w:lineRule="atLeast"/>
            </w:pPr>
            <w:r w:rsidRPr="00CA035B">
              <w:t>Cont</w:t>
            </w:r>
          </w:p>
        </w:tc>
      </w:tr>
      <w:tr w:rsidR="00AA4324" w:rsidRPr="00CA035B" w14:paraId="1E4886DB"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5BB8E6DF" w14:textId="77777777" w:rsidR="00AA4324" w:rsidRPr="00CA035B" w:rsidRDefault="00AA4324" w:rsidP="009400CA">
            <w:pPr>
              <w:spacing w:line="10" w:lineRule="atLeast"/>
              <w:rPr>
                <w:lang w:val="es-ES_tradnl"/>
              </w:rPr>
            </w:pPr>
            <w:r w:rsidRPr="00CA035B">
              <w:rPr>
                <w:lang w:val="es-ES_tradnl"/>
              </w:rPr>
              <w:t>2019</w:t>
            </w:r>
          </w:p>
        </w:tc>
        <w:tc>
          <w:tcPr>
            <w:tcW w:w="2338" w:type="dxa"/>
            <w:gridSpan w:val="2"/>
            <w:tcBorders>
              <w:top w:val="dotted" w:sz="6" w:space="0" w:color="auto"/>
              <w:left w:val="dotted" w:sz="6" w:space="0" w:color="auto"/>
              <w:bottom w:val="dotted" w:sz="6" w:space="0" w:color="auto"/>
              <w:right w:val="dotted" w:sz="6" w:space="0" w:color="auto"/>
            </w:tcBorders>
          </w:tcPr>
          <w:p w14:paraId="5F7DCE81" w14:textId="77777777" w:rsidR="00AA4324" w:rsidRPr="00CA035B" w:rsidRDefault="00AA4324" w:rsidP="009400CA">
            <w:pPr>
              <w:spacing w:line="10" w:lineRule="atLeast"/>
              <w:rPr>
                <w:spacing w:val="-3"/>
              </w:rPr>
            </w:pPr>
            <w:r w:rsidRPr="00CA035B">
              <w:rPr>
                <w:spacing w:val="-3"/>
              </w:rPr>
              <w:t>Research Stay Grant</w:t>
            </w:r>
          </w:p>
          <w:p w14:paraId="78680E5D" w14:textId="77777777" w:rsidR="00AA4324" w:rsidRPr="00CA035B" w:rsidRDefault="00AA4324" w:rsidP="009400CA">
            <w:pPr>
              <w:spacing w:line="10" w:lineRule="atLeast"/>
              <w:rPr>
                <w:spacing w:val="-3"/>
              </w:rPr>
            </w:pPr>
            <w:r w:rsidRPr="00CA035B">
              <w:rPr>
                <w:spacing w:val="-3"/>
              </w:rPr>
              <w:t>(University of Alicante, June-July 2019)</w:t>
            </w:r>
          </w:p>
        </w:tc>
        <w:tc>
          <w:tcPr>
            <w:tcW w:w="2700" w:type="dxa"/>
            <w:gridSpan w:val="2"/>
            <w:tcBorders>
              <w:top w:val="dotted" w:sz="6" w:space="0" w:color="auto"/>
              <w:left w:val="dotted" w:sz="6" w:space="0" w:color="auto"/>
              <w:bottom w:val="dotted" w:sz="6" w:space="0" w:color="auto"/>
              <w:right w:val="dotted" w:sz="6" w:space="0" w:color="auto"/>
            </w:tcBorders>
          </w:tcPr>
          <w:p w14:paraId="4AFC0E61" w14:textId="77777777" w:rsidR="00AA4324" w:rsidRPr="00CA035B" w:rsidRDefault="00AA4324"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pacing w:val="-3"/>
                <w:lang w:val="es-ES"/>
              </w:rPr>
            </w:pPr>
            <w:r w:rsidRPr="00CA035B">
              <w:rPr>
                <w:iCs/>
                <w:spacing w:val="-3"/>
                <w:lang w:val="es-ES"/>
              </w:rPr>
              <w:t>“</w:t>
            </w:r>
            <w:r w:rsidRPr="00CA035B">
              <w:rPr>
                <w:smallCaps/>
                <w:lang w:val="es-ES"/>
              </w:rPr>
              <w:t>Vicerectorat d’Investigació i Transferència del Coneixement”</w:t>
            </w:r>
          </w:p>
        </w:tc>
        <w:tc>
          <w:tcPr>
            <w:tcW w:w="1080" w:type="dxa"/>
            <w:tcBorders>
              <w:top w:val="dotted" w:sz="6" w:space="0" w:color="auto"/>
              <w:left w:val="dotted" w:sz="6" w:space="0" w:color="auto"/>
              <w:bottom w:val="dotted" w:sz="6" w:space="0" w:color="auto"/>
              <w:right w:val="dotted" w:sz="6" w:space="0" w:color="auto"/>
            </w:tcBorders>
          </w:tcPr>
          <w:p w14:paraId="42C07E2C" w14:textId="77777777" w:rsidR="00AA4324" w:rsidRPr="00CA035B" w:rsidRDefault="00AA4324" w:rsidP="009400CA">
            <w:pPr>
              <w:spacing w:line="10" w:lineRule="atLeast"/>
              <w:rPr>
                <w:lang w:val="es-ES"/>
              </w:rPr>
            </w:pPr>
            <w:r w:rsidRPr="00CA035B">
              <w:rPr>
                <w:lang w:val="es-ES"/>
              </w:rPr>
              <w:t>$2,000</w:t>
            </w:r>
          </w:p>
        </w:tc>
        <w:tc>
          <w:tcPr>
            <w:tcW w:w="1260" w:type="dxa"/>
            <w:tcBorders>
              <w:top w:val="dotted" w:sz="6" w:space="0" w:color="auto"/>
              <w:left w:val="dotted" w:sz="6" w:space="0" w:color="auto"/>
              <w:bottom w:val="dotted" w:sz="6" w:space="0" w:color="auto"/>
              <w:right w:val="dotted" w:sz="6" w:space="0" w:color="auto"/>
            </w:tcBorders>
          </w:tcPr>
          <w:p w14:paraId="6DB53D24" w14:textId="77777777" w:rsidR="00AA4324" w:rsidRPr="00CA035B" w:rsidRDefault="00AA4324" w:rsidP="009400CA">
            <w:pPr>
              <w:spacing w:line="10" w:lineRule="atLeast"/>
              <w:rPr>
                <w:lang w:val="es-ES"/>
              </w:rPr>
            </w:pPr>
            <w:r w:rsidRPr="00CA035B">
              <w:rPr>
                <w:lang w:val="es-ES"/>
              </w:rPr>
              <w:t>Cortijo</w:t>
            </w:r>
          </w:p>
        </w:tc>
        <w:tc>
          <w:tcPr>
            <w:tcW w:w="1262" w:type="dxa"/>
            <w:gridSpan w:val="2"/>
            <w:tcBorders>
              <w:top w:val="dotted" w:sz="6" w:space="0" w:color="auto"/>
              <w:left w:val="dotted" w:sz="6" w:space="0" w:color="auto"/>
              <w:bottom w:val="dotted" w:sz="6" w:space="0" w:color="auto"/>
              <w:right w:val="dotted" w:sz="6" w:space="0" w:color="auto"/>
            </w:tcBorders>
          </w:tcPr>
          <w:p w14:paraId="5CF78224" w14:textId="77777777" w:rsidR="00AA4324" w:rsidRPr="00CA035B" w:rsidRDefault="00D41B75" w:rsidP="009400CA">
            <w:pPr>
              <w:spacing w:line="10" w:lineRule="atLeast"/>
              <w:rPr>
                <w:lang w:val="es-ES"/>
              </w:rPr>
            </w:pPr>
            <w:r w:rsidRPr="00CA035B">
              <w:rPr>
                <w:lang w:val="es-ES"/>
              </w:rPr>
              <w:t>New</w:t>
            </w:r>
          </w:p>
        </w:tc>
      </w:tr>
      <w:tr w:rsidR="006F77F4" w:rsidRPr="00CA035B" w14:paraId="51D70E9D"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5F6A48FD" w14:textId="77777777" w:rsidR="006F77F4" w:rsidRPr="00CA035B" w:rsidRDefault="006F77F4" w:rsidP="009400CA">
            <w:pPr>
              <w:spacing w:line="10" w:lineRule="atLeast"/>
              <w:rPr>
                <w:lang w:val="es-ES"/>
              </w:rPr>
            </w:pPr>
            <w:r w:rsidRPr="00CA035B">
              <w:rPr>
                <w:lang w:val="es-ES_tradnl"/>
              </w:rPr>
              <w:t>2019</w:t>
            </w:r>
            <w:r w:rsidRPr="00CA035B">
              <w:rPr>
                <w:lang w:val="es-ES"/>
              </w:rPr>
              <w:t>-2022</w:t>
            </w:r>
          </w:p>
        </w:tc>
        <w:tc>
          <w:tcPr>
            <w:tcW w:w="2338" w:type="dxa"/>
            <w:gridSpan w:val="2"/>
            <w:tcBorders>
              <w:top w:val="dotted" w:sz="6" w:space="0" w:color="auto"/>
              <w:left w:val="dotted" w:sz="6" w:space="0" w:color="auto"/>
              <w:bottom w:val="dotted" w:sz="6" w:space="0" w:color="auto"/>
              <w:right w:val="dotted" w:sz="6" w:space="0" w:color="auto"/>
            </w:tcBorders>
          </w:tcPr>
          <w:p w14:paraId="0B7EEC0D" w14:textId="77777777" w:rsidR="006F77F4" w:rsidRPr="00CA035B" w:rsidRDefault="006F77F4" w:rsidP="009400CA">
            <w:pPr>
              <w:spacing w:line="10" w:lineRule="atLeast"/>
              <w:rPr>
                <w:spacing w:val="-3"/>
              </w:rPr>
            </w:pPr>
            <w:bookmarkStart w:id="17" w:name="_Hlk39300697"/>
            <w:r w:rsidRPr="00CA035B">
              <w:rPr>
                <w:spacing w:val="-3"/>
                <w:lang w:val="es-ES"/>
              </w:rPr>
              <w:t xml:space="preserve">PGC2018-099399-B-I00, titulat </w:t>
            </w:r>
            <w:bookmarkEnd w:id="17"/>
          </w:p>
        </w:tc>
        <w:tc>
          <w:tcPr>
            <w:tcW w:w="2700" w:type="dxa"/>
            <w:gridSpan w:val="2"/>
            <w:tcBorders>
              <w:top w:val="dotted" w:sz="6" w:space="0" w:color="auto"/>
              <w:left w:val="dotted" w:sz="6" w:space="0" w:color="auto"/>
              <w:bottom w:val="dotted" w:sz="6" w:space="0" w:color="auto"/>
              <w:right w:val="dotted" w:sz="6" w:space="0" w:color="auto"/>
            </w:tcBorders>
          </w:tcPr>
          <w:p w14:paraId="1F3275E8" w14:textId="77777777" w:rsidR="006F77F4" w:rsidRPr="00CA035B" w:rsidRDefault="000B5490"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pacing w:val="-3"/>
                <w:lang w:val="es-ES_tradnl"/>
              </w:rPr>
            </w:pPr>
            <w:r w:rsidRPr="00CA035B">
              <w:rPr>
                <w:spacing w:val="-3"/>
                <w:lang w:val="es-ES"/>
              </w:rPr>
              <w:t>“</w:t>
            </w:r>
            <w:r w:rsidR="006F77F4" w:rsidRPr="00CA035B">
              <w:rPr>
                <w:spacing w:val="-3"/>
                <w:lang w:val="es-ES"/>
              </w:rPr>
              <w:t xml:space="preserve">VARIACION Y CAMBIO LINGUISTICO EN CATALAN. </w:t>
            </w:r>
            <w:r w:rsidR="006F77F4" w:rsidRPr="00CA035B">
              <w:rPr>
                <w:spacing w:val="-3"/>
                <w:lang w:val="es-ES_tradnl"/>
              </w:rPr>
              <w:t xml:space="preserve">UNA APROXIMACION DIACRONICA </w:t>
            </w:r>
            <w:r w:rsidR="00BE00BA" w:rsidRPr="00CA035B">
              <w:rPr>
                <w:spacing w:val="-3"/>
                <w:lang w:val="es-ES_tradnl"/>
              </w:rPr>
              <w:t>LINGÜÍSTICA</w:t>
            </w:r>
            <w:r w:rsidR="006F77F4" w:rsidRPr="00CA035B">
              <w:rPr>
                <w:spacing w:val="-3"/>
                <w:lang w:val="es-ES_tradnl"/>
              </w:rPr>
              <w:t xml:space="preserve"> LA </w:t>
            </w:r>
            <w:r w:rsidR="00BE00BA" w:rsidRPr="00CA035B">
              <w:rPr>
                <w:spacing w:val="-3"/>
                <w:lang w:val="es-ES_tradnl"/>
              </w:rPr>
              <w:t>LINGÜÍSTICA</w:t>
            </w:r>
            <w:r w:rsidR="006F77F4" w:rsidRPr="00CA035B">
              <w:rPr>
                <w:spacing w:val="-3"/>
                <w:lang w:val="es-ES_tradnl"/>
              </w:rPr>
              <w:t xml:space="preserve"> DE CORPUS</w:t>
            </w:r>
            <w:r w:rsidRPr="00CA035B">
              <w:rPr>
                <w:spacing w:val="-3"/>
                <w:lang w:val="es-ES_tradnl"/>
              </w:rPr>
              <w:t>”</w:t>
            </w:r>
            <w:r w:rsidR="006E7C53" w:rsidRPr="00CA035B">
              <w:rPr>
                <w:spacing w:val="-3"/>
                <w:lang w:val="es-ES_tradnl"/>
              </w:rPr>
              <w:t xml:space="preserve"> (VARIALINGCA)</w:t>
            </w:r>
          </w:p>
        </w:tc>
        <w:tc>
          <w:tcPr>
            <w:tcW w:w="1080" w:type="dxa"/>
            <w:tcBorders>
              <w:top w:val="dotted" w:sz="6" w:space="0" w:color="auto"/>
              <w:left w:val="dotted" w:sz="6" w:space="0" w:color="auto"/>
              <w:bottom w:val="dotted" w:sz="6" w:space="0" w:color="auto"/>
              <w:right w:val="dotted" w:sz="6" w:space="0" w:color="auto"/>
            </w:tcBorders>
          </w:tcPr>
          <w:p w14:paraId="6DE20E2F" w14:textId="77777777" w:rsidR="006F77F4" w:rsidRPr="00CA035B" w:rsidRDefault="006F77F4" w:rsidP="009400CA">
            <w:pPr>
              <w:spacing w:line="10" w:lineRule="atLeast"/>
            </w:pPr>
            <w:r w:rsidRPr="00CA035B">
              <w:t>$</w:t>
            </w:r>
            <w:r w:rsidR="007C4887" w:rsidRPr="00CA035B">
              <w:t>3</w:t>
            </w:r>
            <w:r w:rsidRPr="00CA035B">
              <w:t>0,000</w:t>
            </w:r>
          </w:p>
          <w:p w14:paraId="1447172A" w14:textId="77777777" w:rsidR="00346BC5" w:rsidRPr="00CA035B" w:rsidRDefault="00346BC5" w:rsidP="009400CA">
            <w:pPr>
              <w:spacing w:line="10" w:lineRule="atLeast"/>
            </w:pPr>
            <w:r w:rsidRPr="00CA035B">
              <w:t>Cortijo: *$10,000</w:t>
            </w:r>
          </w:p>
        </w:tc>
        <w:tc>
          <w:tcPr>
            <w:tcW w:w="1260" w:type="dxa"/>
            <w:tcBorders>
              <w:top w:val="dotted" w:sz="6" w:space="0" w:color="auto"/>
              <w:left w:val="dotted" w:sz="6" w:space="0" w:color="auto"/>
              <w:bottom w:val="dotted" w:sz="6" w:space="0" w:color="auto"/>
              <w:right w:val="dotted" w:sz="6" w:space="0" w:color="auto"/>
            </w:tcBorders>
          </w:tcPr>
          <w:p w14:paraId="065063ED" w14:textId="77777777" w:rsidR="006F77F4" w:rsidRPr="00CA035B" w:rsidRDefault="006F77F4" w:rsidP="009400CA">
            <w:pPr>
              <w:spacing w:line="10" w:lineRule="atLeast"/>
            </w:pPr>
            <w:r w:rsidRPr="00CA035B">
              <w:t>V. Martines &amp; J. Martines</w:t>
            </w:r>
          </w:p>
        </w:tc>
        <w:tc>
          <w:tcPr>
            <w:tcW w:w="1262" w:type="dxa"/>
            <w:gridSpan w:val="2"/>
            <w:tcBorders>
              <w:top w:val="dotted" w:sz="6" w:space="0" w:color="auto"/>
              <w:left w:val="dotted" w:sz="6" w:space="0" w:color="auto"/>
              <w:bottom w:val="dotted" w:sz="6" w:space="0" w:color="auto"/>
              <w:right w:val="dotted" w:sz="6" w:space="0" w:color="auto"/>
            </w:tcBorders>
          </w:tcPr>
          <w:p w14:paraId="55164161" w14:textId="77777777" w:rsidR="006F77F4" w:rsidRPr="00CA035B" w:rsidRDefault="004026F7" w:rsidP="009400CA">
            <w:pPr>
              <w:spacing w:line="10" w:lineRule="atLeast"/>
            </w:pPr>
            <w:r w:rsidRPr="00CA035B">
              <w:t>Cont.</w:t>
            </w:r>
          </w:p>
        </w:tc>
      </w:tr>
      <w:tr w:rsidR="00A062CD" w:rsidRPr="00CA035B" w14:paraId="097A6622"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425877D9" w14:textId="77777777" w:rsidR="00A062CD" w:rsidRPr="00CA035B" w:rsidRDefault="00A062CD" w:rsidP="009400CA">
            <w:pPr>
              <w:spacing w:line="10" w:lineRule="atLeast"/>
              <w:rPr>
                <w:lang w:val="es-ES_tradnl"/>
              </w:rPr>
            </w:pPr>
            <w:r w:rsidRPr="00CA035B">
              <w:rPr>
                <w:lang w:val="es-ES_tradnl"/>
              </w:rPr>
              <w:lastRenderedPageBreak/>
              <w:t>2019-2020</w:t>
            </w:r>
          </w:p>
        </w:tc>
        <w:tc>
          <w:tcPr>
            <w:tcW w:w="2338" w:type="dxa"/>
            <w:gridSpan w:val="2"/>
            <w:tcBorders>
              <w:top w:val="dotted" w:sz="6" w:space="0" w:color="auto"/>
              <w:left w:val="dotted" w:sz="6" w:space="0" w:color="auto"/>
              <w:bottom w:val="dotted" w:sz="6" w:space="0" w:color="auto"/>
              <w:right w:val="dotted" w:sz="6" w:space="0" w:color="auto"/>
            </w:tcBorders>
          </w:tcPr>
          <w:p w14:paraId="56FA9F5D" w14:textId="77777777" w:rsidR="00A062CD" w:rsidRPr="00CA035B" w:rsidRDefault="00A062CD" w:rsidP="009400CA">
            <w:pPr>
              <w:spacing w:line="10" w:lineRule="atLeast"/>
              <w:rPr>
                <w:spacing w:val="-3"/>
              </w:rPr>
            </w:pPr>
            <w:r w:rsidRPr="00CA035B">
              <w:rPr>
                <w:spacing w:val="-3"/>
              </w:rPr>
              <w:t>Academic Senate Research Grant</w:t>
            </w:r>
          </w:p>
        </w:tc>
        <w:tc>
          <w:tcPr>
            <w:tcW w:w="2700" w:type="dxa"/>
            <w:gridSpan w:val="2"/>
            <w:tcBorders>
              <w:top w:val="dotted" w:sz="6" w:space="0" w:color="auto"/>
              <w:left w:val="dotted" w:sz="6" w:space="0" w:color="auto"/>
              <w:bottom w:val="dotted" w:sz="6" w:space="0" w:color="auto"/>
              <w:right w:val="dotted" w:sz="6" w:space="0" w:color="auto"/>
            </w:tcBorders>
          </w:tcPr>
          <w:p w14:paraId="67C0A353" w14:textId="77777777" w:rsidR="00A062CD" w:rsidRPr="00CA035B" w:rsidRDefault="00A062CD"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rPr>
            </w:pPr>
            <w:r w:rsidRPr="00CA035B">
              <w:rPr>
                <w:spacing w:val="-3"/>
              </w:rPr>
              <w:t>The Manila Galleon</w:t>
            </w:r>
          </w:p>
        </w:tc>
        <w:tc>
          <w:tcPr>
            <w:tcW w:w="1080" w:type="dxa"/>
            <w:tcBorders>
              <w:top w:val="dotted" w:sz="6" w:space="0" w:color="auto"/>
              <w:left w:val="dotted" w:sz="6" w:space="0" w:color="auto"/>
              <w:bottom w:val="dotted" w:sz="6" w:space="0" w:color="auto"/>
              <w:right w:val="dotted" w:sz="6" w:space="0" w:color="auto"/>
            </w:tcBorders>
          </w:tcPr>
          <w:p w14:paraId="6446A09C" w14:textId="77777777" w:rsidR="00A062CD" w:rsidRPr="00CA035B" w:rsidRDefault="00A062CD" w:rsidP="009400CA">
            <w:pPr>
              <w:spacing w:line="10" w:lineRule="atLeast"/>
            </w:pPr>
            <w:r w:rsidRPr="00CA035B">
              <w:t>$2,900</w:t>
            </w:r>
          </w:p>
        </w:tc>
        <w:tc>
          <w:tcPr>
            <w:tcW w:w="1260" w:type="dxa"/>
            <w:tcBorders>
              <w:top w:val="dotted" w:sz="6" w:space="0" w:color="auto"/>
              <w:left w:val="dotted" w:sz="6" w:space="0" w:color="auto"/>
              <w:bottom w:val="dotted" w:sz="6" w:space="0" w:color="auto"/>
              <w:right w:val="dotted" w:sz="6" w:space="0" w:color="auto"/>
            </w:tcBorders>
          </w:tcPr>
          <w:p w14:paraId="048C6B60" w14:textId="77777777" w:rsidR="00A062CD" w:rsidRPr="00CA035B" w:rsidRDefault="00A062CD" w:rsidP="009400CA">
            <w:pPr>
              <w:spacing w:line="10" w:lineRule="atLeast"/>
            </w:pPr>
            <w:r w:rsidRPr="00CA035B">
              <w:t>Cortijo</w:t>
            </w:r>
          </w:p>
        </w:tc>
        <w:tc>
          <w:tcPr>
            <w:tcW w:w="1262" w:type="dxa"/>
            <w:gridSpan w:val="2"/>
            <w:tcBorders>
              <w:top w:val="dotted" w:sz="6" w:space="0" w:color="auto"/>
              <w:left w:val="dotted" w:sz="6" w:space="0" w:color="auto"/>
              <w:bottom w:val="dotted" w:sz="6" w:space="0" w:color="auto"/>
              <w:right w:val="dotted" w:sz="6" w:space="0" w:color="auto"/>
            </w:tcBorders>
          </w:tcPr>
          <w:p w14:paraId="19FFE82A" w14:textId="77777777" w:rsidR="00A062CD" w:rsidRPr="00CA035B" w:rsidRDefault="00D41B75" w:rsidP="009400CA">
            <w:pPr>
              <w:spacing w:line="10" w:lineRule="atLeast"/>
            </w:pPr>
            <w:r w:rsidRPr="00CA035B">
              <w:t>New</w:t>
            </w:r>
          </w:p>
        </w:tc>
      </w:tr>
      <w:tr w:rsidR="00501882" w:rsidRPr="00CA035B" w14:paraId="63259B36" w14:textId="77777777" w:rsidTr="00F35DFF">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37ACD5C8" w14:textId="77777777" w:rsidR="00501882" w:rsidRPr="00CA035B" w:rsidRDefault="00501882" w:rsidP="00292B3D">
            <w:pPr>
              <w:spacing w:line="10" w:lineRule="atLeast"/>
              <w:rPr>
                <w:lang w:val="es-ES_tradnl"/>
              </w:rPr>
            </w:pPr>
            <w:bookmarkStart w:id="18" w:name="_Hlk60043004"/>
          </w:p>
        </w:tc>
        <w:tc>
          <w:tcPr>
            <w:tcW w:w="720" w:type="dxa"/>
            <w:gridSpan w:val="2"/>
            <w:tcBorders>
              <w:top w:val="dotted" w:sz="6" w:space="0" w:color="auto"/>
              <w:left w:val="dotted" w:sz="6" w:space="0" w:color="auto"/>
              <w:bottom w:val="dotted" w:sz="6" w:space="0" w:color="auto"/>
              <w:right w:val="dotted" w:sz="6" w:space="0" w:color="auto"/>
            </w:tcBorders>
            <w:shd w:val="clear" w:color="auto" w:fill="D9D9D9"/>
          </w:tcPr>
          <w:p w14:paraId="7C9232AB" w14:textId="77777777" w:rsidR="00501882" w:rsidRPr="00CA035B" w:rsidRDefault="00501882" w:rsidP="00292B3D">
            <w:pPr>
              <w:spacing w:line="10" w:lineRule="atLeast"/>
              <w:rPr>
                <w:lang w:val="es-ES_tradnl"/>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0FAEC23C" w14:textId="77777777" w:rsidR="00501882" w:rsidRPr="00CA035B" w:rsidRDefault="00501882" w:rsidP="00292B3D">
            <w:pPr>
              <w:shd w:val="clear" w:color="auto" w:fill="FFFFFF"/>
              <w:rPr>
                <w:color w:val="333333"/>
                <w:shd w:val="clear" w:color="auto" w:fill="FFFFFF"/>
                <w:lang w:val="es-ES_tradnl"/>
              </w:rPr>
            </w:pPr>
            <w:r w:rsidRPr="00CA035B">
              <w:rPr>
                <w:color w:val="333333"/>
                <w:shd w:val="clear" w:color="auto" w:fill="FFFFFF"/>
                <w:lang w:val="es-ES_tradnl"/>
              </w:rPr>
              <w:t>Since Last Review</w:t>
            </w:r>
          </w:p>
        </w:tc>
        <w:tc>
          <w:tcPr>
            <w:tcW w:w="2700" w:type="dxa"/>
            <w:gridSpan w:val="4"/>
            <w:tcBorders>
              <w:top w:val="dotted" w:sz="6" w:space="0" w:color="auto"/>
              <w:left w:val="dotted" w:sz="6" w:space="0" w:color="auto"/>
              <w:bottom w:val="dotted" w:sz="6" w:space="0" w:color="auto"/>
              <w:right w:val="dotted" w:sz="6" w:space="0" w:color="auto"/>
            </w:tcBorders>
            <w:shd w:val="clear" w:color="auto" w:fill="D9D9D9"/>
          </w:tcPr>
          <w:p w14:paraId="3E5E31DE" w14:textId="77777777" w:rsidR="00501882" w:rsidRPr="00CA035B" w:rsidRDefault="00501882" w:rsidP="00292B3D">
            <w:pPr>
              <w:widowControl w:val="0"/>
              <w:autoSpaceDE w:val="0"/>
              <w:autoSpaceDN w:val="0"/>
              <w:adjustRightInd w:val="0"/>
              <w:rPr>
                <w:i/>
                <w:iCs/>
                <w:lang w:val="es-ES_tradnl"/>
              </w:rPr>
            </w:pPr>
          </w:p>
        </w:tc>
        <w:tc>
          <w:tcPr>
            <w:tcW w:w="1170" w:type="dxa"/>
            <w:tcBorders>
              <w:top w:val="dotted" w:sz="6" w:space="0" w:color="auto"/>
              <w:left w:val="dotted" w:sz="6" w:space="0" w:color="auto"/>
              <w:bottom w:val="dotted" w:sz="6" w:space="0" w:color="auto"/>
              <w:right w:val="dotted" w:sz="6" w:space="0" w:color="auto"/>
            </w:tcBorders>
            <w:shd w:val="clear" w:color="auto" w:fill="D9D9D9"/>
          </w:tcPr>
          <w:p w14:paraId="3EABE2B9" w14:textId="77777777" w:rsidR="00501882" w:rsidRPr="00CA035B" w:rsidRDefault="00501882" w:rsidP="00292B3D">
            <w:pPr>
              <w:spacing w:line="10" w:lineRule="atLeast"/>
              <w:ind w:right="12"/>
              <w:rPr>
                <w:lang w:val="es-ES_tradnl"/>
              </w:rPr>
            </w:pPr>
          </w:p>
        </w:tc>
      </w:tr>
      <w:bookmarkEnd w:id="18"/>
      <w:tr w:rsidR="00501882" w:rsidRPr="00CA035B" w14:paraId="716429D8"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34C055D0" w14:textId="77777777" w:rsidR="00501882" w:rsidRPr="00CA035B" w:rsidRDefault="00501882" w:rsidP="00292B3D">
            <w:pPr>
              <w:spacing w:line="10" w:lineRule="atLeast"/>
              <w:rPr>
                <w:lang w:val="es-ES_tradnl"/>
              </w:rPr>
            </w:pPr>
            <w:r w:rsidRPr="00CA035B">
              <w:rPr>
                <w:lang w:val="es-ES_tradnl"/>
              </w:rPr>
              <w:t>2020-2021</w:t>
            </w:r>
          </w:p>
        </w:tc>
        <w:tc>
          <w:tcPr>
            <w:tcW w:w="2338" w:type="dxa"/>
            <w:gridSpan w:val="2"/>
            <w:tcBorders>
              <w:top w:val="dotted" w:sz="6" w:space="0" w:color="auto"/>
              <w:left w:val="dotted" w:sz="6" w:space="0" w:color="auto"/>
              <w:bottom w:val="dotted" w:sz="6" w:space="0" w:color="auto"/>
              <w:right w:val="dotted" w:sz="6" w:space="0" w:color="auto"/>
            </w:tcBorders>
          </w:tcPr>
          <w:p w14:paraId="51A8D551" w14:textId="77777777" w:rsidR="00501882" w:rsidRPr="00CA035B" w:rsidRDefault="00501882" w:rsidP="00292B3D">
            <w:pPr>
              <w:spacing w:line="10" w:lineRule="atLeast"/>
              <w:rPr>
                <w:spacing w:val="-3"/>
                <w:lang w:val="es-ES"/>
              </w:rPr>
            </w:pPr>
            <w:r w:rsidRPr="00CA035B">
              <w:rPr>
                <w:spacing w:val="-3"/>
                <w:lang w:val="es-ES"/>
              </w:rPr>
              <w:t>Ministerio de Ciencia, Innovación y Universidades-Fondos FEDER (Proyecto I+D Excelencia FFI2017-83693-P</w:t>
            </w:r>
          </w:p>
          <w:p w14:paraId="550C6C93" w14:textId="77777777" w:rsidR="002D723A" w:rsidRPr="00CA035B" w:rsidRDefault="002D723A" w:rsidP="00292B3D">
            <w:pPr>
              <w:spacing w:line="10" w:lineRule="atLeast"/>
              <w:rPr>
                <w:spacing w:val="-3"/>
              </w:rPr>
            </w:pPr>
            <w:r w:rsidRPr="00CA035B">
              <w:rPr>
                <w:spacing w:val="-3"/>
              </w:rPr>
              <w:t>SPAIN</w:t>
            </w:r>
          </w:p>
          <w:p w14:paraId="58AE2FAC" w14:textId="77777777" w:rsidR="00F7737C" w:rsidRPr="00CA035B" w:rsidRDefault="00F7737C" w:rsidP="00292B3D">
            <w:pPr>
              <w:spacing w:line="10" w:lineRule="atLeast"/>
              <w:rPr>
                <w:spacing w:val="-3"/>
              </w:rPr>
            </w:pPr>
          </w:p>
          <w:p w14:paraId="2D67C562" w14:textId="77777777" w:rsidR="002D723A" w:rsidRPr="00CA035B" w:rsidRDefault="002D723A" w:rsidP="00292B3D">
            <w:pPr>
              <w:spacing w:line="10" w:lineRule="atLeast"/>
              <w:rPr>
                <w:spacing w:val="-3"/>
              </w:rPr>
            </w:pPr>
            <w:r w:rsidRPr="00CA035B">
              <w:rPr>
                <w:spacing w:val="-3"/>
              </w:rPr>
              <w:t xml:space="preserve">Equivalent to </w:t>
            </w:r>
            <w:r w:rsidR="00F7737C" w:rsidRPr="00CA035B">
              <w:rPr>
                <w:spacing w:val="-3"/>
              </w:rPr>
              <w:t xml:space="preserve">the </w:t>
            </w:r>
            <w:r w:rsidRPr="00CA035B">
              <w:rPr>
                <w:spacing w:val="-3"/>
              </w:rPr>
              <w:t>NEH in the USA</w:t>
            </w:r>
          </w:p>
        </w:tc>
        <w:tc>
          <w:tcPr>
            <w:tcW w:w="2700" w:type="dxa"/>
            <w:gridSpan w:val="2"/>
            <w:tcBorders>
              <w:top w:val="dotted" w:sz="6" w:space="0" w:color="auto"/>
              <w:left w:val="dotted" w:sz="6" w:space="0" w:color="auto"/>
              <w:bottom w:val="dotted" w:sz="6" w:space="0" w:color="auto"/>
              <w:right w:val="dotted" w:sz="6" w:space="0" w:color="auto"/>
            </w:tcBorders>
          </w:tcPr>
          <w:p w14:paraId="010C09A9" w14:textId="77777777" w:rsidR="00501882" w:rsidRPr="00CA035B" w:rsidRDefault="00501882" w:rsidP="00292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rPr>
            </w:pPr>
            <w:r w:rsidRPr="00CA035B">
              <w:rPr>
                <w:spacing w:val="-3"/>
                <w:lang w:val="es-ES"/>
              </w:rPr>
              <w:t xml:space="preserve">Escritura teatral colaborativa en el Siglo de Oro: análisis, interpretación y nuevos instrumentos de investigación (Centenario de Agustín Moreto, 1618-2018). </w:t>
            </w:r>
            <w:r w:rsidRPr="00CA035B">
              <w:rPr>
                <w:spacing w:val="-3"/>
              </w:rPr>
              <w:t>Prórroga II</w:t>
            </w:r>
          </w:p>
        </w:tc>
        <w:tc>
          <w:tcPr>
            <w:tcW w:w="1080" w:type="dxa"/>
            <w:tcBorders>
              <w:top w:val="dotted" w:sz="6" w:space="0" w:color="auto"/>
              <w:left w:val="dotted" w:sz="6" w:space="0" w:color="auto"/>
              <w:bottom w:val="dotted" w:sz="6" w:space="0" w:color="auto"/>
              <w:right w:val="dotted" w:sz="6" w:space="0" w:color="auto"/>
            </w:tcBorders>
          </w:tcPr>
          <w:p w14:paraId="45DB4FB1" w14:textId="77777777" w:rsidR="00501882" w:rsidRPr="00CA035B" w:rsidRDefault="00615486" w:rsidP="00292B3D">
            <w:pPr>
              <w:spacing w:line="10" w:lineRule="atLeast"/>
            </w:pPr>
            <w:r w:rsidRPr="00CA035B">
              <w:t>$60,000</w:t>
            </w:r>
          </w:p>
        </w:tc>
        <w:tc>
          <w:tcPr>
            <w:tcW w:w="1260" w:type="dxa"/>
            <w:tcBorders>
              <w:top w:val="dotted" w:sz="6" w:space="0" w:color="auto"/>
              <w:left w:val="dotted" w:sz="6" w:space="0" w:color="auto"/>
              <w:bottom w:val="dotted" w:sz="6" w:space="0" w:color="auto"/>
              <w:right w:val="dotted" w:sz="6" w:space="0" w:color="auto"/>
            </w:tcBorders>
          </w:tcPr>
          <w:p w14:paraId="098D1518" w14:textId="77777777" w:rsidR="00501882" w:rsidRPr="00CA035B" w:rsidRDefault="002A7A53" w:rsidP="00292B3D">
            <w:pPr>
              <w:spacing w:line="10" w:lineRule="atLeast"/>
            </w:pPr>
            <w:r w:rsidRPr="00CA035B">
              <w:t xml:space="preserve">M.L. </w:t>
            </w:r>
            <w:r w:rsidR="00501882" w:rsidRPr="00CA035B">
              <w:t>Lobato</w:t>
            </w:r>
          </w:p>
          <w:p w14:paraId="046EE5DB" w14:textId="77777777" w:rsidR="00346BC5" w:rsidRPr="00CA035B" w:rsidRDefault="00346BC5" w:rsidP="00292B3D">
            <w:pPr>
              <w:spacing w:line="10" w:lineRule="atLeast"/>
            </w:pPr>
            <w:r w:rsidRPr="00CA035B">
              <w:t xml:space="preserve">*Money used </w:t>
            </w:r>
            <w:r w:rsidR="00615486" w:rsidRPr="00CA035B">
              <w:t>to publish</w:t>
            </w:r>
            <w:r w:rsidRPr="00CA035B">
              <w:t xml:space="preserve"> the complete works of Moreto</w:t>
            </w:r>
            <w:r w:rsidR="00615486" w:rsidRPr="00CA035B">
              <w:t xml:space="preserve"> with Iberoamericana Verlag</w:t>
            </w:r>
          </w:p>
        </w:tc>
        <w:tc>
          <w:tcPr>
            <w:tcW w:w="1262" w:type="dxa"/>
            <w:gridSpan w:val="2"/>
            <w:tcBorders>
              <w:top w:val="dotted" w:sz="6" w:space="0" w:color="auto"/>
              <w:left w:val="dotted" w:sz="6" w:space="0" w:color="auto"/>
              <w:bottom w:val="dotted" w:sz="6" w:space="0" w:color="auto"/>
              <w:right w:val="dotted" w:sz="6" w:space="0" w:color="auto"/>
            </w:tcBorders>
          </w:tcPr>
          <w:p w14:paraId="2D74B583" w14:textId="77777777" w:rsidR="00501882" w:rsidRPr="00CA035B" w:rsidRDefault="00501882" w:rsidP="00292B3D">
            <w:pPr>
              <w:spacing w:line="10" w:lineRule="atLeast"/>
              <w:rPr>
                <w:b/>
                <w:bCs/>
              </w:rPr>
            </w:pPr>
            <w:r w:rsidRPr="00CA035B">
              <w:rPr>
                <w:b/>
                <w:bCs/>
              </w:rPr>
              <w:t>Cont</w:t>
            </w:r>
          </w:p>
        </w:tc>
      </w:tr>
      <w:tr w:rsidR="00501882" w:rsidRPr="00CA035B" w14:paraId="0B50F7BF"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2AA639B5" w14:textId="77777777" w:rsidR="00501882" w:rsidRPr="00CA035B" w:rsidRDefault="00501882" w:rsidP="00292B3D">
            <w:pPr>
              <w:spacing w:line="10" w:lineRule="atLeast"/>
              <w:rPr>
                <w:lang w:val="es-ES_tradnl"/>
              </w:rPr>
            </w:pPr>
            <w:r w:rsidRPr="00CA035B">
              <w:rPr>
                <w:lang w:val="es-ES_tradnl"/>
              </w:rPr>
              <w:t>2020-21</w:t>
            </w:r>
          </w:p>
        </w:tc>
        <w:tc>
          <w:tcPr>
            <w:tcW w:w="2338" w:type="dxa"/>
            <w:gridSpan w:val="2"/>
            <w:tcBorders>
              <w:top w:val="dotted" w:sz="6" w:space="0" w:color="auto"/>
              <w:left w:val="dotted" w:sz="6" w:space="0" w:color="auto"/>
              <w:bottom w:val="dotted" w:sz="6" w:space="0" w:color="auto"/>
              <w:right w:val="dotted" w:sz="6" w:space="0" w:color="auto"/>
            </w:tcBorders>
          </w:tcPr>
          <w:p w14:paraId="4600A05B" w14:textId="77777777" w:rsidR="00501882" w:rsidRPr="00CA035B" w:rsidRDefault="00501882" w:rsidP="00292B3D">
            <w:pPr>
              <w:spacing w:line="10" w:lineRule="atLeast"/>
              <w:rPr>
                <w:spacing w:val="-3"/>
              </w:rPr>
            </w:pPr>
            <w:r w:rsidRPr="00CA035B">
              <w:rPr>
                <w:spacing w:val="-3"/>
              </w:rPr>
              <w:t>Academic Senate</w:t>
            </w:r>
          </w:p>
        </w:tc>
        <w:tc>
          <w:tcPr>
            <w:tcW w:w="2700" w:type="dxa"/>
            <w:gridSpan w:val="2"/>
            <w:tcBorders>
              <w:top w:val="dotted" w:sz="6" w:space="0" w:color="auto"/>
              <w:left w:val="dotted" w:sz="6" w:space="0" w:color="auto"/>
              <w:bottom w:val="dotted" w:sz="6" w:space="0" w:color="auto"/>
              <w:right w:val="dotted" w:sz="6" w:space="0" w:color="auto"/>
            </w:tcBorders>
          </w:tcPr>
          <w:p w14:paraId="2114A777" w14:textId="77777777" w:rsidR="00501882" w:rsidRPr="00CA035B" w:rsidRDefault="000D0552" w:rsidP="00292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rPr>
            </w:pPr>
            <w:r w:rsidRPr="00CA035B">
              <w:rPr>
                <w:spacing w:val="-3"/>
              </w:rPr>
              <w:t>Minorities in Medieval Spain (1)</w:t>
            </w:r>
          </w:p>
        </w:tc>
        <w:tc>
          <w:tcPr>
            <w:tcW w:w="1080" w:type="dxa"/>
            <w:tcBorders>
              <w:top w:val="dotted" w:sz="6" w:space="0" w:color="auto"/>
              <w:left w:val="dotted" w:sz="6" w:space="0" w:color="auto"/>
              <w:bottom w:val="dotted" w:sz="6" w:space="0" w:color="auto"/>
              <w:right w:val="dotted" w:sz="6" w:space="0" w:color="auto"/>
            </w:tcBorders>
          </w:tcPr>
          <w:p w14:paraId="306942FE" w14:textId="77777777" w:rsidR="00501882" w:rsidRPr="00CA035B" w:rsidRDefault="00501882" w:rsidP="00292B3D">
            <w:pPr>
              <w:spacing w:line="10" w:lineRule="atLeast"/>
            </w:pPr>
            <w:r w:rsidRPr="00CA035B">
              <w:t>$2,966</w:t>
            </w:r>
          </w:p>
        </w:tc>
        <w:tc>
          <w:tcPr>
            <w:tcW w:w="1260" w:type="dxa"/>
            <w:tcBorders>
              <w:top w:val="dotted" w:sz="6" w:space="0" w:color="auto"/>
              <w:left w:val="dotted" w:sz="6" w:space="0" w:color="auto"/>
              <w:bottom w:val="dotted" w:sz="6" w:space="0" w:color="auto"/>
              <w:right w:val="dotted" w:sz="6" w:space="0" w:color="auto"/>
            </w:tcBorders>
          </w:tcPr>
          <w:p w14:paraId="513BDE0B" w14:textId="77777777" w:rsidR="002A7A53" w:rsidRPr="00CA035B" w:rsidRDefault="002A7A53" w:rsidP="002A7A53">
            <w:pPr>
              <w:spacing w:line="10" w:lineRule="atLeast"/>
            </w:pPr>
            <w:r w:rsidRPr="00CA035B">
              <w:t>Antonio</w:t>
            </w:r>
          </w:p>
          <w:p w14:paraId="00C228B0" w14:textId="77777777" w:rsidR="00501882" w:rsidRPr="00CA035B" w:rsidRDefault="00501882" w:rsidP="002A7A53">
            <w:pPr>
              <w:spacing w:line="10" w:lineRule="atLeast"/>
            </w:pPr>
            <w:r w:rsidRPr="00CA035B">
              <w:t>Cortijo</w:t>
            </w:r>
          </w:p>
        </w:tc>
        <w:tc>
          <w:tcPr>
            <w:tcW w:w="1262" w:type="dxa"/>
            <w:gridSpan w:val="2"/>
            <w:tcBorders>
              <w:top w:val="dotted" w:sz="6" w:space="0" w:color="auto"/>
              <w:left w:val="dotted" w:sz="6" w:space="0" w:color="auto"/>
              <w:bottom w:val="dotted" w:sz="6" w:space="0" w:color="auto"/>
              <w:right w:val="dotted" w:sz="6" w:space="0" w:color="auto"/>
            </w:tcBorders>
          </w:tcPr>
          <w:p w14:paraId="339F8F80" w14:textId="77777777" w:rsidR="00501882" w:rsidRPr="00CA035B" w:rsidRDefault="00501882" w:rsidP="00292B3D">
            <w:pPr>
              <w:spacing w:line="10" w:lineRule="atLeast"/>
              <w:rPr>
                <w:b/>
                <w:bCs/>
              </w:rPr>
            </w:pPr>
          </w:p>
        </w:tc>
      </w:tr>
      <w:tr w:rsidR="00501882" w:rsidRPr="00CA035B" w14:paraId="184837AA"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3C3D1BFD" w14:textId="77777777" w:rsidR="00501882" w:rsidRPr="00CA035B" w:rsidRDefault="00501882" w:rsidP="00292B3D">
            <w:pPr>
              <w:spacing w:line="10" w:lineRule="atLeast"/>
              <w:rPr>
                <w:lang w:val="es-ES_tradnl"/>
              </w:rPr>
            </w:pPr>
            <w:r w:rsidRPr="00CA035B">
              <w:rPr>
                <w:lang w:val="es-ES_tradnl"/>
              </w:rPr>
              <w:t>2020</w:t>
            </w:r>
          </w:p>
        </w:tc>
        <w:tc>
          <w:tcPr>
            <w:tcW w:w="2338" w:type="dxa"/>
            <w:gridSpan w:val="2"/>
            <w:tcBorders>
              <w:top w:val="dotted" w:sz="6" w:space="0" w:color="auto"/>
              <w:left w:val="dotted" w:sz="6" w:space="0" w:color="auto"/>
              <w:bottom w:val="dotted" w:sz="6" w:space="0" w:color="auto"/>
              <w:right w:val="dotted" w:sz="6" w:space="0" w:color="auto"/>
            </w:tcBorders>
          </w:tcPr>
          <w:p w14:paraId="0F678095" w14:textId="77777777" w:rsidR="00501882" w:rsidRPr="00CA035B" w:rsidRDefault="00501882" w:rsidP="00292B3D">
            <w:pPr>
              <w:spacing w:line="10" w:lineRule="atLeast"/>
              <w:rPr>
                <w:spacing w:val="-3"/>
              </w:rPr>
            </w:pPr>
            <w:r w:rsidRPr="00CA035B">
              <w:rPr>
                <w:spacing w:val="-3"/>
              </w:rPr>
              <w:t>Ignacio de Larramendi</w:t>
            </w:r>
          </w:p>
        </w:tc>
        <w:tc>
          <w:tcPr>
            <w:tcW w:w="2700" w:type="dxa"/>
            <w:gridSpan w:val="2"/>
            <w:tcBorders>
              <w:top w:val="dotted" w:sz="6" w:space="0" w:color="auto"/>
              <w:left w:val="dotted" w:sz="6" w:space="0" w:color="auto"/>
              <w:bottom w:val="dotted" w:sz="6" w:space="0" w:color="auto"/>
              <w:right w:val="dotted" w:sz="6" w:space="0" w:color="auto"/>
            </w:tcBorders>
          </w:tcPr>
          <w:p w14:paraId="10BC90D3" w14:textId="77777777" w:rsidR="00501882" w:rsidRPr="00CA035B" w:rsidRDefault="00501882" w:rsidP="00292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rPr>
            </w:pPr>
            <w:r w:rsidRPr="00CA035B">
              <w:rPr>
                <w:spacing w:val="-3"/>
              </w:rPr>
              <w:t>PhiloBi</w:t>
            </w:r>
            <w:r w:rsidR="00223086" w:rsidRPr="00CA035B">
              <w:rPr>
                <w:spacing w:val="-3"/>
              </w:rPr>
              <w:t>b</w:t>
            </w:r>
            <w:r w:rsidRPr="00CA035B">
              <w:rPr>
                <w:spacing w:val="-3"/>
              </w:rPr>
              <w:t>lon</w:t>
            </w:r>
          </w:p>
        </w:tc>
        <w:tc>
          <w:tcPr>
            <w:tcW w:w="1080" w:type="dxa"/>
            <w:tcBorders>
              <w:top w:val="dotted" w:sz="6" w:space="0" w:color="auto"/>
              <w:left w:val="dotted" w:sz="6" w:space="0" w:color="auto"/>
              <w:bottom w:val="dotted" w:sz="6" w:space="0" w:color="auto"/>
              <w:right w:val="dotted" w:sz="6" w:space="0" w:color="auto"/>
            </w:tcBorders>
          </w:tcPr>
          <w:p w14:paraId="2D0CA713" w14:textId="77777777" w:rsidR="00501882" w:rsidRPr="00CA035B" w:rsidRDefault="00501882" w:rsidP="00292B3D">
            <w:pPr>
              <w:spacing w:line="10" w:lineRule="atLeast"/>
            </w:pPr>
            <w:r w:rsidRPr="00CA035B">
              <w:t>$1,000</w:t>
            </w:r>
          </w:p>
          <w:p w14:paraId="59725520" w14:textId="77777777" w:rsidR="00346BC5" w:rsidRPr="00CA035B" w:rsidRDefault="00346BC5" w:rsidP="00292B3D">
            <w:pPr>
              <w:spacing w:line="10" w:lineRule="atLeast"/>
            </w:pPr>
            <w:r w:rsidRPr="00CA035B">
              <w:t>*Money used to publish</w:t>
            </w:r>
            <w:r w:rsidR="00223086" w:rsidRPr="00CA035B">
              <w:t xml:space="preserve"> database</w:t>
            </w:r>
            <w:r w:rsidR="00615486" w:rsidRPr="00CA035B">
              <w:t xml:space="preserve"> </w:t>
            </w:r>
            <w:r w:rsidRPr="00CA035B">
              <w:t>on online</w:t>
            </w:r>
          </w:p>
        </w:tc>
        <w:tc>
          <w:tcPr>
            <w:tcW w:w="1260" w:type="dxa"/>
            <w:tcBorders>
              <w:top w:val="dotted" w:sz="6" w:space="0" w:color="auto"/>
              <w:left w:val="dotted" w:sz="6" w:space="0" w:color="auto"/>
              <w:bottom w:val="dotted" w:sz="6" w:space="0" w:color="auto"/>
              <w:right w:val="dotted" w:sz="6" w:space="0" w:color="auto"/>
            </w:tcBorders>
          </w:tcPr>
          <w:p w14:paraId="12388292" w14:textId="77777777" w:rsidR="00501882" w:rsidRPr="00CA035B" w:rsidRDefault="00501882" w:rsidP="00292B3D">
            <w:pPr>
              <w:spacing w:line="10" w:lineRule="atLeast"/>
            </w:pPr>
            <w:r w:rsidRPr="00CA035B">
              <w:t>Faulhaber</w:t>
            </w:r>
          </w:p>
          <w:p w14:paraId="1CF5DBA1" w14:textId="77777777" w:rsidR="00246AEA" w:rsidRPr="00CA035B" w:rsidRDefault="00246AEA" w:rsidP="00292B3D">
            <w:pPr>
              <w:spacing w:line="10" w:lineRule="atLeast"/>
            </w:pPr>
          </w:p>
          <w:p w14:paraId="1EF778FF" w14:textId="77777777" w:rsidR="00246AEA" w:rsidRPr="00CA035B" w:rsidRDefault="00246AEA" w:rsidP="00292B3D">
            <w:pPr>
              <w:spacing w:line="10" w:lineRule="atLeast"/>
            </w:pPr>
            <w:r w:rsidRPr="00CA035B">
              <w:t>Online Publishing</w:t>
            </w:r>
          </w:p>
        </w:tc>
        <w:tc>
          <w:tcPr>
            <w:tcW w:w="1262" w:type="dxa"/>
            <w:gridSpan w:val="2"/>
            <w:tcBorders>
              <w:top w:val="dotted" w:sz="6" w:space="0" w:color="auto"/>
              <w:left w:val="dotted" w:sz="6" w:space="0" w:color="auto"/>
              <w:bottom w:val="dotted" w:sz="6" w:space="0" w:color="auto"/>
              <w:right w:val="dotted" w:sz="6" w:space="0" w:color="auto"/>
            </w:tcBorders>
          </w:tcPr>
          <w:p w14:paraId="16E98962" w14:textId="77777777" w:rsidR="00501882" w:rsidRPr="00CA035B" w:rsidRDefault="00501882" w:rsidP="00292B3D">
            <w:pPr>
              <w:spacing w:line="10" w:lineRule="atLeast"/>
              <w:rPr>
                <w:b/>
                <w:bCs/>
              </w:rPr>
            </w:pPr>
          </w:p>
        </w:tc>
      </w:tr>
      <w:tr w:rsidR="002B59C7" w:rsidRPr="00CA035B" w14:paraId="2E3C13CE"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258C3E0A" w14:textId="77777777" w:rsidR="002B59C7" w:rsidRPr="00CA035B" w:rsidRDefault="002B59C7" w:rsidP="00292B3D">
            <w:pPr>
              <w:spacing w:line="10" w:lineRule="atLeast"/>
              <w:rPr>
                <w:lang w:val="es-ES_tradnl"/>
              </w:rPr>
            </w:pPr>
            <w:r w:rsidRPr="00CA035B">
              <w:rPr>
                <w:lang w:val="es-ES_tradnl"/>
              </w:rPr>
              <w:t>2021-23</w:t>
            </w:r>
          </w:p>
        </w:tc>
        <w:tc>
          <w:tcPr>
            <w:tcW w:w="2338" w:type="dxa"/>
            <w:gridSpan w:val="2"/>
            <w:tcBorders>
              <w:top w:val="dotted" w:sz="6" w:space="0" w:color="auto"/>
              <w:left w:val="dotted" w:sz="6" w:space="0" w:color="auto"/>
              <w:bottom w:val="dotted" w:sz="6" w:space="0" w:color="auto"/>
              <w:right w:val="dotted" w:sz="6" w:space="0" w:color="auto"/>
            </w:tcBorders>
          </w:tcPr>
          <w:p w14:paraId="1034D1D7" w14:textId="77777777" w:rsidR="002B59C7" w:rsidRPr="00CA035B" w:rsidRDefault="002B59C7" w:rsidP="00292B3D">
            <w:pPr>
              <w:spacing w:line="10" w:lineRule="atLeast"/>
              <w:rPr>
                <w:spacing w:val="-3"/>
              </w:rPr>
            </w:pPr>
            <w:r w:rsidRPr="00CA035B">
              <w:rPr>
                <w:spacing w:val="-3"/>
              </w:rPr>
              <w:t>N</w:t>
            </w:r>
            <w:r w:rsidR="002D723A" w:rsidRPr="00CA035B">
              <w:rPr>
                <w:spacing w:val="-3"/>
              </w:rPr>
              <w:t>ational Endowment for the Humanities</w:t>
            </w:r>
          </w:p>
        </w:tc>
        <w:tc>
          <w:tcPr>
            <w:tcW w:w="2700" w:type="dxa"/>
            <w:gridSpan w:val="2"/>
            <w:tcBorders>
              <w:top w:val="dotted" w:sz="6" w:space="0" w:color="auto"/>
              <w:left w:val="dotted" w:sz="6" w:space="0" w:color="auto"/>
              <w:bottom w:val="dotted" w:sz="6" w:space="0" w:color="auto"/>
              <w:right w:val="dotted" w:sz="6" w:space="0" w:color="auto"/>
            </w:tcBorders>
          </w:tcPr>
          <w:p w14:paraId="5562CE2A" w14:textId="77777777" w:rsidR="002B59C7" w:rsidRPr="00CA035B" w:rsidRDefault="002B59C7" w:rsidP="00292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rPr>
            </w:pPr>
            <w:r w:rsidRPr="00CA035B">
              <w:rPr>
                <w:spacing w:val="-3"/>
              </w:rPr>
              <w:t>PhiloBiblon</w:t>
            </w:r>
            <w:r w:rsidR="00A73965" w:rsidRPr="00CA035B">
              <w:rPr>
                <w:spacing w:val="-3"/>
              </w:rPr>
              <w:t>: From Siloed Databases to Linked Open Data Wikibase</w:t>
            </w:r>
          </w:p>
        </w:tc>
        <w:tc>
          <w:tcPr>
            <w:tcW w:w="1080" w:type="dxa"/>
            <w:tcBorders>
              <w:top w:val="dotted" w:sz="6" w:space="0" w:color="auto"/>
              <w:left w:val="dotted" w:sz="6" w:space="0" w:color="auto"/>
              <w:bottom w:val="dotted" w:sz="6" w:space="0" w:color="auto"/>
              <w:right w:val="dotted" w:sz="6" w:space="0" w:color="auto"/>
            </w:tcBorders>
          </w:tcPr>
          <w:p w14:paraId="4A8C0FC7" w14:textId="77777777" w:rsidR="002B59C7" w:rsidRPr="00CA035B" w:rsidRDefault="002B59C7" w:rsidP="00292B3D">
            <w:pPr>
              <w:spacing w:line="10" w:lineRule="atLeast"/>
            </w:pPr>
            <w:r w:rsidRPr="00CA035B">
              <w:t>$</w:t>
            </w:r>
            <w:r w:rsidR="00A73965" w:rsidRPr="00CA035B">
              <w:t>46,523</w:t>
            </w:r>
          </w:p>
          <w:p w14:paraId="7A461C0F" w14:textId="77777777" w:rsidR="00223086" w:rsidRPr="00CA035B" w:rsidRDefault="00223086" w:rsidP="00292B3D">
            <w:pPr>
              <w:spacing w:line="10" w:lineRule="atLeast"/>
            </w:pPr>
            <w:r w:rsidRPr="00CA035B">
              <w:t>*Money used to publish database on online</w:t>
            </w:r>
          </w:p>
          <w:p w14:paraId="6EAF5253" w14:textId="77777777" w:rsidR="00346BC5" w:rsidRPr="00CA035B" w:rsidRDefault="00346BC5" w:rsidP="00292B3D">
            <w:pPr>
              <w:spacing w:line="10" w:lineRule="atLeast"/>
            </w:pPr>
          </w:p>
        </w:tc>
        <w:tc>
          <w:tcPr>
            <w:tcW w:w="1260" w:type="dxa"/>
            <w:tcBorders>
              <w:top w:val="dotted" w:sz="6" w:space="0" w:color="auto"/>
              <w:left w:val="dotted" w:sz="6" w:space="0" w:color="auto"/>
              <w:bottom w:val="dotted" w:sz="6" w:space="0" w:color="auto"/>
              <w:right w:val="dotted" w:sz="6" w:space="0" w:color="auto"/>
            </w:tcBorders>
          </w:tcPr>
          <w:p w14:paraId="56F62320" w14:textId="77777777" w:rsidR="002B59C7" w:rsidRPr="00CA035B" w:rsidRDefault="002B59C7" w:rsidP="00292B3D">
            <w:pPr>
              <w:spacing w:line="10" w:lineRule="atLeast"/>
            </w:pPr>
            <w:r w:rsidRPr="00CA035B">
              <w:t>Faulhaber</w:t>
            </w:r>
          </w:p>
          <w:p w14:paraId="3BAE6EE6" w14:textId="77777777" w:rsidR="00246AEA" w:rsidRPr="00CA035B" w:rsidRDefault="00246AEA" w:rsidP="00292B3D">
            <w:pPr>
              <w:spacing w:line="10" w:lineRule="atLeast"/>
            </w:pPr>
          </w:p>
          <w:p w14:paraId="2DE13317" w14:textId="77777777" w:rsidR="00246AEA" w:rsidRPr="00CA035B" w:rsidRDefault="00246AEA" w:rsidP="00292B3D">
            <w:pPr>
              <w:spacing w:line="10" w:lineRule="atLeast"/>
            </w:pPr>
            <w:r w:rsidRPr="00CA035B">
              <w:t xml:space="preserve">Online </w:t>
            </w:r>
            <w:r w:rsidR="00A73965" w:rsidRPr="00CA035B">
              <w:t>Database</w:t>
            </w:r>
          </w:p>
        </w:tc>
        <w:tc>
          <w:tcPr>
            <w:tcW w:w="1262" w:type="dxa"/>
            <w:gridSpan w:val="2"/>
            <w:tcBorders>
              <w:top w:val="dotted" w:sz="6" w:space="0" w:color="auto"/>
              <w:left w:val="dotted" w:sz="6" w:space="0" w:color="auto"/>
              <w:bottom w:val="dotted" w:sz="6" w:space="0" w:color="auto"/>
              <w:right w:val="dotted" w:sz="6" w:space="0" w:color="auto"/>
            </w:tcBorders>
          </w:tcPr>
          <w:p w14:paraId="3371C269" w14:textId="77777777" w:rsidR="002B59C7" w:rsidRPr="00CA035B" w:rsidRDefault="002B59C7" w:rsidP="00292B3D">
            <w:pPr>
              <w:spacing w:line="10" w:lineRule="atLeast"/>
              <w:rPr>
                <w:b/>
                <w:bCs/>
              </w:rPr>
            </w:pPr>
          </w:p>
        </w:tc>
      </w:tr>
      <w:tr w:rsidR="007F033F" w:rsidRPr="00CA035B" w14:paraId="0AB1A37E"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51D0A19F" w14:textId="77777777" w:rsidR="007F033F" w:rsidRPr="00CA035B" w:rsidRDefault="007F033F" w:rsidP="00292B3D">
            <w:pPr>
              <w:spacing w:line="10" w:lineRule="atLeast"/>
              <w:rPr>
                <w:lang w:val="es-ES_tradnl"/>
              </w:rPr>
            </w:pPr>
            <w:r w:rsidRPr="00CA035B">
              <w:rPr>
                <w:lang w:val="es-ES_tradnl"/>
              </w:rPr>
              <w:t>2021</w:t>
            </w:r>
          </w:p>
          <w:p w14:paraId="4BD53E28" w14:textId="77777777" w:rsidR="00907082" w:rsidRPr="00CA035B" w:rsidRDefault="00907082" w:rsidP="00292B3D">
            <w:pPr>
              <w:spacing w:line="10" w:lineRule="atLeast"/>
              <w:rPr>
                <w:lang w:val="es-ES_tradnl"/>
              </w:rPr>
            </w:pPr>
            <w:r w:rsidRPr="00CA035B">
              <w:rPr>
                <w:lang w:val="es-ES_tradnl"/>
              </w:rPr>
              <w:t>Summer</w:t>
            </w:r>
          </w:p>
        </w:tc>
        <w:tc>
          <w:tcPr>
            <w:tcW w:w="2338" w:type="dxa"/>
            <w:gridSpan w:val="2"/>
            <w:tcBorders>
              <w:top w:val="dotted" w:sz="6" w:space="0" w:color="auto"/>
              <w:left w:val="dotted" w:sz="6" w:space="0" w:color="auto"/>
              <w:bottom w:val="dotted" w:sz="6" w:space="0" w:color="auto"/>
              <w:right w:val="dotted" w:sz="6" w:space="0" w:color="auto"/>
            </w:tcBorders>
          </w:tcPr>
          <w:p w14:paraId="4EBE65DD" w14:textId="77777777" w:rsidR="007F033F" w:rsidRPr="00CA035B" w:rsidRDefault="00225538" w:rsidP="00292B3D">
            <w:pPr>
              <w:spacing w:line="10" w:lineRule="atLeast"/>
              <w:rPr>
                <w:spacing w:val="-3"/>
              </w:rPr>
            </w:pPr>
            <w:r w:rsidRPr="00CA035B">
              <w:rPr>
                <w:spacing w:val="-3"/>
              </w:rPr>
              <w:t>Faculty in Residence</w:t>
            </w:r>
          </w:p>
        </w:tc>
        <w:tc>
          <w:tcPr>
            <w:tcW w:w="2700" w:type="dxa"/>
            <w:gridSpan w:val="2"/>
            <w:tcBorders>
              <w:top w:val="dotted" w:sz="6" w:space="0" w:color="auto"/>
              <w:left w:val="dotted" w:sz="6" w:space="0" w:color="auto"/>
              <w:bottom w:val="dotted" w:sz="6" w:space="0" w:color="auto"/>
              <w:right w:val="dotted" w:sz="6" w:space="0" w:color="auto"/>
            </w:tcBorders>
          </w:tcPr>
          <w:p w14:paraId="7956A73F" w14:textId="77777777" w:rsidR="007F033F" w:rsidRPr="00CA035B" w:rsidRDefault="00225538" w:rsidP="00292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rPr>
            </w:pPr>
            <w:r w:rsidRPr="00CA035B">
              <w:rPr>
                <w:spacing w:val="-3"/>
              </w:rPr>
              <w:t>University of Alicante</w:t>
            </w:r>
          </w:p>
        </w:tc>
        <w:tc>
          <w:tcPr>
            <w:tcW w:w="1080" w:type="dxa"/>
            <w:tcBorders>
              <w:top w:val="dotted" w:sz="6" w:space="0" w:color="auto"/>
              <w:left w:val="dotted" w:sz="6" w:space="0" w:color="auto"/>
              <w:bottom w:val="dotted" w:sz="6" w:space="0" w:color="auto"/>
              <w:right w:val="dotted" w:sz="6" w:space="0" w:color="auto"/>
            </w:tcBorders>
          </w:tcPr>
          <w:p w14:paraId="0C5B2589" w14:textId="77777777" w:rsidR="007F033F" w:rsidRPr="00CA035B" w:rsidRDefault="00225538" w:rsidP="00292B3D">
            <w:pPr>
              <w:spacing w:line="10" w:lineRule="atLeast"/>
            </w:pPr>
            <w:r w:rsidRPr="00CA035B">
              <w:t>3,000 (euros)</w:t>
            </w:r>
          </w:p>
        </w:tc>
        <w:tc>
          <w:tcPr>
            <w:tcW w:w="1260" w:type="dxa"/>
            <w:tcBorders>
              <w:top w:val="dotted" w:sz="6" w:space="0" w:color="auto"/>
              <w:left w:val="dotted" w:sz="6" w:space="0" w:color="auto"/>
              <w:bottom w:val="dotted" w:sz="6" w:space="0" w:color="auto"/>
              <w:right w:val="dotted" w:sz="6" w:space="0" w:color="auto"/>
            </w:tcBorders>
          </w:tcPr>
          <w:p w14:paraId="1FBB9FCF" w14:textId="77777777" w:rsidR="007F033F" w:rsidRPr="00CA035B" w:rsidRDefault="002A7A53" w:rsidP="00292B3D">
            <w:pPr>
              <w:spacing w:line="10" w:lineRule="atLeast"/>
            </w:pPr>
            <w:r w:rsidRPr="00CA035B">
              <w:t xml:space="preserve">Antonio </w:t>
            </w:r>
            <w:r w:rsidR="00225538" w:rsidRPr="00CA035B">
              <w:t>Cortijo</w:t>
            </w:r>
          </w:p>
        </w:tc>
        <w:tc>
          <w:tcPr>
            <w:tcW w:w="1262" w:type="dxa"/>
            <w:gridSpan w:val="2"/>
            <w:tcBorders>
              <w:top w:val="dotted" w:sz="6" w:space="0" w:color="auto"/>
              <w:left w:val="dotted" w:sz="6" w:space="0" w:color="auto"/>
              <w:bottom w:val="dotted" w:sz="6" w:space="0" w:color="auto"/>
              <w:right w:val="dotted" w:sz="6" w:space="0" w:color="auto"/>
            </w:tcBorders>
          </w:tcPr>
          <w:p w14:paraId="7BEE9406" w14:textId="77777777" w:rsidR="007F033F" w:rsidRPr="00CA035B" w:rsidRDefault="007F033F" w:rsidP="00292B3D">
            <w:pPr>
              <w:spacing w:line="10" w:lineRule="atLeast"/>
              <w:rPr>
                <w:b/>
                <w:bCs/>
              </w:rPr>
            </w:pPr>
          </w:p>
        </w:tc>
      </w:tr>
      <w:tr w:rsidR="00CA52F4" w:rsidRPr="00CA035B" w14:paraId="2F22080C"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5BD9CF3F" w14:textId="77777777" w:rsidR="00CA52F4" w:rsidRPr="00CA035B" w:rsidRDefault="00CA52F4" w:rsidP="00075BB9">
            <w:pPr>
              <w:spacing w:line="10" w:lineRule="atLeast"/>
              <w:rPr>
                <w:lang w:val="es-ES_tradnl"/>
              </w:rPr>
            </w:pPr>
            <w:r w:rsidRPr="00CA035B">
              <w:rPr>
                <w:lang w:val="es-ES_tradnl"/>
              </w:rPr>
              <w:t>202</w:t>
            </w:r>
            <w:r w:rsidR="00AB4251" w:rsidRPr="00CA035B">
              <w:rPr>
                <w:lang w:val="es-ES_tradnl"/>
              </w:rPr>
              <w:t>2</w:t>
            </w:r>
            <w:r w:rsidRPr="00CA035B">
              <w:rPr>
                <w:lang w:val="es-ES_tradnl"/>
              </w:rPr>
              <w:t>-2</w:t>
            </w:r>
            <w:r w:rsidR="00AB4251" w:rsidRPr="00CA035B">
              <w:rPr>
                <w:lang w:val="es-ES_tradnl"/>
              </w:rPr>
              <w:t>5</w:t>
            </w:r>
          </w:p>
        </w:tc>
        <w:tc>
          <w:tcPr>
            <w:tcW w:w="2338" w:type="dxa"/>
            <w:gridSpan w:val="2"/>
            <w:tcBorders>
              <w:top w:val="dotted" w:sz="6" w:space="0" w:color="auto"/>
              <w:left w:val="dotted" w:sz="6" w:space="0" w:color="auto"/>
              <w:bottom w:val="dotted" w:sz="6" w:space="0" w:color="auto"/>
              <w:right w:val="dotted" w:sz="6" w:space="0" w:color="auto"/>
            </w:tcBorders>
          </w:tcPr>
          <w:p w14:paraId="4DF07FC0" w14:textId="77777777" w:rsidR="00CA52F4" w:rsidRPr="00CA035B" w:rsidRDefault="001D415C" w:rsidP="00075BB9">
            <w:pPr>
              <w:spacing w:line="10" w:lineRule="atLeast"/>
              <w:rPr>
                <w:spacing w:val="-3"/>
                <w:lang w:val="es-ES"/>
              </w:rPr>
            </w:pPr>
            <w:r w:rsidRPr="00CA035B">
              <w:rPr>
                <w:spacing w:val="-3"/>
                <w:lang w:val="es-ES"/>
              </w:rPr>
              <w:t>Ministerio de Educación y Ciencia</w:t>
            </w:r>
          </w:p>
          <w:p w14:paraId="1E61B6C1" w14:textId="77777777" w:rsidR="001D415C" w:rsidRPr="00CA035B" w:rsidRDefault="001D415C" w:rsidP="001D4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lang w:val="es-ES"/>
              </w:rPr>
            </w:pPr>
            <w:r w:rsidRPr="00CA035B">
              <w:rPr>
                <w:spacing w:val="-3"/>
                <w:lang w:val="es-ES"/>
              </w:rPr>
              <w:t>PID2021-128381NB-100</w:t>
            </w:r>
          </w:p>
          <w:p w14:paraId="25ACC0F6" w14:textId="77777777" w:rsidR="001D415C" w:rsidRPr="00CA035B" w:rsidRDefault="001D415C" w:rsidP="00075BB9">
            <w:pPr>
              <w:spacing w:line="10" w:lineRule="atLeast"/>
              <w:rPr>
                <w:spacing w:val="-3"/>
                <w:lang w:val="es-ES"/>
              </w:rPr>
            </w:pPr>
          </w:p>
          <w:p w14:paraId="6F7375B4" w14:textId="77777777" w:rsidR="001D415C" w:rsidRPr="00CA035B" w:rsidRDefault="001D415C" w:rsidP="00075BB9">
            <w:pPr>
              <w:spacing w:line="10" w:lineRule="atLeast"/>
              <w:rPr>
                <w:spacing w:val="-3"/>
              </w:rPr>
            </w:pPr>
            <w:r w:rsidRPr="00CA035B">
              <w:rPr>
                <w:spacing w:val="-3"/>
              </w:rPr>
              <w:t>Equivalent to the NEH in the USA</w:t>
            </w:r>
          </w:p>
        </w:tc>
        <w:tc>
          <w:tcPr>
            <w:tcW w:w="2700" w:type="dxa"/>
            <w:gridSpan w:val="2"/>
            <w:tcBorders>
              <w:top w:val="dotted" w:sz="6" w:space="0" w:color="auto"/>
              <w:left w:val="dotted" w:sz="6" w:space="0" w:color="auto"/>
              <w:bottom w:val="dotted" w:sz="6" w:space="0" w:color="auto"/>
              <w:right w:val="dotted" w:sz="6" w:space="0" w:color="auto"/>
            </w:tcBorders>
          </w:tcPr>
          <w:p w14:paraId="3B778083" w14:textId="77777777" w:rsidR="00CA52F4" w:rsidRPr="00CA035B" w:rsidRDefault="00CA52F4" w:rsidP="000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lang w:val="es-ES"/>
              </w:rPr>
            </w:pPr>
            <w:r w:rsidRPr="00CA035B">
              <w:rPr>
                <w:spacing w:val="-3"/>
                <w:lang w:val="es-ES"/>
              </w:rPr>
              <w:t>El catalán antes y después de Pompeu Fabra (s. XVII-</w:t>
            </w:r>
          </w:p>
          <w:p w14:paraId="728A00AC" w14:textId="77777777" w:rsidR="00CA52F4" w:rsidRPr="00CA035B" w:rsidRDefault="00CA52F4" w:rsidP="000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lang w:val="es-ES"/>
              </w:rPr>
            </w:pPr>
            <w:r w:rsidRPr="00CA035B">
              <w:rPr>
                <w:spacing w:val="-3"/>
                <w:lang w:val="es-ES"/>
              </w:rPr>
              <w:t>XXI). Impacto de la normativización sobre la evolución de la lengua catalana</w:t>
            </w:r>
          </w:p>
        </w:tc>
        <w:tc>
          <w:tcPr>
            <w:tcW w:w="1080" w:type="dxa"/>
            <w:tcBorders>
              <w:top w:val="dotted" w:sz="6" w:space="0" w:color="auto"/>
              <w:left w:val="dotted" w:sz="6" w:space="0" w:color="auto"/>
              <w:bottom w:val="dotted" w:sz="6" w:space="0" w:color="auto"/>
              <w:right w:val="dotted" w:sz="6" w:space="0" w:color="auto"/>
            </w:tcBorders>
          </w:tcPr>
          <w:p w14:paraId="3348B395" w14:textId="77777777" w:rsidR="00CA52F4" w:rsidRPr="00CA035B" w:rsidRDefault="00AB4251" w:rsidP="00075BB9">
            <w:pPr>
              <w:spacing w:line="10" w:lineRule="atLeast"/>
            </w:pPr>
            <w:r w:rsidRPr="00CA035B">
              <w:t>7</w:t>
            </w:r>
            <w:r w:rsidR="007B3ECA" w:rsidRPr="00CA035B">
              <w:t>8</w:t>
            </w:r>
            <w:r w:rsidRPr="00CA035B">
              <w:t>,000</w:t>
            </w:r>
          </w:p>
          <w:p w14:paraId="071E2097" w14:textId="77777777" w:rsidR="00AB4251" w:rsidRPr="00CA035B" w:rsidRDefault="00AB4251" w:rsidP="00075BB9">
            <w:pPr>
              <w:spacing w:line="10" w:lineRule="atLeast"/>
            </w:pPr>
            <w:r w:rsidRPr="00CA035B">
              <w:t>(euros)</w:t>
            </w:r>
          </w:p>
          <w:p w14:paraId="29D502F2" w14:textId="77777777" w:rsidR="00615486" w:rsidRPr="00CA035B" w:rsidRDefault="00615486" w:rsidP="00075BB9">
            <w:pPr>
              <w:spacing w:line="10" w:lineRule="atLeast"/>
            </w:pPr>
            <w:r w:rsidRPr="00CA035B">
              <w:t>(10,000)</w:t>
            </w:r>
          </w:p>
          <w:p w14:paraId="6BDEB954" w14:textId="77777777" w:rsidR="00223086" w:rsidRPr="00CA035B" w:rsidRDefault="00223086" w:rsidP="00075BB9">
            <w:pPr>
              <w:spacing w:line="10" w:lineRule="atLeast"/>
            </w:pPr>
            <w:r w:rsidRPr="00CA035B">
              <w:t>*Money used to publish monograph</w:t>
            </w:r>
          </w:p>
        </w:tc>
        <w:tc>
          <w:tcPr>
            <w:tcW w:w="1260" w:type="dxa"/>
            <w:tcBorders>
              <w:top w:val="dotted" w:sz="6" w:space="0" w:color="auto"/>
              <w:left w:val="dotted" w:sz="6" w:space="0" w:color="auto"/>
              <w:bottom w:val="dotted" w:sz="6" w:space="0" w:color="auto"/>
              <w:right w:val="dotted" w:sz="6" w:space="0" w:color="auto"/>
            </w:tcBorders>
          </w:tcPr>
          <w:p w14:paraId="5A78CD4A" w14:textId="77777777" w:rsidR="00CA52F4" w:rsidRPr="00CA035B" w:rsidRDefault="00CA52F4" w:rsidP="00075BB9">
            <w:pPr>
              <w:spacing w:line="10" w:lineRule="atLeast"/>
              <w:rPr>
                <w:lang w:val="es-ES"/>
              </w:rPr>
            </w:pPr>
            <w:r w:rsidRPr="00CA035B">
              <w:rPr>
                <w:lang w:val="es-ES"/>
              </w:rPr>
              <w:t>Josep Martines</w:t>
            </w:r>
          </w:p>
        </w:tc>
        <w:tc>
          <w:tcPr>
            <w:tcW w:w="1262" w:type="dxa"/>
            <w:gridSpan w:val="2"/>
            <w:tcBorders>
              <w:top w:val="dotted" w:sz="6" w:space="0" w:color="auto"/>
              <w:left w:val="dotted" w:sz="6" w:space="0" w:color="auto"/>
              <w:bottom w:val="dotted" w:sz="6" w:space="0" w:color="auto"/>
              <w:right w:val="dotted" w:sz="6" w:space="0" w:color="auto"/>
            </w:tcBorders>
          </w:tcPr>
          <w:p w14:paraId="676880CC" w14:textId="77777777" w:rsidR="00CA52F4" w:rsidRPr="00CA035B" w:rsidRDefault="00CA52F4" w:rsidP="00075BB9">
            <w:pPr>
              <w:spacing w:line="10" w:lineRule="atLeast"/>
              <w:rPr>
                <w:lang w:val="es-ES"/>
              </w:rPr>
            </w:pPr>
          </w:p>
        </w:tc>
      </w:tr>
      <w:tr w:rsidR="000D0552" w:rsidRPr="00CA035B" w14:paraId="07FED382"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479B8A74" w14:textId="77777777" w:rsidR="000D0552" w:rsidRPr="00CA035B" w:rsidRDefault="000D0552" w:rsidP="00075BB9">
            <w:pPr>
              <w:spacing w:line="10" w:lineRule="atLeast"/>
              <w:rPr>
                <w:lang w:val="es-ES_tradnl"/>
              </w:rPr>
            </w:pPr>
            <w:r w:rsidRPr="00CA035B">
              <w:rPr>
                <w:lang w:val="es-ES_tradnl"/>
              </w:rPr>
              <w:t>2022-23</w:t>
            </w:r>
          </w:p>
        </w:tc>
        <w:tc>
          <w:tcPr>
            <w:tcW w:w="2338" w:type="dxa"/>
            <w:gridSpan w:val="2"/>
            <w:tcBorders>
              <w:top w:val="dotted" w:sz="6" w:space="0" w:color="auto"/>
              <w:left w:val="dotted" w:sz="6" w:space="0" w:color="auto"/>
              <w:bottom w:val="dotted" w:sz="6" w:space="0" w:color="auto"/>
              <w:right w:val="dotted" w:sz="6" w:space="0" w:color="auto"/>
            </w:tcBorders>
          </w:tcPr>
          <w:p w14:paraId="351B52AB" w14:textId="77777777" w:rsidR="000D0552" w:rsidRPr="00CA035B" w:rsidRDefault="000D0552" w:rsidP="00075BB9">
            <w:pPr>
              <w:spacing w:line="10" w:lineRule="atLeast"/>
              <w:rPr>
                <w:spacing w:val="-3"/>
              </w:rPr>
            </w:pPr>
            <w:r w:rsidRPr="00CA035B">
              <w:rPr>
                <w:spacing w:val="-3"/>
              </w:rPr>
              <w:t>Academic Senate</w:t>
            </w:r>
          </w:p>
        </w:tc>
        <w:tc>
          <w:tcPr>
            <w:tcW w:w="2700" w:type="dxa"/>
            <w:gridSpan w:val="2"/>
            <w:tcBorders>
              <w:top w:val="dotted" w:sz="6" w:space="0" w:color="auto"/>
              <w:left w:val="dotted" w:sz="6" w:space="0" w:color="auto"/>
              <w:bottom w:val="dotted" w:sz="6" w:space="0" w:color="auto"/>
              <w:right w:val="dotted" w:sz="6" w:space="0" w:color="auto"/>
            </w:tcBorders>
          </w:tcPr>
          <w:p w14:paraId="743F2B61" w14:textId="77777777" w:rsidR="000D0552" w:rsidRPr="00CA035B" w:rsidRDefault="000D0552" w:rsidP="000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lang w:val="es-ES"/>
              </w:rPr>
            </w:pPr>
            <w:r w:rsidRPr="00CA035B">
              <w:rPr>
                <w:spacing w:val="-3"/>
                <w:lang w:val="es-ES"/>
              </w:rPr>
              <w:t>Minorities in Medieval Spain (2)</w:t>
            </w:r>
          </w:p>
        </w:tc>
        <w:tc>
          <w:tcPr>
            <w:tcW w:w="1080" w:type="dxa"/>
            <w:tcBorders>
              <w:top w:val="dotted" w:sz="6" w:space="0" w:color="auto"/>
              <w:left w:val="dotted" w:sz="6" w:space="0" w:color="auto"/>
              <w:bottom w:val="dotted" w:sz="6" w:space="0" w:color="auto"/>
              <w:right w:val="dotted" w:sz="6" w:space="0" w:color="auto"/>
            </w:tcBorders>
          </w:tcPr>
          <w:p w14:paraId="36703075" w14:textId="77777777" w:rsidR="000D0552" w:rsidRPr="00CA035B" w:rsidRDefault="000D0552" w:rsidP="00075BB9">
            <w:pPr>
              <w:spacing w:line="10" w:lineRule="atLeast"/>
              <w:rPr>
                <w:lang w:val="es-ES"/>
              </w:rPr>
            </w:pPr>
            <w:r w:rsidRPr="00CA035B">
              <w:rPr>
                <w:lang w:val="es-ES"/>
              </w:rPr>
              <w:t>$3,200</w:t>
            </w:r>
          </w:p>
        </w:tc>
        <w:tc>
          <w:tcPr>
            <w:tcW w:w="1260" w:type="dxa"/>
            <w:tcBorders>
              <w:top w:val="dotted" w:sz="6" w:space="0" w:color="auto"/>
              <w:left w:val="dotted" w:sz="6" w:space="0" w:color="auto"/>
              <w:bottom w:val="dotted" w:sz="6" w:space="0" w:color="auto"/>
              <w:right w:val="dotted" w:sz="6" w:space="0" w:color="auto"/>
            </w:tcBorders>
          </w:tcPr>
          <w:p w14:paraId="08FFDAE3" w14:textId="77777777" w:rsidR="000D0552" w:rsidRPr="00CA035B" w:rsidRDefault="000D0552" w:rsidP="00075BB9">
            <w:pPr>
              <w:spacing w:line="10" w:lineRule="atLeast"/>
              <w:rPr>
                <w:lang w:val="es-ES"/>
              </w:rPr>
            </w:pPr>
            <w:r w:rsidRPr="00CA035B">
              <w:rPr>
                <w:lang w:val="es-ES"/>
              </w:rPr>
              <w:t>Antonio Cortijo</w:t>
            </w:r>
          </w:p>
        </w:tc>
        <w:tc>
          <w:tcPr>
            <w:tcW w:w="1262" w:type="dxa"/>
            <w:gridSpan w:val="2"/>
            <w:tcBorders>
              <w:top w:val="dotted" w:sz="6" w:space="0" w:color="auto"/>
              <w:left w:val="dotted" w:sz="6" w:space="0" w:color="auto"/>
              <w:bottom w:val="dotted" w:sz="6" w:space="0" w:color="auto"/>
              <w:right w:val="dotted" w:sz="6" w:space="0" w:color="auto"/>
            </w:tcBorders>
          </w:tcPr>
          <w:p w14:paraId="5A7CFCE5" w14:textId="77777777" w:rsidR="000D0552" w:rsidRPr="00CA035B" w:rsidRDefault="000D0552" w:rsidP="00075BB9">
            <w:pPr>
              <w:spacing w:line="10" w:lineRule="atLeast"/>
              <w:rPr>
                <w:lang w:val="es-ES"/>
              </w:rPr>
            </w:pPr>
          </w:p>
        </w:tc>
      </w:tr>
      <w:tr w:rsidR="00246AEA" w:rsidRPr="00CA035B" w14:paraId="6FE41424"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5604CE6F" w14:textId="77777777" w:rsidR="00246AEA" w:rsidRPr="00CA035B" w:rsidRDefault="00246AEA" w:rsidP="00075BB9">
            <w:pPr>
              <w:spacing w:line="10" w:lineRule="atLeast"/>
              <w:rPr>
                <w:lang w:val="es-ES_tradnl"/>
              </w:rPr>
            </w:pPr>
            <w:r w:rsidRPr="00CA035B">
              <w:rPr>
                <w:lang w:val="es-ES_tradnl"/>
              </w:rPr>
              <w:lastRenderedPageBreak/>
              <w:t>2022</w:t>
            </w:r>
          </w:p>
        </w:tc>
        <w:tc>
          <w:tcPr>
            <w:tcW w:w="2338" w:type="dxa"/>
            <w:gridSpan w:val="2"/>
            <w:tcBorders>
              <w:top w:val="dotted" w:sz="6" w:space="0" w:color="auto"/>
              <w:left w:val="dotted" w:sz="6" w:space="0" w:color="auto"/>
              <w:bottom w:val="dotted" w:sz="6" w:space="0" w:color="auto"/>
              <w:right w:val="dotted" w:sz="6" w:space="0" w:color="auto"/>
            </w:tcBorders>
          </w:tcPr>
          <w:p w14:paraId="1170589C" w14:textId="77777777" w:rsidR="00246AEA" w:rsidRPr="00CA035B" w:rsidRDefault="00246AEA" w:rsidP="00075BB9">
            <w:pPr>
              <w:spacing w:line="10" w:lineRule="atLeast"/>
              <w:rPr>
                <w:spacing w:val="-3"/>
              </w:rPr>
            </w:pPr>
            <w:r w:rsidRPr="00CA035B">
              <w:rPr>
                <w:spacing w:val="-3"/>
              </w:rPr>
              <w:t>Ignacio de Larramendi</w:t>
            </w:r>
          </w:p>
        </w:tc>
        <w:tc>
          <w:tcPr>
            <w:tcW w:w="2700" w:type="dxa"/>
            <w:gridSpan w:val="2"/>
            <w:tcBorders>
              <w:top w:val="dotted" w:sz="6" w:space="0" w:color="auto"/>
              <w:left w:val="dotted" w:sz="6" w:space="0" w:color="auto"/>
              <w:bottom w:val="dotted" w:sz="6" w:space="0" w:color="auto"/>
              <w:right w:val="dotted" w:sz="6" w:space="0" w:color="auto"/>
            </w:tcBorders>
          </w:tcPr>
          <w:p w14:paraId="1E041BCF" w14:textId="77777777" w:rsidR="00246AEA" w:rsidRPr="00CA035B" w:rsidRDefault="00246AEA" w:rsidP="000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lang w:val="es-ES"/>
              </w:rPr>
            </w:pPr>
            <w:r w:rsidRPr="00CA035B">
              <w:rPr>
                <w:spacing w:val="-3"/>
                <w:lang w:val="es-ES"/>
              </w:rPr>
              <w:t>PhiloBiblon</w:t>
            </w:r>
          </w:p>
        </w:tc>
        <w:tc>
          <w:tcPr>
            <w:tcW w:w="1080" w:type="dxa"/>
            <w:tcBorders>
              <w:top w:val="dotted" w:sz="6" w:space="0" w:color="auto"/>
              <w:left w:val="dotted" w:sz="6" w:space="0" w:color="auto"/>
              <w:bottom w:val="dotted" w:sz="6" w:space="0" w:color="auto"/>
              <w:right w:val="dotted" w:sz="6" w:space="0" w:color="auto"/>
            </w:tcBorders>
          </w:tcPr>
          <w:p w14:paraId="1EABA473" w14:textId="77777777" w:rsidR="00246AEA" w:rsidRPr="00CA035B" w:rsidRDefault="00246AEA" w:rsidP="00075BB9">
            <w:pPr>
              <w:spacing w:line="10" w:lineRule="atLeast"/>
            </w:pPr>
            <w:r w:rsidRPr="00CA035B">
              <w:t>$5,000</w:t>
            </w:r>
          </w:p>
          <w:p w14:paraId="39D097DC" w14:textId="77777777" w:rsidR="00223086" w:rsidRPr="00CA035B" w:rsidRDefault="00223086" w:rsidP="00075BB9">
            <w:pPr>
              <w:spacing w:line="10" w:lineRule="atLeast"/>
            </w:pPr>
            <w:r w:rsidRPr="00CA035B">
              <w:t>*Money used to publish database on online</w:t>
            </w:r>
          </w:p>
        </w:tc>
        <w:tc>
          <w:tcPr>
            <w:tcW w:w="1260" w:type="dxa"/>
            <w:tcBorders>
              <w:top w:val="dotted" w:sz="6" w:space="0" w:color="auto"/>
              <w:left w:val="dotted" w:sz="6" w:space="0" w:color="auto"/>
              <w:bottom w:val="dotted" w:sz="6" w:space="0" w:color="auto"/>
              <w:right w:val="dotted" w:sz="6" w:space="0" w:color="auto"/>
            </w:tcBorders>
          </w:tcPr>
          <w:p w14:paraId="125EA2B9" w14:textId="77777777" w:rsidR="00246AEA" w:rsidRPr="00CA035B" w:rsidRDefault="00246AEA" w:rsidP="00075BB9">
            <w:pPr>
              <w:spacing w:line="10" w:lineRule="atLeast"/>
            </w:pPr>
            <w:r w:rsidRPr="00CA035B">
              <w:t>Charles Faulhaber</w:t>
            </w:r>
          </w:p>
          <w:p w14:paraId="539557D7" w14:textId="77777777" w:rsidR="00246AEA" w:rsidRPr="00CA035B" w:rsidRDefault="00246AEA" w:rsidP="00075BB9">
            <w:pPr>
              <w:spacing w:line="10" w:lineRule="atLeast"/>
            </w:pPr>
          </w:p>
          <w:p w14:paraId="2357BBA2" w14:textId="77777777" w:rsidR="00246AEA" w:rsidRPr="00CA035B" w:rsidRDefault="00246AEA" w:rsidP="00075BB9">
            <w:pPr>
              <w:spacing w:line="10" w:lineRule="atLeast"/>
            </w:pPr>
            <w:r w:rsidRPr="00CA035B">
              <w:t>Online Publishing</w:t>
            </w:r>
          </w:p>
          <w:p w14:paraId="77C5F83C" w14:textId="77777777" w:rsidR="00246AEA" w:rsidRPr="00CA035B" w:rsidRDefault="00246AEA" w:rsidP="00075BB9">
            <w:pPr>
              <w:spacing w:line="10" w:lineRule="atLeast"/>
            </w:pPr>
            <w:r w:rsidRPr="00CA035B">
              <w:t>Mirror Site</w:t>
            </w:r>
          </w:p>
        </w:tc>
        <w:tc>
          <w:tcPr>
            <w:tcW w:w="1262" w:type="dxa"/>
            <w:gridSpan w:val="2"/>
            <w:tcBorders>
              <w:top w:val="dotted" w:sz="6" w:space="0" w:color="auto"/>
              <w:left w:val="dotted" w:sz="6" w:space="0" w:color="auto"/>
              <w:bottom w:val="dotted" w:sz="6" w:space="0" w:color="auto"/>
              <w:right w:val="dotted" w:sz="6" w:space="0" w:color="auto"/>
            </w:tcBorders>
          </w:tcPr>
          <w:p w14:paraId="00D11375" w14:textId="77777777" w:rsidR="00246AEA" w:rsidRPr="00CA035B" w:rsidRDefault="00246AEA" w:rsidP="00075BB9">
            <w:pPr>
              <w:spacing w:line="10" w:lineRule="atLeast"/>
            </w:pPr>
          </w:p>
        </w:tc>
      </w:tr>
      <w:tr w:rsidR="000E3BEF" w:rsidRPr="00CA035B" w14:paraId="0AF0480C"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1BE5A277" w14:textId="77777777" w:rsidR="000E3BEF" w:rsidRPr="00CA035B" w:rsidRDefault="000E3BEF" w:rsidP="00075BB9">
            <w:pPr>
              <w:spacing w:line="10" w:lineRule="atLeast"/>
              <w:rPr>
                <w:lang w:val="es-ES_tradnl"/>
              </w:rPr>
            </w:pPr>
            <w:r w:rsidRPr="00CA035B">
              <w:rPr>
                <w:lang w:val="es-ES_tradnl"/>
              </w:rPr>
              <w:t>2023-2026</w:t>
            </w:r>
          </w:p>
        </w:tc>
        <w:tc>
          <w:tcPr>
            <w:tcW w:w="2338" w:type="dxa"/>
            <w:gridSpan w:val="2"/>
            <w:tcBorders>
              <w:top w:val="dotted" w:sz="6" w:space="0" w:color="auto"/>
              <w:left w:val="dotted" w:sz="6" w:space="0" w:color="auto"/>
              <w:bottom w:val="dotted" w:sz="6" w:space="0" w:color="auto"/>
              <w:right w:val="dotted" w:sz="6" w:space="0" w:color="auto"/>
            </w:tcBorders>
          </w:tcPr>
          <w:p w14:paraId="53967823" w14:textId="77777777" w:rsidR="000E3BEF" w:rsidRPr="00CA035B" w:rsidRDefault="000E3BEF" w:rsidP="00075BB9">
            <w:pPr>
              <w:spacing w:line="10" w:lineRule="atLeast"/>
              <w:rPr>
                <w:spacing w:val="-3"/>
              </w:rPr>
            </w:pPr>
            <w:r w:rsidRPr="00CA035B">
              <w:rPr>
                <w:spacing w:val="-3"/>
              </w:rPr>
              <w:t>Nacional Endowment for the Humanities</w:t>
            </w:r>
          </w:p>
        </w:tc>
        <w:tc>
          <w:tcPr>
            <w:tcW w:w="2700" w:type="dxa"/>
            <w:gridSpan w:val="2"/>
            <w:tcBorders>
              <w:top w:val="dotted" w:sz="6" w:space="0" w:color="auto"/>
              <w:left w:val="dotted" w:sz="6" w:space="0" w:color="auto"/>
              <w:bottom w:val="dotted" w:sz="6" w:space="0" w:color="auto"/>
              <w:right w:val="dotted" w:sz="6" w:space="0" w:color="auto"/>
            </w:tcBorders>
          </w:tcPr>
          <w:p w14:paraId="4E8BA670" w14:textId="77777777" w:rsidR="000E3BEF" w:rsidRPr="00CA035B" w:rsidRDefault="000E3BEF" w:rsidP="000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rPr>
            </w:pPr>
            <w:r w:rsidRPr="00CA035B">
              <w:rPr>
                <w:spacing w:val="-3"/>
              </w:rPr>
              <w:t>PhiloBiblon</w:t>
            </w:r>
          </w:p>
        </w:tc>
        <w:tc>
          <w:tcPr>
            <w:tcW w:w="1080" w:type="dxa"/>
            <w:tcBorders>
              <w:top w:val="dotted" w:sz="6" w:space="0" w:color="auto"/>
              <w:left w:val="dotted" w:sz="6" w:space="0" w:color="auto"/>
              <w:bottom w:val="dotted" w:sz="6" w:space="0" w:color="auto"/>
              <w:right w:val="dotted" w:sz="6" w:space="0" w:color="auto"/>
            </w:tcBorders>
          </w:tcPr>
          <w:p w14:paraId="5E7CFAB7" w14:textId="77777777" w:rsidR="000E3BEF" w:rsidRPr="00CA035B" w:rsidRDefault="000E3BEF" w:rsidP="00075BB9">
            <w:pPr>
              <w:spacing w:line="10" w:lineRule="atLeast"/>
            </w:pPr>
            <w:r w:rsidRPr="00CA035B">
              <w:t>$100,000</w:t>
            </w:r>
          </w:p>
          <w:p w14:paraId="7BAB2B20" w14:textId="77777777" w:rsidR="00223086" w:rsidRPr="00CA035B" w:rsidRDefault="00223086" w:rsidP="00075BB9">
            <w:pPr>
              <w:spacing w:line="10" w:lineRule="atLeast"/>
            </w:pPr>
            <w:r w:rsidRPr="00CA035B">
              <w:t>*Money used to publish database on online</w:t>
            </w:r>
          </w:p>
        </w:tc>
        <w:tc>
          <w:tcPr>
            <w:tcW w:w="1260" w:type="dxa"/>
            <w:tcBorders>
              <w:top w:val="dotted" w:sz="6" w:space="0" w:color="auto"/>
              <w:left w:val="dotted" w:sz="6" w:space="0" w:color="auto"/>
              <w:bottom w:val="dotted" w:sz="6" w:space="0" w:color="auto"/>
              <w:right w:val="dotted" w:sz="6" w:space="0" w:color="auto"/>
            </w:tcBorders>
          </w:tcPr>
          <w:p w14:paraId="70A252FF" w14:textId="77777777" w:rsidR="000E3BEF" w:rsidRPr="00CA035B" w:rsidRDefault="000E3BEF" w:rsidP="00075BB9">
            <w:pPr>
              <w:spacing w:line="10" w:lineRule="atLeast"/>
            </w:pPr>
            <w:r w:rsidRPr="00CA035B">
              <w:t>Charles Faulhaber</w:t>
            </w:r>
          </w:p>
        </w:tc>
        <w:tc>
          <w:tcPr>
            <w:tcW w:w="1262" w:type="dxa"/>
            <w:gridSpan w:val="2"/>
            <w:tcBorders>
              <w:top w:val="dotted" w:sz="6" w:space="0" w:color="auto"/>
              <w:left w:val="dotted" w:sz="6" w:space="0" w:color="auto"/>
              <w:bottom w:val="dotted" w:sz="6" w:space="0" w:color="auto"/>
              <w:right w:val="dotted" w:sz="6" w:space="0" w:color="auto"/>
            </w:tcBorders>
          </w:tcPr>
          <w:p w14:paraId="1E5701E4" w14:textId="77777777" w:rsidR="000E3BEF" w:rsidRPr="00CA035B" w:rsidRDefault="000E3BEF" w:rsidP="00075BB9">
            <w:pPr>
              <w:spacing w:line="10" w:lineRule="atLeast"/>
            </w:pPr>
          </w:p>
        </w:tc>
      </w:tr>
      <w:tr w:rsidR="003C7779" w:rsidRPr="00CA035B" w14:paraId="308B3434"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3F089B06" w14:textId="77777777" w:rsidR="003C7779" w:rsidRPr="00CA035B" w:rsidRDefault="00B0160B" w:rsidP="00075BB9">
            <w:pPr>
              <w:spacing w:line="10" w:lineRule="atLeast"/>
              <w:rPr>
                <w:lang w:val="es-ES_tradnl"/>
              </w:rPr>
            </w:pPr>
            <w:r w:rsidRPr="00CA035B">
              <w:rPr>
                <w:lang w:val="es-ES_tradnl"/>
              </w:rPr>
              <w:t>2024</w:t>
            </w:r>
          </w:p>
        </w:tc>
        <w:tc>
          <w:tcPr>
            <w:tcW w:w="2338" w:type="dxa"/>
            <w:gridSpan w:val="2"/>
            <w:tcBorders>
              <w:top w:val="dotted" w:sz="6" w:space="0" w:color="auto"/>
              <w:left w:val="dotted" w:sz="6" w:space="0" w:color="auto"/>
              <w:bottom w:val="dotted" w:sz="6" w:space="0" w:color="auto"/>
              <w:right w:val="dotted" w:sz="6" w:space="0" w:color="auto"/>
            </w:tcBorders>
          </w:tcPr>
          <w:p w14:paraId="48300487" w14:textId="77777777" w:rsidR="003C7779" w:rsidRPr="00CA035B" w:rsidRDefault="00B0160B" w:rsidP="00075BB9">
            <w:pPr>
              <w:spacing w:line="10" w:lineRule="atLeast"/>
              <w:rPr>
                <w:spacing w:val="-3"/>
              </w:rPr>
            </w:pPr>
            <w:r w:rsidRPr="00CA035B">
              <w:rPr>
                <w:spacing w:val="-3"/>
              </w:rPr>
              <w:t>Research Stay</w:t>
            </w:r>
          </w:p>
          <w:p w14:paraId="752A9697" w14:textId="77777777" w:rsidR="00B0160B" w:rsidRPr="00CA035B" w:rsidRDefault="00B0160B" w:rsidP="00075BB9">
            <w:pPr>
              <w:spacing w:line="10" w:lineRule="atLeast"/>
              <w:rPr>
                <w:spacing w:val="-3"/>
              </w:rPr>
            </w:pPr>
            <w:r w:rsidRPr="00CA035B">
              <w:rPr>
                <w:spacing w:val="-3"/>
              </w:rPr>
              <w:t xml:space="preserve">Project: </w:t>
            </w:r>
            <w:proofErr w:type="spellStart"/>
            <w:r w:rsidRPr="00CA035B">
              <w:rPr>
                <w:spacing w:val="-3"/>
              </w:rPr>
              <w:t>Espriu</w:t>
            </w:r>
            <w:proofErr w:type="spellEnd"/>
            <w:r w:rsidRPr="00CA035B">
              <w:rPr>
                <w:spacing w:val="-3"/>
              </w:rPr>
              <w:t xml:space="preserve"> and His Early Poetry</w:t>
            </w:r>
          </w:p>
        </w:tc>
        <w:tc>
          <w:tcPr>
            <w:tcW w:w="2700" w:type="dxa"/>
            <w:gridSpan w:val="2"/>
            <w:tcBorders>
              <w:top w:val="dotted" w:sz="6" w:space="0" w:color="auto"/>
              <w:left w:val="dotted" w:sz="6" w:space="0" w:color="auto"/>
              <w:bottom w:val="dotted" w:sz="6" w:space="0" w:color="auto"/>
              <w:right w:val="dotted" w:sz="6" w:space="0" w:color="auto"/>
            </w:tcBorders>
          </w:tcPr>
          <w:p w14:paraId="7DE0201A" w14:textId="77777777" w:rsidR="003C7779" w:rsidRPr="00CA035B" w:rsidRDefault="00B0160B" w:rsidP="000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lang w:val="es-ES"/>
              </w:rPr>
            </w:pPr>
            <w:r w:rsidRPr="00CA035B">
              <w:rPr>
                <w:spacing w:val="-3"/>
                <w:lang w:val="es-ES"/>
              </w:rPr>
              <w:t>University of Alicante</w:t>
            </w:r>
          </w:p>
        </w:tc>
        <w:tc>
          <w:tcPr>
            <w:tcW w:w="1080" w:type="dxa"/>
            <w:tcBorders>
              <w:top w:val="dotted" w:sz="6" w:space="0" w:color="auto"/>
              <w:left w:val="dotted" w:sz="6" w:space="0" w:color="auto"/>
              <w:bottom w:val="dotted" w:sz="6" w:space="0" w:color="auto"/>
              <w:right w:val="dotted" w:sz="6" w:space="0" w:color="auto"/>
            </w:tcBorders>
          </w:tcPr>
          <w:p w14:paraId="1A3C9263" w14:textId="77777777" w:rsidR="003C7779" w:rsidRPr="00CA035B" w:rsidRDefault="00B0160B" w:rsidP="00075BB9">
            <w:pPr>
              <w:spacing w:line="10" w:lineRule="atLeast"/>
              <w:rPr>
                <w:lang w:val="es-ES"/>
              </w:rPr>
            </w:pPr>
            <w:r w:rsidRPr="00CA035B">
              <w:rPr>
                <w:lang w:val="es-ES"/>
              </w:rPr>
              <w:t>$4,</w:t>
            </w:r>
            <w:r w:rsidR="003C7779" w:rsidRPr="00CA035B">
              <w:rPr>
                <w:lang w:val="es-ES"/>
              </w:rPr>
              <w:t>000 (euros)</w:t>
            </w:r>
          </w:p>
        </w:tc>
        <w:tc>
          <w:tcPr>
            <w:tcW w:w="1260" w:type="dxa"/>
            <w:tcBorders>
              <w:top w:val="dotted" w:sz="6" w:space="0" w:color="auto"/>
              <w:left w:val="dotted" w:sz="6" w:space="0" w:color="auto"/>
              <w:bottom w:val="dotted" w:sz="6" w:space="0" w:color="auto"/>
              <w:right w:val="dotted" w:sz="6" w:space="0" w:color="auto"/>
            </w:tcBorders>
          </w:tcPr>
          <w:p w14:paraId="20C8AD11" w14:textId="77777777" w:rsidR="003C7779" w:rsidRPr="00CA035B" w:rsidRDefault="003C7779" w:rsidP="00075BB9">
            <w:pPr>
              <w:spacing w:line="10" w:lineRule="atLeast"/>
              <w:rPr>
                <w:lang w:val="es-ES"/>
              </w:rPr>
            </w:pPr>
          </w:p>
        </w:tc>
        <w:tc>
          <w:tcPr>
            <w:tcW w:w="1262" w:type="dxa"/>
            <w:gridSpan w:val="2"/>
            <w:tcBorders>
              <w:top w:val="dotted" w:sz="6" w:space="0" w:color="auto"/>
              <w:left w:val="dotted" w:sz="6" w:space="0" w:color="auto"/>
              <w:bottom w:val="dotted" w:sz="6" w:space="0" w:color="auto"/>
              <w:right w:val="dotted" w:sz="6" w:space="0" w:color="auto"/>
            </w:tcBorders>
          </w:tcPr>
          <w:p w14:paraId="4DA43B7E" w14:textId="77777777" w:rsidR="003C7779" w:rsidRPr="00CA035B" w:rsidRDefault="003C7779" w:rsidP="00075BB9">
            <w:pPr>
              <w:spacing w:line="10" w:lineRule="atLeast"/>
              <w:rPr>
                <w:lang w:val="es-ES"/>
              </w:rPr>
            </w:pPr>
          </w:p>
        </w:tc>
      </w:tr>
      <w:tr w:rsidR="00F35DFF" w:rsidRPr="00CA035B" w14:paraId="45FAD559" w14:textId="77777777" w:rsidTr="00F35DFF">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675E8A27" w14:textId="77777777" w:rsidR="00F35DFF" w:rsidRPr="00CA035B" w:rsidRDefault="00F35DFF" w:rsidP="00AB15F1">
            <w:pPr>
              <w:spacing w:line="10" w:lineRule="atLeast"/>
              <w:rPr>
                <w:lang w:val="es-ES_tradnl"/>
              </w:rPr>
            </w:pPr>
          </w:p>
        </w:tc>
        <w:tc>
          <w:tcPr>
            <w:tcW w:w="720" w:type="dxa"/>
            <w:gridSpan w:val="2"/>
            <w:tcBorders>
              <w:top w:val="dotted" w:sz="6" w:space="0" w:color="auto"/>
              <w:left w:val="dotted" w:sz="6" w:space="0" w:color="auto"/>
              <w:bottom w:val="dotted" w:sz="6" w:space="0" w:color="auto"/>
              <w:right w:val="dotted" w:sz="6" w:space="0" w:color="auto"/>
            </w:tcBorders>
            <w:shd w:val="clear" w:color="auto" w:fill="D9D9D9"/>
          </w:tcPr>
          <w:p w14:paraId="30E6DD26" w14:textId="77777777" w:rsidR="00F35DFF" w:rsidRPr="00CA035B" w:rsidRDefault="00F35DFF" w:rsidP="00AB15F1">
            <w:pPr>
              <w:spacing w:line="10" w:lineRule="atLeast"/>
              <w:rPr>
                <w:lang w:val="es-ES_tradnl"/>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23BED29F" w14:textId="77777777" w:rsidR="00F35DFF" w:rsidRPr="00CA035B" w:rsidRDefault="00F35DFF" w:rsidP="00AB15F1">
            <w:pPr>
              <w:shd w:val="clear" w:color="auto" w:fill="FFFFFF"/>
              <w:rPr>
                <w:color w:val="333333"/>
                <w:shd w:val="clear" w:color="auto" w:fill="FFFFFF"/>
                <w:lang w:val="es-ES_tradnl"/>
              </w:rPr>
            </w:pPr>
            <w:r w:rsidRPr="00CA035B">
              <w:rPr>
                <w:color w:val="333333"/>
                <w:shd w:val="clear" w:color="auto" w:fill="FFFFFF"/>
                <w:lang w:val="es-ES_tradnl"/>
              </w:rPr>
              <w:t>Since Last Review</w:t>
            </w:r>
          </w:p>
        </w:tc>
        <w:tc>
          <w:tcPr>
            <w:tcW w:w="2700" w:type="dxa"/>
            <w:gridSpan w:val="4"/>
            <w:tcBorders>
              <w:top w:val="dotted" w:sz="6" w:space="0" w:color="auto"/>
              <w:left w:val="dotted" w:sz="6" w:space="0" w:color="auto"/>
              <w:bottom w:val="dotted" w:sz="6" w:space="0" w:color="auto"/>
              <w:right w:val="dotted" w:sz="6" w:space="0" w:color="auto"/>
            </w:tcBorders>
            <w:shd w:val="clear" w:color="auto" w:fill="D9D9D9"/>
          </w:tcPr>
          <w:p w14:paraId="6AA2F31A" w14:textId="77777777" w:rsidR="00F35DFF" w:rsidRPr="00CA035B" w:rsidRDefault="00F35DFF" w:rsidP="00AB15F1">
            <w:pPr>
              <w:widowControl w:val="0"/>
              <w:autoSpaceDE w:val="0"/>
              <w:autoSpaceDN w:val="0"/>
              <w:adjustRightInd w:val="0"/>
              <w:rPr>
                <w:i/>
                <w:iCs/>
                <w:lang w:val="es-ES_tradnl"/>
              </w:rPr>
            </w:pPr>
          </w:p>
        </w:tc>
        <w:tc>
          <w:tcPr>
            <w:tcW w:w="1170" w:type="dxa"/>
            <w:tcBorders>
              <w:top w:val="dotted" w:sz="6" w:space="0" w:color="auto"/>
              <w:left w:val="dotted" w:sz="6" w:space="0" w:color="auto"/>
              <w:bottom w:val="dotted" w:sz="6" w:space="0" w:color="auto"/>
              <w:right w:val="dotted" w:sz="6" w:space="0" w:color="auto"/>
            </w:tcBorders>
            <w:shd w:val="clear" w:color="auto" w:fill="D9D9D9"/>
          </w:tcPr>
          <w:p w14:paraId="08552861" w14:textId="77777777" w:rsidR="00F35DFF" w:rsidRPr="00CA035B" w:rsidRDefault="00F35DFF" w:rsidP="00AB15F1">
            <w:pPr>
              <w:spacing w:line="10" w:lineRule="atLeast"/>
              <w:ind w:right="12"/>
              <w:rPr>
                <w:lang w:val="es-ES_tradnl"/>
              </w:rPr>
            </w:pPr>
          </w:p>
        </w:tc>
      </w:tr>
      <w:tr w:rsidR="00F35DFF" w:rsidRPr="00CA035B" w14:paraId="3C4EC9D0"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42D79571" w14:textId="77777777" w:rsidR="00F35DFF" w:rsidRPr="00CA035B" w:rsidRDefault="00F35DFF" w:rsidP="00AB15F1">
            <w:pPr>
              <w:spacing w:line="10" w:lineRule="atLeast"/>
              <w:rPr>
                <w:lang w:val="es-ES_tradnl"/>
              </w:rPr>
            </w:pPr>
            <w:r w:rsidRPr="00CA035B">
              <w:rPr>
                <w:lang w:val="es-ES_tradnl"/>
              </w:rPr>
              <w:t>202</w:t>
            </w:r>
            <w:r w:rsidR="00CF20B0" w:rsidRPr="00CA035B">
              <w:rPr>
                <w:lang w:val="es-ES_tradnl"/>
              </w:rPr>
              <w:t>4</w:t>
            </w:r>
            <w:r w:rsidR="00003756" w:rsidRPr="00CA035B">
              <w:rPr>
                <w:lang w:val="es-ES_tradnl"/>
              </w:rPr>
              <w:t>-25</w:t>
            </w:r>
          </w:p>
        </w:tc>
        <w:tc>
          <w:tcPr>
            <w:tcW w:w="2338" w:type="dxa"/>
            <w:gridSpan w:val="2"/>
            <w:tcBorders>
              <w:top w:val="dotted" w:sz="6" w:space="0" w:color="auto"/>
              <w:left w:val="dotted" w:sz="6" w:space="0" w:color="auto"/>
              <w:bottom w:val="dotted" w:sz="6" w:space="0" w:color="auto"/>
              <w:right w:val="dotted" w:sz="6" w:space="0" w:color="auto"/>
            </w:tcBorders>
          </w:tcPr>
          <w:p w14:paraId="638CEF48" w14:textId="77777777" w:rsidR="00F35DFF" w:rsidRPr="00CA035B" w:rsidRDefault="00F35DFF" w:rsidP="00AB15F1">
            <w:pPr>
              <w:spacing w:line="10" w:lineRule="atLeast"/>
              <w:rPr>
                <w:spacing w:val="-3"/>
              </w:rPr>
            </w:pPr>
            <w:r w:rsidRPr="00CA035B">
              <w:rPr>
                <w:spacing w:val="-3"/>
              </w:rPr>
              <w:t>Academic Senate</w:t>
            </w:r>
          </w:p>
        </w:tc>
        <w:tc>
          <w:tcPr>
            <w:tcW w:w="2700" w:type="dxa"/>
            <w:gridSpan w:val="2"/>
            <w:tcBorders>
              <w:top w:val="dotted" w:sz="6" w:space="0" w:color="auto"/>
              <w:left w:val="dotted" w:sz="6" w:space="0" w:color="auto"/>
              <w:bottom w:val="dotted" w:sz="6" w:space="0" w:color="auto"/>
              <w:right w:val="dotted" w:sz="6" w:space="0" w:color="auto"/>
            </w:tcBorders>
          </w:tcPr>
          <w:p w14:paraId="30C49831" w14:textId="77777777" w:rsidR="00F35DFF" w:rsidRPr="00CA035B" w:rsidRDefault="00F35DFF" w:rsidP="00AB1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rPr>
            </w:pPr>
            <w:r w:rsidRPr="00CA035B">
              <w:rPr>
                <w:spacing w:val="-3"/>
              </w:rPr>
              <w:t>African Diaspora: The Beginnings of African Enslavement in Central America (1530s-1540s)</w:t>
            </w:r>
          </w:p>
        </w:tc>
        <w:tc>
          <w:tcPr>
            <w:tcW w:w="1080" w:type="dxa"/>
            <w:tcBorders>
              <w:top w:val="dotted" w:sz="6" w:space="0" w:color="auto"/>
              <w:left w:val="dotted" w:sz="6" w:space="0" w:color="auto"/>
              <w:bottom w:val="dotted" w:sz="6" w:space="0" w:color="auto"/>
              <w:right w:val="dotted" w:sz="6" w:space="0" w:color="auto"/>
            </w:tcBorders>
          </w:tcPr>
          <w:p w14:paraId="010F4D05" w14:textId="77777777" w:rsidR="00F35DFF" w:rsidRPr="00CA035B" w:rsidRDefault="00F35DFF" w:rsidP="00AB15F1">
            <w:pPr>
              <w:spacing w:line="10" w:lineRule="atLeast"/>
              <w:rPr>
                <w:lang w:val="es-ES"/>
              </w:rPr>
            </w:pPr>
            <w:r w:rsidRPr="00CA035B">
              <w:rPr>
                <w:lang w:val="es-ES"/>
              </w:rPr>
              <w:t>$3,200</w:t>
            </w:r>
          </w:p>
        </w:tc>
        <w:tc>
          <w:tcPr>
            <w:tcW w:w="1260" w:type="dxa"/>
            <w:tcBorders>
              <w:top w:val="dotted" w:sz="6" w:space="0" w:color="auto"/>
              <w:left w:val="dotted" w:sz="6" w:space="0" w:color="auto"/>
              <w:bottom w:val="dotted" w:sz="6" w:space="0" w:color="auto"/>
              <w:right w:val="dotted" w:sz="6" w:space="0" w:color="auto"/>
            </w:tcBorders>
          </w:tcPr>
          <w:p w14:paraId="430A7BA7" w14:textId="77777777" w:rsidR="00F35DFF" w:rsidRPr="00CA035B" w:rsidRDefault="00F35DFF" w:rsidP="00AB15F1">
            <w:pPr>
              <w:spacing w:line="10" w:lineRule="atLeast"/>
              <w:rPr>
                <w:lang w:val="es-ES"/>
              </w:rPr>
            </w:pPr>
            <w:r w:rsidRPr="00CA035B">
              <w:rPr>
                <w:lang w:val="es-ES"/>
              </w:rPr>
              <w:t>Antonio Cortijo</w:t>
            </w:r>
          </w:p>
        </w:tc>
        <w:tc>
          <w:tcPr>
            <w:tcW w:w="1262" w:type="dxa"/>
            <w:gridSpan w:val="2"/>
            <w:tcBorders>
              <w:top w:val="dotted" w:sz="6" w:space="0" w:color="auto"/>
              <w:left w:val="dotted" w:sz="6" w:space="0" w:color="auto"/>
              <w:bottom w:val="dotted" w:sz="6" w:space="0" w:color="auto"/>
              <w:right w:val="dotted" w:sz="6" w:space="0" w:color="auto"/>
            </w:tcBorders>
          </w:tcPr>
          <w:p w14:paraId="04369069" w14:textId="77777777" w:rsidR="00F35DFF" w:rsidRPr="00CA035B" w:rsidRDefault="00F35DFF" w:rsidP="00AB15F1">
            <w:pPr>
              <w:spacing w:line="10" w:lineRule="atLeast"/>
              <w:rPr>
                <w:lang w:val="es-ES"/>
              </w:rPr>
            </w:pPr>
          </w:p>
        </w:tc>
      </w:tr>
      <w:tr w:rsidR="00CF20B0" w:rsidRPr="00CA035B" w14:paraId="0F5E957C"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35A0F6D9" w14:textId="77777777" w:rsidR="00CF20B0" w:rsidRPr="00CA035B" w:rsidRDefault="00CF20B0" w:rsidP="00AB15F1">
            <w:pPr>
              <w:spacing w:line="10" w:lineRule="atLeast"/>
              <w:rPr>
                <w:lang w:val="es-ES_tradnl"/>
              </w:rPr>
            </w:pPr>
            <w:r w:rsidRPr="00CA035B">
              <w:rPr>
                <w:lang w:val="es-ES_tradnl"/>
              </w:rPr>
              <w:t>2024</w:t>
            </w:r>
            <w:r w:rsidR="00003756" w:rsidRPr="00CA035B">
              <w:rPr>
                <w:lang w:val="es-ES_tradnl"/>
              </w:rPr>
              <w:t>-28</w:t>
            </w:r>
          </w:p>
        </w:tc>
        <w:tc>
          <w:tcPr>
            <w:tcW w:w="2338" w:type="dxa"/>
            <w:gridSpan w:val="2"/>
            <w:tcBorders>
              <w:top w:val="dotted" w:sz="6" w:space="0" w:color="auto"/>
              <w:left w:val="dotted" w:sz="6" w:space="0" w:color="auto"/>
              <w:bottom w:val="dotted" w:sz="6" w:space="0" w:color="auto"/>
              <w:right w:val="dotted" w:sz="6" w:space="0" w:color="auto"/>
            </w:tcBorders>
          </w:tcPr>
          <w:p w14:paraId="7B2AA4D7" w14:textId="77777777" w:rsidR="00CF20B0" w:rsidRPr="00CA035B" w:rsidRDefault="00CF20B0" w:rsidP="00CF20B0">
            <w:pPr>
              <w:shd w:val="clear" w:color="auto" w:fill="FFFFFF"/>
              <w:rPr>
                <w:color w:val="1D2228"/>
                <w:spacing w:val="-5"/>
              </w:rPr>
            </w:pPr>
            <w:r w:rsidRPr="00CA035B">
              <w:rPr>
                <w:color w:val="1D2228"/>
                <w:spacing w:val="-5"/>
              </w:rPr>
              <w:t>Prometeu (Spanish Ministry of Culture)</w:t>
            </w:r>
          </w:p>
          <w:p w14:paraId="2E02CD49" w14:textId="77777777" w:rsidR="00CF20B0" w:rsidRPr="00CA035B" w:rsidRDefault="00CF20B0" w:rsidP="00CF20B0">
            <w:pPr>
              <w:shd w:val="clear" w:color="auto" w:fill="FFFFFF"/>
              <w:rPr>
                <w:color w:val="1D2228"/>
                <w:spacing w:val="-5"/>
              </w:rPr>
            </w:pPr>
          </w:p>
          <w:p w14:paraId="3C8A22B1" w14:textId="77777777" w:rsidR="00CF20B0" w:rsidRPr="00CA035B" w:rsidRDefault="00CF20B0" w:rsidP="00CF20B0">
            <w:pPr>
              <w:shd w:val="clear" w:color="auto" w:fill="FFFFFF"/>
              <w:rPr>
                <w:spacing w:val="-3"/>
              </w:rPr>
            </w:pPr>
          </w:p>
        </w:tc>
        <w:tc>
          <w:tcPr>
            <w:tcW w:w="2700" w:type="dxa"/>
            <w:gridSpan w:val="2"/>
            <w:tcBorders>
              <w:top w:val="dotted" w:sz="6" w:space="0" w:color="auto"/>
              <w:left w:val="dotted" w:sz="6" w:space="0" w:color="auto"/>
              <w:bottom w:val="dotted" w:sz="6" w:space="0" w:color="auto"/>
              <w:right w:val="dotted" w:sz="6" w:space="0" w:color="auto"/>
            </w:tcBorders>
          </w:tcPr>
          <w:p w14:paraId="1A61AA7B" w14:textId="77777777" w:rsidR="00CF20B0" w:rsidRPr="00CA035B" w:rsidRDefault="00CF20B0" w:rsidP="00CF20B0">
            <w:pPr>
              <w:shd w:val="clear" w:color="auto" w:fill="FFFFFF"/>
              <w:rPr>
                <w:color w:val="1D2228"/>
                <w:spacing w:val="-5"/>
                <w:lang w:val="es-ES"/>
              </w:rPr>
            </w:pPr>
            <w:r w:rsidRPr="00CA035B">
              <w:rPr>
                <w:color w:val="1D2228"/>
                <w:spacing w:val="-5"/>
                <w:lang w:val="es-ES"/>
              </w:rPr>
              <w:t>Observatori Multilingüe de la Variació Lingüística.</w:t>
            </w:r>
          </w:p>
          <w:p w14:paraId="2FD603C8" w14:textId="77777777" w:rsidR="00CF20B0" w:rsidRPr="00CA035B" w:rsidRDefault="00CF20B0" w:rsidP="00CF20B0">
            <w:pPr>
              <w:shd w:val="clear" w:color="auto" w:fill="FFFFFF"/>
              <w:rPr>
                <w:color w:val="1D2228"/>
                <w:spacing w:val="-5"/>
              </w:rPr>
            </w:pPr>
            <w:r w:rsidRPr="00CA035B">
              <w:rPr>
                <w:color w:val="1D2228"/>
                <w:spacing w:val="-5"/>
              </w:rPr>
              <w:t>OMVALING</w:t>
            </w:r>
          </w:p>
          <w:p w14:paraId="405BD3FE" w14:textId="77777777" w:rsidR="00CF20B0" w:rsidRPr="00CA035B" w:rsidRDefault="00CF20B0" w:rsidP="00AB1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rPr>
            </w:pPr>
          </w:p>
        </w:tc>
        <w:tc>
          <w:tcPr>
            <w:tcW w:w="1080" w:type="dxa"/>
            <w:tcBorders>
              <w:top w:val="dotted" w:sz="6" w:space="0" w:color="auto"/>
              <w:left w:val="dotted" w:sz="6" w:space="0" w:color="auto"/>
              <w:bottom w:val="dotted" w:sz="6" w:space="0" w:color="auto"/>
              <w:right w:val="dotted" w:sz="6" w:space="0" w:color="auto"/>
            </w:tcBorders>
          </w:tcPr>
          <w:p w14:paraId="1DE083ED" w14:textId="77777777" w:rsidR="00CF20B0" w:rsidRPr="00CA035B" w:rsidRDefault="00CF20B0" w:rsidP="00AB15F1">
            <w:pPr>
              <w:spacing w:line="10" w:lineRule="atLeast"/>
              <w:rPr>
                <w:lang w:val="es-ES"/>
              </w:rPr>
            </w:pPr>
            <w:r w:rsidRPr="00CA035B">
              <w:rPr>
                <w:lang w:val="es-ES"/>
              </w:rPr>
              <w:t>$40,000</w:t>
            </w:r>
          </w:p>
        </w:tc>
        <w:tc>
          <w:tcPr>
            <w:tcW w:w="1260" w:type="dxa"/>
            <w:tcBorders>
              <w:top w:val="dotted" w:sz="6" w:space="0" w:color="auto"/>
              <w:left w:val="dotted" w:sz="6" w:space="0" w:color="auto"/>
              <w:bottom w:val="dotted" w:sz="6" w:space="0" w:color="auto"/>
              <w:right w:val="dotted" w:sz="6" w:space="0" w:color="auto"/>
            </w:tcBorders>
          </w:tcPr>
          <w:p w14:paraId="4931EDF8" w14:textId="77777777" w:rsidR="00CF20B0" w:rsidRPr="00CA035B" w:rsidRDefault="00CF20B0" w:rsidP="00AB15F1">
            <w:pPr>
              <w:spacing w:line="10" w:lineRule="atLeast"/>
              <w:rPr>
                <w:lang w:val="es-ES"/>
              </w:rPr>
            </w:pPr>
            <w:r w:rsidRPr="00CA035B">
              <w:rPr>
                <w:lang w:val="es-ES"/>
              </w:rPr>
              <w:t>Martines-Cifuentes</w:t>
            </w:r>
          </w:p>
        </w:tc>
        <w:tc>
          <w:tcPr>
            <w:tcW w:w="1262" w:type="dxa"/>
            <w:gridSpan w:val="2"/>
            <w:tcBorders>
              <w:top w:val="dotted" w:sz="6" w:space="0" w:color="auto"/>
              <w:left w:val="dotted" w:sz="6" w:space="0" w:color="auto"/>
              <w:bottom w:val="dotted" w:sz="6" w:space="0" w:color="auto"/>
              <w:right w:val="dotted" w:sz="6" w:space="0" w:color="auto"/>
            </w:tcBorders>
          </w:tcPr>
          <w:p w14:paraId="1B8318E4" w14:textId="77777777" w:rsidR="00CF20B0" w:rsidRPr="00CA035B" w:rsidRDefault="00CF20B0" w:rsidP="00AB15F1">
            <w:pPr>
              <w:spacing w:line="10" w:lineRule="atLeast"/>
              <w:rPr>
                <w:lang w:val="es-ES"/>
              </w:rPr>
            </w:pPr>
          </w:p>
        </w:tc>
      </w:tr>
      <w:tr w:rsidR="00FF7A08" w:rsidRPr="00CA035B" w14:paraId="386825A7"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3A99616E" w14:textId="77777777" w:rsidR="00FF7A08" w:rsidRPr="00CA035B" w:rsidRDefault="00FF7A08" w:rsidP="00AB15F1">
            <w:pPr>
              <w:spacing w:line="10" w:lineRule="atLeast"/>
              <w:rPr>
                <w:lang w:val="es-ES_tradnl"/>
              </w:rPr>
            </w:pPr>
            <w:r w:rsidRPr="00CA035B">
              <w:rPr>
                <w:lang w:val="es-ES_tradnl"/>
              </w:rPr>
              <w:t>2024</w:t>
            </w:r>
          </w:p>
        </w:tc>
        <w:tc>
          <w:tcPr>
            <w:tcW w:w="2338" w:type="dxa"/>
            <w:gridSpan w:val="2"/>
            <w:tcBorders>
              <w:top w:val="dotted" w:sz="6" w:space="0" w:color="auto"/>
              <w:left w:val="dotted" w:sz="6" w:space="0" w:color="auto"/>
              <w:bottom w:val="dotted" w:sz="6" w:space="0" w:color="auto"/>
              <w:right w:val="dotted" w:sz="6" w:space="0" w:color="auto"/>
            </w:tcBorders>
          </w:tcPr>
          <w:p w14:paraId="293B9952" w14:textId="77777777" w:rsidR="00FF7A08" w:rsidRPr="00CA035B" w:rsidRDefault="00FF7A08" w:rsidP="00CF20B0">
            <w:pPr>
              <w:shd w:val="clear" w:color="auto" w:fill="FFFFFF"/>
              <w:rPr>
                <w:color w:val="1D2228"/>
                <w:spacing w:val="-5"/>
              </w:rPr>
            </w:pPr>
            <w:r w:rsidRPr="00CA035B">
              <w:rPr>
                <w:color w:val="1D2228"/>
                <w:spacing w:val="-5"/>
              </w:rPr>
              <w:t>MDPI Topic Award</w:t>
            </w:r>
          </w:p>
        </w:tc>
        <w:tc>
          <w:tcPr>
            <w:tcW w:w="2700" w:type="dxa"/>
            <w:gridSpan w:val="2"/>
            <w:tcBorders>
              <w:top w:val="dotted" w:sz="6" w:space="0" w:color="auto"/>
              <w:left w:val="dotted" w:sz="6" w:space="0" w:color="auto"/>
              <w:bottom w:val="dotted" w:sz="6" w:space="0" w:color="auto"/>
              <w:right w:val="dotted" w:sz="6" w:space="0" w:color="auto"/>
            </w:tcBorders>
          </w:tcPr>
          <w:p w14:paraId="6E75A8E4" w14:textId="77777777" w:rsidR="00FF7A08" w:rsidRPr="00CA035B" w:rsidRDefault="00FF7A08" w:rsidP="00CF20B0">
            <w:pPr>
              <w:shd w:val="clear" w:color="auto" w:fill="FFFFFF"/>
              <w:rPr>
                <w:color w:val="1D2228"/>
                <w:spacing w:val="-5"/>
              </w:rPr>
            </w:pPr>
            <w:r w:rsidRPr="00CA035B">
              <w:rPr>
                <w:color w:val="222222"/>
                <w:shd w:val="clear" w:color="auto" w:fill="FFFFFF"/>
              </w:rPr>
              <w:t>From Education and Humanities to Improve Knowledge, Society and the Digital Transformation</w:t>
            </w:r>
            <w:r w:rsidRPr="00CA035B">
              <w:rPr>
                <w:color w:val="222222"/>
                <w:shd w:val="clear" w:color="auto" w:fill="FFFFFF"/>
              </w:rPr>
              <w:br/>
            </w:r>
            <w:hyperlink r:id="rId109" w:tgtFrame="_blank" w:history="1">
              <w:r w:rsidRPr="00CA035B">
                <w:rPr>
                  <w:rStyle w:val="Hyperlink"/>
                  <w:color w:val="1155CC"/>
                  <w:shd w:val="clear" w:color="auto" w:fill="FFFFFF"/>
                </w:rPr>
                <w:t>https://www.mdpi.com/topics/edu_topic </w:t>
              </w:r>
            </w:hyperlink>
          </w:p>
        </w:tc>
        <w:tc>
          <w:tcPr>
            <w:tcW w:w="1080" w:type="dxa"/>
            <w:tcBorders>
              <w:top w:val="dotted" w:sz="6" w:space="0" w:color="auto"/>
              <w:left w:val="dotted" w:sz="6" w:space="0" w:color="auto"/>
              <w:bottom w:val="dotted" w:sz="6" w:space="0" w:color="auto"/>
              <w:right w:val="dotted" w:sz="6" w:space="0" w:color="auto"/>
            </w:tcBorders>
          </w:tcPr>
          <w:p w14:paraId="32DD2552" w14:textId="77777777" w:rsidR="00FF7A08" w:rsidRPr="00CA035B" w:rsidRDefault="00FF7A08" w:rsidP="00AB15F1">
            <w:pPr>
              <w:spacing w:line="10" w:lineRule="atLeast"/>
            </w:pPr>
            <w:r w:rsidRPr="00CA035B">
              <w:t>$1,500</w:t>
            </w:r>
          </w:p>
        </w:tc>
        <w:tc>
          <w:tcPr>
            <w:tcW w:w="1260" w:type="dxa"/>
            <w:tcBorders>
              <w:top w:val="dotted" w:sz="6" w:space="0" w:color="auto"/>
              <w:left w:val="dotted" w:sz="6" w:space="0" w:color="auto"/>
              <w:bottom w:val="dotted" w:sz="6" w:space="0" w:color="auto"/>
              <w:right w:val="dotted" w:sz="6" w:space="0" w:color="auto"/>
            </w:tcBorders>
          </w:tcPr>
          <w:p w14:paraId="68ED833E" w14:textId="77777777" w:rsidR="00FF7A08" w:rsidRPr="00CA035B" w:rsidRDefault="00FF7A08" w:rsidP="00AB15F1">
            <w:pPr>
              <w:spacing w:line="10" w:lineRule="atLeast"/>
            </w:pPr>
            <w:r w:rsidRPr="00CA035B">
              <w:t>Antonio Cortijo</w:t>
            </w:r>
          </w:p>
        </w:tc>
        <w:tc>
          <w:tcPr>
            <w:tcW w:w="1262" w:type="dxa"/>
            <w:gridSpan w:val="2"/>
            <w:tcBorders>
              <w:top w:val="dotted" w:sz="6" w:space="0" w:color="auto"/>
              <w:left w:val="dotted" w:sz="6" w:space="0" w:color="auto"/>
              <w:bottom w:val="dotted" w:sz="6" w:space="0" w:color="auto"/>
              <w:right w:val="dotted" w:sz="6" w:space="0" w:color="auto"/>
            </w:tcBorders>
          </w:tcPr>
          <w:p w14:paraId="7AD0D429" w14:textId="77777777" w:rsidR="00FF7A08" w:rsidRPr="00CA035B" w:rsidRDefault="00FF7A08" w:rsidP="00AB15F1">
            <w:pPr>
              <w:spacing w:line="10" w:lineRule="atLeast"/>
            </w:pPr>
          </w:p>
        </w:tc>
      </w:tr>
    </w:tbl>
    <w:p w14:paraId="0E793BC8" w14:textId="77777777" w:rsidR="00F35DFF" w:rsidRPr="00CA035B" w:rsidRDefault="00F35DFF" w:rsidP="00B75494">
      <w:pPr>
        <w:spacing w:before="34"/>
        <w:ind w:left="202" w:right="-20"/>
        <w:rPr>
          <w:b/>
          <w:bCs/>
          <w:i/>
        </w:rPr>
      </w:pPr>
    </w:p>
    <w:p w14:paraId="5BF71F67" w14:textId="77777777" w:rsidR="00B75494" w:rsidRPr="00CA035B" w:rsidRDefault="00B75494" w:rsidP="00B75494">
      <w:pPr>
        <w:spacing w:before="34"/>
        <w:ind w:left="202" w:right="-20"/>
        <w:rPr>
          <w:bCs/>
          <w:i/>
        </w:rPr>
      </w:pPr>
      <w:r w:rsidRPr="00CA035B">
        <w:rPr>
          <w:b/>
          <w:bCs/>
          <w:i/>
        </w:rPr>
        <w:t>*</w:t>
      </w:r>
      <w:r w:rsidRPr="00CA035B">
        <w:rPr>
          <w:bCs/>
          <w:i/>
        </w:rPr>
        <w:t>If continuing, provide detail of any changes (i.e. increased funding, etc.) in the departmental letter</w:t>
      </w:r>
    </w:p>
    <w:p w14:paraId="327C91A7" w14:textId="77777777" w:rsidR="00B23F53" w:rsidRPr="00CA035B" w:rsidRDefault="00B23F53" w:rsidP="00B23F53">
      <w:pPr>
        <w:spacing w:line="10" w:lineRule="atLeast"/>
      </w:pPr>
    </w:p>
    <w:p w14:paraId="6FEC8856" w14:textId="77777777" w:rsidR="00832989" w:rsidRPr="00CA035B" w:rsidRDefault="00B23F53" w:rsidP="00B23F53">
      <w:pPr>
        <w:spacing w:line="10" w:lineRule="atLeast"/>
        <w:rPr>
          <w:b/>
          <w:lang w:val="es-ES"/>
        </w:rPr>
      </w:pPr>
      <w:r w:rsidRPr="00CA035B">
        <w:rPr>
          <w:b/>
          <w:lang w:val="es-ES"/>
        </w:rPr>
        <w:t>Awards and Honors</w:t>
      </w:r>
    </w:p>
    <w:p w14:paraId="60372ED2" w14:textId="77777777" w:rsidR="00D6321D" w:rsidRPr="00CA035B" w:rsidRDefault="00D6321D" w:rsidP="009541D7">
      <w:pPr>
        <w:spacing w:line="10" w:lineRule="atLeast"/>
        <w:rPr>
          <w:bCs/>
          <w:lang w:val="es-ES"/>
        </w:rPr>
      </w:pPr>
    </w:p>
    <w:p w14:paraId="400C1790" w14:textId="77777777" w:rsidR="009541D7" w:rsidRPr="00CA035B" w:rsidRDefault="00D6321D" w:rsidP="009541D7">
      <w:pPr>
        <w:spacing w:line="10" w:lineRule="atLeast"/>
        <w:rPr>
          <w:bCs/>
          <w:lang w:val="es-ES"/>
        </w:rPr>
      </w:pPr>
      <w:r w:rsidRPr="00CA035B">
        <w:rPr>
          <w:bCs/>
          <w:lang w:val="es-ES"/>
        </w:rPr>
        <w:t xml:space="preserve">- </w:t>
      </w:r>
      <w:r w:rsidR="009541D7" w:rsidRPr="00CA035B">
        <w:rPr>
          <w:bCs/>
          <w:lang w:val="es-ES"/>
        </w:rPr>
        <w:t xml:space="preserve">Premio de la </w:t>
      </w:r>
      <w:r w:rsidR="009541D7" w:rsidRPr="00CA035B">
        <w:rPr>
          <w:bCs/>
          <w:i/>
          <w:iCs/>
          <w:lang w:val="es-ES"/>
        </w:rPr>
        <w:t>Diputación de Sevilla 2000</w:t>
      </w:r>
      <w:r w:rsidR="009541D7" w:rsidRPr="00CA035B">
        <w:rPr>
          <w:bCs/>
          <w:lang w:val="es-ES"/>
        </w:rPr>
        <w:t xml:space="preserve"> (Sebastián Fox Morcillo. De historiae institutione Dialogus (Alcalá: UP, 2000)</w:t>
      </w:r>
    </w:p>
    <w:p w14:paraId="2AF0D105" w14:textId="77777777" w:rsidR="009541D7" w:rsidRPr="00CA035B" w:rsidRDefault="00D6321D" w:rsidP="009541D7">
      <w:pPr>
        <w:spacing w:line="10" w:lineRule="atLeast"/>
        <w:rPr>
          <w:bCs/>
          <w:lang w:val="es-ES"/>
        </w:rPr>
      </w:pPr>
      <w:r w:rsidRPr="00CA035B">
        <w:rPr>
          <w:bCs/>
          <w:lang w:val="es-ES"/>
        </w:rPr>
        <w:t xml:space="preserve">- </w:t>
      </w:r>
      <w:r w:rsidR="009541D7" w:rsidRPr="00CA035B">
        <w:rPr>
          <w:bCs/>
          <w:i/>
          <w:iCs/>
          <w:lang w:val="es-ES"/>
        </w:rPr>
        <w:t>Scripta Humanistica Award</w:t>
      </w:r>
      <w:r w:rsidR="009541D7" w:rsidRPr="00CA035B">
        <w:rPr>
          <w:bCs/>
          <w:lang w:val="es-ES"/>
        </w:rPr>
        <w:t xml:space="preserve"> </w:t>
      </w:r>
      <w:r w:rsidR="009541D7" w:rsidRPr="00CA035B">
        <w:rPr>
          <w:bCs/>
          <w:i/>
          <w:iCs/>
          <w:lang w:val="es-ES"/>
        </w:rPr>
        <w:t>2010</w:t>
      </w:r>
      <w:r w:rsidR="009541D7" w:rsidRPr="00CA035B">
        <w:rPr>
          <w:bCs/>
          <w:lang w:val="es-ES"/>
        </w:rPr>
        <w:t>, L’humanisme a la Corona d’Aragó (en el context hispànic i europeu) (with Júlia Butinyà) (2010)</w:t>
      </w:r>
    </w:p>
    <w:p w14:paraId="738F8142" w14:textId="77777777" w:rsidR="009541D7" w:rsidRPr="00CA035B" w:rsidRDefault="00D6321D" w:rsidP="009541D7">
      <w:pPr>
        <w:spacing w:line="10" w:lineRule="atLeast"/>
        <w:rPr>
          <w:bCs/>
          <w:lang w:val="es-ES"/>
        </w:rPr>
      </w:pPr>
      <w:r w:rsidRPr="00CA035B">
        <w:rPr>
          <w:bCs/>
          <w:lang w:val="es-ES"/>
        </w:rPr>
        <w:t xml:space="preserve">- </w:t>
      </w:r>
      <w:r w:rsidR="009541D7" w:rsidRPr="00CA035B">
        <w:rPr>
          <w:bCs/>
          <w:i/>
          <w:iCs/>
          <w:lang w:val="es-ES"/>
        </w:rPr>
        <w:t xml:space="preserve">Premio International Francesco Saverio Nitti per il Mediterraneo </w:t>
      </w:r>
      <w:r w:rsidR="009541D7" w:rsidRPr="00CA035B">
        <w:rPr>
          <w:bCs/>
          <w:lang w:val="es-ES"/>
        </w:rPr>
        <w:t>2017, Università degli Studi Suor Orsola Benincasa (</w:t>
      </w:r>
      <w:r w:rsidR="009541D7" w:rsidRPr="00CA035B">
        <w:rPr>
          <w:bCs/>
          <w:i/>
          <w:iCs/>
          <w:lang w:val="es-ES"/>
        </w:rPr>
        <w:t xml:space="preserve">Vitae </w:t>
      </w:r>
      <w:r w:rsidR="00316237" w:rsidRPr="00CA035B">
        <w:rPr>
          <w:bCs/>
          <w:i/>
          <w:iCs/>
          <w:lang w:val="es-ES"/>
        </w:rPr>
        <w:pgNum/>
      </w:r>
      <w:r w:rsidR="00316237" w:rsidRPr="00CA035B">
        <w:rPr>
          <w:bCs/>
          <w:i/>
          <w:iCs/>
          <w:lang w:val="es-ES"/>
        </w:rPr>
        <w:t>ontemporánea</w:t>
      </w:r>
      <w:r w:rsidR="009541D7" w:rsidRPr="00CA035B">
        <w:rPr>
          <w:bCs/>
          <w:lang w:val="es-ES"/>
        </w:rPr>
        <w:t xml:space="preserve">, Amsterdam: </w:t>
      </w:r>
      <w:proofErr w:type="gramStart"/>
      <w:r w:rsidR="009541D7" w:rsidRPr="00CA035B">
        <w:rPr>
          <w:bCs/>
          <w:lang w:val="es-ES"/>
        </w:rPr>
        <w:t>John  Benjamins</w:t>
      </w:r>
      <w:proofErr w:type="gramEnd"/>
      <w:r w:rsidR="009541D7" w:rsidRPr="00CA035B">
        <w:rPr>
          <w:bCs/>
          <w:lang w:val="es-ES"/>
        </w:rPr>
        <w:t>, 2017) (2018)</w:t>
      </w:r>
    </w:p>
    <w:p w14:paraId="635EB603" w14:textId="77777777" w:rsidR="00D6321D" w:rsidRPr="00CA035B" w:rsidRDefault="00D6321D" w:rsidP="009541D7">
      <w:pPr>
        <w:spacing w:line="10" w:lineRule="atLeast"/>
        <w:rPr>
          <w:bCs/>
        </w:rPr>
      </w:pPr>
      <w:r w:rsidRPr="00CA035B">
        <w:rPr>
          <w:bCs/>
          <w:lang w:val="es-ES"/>
        </w:rPr>
        <w:t xml:space="preserve">- Prêmio de pesquisa </w:t>
      </w:r>
      <w:r w:rsidRPr="00CA035B">
        <w:rPr>
          <w:bCs/>
          <w:i/>
          <w:iCs/>
          <w:lang w:val="es-ES"/>
        </w:rPr>
        <w:t>Angelicum</w:t>
      </w:r>
      <w:r w:rsidRPr="00CA035B">
        <w:rPr>
          <w:bCs/>
          <w:lang w:val="es-ES"/>
        </w:rPr>
        <w:t xml:space="preserve"> 2017 (Herejía, Inquisición y leyenda negra en el siglo XVII. (James Salgado, el Hereje: Vida y obra de un exsacerdote español). </w:t>
      </w:r>
      <w:r w:rsidRPr="00CA035B">
        <w:rPr>
          <w:bCs/>
        </w:rPr>
        <w:t>Barcelona: Calambur, 2016).</w:t>
      </w:r>
    </w:p>
    <w:p w14:paraId="437986A7" w14:textId="77777777" w:rsidR="00B155B9" w:rsidRPr="00CA035B" w:rsidRDefault="00B155B9" w:rsidP="009541D7">
      <w:pPr>
        <w:spacing w:line="10" w:lineRule="atLeast"/>
        <w:rPr>
          <w:bCs/>
        </w:rPr>
      </w:pPr>
      <w:r w:rsidRPr="00CA035B">
        <w:rPr>
          <w:bCs/>
        </w:rPr>
        <w:lastRenderedPageBreak/>
        <w:t>- “El rey ha muerto. ¿Viva el rey?”, article selected among the 2</w:t>
      </w:r>
      <w:r w:rsidR="00223086" w:rsidRPr="00CA035B">
        <w:rPr>
          <w:bCs/>
        </w:rPr>
        <w:t>8</w:t>
      </w:r>
      <w:r w:rsidRPr="00CA035B">
        <w:rPr>
          <w:bCs/>
        </w:rPr>
        <w:t xml:space="preserve"> most influen</w:t>
      </w:r>
      <w:r w:rsidR="00EF2604" w:rsidRPr="00CA035B">
        <w:rPr>
          <w:bCs/>
        </w:rPr>
        <w:t>t</w:t>
      </w:r>
      <w:r w:rsidRPr="00CA035B">
        <w:rPr>
          <w:bCs/>
        </w:rPr>
        <w:t>ial in medieval Iberian studies in the 50</w:t>
      </w:r>
      <w:r w:rsidRPr="00CA035B">
        <w:rPr>
          <w:bCs/>
          <w:vertAlign w:val="superscript"/>
        </w:rPr>
        <w:t>th</w:t>
      </w:r>
      <w:r w:rsidRPr="00CA035B">
        <w:rPr>
          <w:bCs/>
        </w:rPr>
        <w:t xml:space="preserve">-anniversary </w:t>
      </w:r>
      <w:r w:rsidR="005A49AC" w:rsidRPr="00CA035B">
        <w:rPr>
          <w:bCs/>
        </w:rPr>
        <w:t>issue</w:t>
      </w:r>
      <w:r w:rsidRPr="00CA035B">
        <w:rPr>
          <w:bCs/>
        </w:rPr>
        <w:t xml:space="preserve"> of </w:t>
      </w:r>
      <w:r w:rsidRPr="00CA035B">
        <w:rPr>
          <w:bCs/>
          <w:i/>
          <w:iCs/>
        </w:rPr>
        <w:t>La Corónica</w:t>
      </w:r>
      <w:r w:rsidRPr="00CA035B">
        <w:rPr>
          <w:bCs/>
        </w:rPr>
        <w:t xml:space="preserve"> (50.1-2, 2022), the oldest </w:t>
      </w:r>
      <w:r w:rsidR="005A49AC" w:rsidRPr="00CA035B">
        <w:rPr>
          <w:bCs/>
        </w:rPr>
        <w:t xml:space="preserve">and most prestigious </w:t>
      </w:r>
      <w:r w:rsidRPr="00CA035B">
        <w:rPr>
          <w:bCs/>
        </w:rPr>
        <w:t>journal of medieval Iberian studies in the UA.</w:t>
      </w:r>
    </w:p>
    <w:p w14:paraId="282F8E49" w14:textId="77777777" w:rsidR="00D6321D" w:rsidRPr="00CA035B" w:rsidRDefault="004D44AE" w:rsidP="00176957">
      <w:pPr>
        <w:autoSpaceDE w:val="0"/>
        <w:autoSpaceDN w:val="0"/>
        <w:adjustRightInd w:val="0"/>
        <w:rPr>
          <w:bCs/>
        </w:rPr>
      </w:pPr>
      <w:r w:rsidRPr="00CA035B">
        <w:rPr>
          <w:bCs/>
        </w:rPr>
        <w:t xml:space="preserve">- Nominated for </w:t>
      </w:r>
      <w:r w:rsidR="00176957" w:rsidRPr="00CA035B">
        <w:rPr>
          <w:bCs/>
        </w:rPr>
        <w:t xml:space="preserve">2023-24 Academic Senate </w:t>
      </w:r>
      <w:r w:rsidRPr="00CA035B">
        <w:rPr>
          <w:bCs/>
        </w:rPr>
        <w:t xml:space="preserve">Outstanding Graduate </w:t>
      </w:r>
      <w:r w:rsidR="003E144B" w:rsidRPr="00CA035B">
        <w:rPr>
          <w:bCs/>
        </w:rPr>
        <w:t xml:space="preserve">Mentor </w:t>
      </w:r>
      <w:r w:rsidRPr="00CA035B">
        <w:rPr>
          <w:bCs/>
        </w:rPr>
        <w:t>Award, January 2024</w:t>
      </w:r>
      <w:r w:rsidR="00BE6E89" w:rsidRPr="00CA035B">
        <w:rPr>
          <w:bCs/>
        </w:rPr>
        <w:t>uu</w:t>
      </w:r>
    </w:p>
    <w:p w14:paraId="43724349" w14:textId="77777777" w:rsidR="00D81F77" w:rsidRPr="00CA035B" w:rsidRDefault="00D81F77" w:rsidP="00176957">
      <w:pPr>
        <w:autoSpaceDE w:val="0"/>
        <w:autoSpaceDN w:val="0"/>
        <w:adjustRightInd w:val="0"/>
        <w:rPr>
          <w:bCs/>
        </w:rPr>
      </w:pPr>
      <w:r w:rsidRPr="00CA035B">
        <w:rPr>
          <w:bCs/>
        </w:rPr>
        <w:t xml:space="preserve">- IGI-Global´s Author Relations Team showcased my book </w:t>
      </w:r>
      <w:r w:rsidRPr="00CA035B">
        <w:rPr>
          <w:bCs/>
          <w:i/>
          <w:iCs/>
        </w:rPr>
        <w:t>Handbook of Research on Historical Pandemic Analysis and the Social Implications of COVID-19</w:t>
      </w:r>
      <w:r w:rsidRPr="00CA035B">
        <w:rPr>
          <w:bCs/>
        </w:rPr>
        <w:t xml:space="preserve"> for a campaign featuring several outstanding Social Science focused books (2024).</w:t>
      </w:r>
    </w:p>
    <w:p w14:paraId="118C2D46" w14:textId="77777777" w:rsidR="00967C8B" w:rsidRPr="00CA035B" w:rsidRDefault="00967C8B" w:rsidP="00176957">
      <w:pPr>
        <w:autoSpaceDE w:val="0"/>
        <w:autoSpaceDN w:val="0"/>
        <w:adjustRightInd w:val="0"/>
        <w:rPr>
          <w:bCs/>
        </w:rPr>
      </w:pPr>
      <w:r w:rsidRPr="00CA035B">
        <w:rPr>
          <w:bCs/>
        </w:rPr>
        <w:t xml:space="preserve">- 2025 La </w:t>
      </w:r>
      <w:proofErr w:type="spellStart"/>
      <w:r w:rsidRPr="00CA035B">
        <w:rPr>
          <w:bCs/>
        </w:rPr>
        <w:t>Nucia</w:t>
      </w:r>
      <w:proofErr w:type="spellEnd"/>
      <w:r w:rsidRPr="00CA035B">
        <w:rPr>
          <w:bCs/>
        </w:rPr>
        <w:t>/</w:t>
      </w:r>
      <w:proofErr w:type="spellStart"/>
      <w:r w:rsidRPr="00CA035B">
        <w:rPr>
          <w:bCs/>
        </w:rPr>
        <w:t>Universitat</w:t>
      </w:r>
      <w:proofErr w:type="spellEnd"/>
      <w:r w:rsidRPr="00CA035B">
        <w:rPr>
          <w:bCs/>
        </w:rPr>
        <w:t xml:space="preserve"> </w:t>
      </w:r>
      <w:proofErr w:type="spellStart"/>
      <w:r w:rsidRPr="00CA035B">
        <w:rPr>
          <w:bCs/>
        </w:rPr>
        <w:t>d´Alacant</w:t>
      </w:r>
      <w:proofErr w:type="spellEnd"/>
      <w:r w:rsidRPr="00CA035B">
        <w:rPr>
          <w:bCs/>
        </w:rPr>
        <w:t xml:space="preserve"> Career Award</w:t>
      </w:r>
    </w:p>
    <w:p w14:paraId="49B1A388" w14:textId="77777777" w:rsidR="00967C8B" w:rsidRPr="00CA035B" w:rsidRDefault="00967C8B" w:rsidP="00176957">
      <w:pPr>
        <w:autoSpaceDE w:val="0"/>
        <w:autoSpaceDN w:val="0"/>
        <w:adjustRightInd w:val="0"/>
        <w:rPr>
          <w:bCs/>
        </w:rPr>
      </w:pPr>
      <w:r w:rsidRPr="00CA035B">
        <w:rPr>
          <w:bCs/>
        </w:rPr>
        <w:t xml:space="preserve">- 2025 Claustral </w:t>
      </w:r>
      <w:proofErr w:type="spellStart"/>
      <w:r w:rsidRPr="00CA035B">
        <w:rPr>
          <w:bCs/>
        </w:rPr>
        <w:t>d´Honor</w:t>
      </w:r>
      <w:proofErr w:type="spellEnd"/>
      <w:r w:rsidRPr="00CA035B">
        <w:rPr>
          <w:bCs/>
        </w:rPr>
        <w:t xml:space="preserve"> University of Alicante (College of Letters and Science, Division Humanities and Fine Arts) (Honorary Faculty Member)</w:t>
      </w:r>
    </w:p>
    <w:p w14:paraId="3EDB6EB9" w14:textId="77777777" w:rsidR="00FF7A08" w:rsidRPr="00CA035B" w:rsidRDefault="00FF7A08" w:rsidP="00176957">
      <w:pPr>
        <w:autoSpaceDE w:val="0"/>
        <w:autoSpaceDN w:val="0"/>
        <w:adjustRightInd w:val="0"/>
        <w:rPr>
          <w:bCs/>
        </w:rPr>
      </w:pPr>
      <w:r w:rsidRPr="00CA035B">
        <w:rPr>
          <w:bCs/>
        </w:rPr>
        <w:t>- 2024 MDPI Topic Awar</w:t>
      </w:r>
      <w:r w:rsidR="00275706" w:rsidRPr="00CA035B">
        <w:rPr>
          <w:bCs/>
        </w:rPr>
        <w:t>d (Basel, Switzerland) for</w:t>
      </w:r>
      <w:r w:rsidRPr="00CA035B">
        <w:rPr>
          <w:bCs/>
          <w:color w:val="222222"/>
          <w:shd w:val="clear" w:color="auto" w:fill="FFFFFF"/>
        </w:rPr>
        <w:t xml:space="preserve"> </w:t>
      </w:r>
      <w:r w:rsidRPr="00CA035B">
        <w:rPr>
          <w:bCs/>
          <w:i/>
          <w:iCs/>
          <w:color w:val="222222"/>
          <w:shd w:val="clear" w:color="auto" w:fill="FFFFFF"/>
        </w:rPr>
        <w:t>From Education and Humanities to Improve Knowledge, Society and the Digital Transformation</w:t>
      </w:r>
      <w:r w:rsidR="00275706" w:rsidRPr="00CA035B">
        <w:rPr>
          <w:bCs/>
          <w:color w:val="222222"/>
          <w:shd w:val="clear" w:color="auto" w:fill="FFFFFF"/>
        </w:rPr>
        <w:t xml:space="preserve"> </w:t>
      </w:r>
      <w:r w:rsidRPr="00CA035B">
        <w:rPr>
          <w:bCs/>
          <w:color w:val="222222"/>
          <w:shd w:val="clear" w:color="auto" w:fill="FFFFFF"/>
        </w:rPr>
        <w:t>(</w:t>
      </w:r>
      <w:hyperlink r:id="rId110" w:history="1">
        <w:r w:rsidRPr="00CA035B">
          <w:rPr>
            <w:rStyle w:val="Hyperlink"/>
            <w:bCs/>
            <w:shd w:val="clear" w:color="auto" w:fill="FFFFFF"/>
          </w:rPr>
          <w:t>https://www.mdpi.com/topics/edu_topic</w:t>
        </w:r>
        <w:r w:rsidRPr="00CA035B">
          <w:rPr>
            <w:rStyle w:val="Hyperlink"/>
            <w:bCs/>
            <w:u w:val="none"/>
            <w:shd w:val="clear" w:color="auto" w:fill="FFFFFF"/>
          </w:rPr>
          <w:t>)</w:t>
        </w:r>
      </w:hyperlink>
      <w:r w:rsidR="00275706" w:rsidRPr="00CA035B">
        <w:rPr>
          <w:bCs/>
        </w:rPr>
        <w:t xml:space="preserve"> </w:t>
      </w:r>
    </w:p>
    <w:p w14:paraId="033392A4" w14:textId="77777777" w:rsidR="00275E0A" w:rsidRPr="00CA035B" w:rsidRDefault="00275E0A" w:rsidP="00275E0A">
      <w:pPr>
        <w:spacing w:line="10" w:lineRule="atLeast"/>
        <w:rPr>
          <w:bCs/>
        </w:rPr>
      </w:pPr>
      <w:r w:rsidRPr="00CA035B">
        <w:rPr>
          <w:bCs/>
        </w:rPr>
        <w:t>- Certificate of Publication in Recognition of Outstanding Research Contribution for</w:t>
      </w:r>
    </w:p>
    <w:p w14:paraId="6C8D527A" w14:textId="77777777" w:rsidR="004D44AE" w:rsidRPr="00CA035B" w:rsidRDefault="00275E0A" w:rsidP="00275E0A">
      <w:pPr>
        <w:spacing w:line="10" w:lineRule="atLeast"/>
        <w:rPr>
          <w:bCs/>
        </w:rPr>
      </w:pPr>
      <w:r w:rsidRPr="00CA035B">
        <w:rPr>
          <w:bCs/>
        </w:rPr>
        <w:t>Political Theory, History, and Modern Practice for the Common Good</w:t>
      </w:r>
    </w:p>
    <w:p w14:paraId="04A1F54F" w14:textId="77777777" w:rsidR="00275E0A" w:rsidRPr="00CA035B" w:rsidRDefault="00275E0A" w:rsidP="00B23F53">
      <w:pPr>
        <w:spacing w:line="10" w:lineRule="atLeast"/>
        <w:rPr>
          <w:bCs/>
        </w:rPr>
      </w:pPr>
    </w:p>
    <w:p w14:paraId="544C79CA" w14:textId="77777777" w:rsidR="00A70109" w:rsidRPr="00CA035B" w:rsidRDefault="00B23F53" w:rsidP="00B23F53">
      <w:pPr>
        <w:spacing w:line="10" w:lineRule="atLeast"/>
        <w:rPr>
          <w:b/>
        </w:rPr>
      </w:pPr>
      <w:r w:rsidRPr="00CA035B">
        <w:rPr>
          <w:b/>
        </w:rPr>
        <w:t>Reviewing and Refereeing Activity</w:t>
      </w:r>
    </w:p>
    <w:tbl>
      <w:tblPr>
        <w:tblW w:w="9708" w:type="dxa"/>
        <w:tblLayout w:type="fixed"/>
        <w:tblCellMar>
          <w:left w:w="80" w:type="dxa"/>
          <w:right w:w="80" w:type="dxa"/>
        </w:tblCellMar>
        <w:tblLook w:val="0000" w:firstRow="0" w:lastRow="0" w:firstColumn="0" w:lastColumn="0" w:noHBand="0" w:noVBand="0"/>
      </w:tblPr>
      <w:tblGrid>
        <w:gridCol w:w="710"/>
        <w:gridCol w:w="720"/>
        <w:gridCol w:w="632"/>
        <w:gridCol w:w="3508"/>
        <w:gridCol w:w="2700"/>
        <w:gridCol w:w="1082"/>
        <w:gridCol w:w="356"/>
      </w:tblGrid>
      <w:tr w:rsidR="00B23F53" w:rsidRPr="00CA035B" w14:paraId="1D556C71"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4E92D07" w14:textId="77777777" w:rsidR="00B23F53" w:rsidRPr="00CA035B" w:rsidRDefault="00B23F53" w:rsidP="00B23F53">
            <w:pPr>
              <w:spacing w:line="10" w:lineRule="atLeast"/>
              <w:jc w:val="center"/>
            </w:pPr>
            <w:r w:rsidRPr="00CA035B">
              <w:rPr>
                <w:b/>
              </w:rPr>
              <w:t>Date</w:t>
            </w:r>
          </w:p>
        </w:tc>
        <w:tc>
          <w:tcPr>
            <w:tcW w:w="7290" w:type="dxa"/>
            <w:gridSpan w:val="3"/>
            <w:tcBorders>
              <w:top w:val="dotted" w:sz="6" w:space="0" w:color="auto"/>
              <w:left w:val="dotted" w:sz="6" w:space="0" w:color="auto"/>
              <w:bottom w:val="dotted" w:sz="6" w:space="0" w:color="auto"/>
              <w:right w:val="dotted" w:sz="6" w:space="0" w:color="auto"/>
            </w:tcBorders>
          </w:tcPr>
          <w:p w14:paraId="50711592" w14:textId="77777777" w:rsidR="00B23F53" w:rsidRPr="00CA035B" w:rsidRDefault="00B23F53" w:rsidP="00B23F53">
            <w:pPr>
              <w:spacing w:line="10" w:lineRule="atLeast"/>
              <w:jc w:val="center"/>
            </w:pPr>
            <w:r w:rsidRPr="00CA035B">
              <w:rPr>
                <w:b/>
              </w:rPr>
              <w:t>Activity and for Whom</w:t>
            </w:r>
          </w:p>
        </w:tc>
      </w:tr>
      <w:tr w:rsidR="0068250F" w:rsidRPr="00CA035B" w14:paraId="37F40BCF"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12DDBD4" w14:textId="77777777" w:rsidR="0068250F" w:rsidRPr="00CA035B" w:rsidRDefault="0068250F" w:rsidP="008B6C01">
            <w:pPr>
              <w:spacing w:line="10" w:lineRule="atLeast"/>
            </w:pPr>
            <w:r w:rsidRPr="00CA035B">
              <w:t>2018</w:t>
            </w:r>
          </w:p>
        </w:tc>
        <w:tc>
          <w:tcPr>
            <w:tcW w:w="7290" w:type="dxa"/>
            <w:gridSpan w:val="3"/>
            <w:tcBorders>
              <w:top w:val="dotted" w:sz="6" w:space="0" w:color="auto"/>
              <w:left w:val="dotted" w:sz="6" w:space="0" w:color="auto"/>
              <w:bottom w:val="dotted" w:sz="6" w:space="0" w:color="auto"/>
              <w:right w:val="dotted" w:sz="6" w:space="0" w:color="auto"/>
            </w:tcBorders>
          </w:tcPr>
          <w:p w14:paraId="07573760" w14:textId="77777777" w:rsidR="0068250F" w:rsidRPr="00CA035B" w:rsidRDefault="0068250F" w:rsidP="000876A3">
            <w:pPr>
              <w:jc w:val="both"/>
              <w:rPr>
                <w:iCs/>
              </w:rPr>
            </w:pPr>
            <w:r w:rsidRPr="00CA035B">
              <w:t xml:space="preserve">Refereeing for Brill (Leiden), </w:t>
            </w:r>
            <w:r w:rsidRPr="00CA035B">
              <w:rPr>
                <w:i/>
              </w:rPr>
              <w:t>A Companion to Ramon Llull and Lullism</w:t>
            </w:r>
            <w:r w:rsidR="00346BC5" w:rsidRPr="00CA035B">
              <w:rPr>
                <w:iCs/>
              </w:rPr>
              <w:t xml:space="preserve"> (book)</w:t>
            </w:r>
          </w:p>
        </w:tc>
      </w:tr>
      <w:tr w:rsidR="004A4E64" w:rsidRPr="00CA035B" w14:paraId="5F536DDE"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875C4F0" w14:textId="77777777" w:rsidR="004A4E64" w:rsidRPr="00CA035B" w:rsidRDefault="004A4E64" w:rsidP="008B6C01">
            <w:pPr>
              <w:spacing w:line="10" w:lineRule="atLeast"/>
            </w:pPr>
            <w:r w:rsidRPr="00CA035B">
              <w:t>2019</w:t>
            </w:r>
          </w:p>
        </w:tc>
        <w:tc>
          <w:tcPr>
            <w:tcW w:w="7290" w:type="dxa"/>
            <w:gridSpan w:val="3"/>
            <w:tcBorders>
              <w:top w:val="dotted" w:sz="6" w:space="0" w:color="auto"/>
              <w:left w:val="dotted" w:sz="6" w:space="0" w:color="auto"/>
              <w:bottom w:val="dotted" w:sz="6" w:space="0" w:color="auto"/>
              <w:right w:val="dotted" w:sz="6" w:space="0" w:color="auto"/>
            </w:tcBorders>
          </w:tcPr>
          <w:p w14:paraId="491102A1" w14:textId="77777777" w:rsidR="004A4E64" w:rsidRPr="00CA035B" w:rsidRDefault="004A4E64" w:rsidP="004A4E64">
            <w:pPr>
              <w:rPr>
                <w:i/>
                <w:iCs/>
                <w:lang w:val="es-ES"/>
              </w:rPr>
            </w:pPr>
            <w:r w:rsidRPr="00CA035B">
              <w:rPr>
                <w:lang w:val="es-ES"/>
              </w:rPr>
              <w:t xml:space="preserve">Refereeing for </w:t>
            </w:r>
            <w:r w:rsidRPr="00CA035B">
              <w:rPr>
                <w:i/>
                <w:iCs/>
                <w:lang w:val="es-ES"/>
              </w:rPr>
              <w:t>Investigación e innovación en la Enseñanza Superior.</w:t>
            </w:r>
          </w:p>
          <w:p w14:paraId="2C9EB35B" w14:textId="77777777" w:rsidR="004A4E64" w:rsidRPr="00CA035B" w:rsidRDefault="004A4E64" w:rsidP="004A4E64">
            <w:pPr>
              <w:rPr>
                <w:lang w:val="es-ES"/>
              </w:rPr>
            </w:pPr>
            <w:r w:rsidRPr="00CA035B">
              <w:rPr>
                <w:i/>
                <w:iCs/>
                <w:lang w:val="es-ES"/>
              </w:rPr>
              <w:t>Nuevos contextos, nuevas ideas</w:t>
            </w:r>
            <w:r w:rsidRPr="00CA035B">
              <w:rPr>
                <w:lang w:val="es-ES"/>
              </w:rPr>
              <w:t>, University of Alicante</w:t>
            </w:r>
          </w:p>
        </w:tc>
      </w:tr>
      <w:tr w:rsidR="00AE5EB5" w:rsidRPr="00CA035B" w14:paraId="26C8637B"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EAAC640" w14:textId="77777777" w:rsidR="00AE5EB5" w:rsidRPr="00CA035B" w:rsidRDefault="00AE5EB5" w:rsidP="008B6C01">
            <w:pPr>
              <w:spacing w:line="10" w:lineRule="atLeast"/>
            </w:pPr>
            <w:r w:rsidRPr="00CA035B">
              <w:t>2019</w:t>
            </w:r>
          </w:p>
        </w:tc>
        <w:tc>
          <w:tcPr>
            <w:tcW w:w="7290" w:type="dxa"/>
            <w:gridSpan w:val="3"/>
            <w:tcBorders>
              <w:top w:val="dotted" w:sz="6" w:space="0" w:color="auto"/>
              <w:left w:val="dotted" w:sz="6" w:space="0" w:color="auto"/>
              <w:bottom w:val="dotted" w:sz="6" w:space="0" w:color="auto"/>
              <w:right w:val="dotted" w:sz="6" w:space="0" w:color="auto"/>
            </w:tcBorders>
          </w:tcPr>
          <w:p w14:paraId="18844E9C" w14:textId="77777777" w:rsidR="00AE5EB5" w:rsidRPr="00CA035B" w:rsidRDefault="00AE5EB5" w:rsidP="000876A3">
            <w:pPr>
              <w:jc w:val="both"/>
              <w:rPr>
                <w:lang w:val="es-ES"/>
              </w:rPr>
            </w:pPr>
            <w:proofErr w:type="spellStart"/>
            <w:r w:rsidRPr="00CA035B">
              <w:rPr>
                <w:lang w:val="es-ES"/>
              </w:rPr>
              <w:t>Refereeing</w:t>
            </w:r>
            <w:proofErr w:type="spellEnd"/>
            <w:r w:rsidRPr="00CA035B">
              <w:rPr>
                <w:lang w:val="es-ES"/>
              </w:rPr>
              <w:t xml:space="preserve"> </w:t>
            </w:r>
            <w:r w:rsidRPr="00CA035B">
              <w:rPr>
                <w:i/>
                <w:iCs/>
                <w:lang w:val="es-ES"/>
              </w:rPr>
              <w:t>Arte Nuevo</w:t>
            </w:r>
            <w:r w:rsidRPr="00CA035B">
              <w:rPr>
                <w:lang w:val="es-ES"/>
              </w:rPr>
              <w:t xml:space="preserve"> (“El ilustrado Cándido María Trigueros”)</w:t>
            </w:r>
            <w:r w:rsidR="00346BC5" w:rsidRPr="00CA035B">
              <w:rPr>
                <w:lang w:val="es-ES"/>
              </w:rPr>
              <w:t xml:space="preserve"> (article)</w:t>
            </w:r>
          </w:p>
        </w:tc>
      </w:tr>
      <w:tr w:rsidR="00B75D9F" w:rsidRPr="00CA035B" w14:paraId="4ACF1C4C"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09D30FC" w14:textId="77777777" w:rsidR="00B75D9F" w:rsidRPr="00CA035B" w:rsidRDefault="00B75D9F" w:rsidP="008B6C01">
            <w:pPr>
              <w:spacing w:line="10" w:lineRule="atLeast"/>
            </w:pPr>
            <w:r w:rsidRPr="00CA035B">
              <w:t>2019</w:t>
            </w:r>
          </w:p>
        </w:tc>
        <w:tc>
          <w:tcPr>
            <w:tcW w:w="7290" w:type="dxa"/>
            <w:gridSpan w:val="3"/>
            <w:tcBorders>
              <w:top w:val="dotted" w:sz="6" w:space="0" w:color="auto"/>
              <w:left w:val="dotted" w:sz="6" w:space="0" w:color="auto"/>
              <w:bottom w:val="dotted" w:sz="6" w:space="0" w:color="auto"/>
              <w:right w:val="dotted" w:sz="6" w:space="0" w:color="auto"/>
            </w:tcBorders>
          </w:tcPr>
          <w:p w14:paraId="596D2271" w14:textId="77777777" w:rsidR="00B75D9F" w:rsidRPr="00CA035B" w:rsidRDefault="00B75D9F" w:rsidP="000876A3">
            <w:pPr>
              <w:jc w:val="both"/>
            </w:pPr>
            <w:proofErr w:type="spellStart"/>
            <w:r w:rsidRPr="00CA035B">
              <w:rPr>
                <w:lang w:val="es-ES"/>
              </w:rPr>
              <w:t>Refereeing</w:t>
            </w:r>
            <w:proofErr w:type="spellEnd"/>
            <w:r w:rsidRPr="00CA035B">
              <w:rPr>
                <w:lang w:val="es-ES"/>
              </w:rPr>
              <w:t xml:space="preserve"> Juan de la Cuesta. </w:t>
            </w:r>
            <w:r w:rsidRPr="00CA035B">
              <w:t>“Libro de Apolonio”</w:t>
            </w:r>
            <w:r w:rsidR="00346BC5" w:rsidRPr="00CA035B">
              <w:t xml:space="preserve"> (article)</w:t>
            </w:r>
          </w:p>
        </w:tc>
      </w:tr>
      <w:tr w:rsidR="00CC3EFF" w:rsidRPr="00CA035B" w14:paraId="6F2B7835"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67D61E2" w14:textId="77777777" w:rsidR="00CC3EFF" w:rsidRPr="00CA035B" w:rsidRDefault="00CC3EFF" w:rsidP="008B6C01">
            <w:pPr>
              <w:spacing w:line="10" w:lineRule="atLeast"/>
            </w:pPr>
            <w:r w:rsidRPr="00CA035B">
              <w:t>2019</w:t>
            </w:r>
          </w:p>
        </w:tc>
        <w:tc>
          <w:tcPr>
            <w:tcW w:w="7290" w:type="dxa"/>
            <w:gridSpan w:val="3"/>
            <w:tcBorders>
              <w:top w:val="dotted" w:sz="6" w:space="0" w:color="auto"/>
              <w:left w:val="dotted" w:sz="6" w:space="0" w:color="auto"/>
              <w:bottom w:val="dotted" w:sz="6" w:space="0" w:color="auto"/>
              <w:right w:val="dotted" w:sz="6" w:space="0" w:color="auto"/>
            </w:tcBorders>
          </w:tcPr>
          <w:p w14:paraId="1320DF84" w14:textId="77777777" w:rsidR="00CC3EFF" w:rsidRPr="00CA035B" w:rsidRDefault="00CC3EFF" w:rsidP="000876A3">
            <w:pPr>
              <w:jc w:val="both"/>
              <w:rPr>
                <w:lang w:val="es-ES_tradnl"/>
              </w:rPr>
            </w:pPr>
            <w:r w:rsidRPr="00CA035B">
              <w:rPr>
                <w:lang w:val="es-ES_tradnl"/>
              </w:rPr>
              <w:t xml:space="preserve">Refereeing for </w:t>
            </w:r>
            <w:r w:rsidRPr="00CA035B">
              <w:rPr>
                <w:i/>
                <w:lang w:val="es-ES_tradnl"/>
              </w:rPr>
              <w:t>Hispania Sacra</w:t>
            </w:r>
            <w:r w:rsidRPr="00CA035B">
              <w:rPr>
                <w:lang w:val="es-ES_tradnl"/>
              </w:rPr>
              <w:t xml:space="preserve"> (“Formas de la vida spiritual en el </w:t>
            </w:r>
            <w:r w:rsidRPr="00CA035B">
              <w:rPr>
                <w:i/>
                <w:lang w:val="es-ES_tradnl"/>
              </w:rPr>
              <w:t>Oracional</w:t>
            </w:r>
            <w:r w:rsidRPr="00CA035B">
              <w:rPr>
                <w:lang w:val="es-ES_tradnl"/>
              </w:rPr>
              <w:t>”</w:t>
            </w:r>
          </w:p>
        </w:tc>
      </w:tr>
      <w:tr w:rsidR="00FE6659" w:rsidRPr="00CA035B" w14:paraId="47BB82DD"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1AF7E5D" w14:textId="77777777" w:rsidR="00FE6659" w:rsidRPr="00CA035B" w:rsidRDefault="00FE6659" w:rsidP="008B6C01">
            <w:pPr>
              <w:spacing w:line="10" w:lineRule="atLeast"/>
            </w:pPr>
            <w:r w:rsidRPr="00CA035B">
              <w:t>2019</w:t>
            </w:r>
          </w:p>
        </w:tc>
        <w:tc>
          <w:tcPr>
            <w:tcW w:w="7290" w:type="dxa"/>
            <w:gridSpan w:val="3"/>
            <w:tcBorders>
              <w:top w:val="dotted" w:sz="6" w:space="0" w:color="auto"/>
              <w:left w:val="dotted" w:sz="6" w:space="0" w:color="auto"/>
              <w:bottom w:val="dotted" w:sz="6" w:space="0" w:color="auto"/>
              <w:right w:val="dotted" w:sz="6" w:space="0" w:color="auto"/>
            </w:tcBorders>
          </w:tcPr>
          <w:p w14:paraId="748FB263" w14:textId="77777777" w:rsidR="00FE6659" w:rsidRPr="00CA035B" w:rsidRDefault="00FE6659" w:rsidP="000876A3">
            <w:pPr>
              <w:jc w:val="both"/>
              <w:rPr>
                <w:lang w:val="es-ES"/>
              </w:rPr>
            </w:pPr>
            <w:proofErr w:type="spellStart"/>
            <w:r w:rsidRPr="00CA035B">
              <w:rPr>
                <w:lang w:val="es-ES_tradnl"/>
              </w:rPr>
              <w:t>Refereeing</w:t>
            </w:r>
            <w:proofErr w:type="spellEnd"/>
            <w:r w:rsidRPr="00CA035B">
              <w:rPr>
                <w:lang w:val="es-ES_tradnl"/>
              </w:rPr>
              <w:t xml:space="preserve"> </w:t>
            </w:r>
            <w:proofErr w:type="spellStart"/>
            <w:r w:rsidRPr="00CA035B">
              <w:rPr>
                <w:lang w:val="es-ES_tradnl"/>
              </w:rPr>
              <w:t>for</w:t>
            </w:r>
            <w:proofErr w:type="spellEnd"/>
            <w:r w:rsidRPr="00CA035B">
              <w:rPr>
                <w:lang w:val="es-ES_tradnl"/>
              </w:rPr>
              <w:t xml:space="preserve"> </w:t>
            </w:r>
            <w:r w:rsidRPr="00CA035B">
              <w:rPr>
                <w:i/>
                <w:lang w:val="es-ES_tradnl"/>
              </w:rPr>
              <w:t>La Colmena</w:t>
            </w:r>
            <w:r w:rsidRPr="00CA035B">
              <w:rPr>
                <w:lang w:val="es-ES_tradnl"/>
              </w:rPr>
              <w:t>, “Juan Manuel de San Vicente, autor de comedias de santos en la Nueva España”</w:t>
            </w:r>
            <w:r w:rsidR="00346BC5" w:rsidRPr="00CA035B">
              <w:rPr>
                <w:lang w:val="es-ES_tradnl"/>
              </w:rPr>
              <w:t xml:space="preserve"> </w:t>
            </w:r>
            <w:r w:rsidR="00346BC5" w:rsidRPr="00CA035B">
              <w:rPr>
                <w:lang w:val="es-ES"/>
              </w:rPr>
              <w:t>(article)</w:t>
            </w:r>
          </w:p>
        </w:tc>
      </w:tr>
      <w:tr w:rsidR="002E4345" w:rsidRPr="00CA035B" w14:paraId="456B05A1"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F983EB5" w14:textId="77777777" w:rsidR="002E4345" w:rsidRPr="00CA035B" w:rsidRDefault="002E4345" w:rsidP="008B6C01">
            <w:pPr>
              <w:spacing w:line="10" w:lineRule="atLeast"/>
            </w:pPr>
            <w:r w:rsidRPr="00CA035B">
              <w:t>2019</w:t>
            </w:r>
          </w:p>
        </w:tc>
        <w:tc>
          <w:tcPr>
            <w:tcW w:w="7290" w:type="dxa"/>
            <w:gridSpan w:val="3"/>
            <w:tcBorders>
              <w:top w:val="dotted" w:sz="6" w:space="0" w:color="auto"/>
              <w:left w:val="dotted" w:sz="6" w:space="0" w:color="auto"/>
              <w:bottom w:val="dotted" w:sz="6" w:space="0" w:color="auto"/>
              <w:right w:val="dotted" w:sz="6" w:space="0" w:color="auto"/>
            </w:tcBorders>
          </w:tcPr>
          <w:p w14:paraId="0EAAB193" w14:textId="77777777" w:rsidR="002E4345" w:rsidRPr="00CA035B" w:rsidRDefault="002E4345" w:rsidP="000876A3">
            <w:pPr>
              <w:jc w:val="both"/>
            </w:pPr>
            <w:proofErr w:type="spellStart"/>
            <w:r w:rsidRPr="00CA035B">
              <w:t>Backcover</w:t>
            </w:r>
            <w:proofErr w:type="spellEnd"/>
            <w:r w:rsidRPr="00CA035B">
              <w:t xml:space="preserve"> endorser for M. Prendes´s book </w:t>
            </w:r>
            <w:r w:rsidRPr="00CA035B">
              <w:rPr>
                <w:i/>
                <w:iCs/>
              </w:rPr>
              <w:t>Narrating Desire: Moral Consolation and Sentimental Fiction in Fifteenth-Century Spain</w:t>
            </w:r>
            <w:r w:rsidRPr="00CA035B">
              <w:t xml:space="preserve"> (North Carolina Studies in Romance Languages and Literatures, University of North Carolina Press).</w:t>
            </w:r>
          </w:p>
        </w:tc>
      </w:tr>
      <w:tr w:rsidR="00FA1975" w:rsidRPr="00CA035B" w14:paraId="76EDC4E9"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5C3D84A" w14:textId="77777777" w:rsidR="00FA1975" w:rsidRPr="00CA035B" w:rsidRDefault="00FA1975" w:rsidP="008B6C01">
            <w:pPr>
              <w:spacing w:line="10" w:lineRule="atLeast"/>
            </w:pPr>
            <w:r w:rsidRPr="00CA035B">
              <w:t>2019</w:t>
            </w:r>
          </w:p>
        </w:tc>
        <w:tc>
          <w:tcPr>
            <w:tcW w:w="7290" w:type="dxa"/>
            <w:gridSpan w:val="3"/>
            <w:tcBorders>
              <w:top w:val="dotted" w:sz="6" w:space="0" w:color="auto"/>
              <w:left w:val="dotted" w:sz="6" w:space="0" w:color="auto"/>
              <w:bottom w:val="dotted" w:sz="6" w:space="0" w:color="auto"/>
              <w:right w:val="dotted" w:sz="6" w:space="0" w:color="auto"/>
            </w:tcBorders>
          </w:tcPr>
          <w:p w14:paraId="354D70D1" w14:textId="77777777" w:rsidR="00FA1975" w:rsidRPr="00CA035B" w:rsidRDefault="00FA1975" w:rsidP="000876A3">
            <w:pPr>
              <w:jc w:val="both"/>
              <w:rPr>
                <w:lang w:val="es-ES"/>
              </w:rPr>
            </w:pPr>
            <w:r w:rsidRPr="00CA035B">
              <w:rPr>
                <w:lang w:val="es-ES"/>
              </w:rPr>
              <w:t xml:space="preserve">Refereeing for </w:t>
            </w:r>
            <w:r w:rsidRPr="00CA035B">
              <w:rPr>
                <w:i/>
                <w:iCs/>
                <w:lang w:val="es-ES"/>
              </w:rPr>
              <w:t xml:space="preserve">Entre Caníbales </w:t>
            </w:r>
            <w:r w:rsidRPr="00CA035B">
              <w:rPr>
                <w:lang w:val="es-ES"/>
              </w:rPr>
              <w:t>(Lima, Perú), “Las figuraciones del amor en dos poemas de Sor Juana Inés de la Cruz”</w:t>
            </w:r>
            <w:r w:rsidR="00346BC5" w:rsidRPr="00CA035B">
              <w:rPr>
                <w:lang w:val="es-ES"/>
              </w:rPr>
              <w:t xml:space="preserve"> (article)</w:t>
            </w:r>
          </w:p>
        </w:tc>
      </w:tr>
      <w:tr w:rsidR="004A4E64" w:rsidRPr="00CA035B" w14:paraId="6126F874"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AA80752" w14:textId="77777777" w:rsidR="004A4E64" w:rsidRPr="00CA035B" w:rsidRDefault="004A4E64" w:rsidP="008B6C01">
            <w:pPr>
              <w:spacing w:line="10" w:lineRule="atLeast"/>
            </w:pPr>
            <w:r w:rsidRPr="00CA035B">
              <w:t>2019</w:t>
            </w:r>
          </w:p>
        </w:tc>
        <w:tc>
          <w:tcPr>
            <w:tcW w:w="7290" w:type="dxa"/>
            <w:gridSpan w:val="3"/>
            <w:tcBorders>
              <w:top w:val="dotted" w:sz="6" w:space="0" w:color="auto"/>
              <w:left w:val="dotted" w:sz="6" w:space="0" w:color="auto"/>
              <w:bottom w:val="dotted" w:sz="6" w:space="0" w:color="auto"/>
              <w:right w:val="dotted" w:sz="6" w:space="0" w:color="auto"/>
            </w:tcBorders>
          </w:tcPr>
          <w:p w14:paraId="3B2DA530" w14:textId="77777777" w:rsidR="004A4E64" w:rsidRPr="00CA035B" w:rsidRDefault="004A4E64" w:rsidP="004A4E64">
            <w:r w:rsidRPr="00CA035B">
              <w:t xml:space="preserve">Refereeing for </w:t>
            </w:r>
            <w:proofErr w:type="spellStart"/>
            <w:r w:rsidRPr="00CA035B">
              <w:rPr>
                <w:i/>
                <w:iCs/>
              </w:rPr>
              <w:t>Xarxes</w:t>
            </w:r>
            <w:proofErr w:type="spellEnd"/>
            <w:r w:rsidRPr="00CA035B">
              <w:rPr>
                <w:i/>
                <w:iCs/>
              </w:rPr>
              <w:t xml:space="preserve"> </w:t>
            </w:r>
            <w:proofErr w:type="spellStart"/>
            <w:r w:rsidRPr="00CA035B">
              <w:rPr>
                <w:i/>
                <w:iCs/>
              </w:rPr>
              <w:t>d´investigació</w:t>
            </w:r>
            <w:proofErr w:type="spellEnd"/>
            <w:r w:rsidRPr="00CA035B">
              <w:rPr>
                <w:i/>
                <w:iCs/>
              </w:rPr>
              <w:t xml:space="preserve"> </w:t>
            </w:r>
            <w:r w:rsidR="00BA4F16" w:rsidRPr="00CA035B">
              <w:rPr>
                <w:i/>
                <w:iCs/>
              </w:rPr>
              <w:t>I</w:t>
            </w:r>
            <w:r w:rsidRPr="00CA035B">
              <w:rPr>
                <w:i/>
                <w:iCs/>
              </w:rPr>
              <w:t xml:space="preserve"> </w:t>
            </w:r>
            <w:r w:rsidR="00532A0B" w:rsidRPr="00CA035B">
              <w:rPr>
                <w:i/>
                <w:iCs/>
              </w:rPr>
              <w:t>B</w:t>
            </w:r>
            <w:r w:rsidR="00B629F8" w:rsidRPr="00CA035B">
              <w:rPr>
                <w:i/>
                <w:iCs/>
              </w:rPr>
              <w:t>iografíes</w:t>
            </w:r>
            <w:r w:rsidR="00532A0B" w:rsidRPr="00CA035B">
              <w:t>,</w:t>
            </w:r>
            <w:r w:rsidRPr="00CA035B">
              <w:rPr>
                <w:i/>
                <w:iCs/>
              </w:rPr>
              <w:t xml:space="preserve"> </w:t>
            </w:r>
            <w:r w:rsidR="00532A0B" w:rsidRPr="00CA035B">
              <w:t xml:space="preserve">La Nucia, Seu </w:t>
            </w:r>
            <w:r w:rsidRPr="00CA035B">
              <w:t>universitària, University of Alicante, 2019</w:t>
            </w:r>
          </w:p>
        </w:tc>
      </w:tr>
      <w:tr w:rsidR="000F1495" w:rsidRPr="00CA035B" w14:paraId="4B58A6A5"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F166810" w14:textId="77777777" w:rsidR="000F1495" w:rsidRPr="00CA035B" w:rsidRDefault="000F1495" w:rsidP="00EA3CA4">
            <w:pPr>
              <w:spacing w:line="10" w:lineRule="atLeast"/>
            </w:pPr>
            <w:r w:rsidRPr="00CA035B">
              <w:t>2020</w:t>
            </w:r>
          </w:p>
        </w:tc>
        <w:tc>
          <w:tcPr>
            <w:tcW w:w="7290" w:type="dxa"/>
            <w:gridSpan w:val="3"/>
            <w:tcBorders>
              <w:top w:val="dotted" w:sz="6" w:space="0" w:color="auto"/>
              <w:left w:val="dotted" w:sz="6" w:space="0" w:color="auto"/>
              <w:bottom w:val="dotted" w:sz="6" w:space="0" w:color="auto"/>
              <w:right w:val="dotted" w:sz="6" w:space="0" w:color="auto"/>
            </w:tcBorders>
          </w:tcPr>
          <w:p w14:paraId="09A2F333" w14:textId="77777777" w:rsidR="000F1495" w:rsidRPr="00CA035B" w:rsidRDefault="000F1495" w:rsidP="00EA3CA4">
            <w:r w:rsidRPr="00CA035B">
              <w:t xml:space="preserve">Refereeing for John Benjamins, </w:t>
            </w:r>
            <w:r w:rsidRPr="00CA035B">
              <w:rPr>
                <w:i/>
                <w:iCs/>
              </w:rPr>
              <w:t>The Italian “Humanistic Cavalry”: Engeyo d´Avalos and Curial e Güelfa</w:t>
            </w:r>
            <w:r w:rsidR="00346BC5" w:rsidRPr="00CA035B">
              <w:t xml:space="preserve"> (book)</w:t>
            </w:r>
          </w:p>
        </w:tc>
      </w:tr>
      <w:tr w:rsidR="004A4E64" w:rsidRPr="00CA035B" w14:paraId="755C134D"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2FDEDD9" w14:textId="77777777" w:rsidR="004A4E64" w:rsidRPr="00CA035B" w:rsidRDefault="004A4E64" w:rsidP="008B6C01">
            <w:pPr>
              <w:spacing w:line="10" w:lineRule="atLeast"/>
            </w:pPr>
            <w:r w:rsidRPr="00CA035B">
              <w:t>20</w:t>
            </w:r>
            <w:r w:rsidR="00394521" w:rsidRPr="00CA035B">
              <w:t>20</w:t>
            </w:r>
          </w:p>
        </w:tc>
        <w:tc>
          <w:tcPr>
            <w:tcW w:w="7290" w:type="dxa"/>
            <w:gridSpan w:val="3"/>
            <w:tcBorders>
              <w:top w:val="dotted" w:sz="6" w:space="0" w:color="auto"/>
              <w:left w:val="dotted" w:sz="6" w:space="0" w:color="auto"/>
              <w:bottom w:val="dotted" w:sz="6" w:space="0" w:color="auto"/>
              <w:right w:val="dotted" w:sz="6" w:space="0" w:color="auto"/>
            </w:tcBorders>
          </w:tcPr>
          <w:p w14:paraId="029A5283" w14:textId="77777777" w:rsidR="004A4E64" w:rsidRPr="00CA035B" w:rsidRDefault="004A4E64" w:rsidP="004A4E64">
            <w:pPr>
              <w:rPr>
                <w:iCs/>
              </w:rPr>
            </w:pPr>
            <w:r w:rsidRPr="00CA035B">
              <w:t>Refereeing for</w:t>
            </w:r>
            <w:r w:rsidR="00394521" w:rsidRPr="00CA035B">
              <w:t xml:space="preserve"> University of Toronto Press, </w:t>
            </w:r>
            <w:proofErr w:type="gramStart"/>
            <w:r w:rsidR="00394521" w:rsidRPr="00CA035B">
              <w:rPr>
                <w:i/>
              </w:rPr>
              <w:t>Alone</w:t>
            </w:r>
            <w:proofErr w:type="gramEnd"/>
            <w:r w:rsidR="00394521" w:rsidRPr="00CA035B">
              <w:rPr>
                <w:i/>
              </w:rPr>
              <w:t xml:space="preserve"> together. Poetics of the Passion in Medieval Iberia</w:t>
            </w:r>
            <w:r w:rsidR="00346BC5" w:rsidRPr="00CA035B">
              <w:rPr>
                <w:i/>
              </w:rPr>
              <w:t xml:space="preserve"> </w:t>
            </w:r>
            <w:r w:rsidR="00346BC5" w:rsidRPr="00CA035B">
              <w:rPr>
                <w:iCs/>
              </w:rPr>
              <w:t>(book)</w:t>
            </w:r>
          </w:p>
        </w:tc>
      </w:tr>
      <w:tr w:rsidR="00E76A4E" w:rsidRPr="00CA035B" w14:paraId="7DE76764"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685D5527" w14:textId="77777777" w:rsidR="00E76A4E" w:rsidRPr="00CA035B" w:rsidRDefault="00E76A4E" w:rsidP="008B6C01">
            <w:pPr>
              <w:spacing w:line="10" w:lineRule="atLeast"/>
            </w:pPr>
            <w:r w:rsidRPr="00CA035B">
              <w:t>2020</w:t>
            </w:r>
          </w:p>
        </w:tc>
        <w:tc>
          <w:tcPr>
            <w:tcW w:w="7290" w:type="dxa"/>
            <w:gridSpan w:val="3"/>
            <w:tcBorders>
              <w:top w:val="dotted" w:sz="6" w:space="0" w:color="auto"/>
              <w:left w:val="dotted" w:sz="6" w:space="0" w:color="auto"/>
              <w:bottom w:val="dotted" w:sz="6" w:space="0" w:color="auto"/>
              <w:right w:val="dotted" w:sz="6" w:space="0" w:color="auto"/>
            </w:tcBorders>
          </w:tcPr>
          <w:p w14:paraId="5F98A464" w14:textId="77777777" w:rsidR="00E76A4E" w:rsidRPr="00CA035B" w:rsidRDefault="00E76A4E" w:rsidP="004A4E64">
            <w:pPr>
              <w:rPr>
                <w:lang w:val="es-ES"/>
              </w:rPr>
            </w:pPr>
            <w:r w:rsidRPr="00CA035B">
              <w:rPr>
                <w:lang w:val="es-ES"/>
              </w:rPr>
              <w:t xml:space="preserve">Refereeing for </w:t>
            </w:r>
            <w:r w:rsidRPr="00CA035B">
              <w:rPr>
                <w:i/>
                <w:iCs/>
                <w:lang w:val="es-ES"/>
              </w:rPr>
              <w:t>Miscelánea de Estudios Árabes y Hebraicos</w:t>
            </w:r>
            <w:r w:rsidRPr="00CA035B">
              <w:rPr>
                <w:lang w:val="es-ES"/>
              </w:rPr>
              <w:t xml:space="preserve"> (Univ. Granada), “Los chuetas en </w:t>
            </w:r>
            <w:r w:rsidRPr="00CA035B">
              <w:rPr>
                <w:i/>
                <w:iCs/>
                <w:lang w:val="es-ES"/>
              </w:rPr>
              <w:t>Los muertos mandan</w:t>
            </w:r>
            <w:r w:rsidRPr="00CA035B">
              <w:rPr>
                <w:lang w:val="es-ES"/>
              </w:rPr>
              <w:t xml:space="preserve">, </w:t>
            </w:r>
            <w:r w:rsidRPr="00CA035B">
              <w:rPr>
                <w:i/>
                <w:iCs/>
                <w:lang w:val="es-ES"/>
              </w:rPr>
              <w:t>Primera memoria</w:t>
            </w:r>
            <w:r w:rsidRPr="00CA035B">
              <w:rPr>
                <w:lang w:val="es-ES"/>
              </w:rPr>
              <w:t xml:space="preserve"> y </w:t>
            </w:r>
            <w:r w:rsidRPr="00CA035B">
              <w:rPr>
                <w:i/>
                <w:iCs/>
                <w:lang w:val="es-ES"/>
              </w:rPr>
              <w:t>En el último azul</w:t>
            </w:r>
            <w:r w:rsidRPr="00CA035B">
              <w:rPr>
                <w:lang w:val="es-ES"/>
              </w:rPr>
              <w:t>”</w:t>
            </w:r>
            <w:r w:rsidR="00346BC5" w:rsidRPr="00CA035B">
              <w:rPr>
                <w:lang w:val="es-ES"/>
              </w:rPr>
              <w:t xml:space="preserve"> (article)</w:t>
            </w:r>
          </w:p>
        </w:tc>
      </w:tr>
      <w:tr w:rsidR="002B0F99" w:rsidRPr="00CA035B" w14:paraId="22102ECF"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1766A14" w14:textId="77777777" w:rsidR="002B0F99" w:rsidRPr="00CA035B" w:rsidRDefault="002B0F99" w:rsidP="008B6C01">
            <w:pPr>
              <w:spacing w:line="10" w:lineRule="atLeast"/>
            </w:pPr>
            <w:r w:rsidRPr="00CA035B">
              <w:t>2020</w:t>
            </w:r>
          </w:p>
        </w:tc>
        <w:tc>
          <w:tcPr>
            <w:tcW w:w="7290" w:type="dxa"/>
            <w:gridSpan w:val="3"/>
            <w:tcBorders>
              <w:top w:val="dotted" w:sz="6" w:space="0" w:color="auto"/>
              <w:left w:val="dotted" w:sz="6" w:space="0" w:color="auto"/>
              <w:bottom w:val="dotted" w:sz="6" w:space="0" w:color="auto"/>
              <w:right w:val="dotted" w:sz="6" w:space="0" w:color="auto"/>
            </w:tcBorders>
          </w:tcPr>
          <w:p w14:paraId="26D059C2" w14:textId="77777777" w:rsidR="002B0F99" w:rsidRPr="00CA035B" w:rsidRDefault="000F1495" w:rsidP="004A4E64">
            <w:pPr>
              <w:rPr>
                <w:lang w:val="es-ES"/>
              </w:rPr>
            </w:pPr>
            <w:proofErr w:type="spellStart"/>
            <w:r w:rsidRPr="00CA035B">
              <w:rPr>
                <w:lang w:val="es-ES"/>
              </w:rPr>
              <w:t>Refereeing</w:t>
            </w:r>
            <w:proofErr w:type="spellEnd"/>
            <w:r w:rsidRPr="00CA035B">
              <w:rPr>
                <w:lang w:val="es-ES"/>
              </w:rPr>
              <w:t xml:space="preserve"> </w:t>
            </w:r>
            <w:proofErr w:type="spellStart"/>
            <w:r w:rsidRPr="00CA035B">
              <w:rPr>
                <w:lang w:val="es-ES"/>
              </w:rPr>
              <w:t>for</w:t>
            </w:r>
            <w:proofErr w:type="spellEnd"/>
            <w:r w:rsidRPr="00CA035B">
              <w:rPr>
                <w:lang w:val="es-ES"/>
              </w:rPr>
              <w:t xml:space="preserve"> </w:t>
            </w:r>
            <w:r w:rsidR="002B0F99" w:rsidRPr="00CA035B">
              <w:rPr>
                <w:i/>
                <w:iCs/>
                <w:lang w:val="es-ES"/>
              </w:rPr>
              <w:t>De Medio Aevo</w:t>
            </w:r>
            <w:r w:rsidR="002B0F99" w:rsidRPr="00CA035B">
              <w:rPr>
                <w:lang w:val="es-ES"/>
              </w:rPr>
              <w:t xml:space="preserve">, </w:t>
            </w:r>
            <w:r w:rsidR="00F122E5" w:rsidRPr="00CA035B">
              <w:rPr>
                <w:lang w:val="es-ES"/>
              </w:rPr>
              <w:t>“</w:t>
            </w:r>
            <w:r w:rsidR="002D713B" w:rsidRPr="00CA035B">
              <w:rPr>
                <w:lang w:val="es-ES"/>
              </w:rPr>
              <w:t>Judeofilia en la cuentítisca medieval: anonimato del judío en El Conde Lucanor</w:t>
            </w:r>
            <w:r w:rsidR="00F122E5" w:rsidRPr="00CA035B">
              <w:rPr>
                <w:lang w:val="es-ES"/>
              </w:rPr>
              <w:t>”</w:t>
            </w:r>
            <w:r w:rsidR="00346BC5" w:rsidRPr="00CA035B">
              <w:rPr>
                <w:lang w:val="es-ES"/>
              </w:rPr>
              <w:t xml:space="preserve"> (article)</w:t>
            </w:r>
          </w:p>
        </w:tc>
      </w:tr>
      <w:tr w:rsidR="002162C8" w:rsidRPr="00CA035B" w14:paraId="26A7681A"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61E0920A" w14:textId="77777777" w:rsidR="002162C8" w:rsidRPr="00CA035B" w:rsidRDefault="002162C8" w:rsidP="008B6C01">
            <w:pPr>
              <w:spacing w:line="10" w:lineRule="atLeast"/>
            </w:pPr>
            <w:r w:rsidRPr="00CA035B">
              <w:lastRenderedPageBreak/>
              <w:t>2020</w:t>
            </w:r>
          </w:p>
        </w:tc>
        <w:tc>
          <w:tcPr>
            <w:tcW w:w="7290" w:type="dxa"/>
            <w:gridSpan w:val="3"/>
            <w:tcBorders>
              <w:top w:val="dotted" w:sz="6" w:space="0" w:color="auto"/>
              <w:left w:val="dotted" w:sz="6" w:space="0" w:color="auto"/>
              <w:bottom w:val="dotted" w:sz="6" w:space="0" w:color="auto"/>
              <w:right w:val="dotted" w:sz="6" w:space="0" w:color="auto"/>
            </w:tcBorders>
          </w:tcPr>
          <w:p w14:paraId="7F4F7779" w14:textId="77777777" w:rsidR="002162C8" w:rsidRPr="00CA035B" w:rsidRDefault="002162C8" w:rsidP="004A4E64">
            <w:r w:rsidRPr="00CA035B">
              <w:t xml:space="preserve">Refereeing for </w:t>
            </w:r>
            <w:r w:rsidRPr="00CA035B">
              <w:rPr>
                <w:i/>
                <w:iCs/>
              </w:rPr>
              <w:t>Journal of Iberian and Latin American Research</w:t>
            </w:r>
            <w:r w:rsidRPr="00CA035B">
              <w:t>, “Dar voz al maestro mudo: Francisco Cervantes de Salazar”</w:t>
            </w:r>
            <w:r w:rsidR="00346BC5" w:rsidRPr="00CA035B">
              <w:t xml:space="preserve"> (article)</w:t>
            </w:r>
          </w:p>
        </w:tc>
      </w:tr>
      <w:tr w:rsidR="00F72755" w:rsidRPr="00CA035B" w14:paraId="68ABB498" w14:textId="77777777" w:rsidTr="002218C1">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7F516CC2" w14:textId="77777777" w:rsidR="00F72755" w:rsidRPr="00CA035B" w:rsidRDefault="00F72755" w:rsidP="00F72755">
            <w:pPr>
              <w:spacing w:line="10" w:lineRule="atLeast"/>
              <w:rPr>
                <w:u w:val="single"/>
              </w:rPr>
            </w:pPr>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71C63AF8" w14:textId="77777777" w:rsidR="00F72755" w:rsidRPr="00CA035B" w:rsidRDefault="00F72755" w:rsidP="00F72755">
            <w:pPr>
              <w:spacing w:line="10" w:lineRule="atLeast"/>
              <w:rPr>
                <w:u w:val="single"/>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5CD13CE5" w14:textId="77777777" w:rsidR="00F72755" w:rsidRPr="00CA035B" w:rsidRDefault="00F72755" w:rsidP="00F72755">
            <w:pPr>
              <w:spacing w:line="10" w:lineRule="atLeast"/>
              <w:rPr>
                <w:b/>
                <w:u w:val="single"/>
              </w:rPr>
            </w:pPr>
            <w:r w:rsidRPr="00CA035B">
              <w:rPr>
                <w:b/>
                <w:u w:val="single"/>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621A0052" w14:textId="77777777" w:rsidR="00F72755" w:rsidRPr="00CA035B" w:rsidRDefault="00F72755" w:rsidP="00F72755">
            <w:pPr>
              <w:spacing w:line="10" w:lineRule="atLeast"/>
              <w:rPr>
                <w:u w:val="single"/>
                <w:lang w:val="fr-FR"/>
              </w:rPr>
            </w:pPr>
          </w:p>
        </w:tc>
        <w:tc>
          <w:tcPr>
            <w:tcW w:w="1438" w:type="dxa"/>
            <w:gridSpan w:val="2"/>
            <w:tcBorders>
              <w:top w:val="dotted" w:sz="6" w:space="0" w:color="auto"/>
              <w:left w:val="dotted" w:sz="6" w:space="0" w:color="auto"/>
              <w:bottom w:val="dotted" w:sz="6" w:space="0" w:color="auto"/>
              <w:right w:val="dotted" w:sz="6" w:space="0" w:color="auto"/>
            </w:tcBorders>
            <w:shd w:val="clear" w:color="auto" w:fill="D9D9D9"/>
          </w:tcPr>
          <w:p w14:paraId="1A8B2F8B" w14:textId="77777777" w:rsidR="00F72755" w:rsidRPr="00CA035B" w:rsidRDefault="00F72755" w:rsidP="00F72755">
            <w:pPr>
              <w:spacing w:line="10" w:lineRule="atLeast"/>
              <w:rPr>
                <w:u w:val="single"/>
              </w:rPr>
            </w:pPr>
          </w:p>
        </w:tc>
      </w:tr>
      <w:tr w:rsidR="00F72755" w:rsidRPr="00CA035B" w14:paraId="41C7EFCF"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E3C27E7" w14:textId="77777777" w:rsidR="00F72755" w:rsidRPr="00CA035B" w:rsidRDefault="00F72755" w:rsidP="00292B3D">
            <w:pPr>
              <w:spacing w:line="10" w:lineRule="atLeast"/>
            </w:pPr>
            <w:r w:rsidRPr="00CA035B">
              <w:t>2020</w:t>
            </w:r>
          </w:p>
        </w:tc>
        <w:tc>
          <w:tcPr>
            <w:tcW w:w="7290" w:type="dxa"/>
            <w:gridSpan w:val="3"/>
            <w:tcBorders>
              <w:top w:val="dotted" w:sz="6" w:space="0" w:color="auto"/>
              <w:left w:val="dotted" w:sz="6" w:space="0" w:color="auto"/>
              <w:bottom w:val="dotted" w:sz="6" w:space="0" w:color="auto"/>
              <w:right w:val="dotted" w:sz="6" w:space="0" w:color="auto"/>
            </w:tcBorders>
          </w:tcPr>
          <w:p w14:paraId="04D385FD" w14:textId="77777777" w:rsidR="00F72755" w:rsidRPr="00CA035B" w:rsidRDefault="00F72755" w:rsidP="00801722">
            <w:pPr>
              <w:rPr>
                <w:lang w:val="es-ES"/>
              </w:rPr>
            </w:pPr>
            <w:r w:rsidRPr="00CA035B">
              <w:rPr>
                <w:lang w:val="es-ES"/>
              </w:rPr>
              <w:t xml:space="preserve">Refereeing for </w:t>
            </w:r>
            <w:r w:rsidRPr="00CA035B">
              <w:rPr>
                <w:i/>
                <w:lang w:val="es-ES"/>
              </w:rPr>
              <w:t>Boletín de la Real Academia Española</w:t>
            </w:r>
            <w:r w:rsidRPr="00CA035B">
              <w:rPr>
                <w:lang w:val="es-ES"/>
              </w:rPr>
              <w:t>, May 2020, “En los márgenes de la ficción sentimental. Relato interpolado y proyección narrativa”, May 2020</w:t>
            </w:r>
            <w:r w:rsidR="00346BC5" w:rsidRPr="00CA035B">
              <w:rPr>
                <w:lang w:val="es-ES"/>
              </w:rPr>
              <w:t xml:space="preserve"> (article)</w:t>
            </w:r>
          </w:p>
        </w:tc>
      </w:tr>
      <w:tr w:rsidR="00F72755" w:rsidRPr="00CA035B" w14:paraId="2F952F63"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E47BB2E" w14:textId="77777777" w:rsidR="00F72755" w:rsidRPr="00CA035B" w:rsidRDefault="00F72755" w:rsidP="00292B3D">
            <w:pPr>
              <w:spacing w:line="10" w:lineRule="atLeast"/>
            </w:pPr>
            <w:r w:rsidRPr="00CA035B">
              <w:t>2020</w:t>
            </w:r>
          </w:p>
        </w:tc>
        <w:tc>
          <w:tcPr>
            <w:tcW w:w="7290" w:type="dxa"/>
            <w:gridSpan w:val="3"/>
            <w:tcBorders>
              <w:top w:val="dotted" w:sz="6" w:space="0" w:color="auto"/>
              <w:left w:val="dotted" w:sz="6" w:space="0" w:color="auto"/>
              <w:bottom w:val="dotted" w:sz="6" w:space="0" w:color="auto"/>
              <w:right w:val="dotted" w:sz="6" w:space="0" w:color="auto"/>
            </w:tcBorders>
          </w:tcPr>
          <w:p w14:paraId="10E4AB88" w14:textId="77777777" w:rsidR="00F72755" w:rsidRPr="00CA035B" w:rsidRDefault="00F72755" w:rsidP="00801722">
            <w:pPr>
              <w:shd w:val="clear" w:color="auto" w:fill="FFFFFF"/>
              <w:jc w:val="both"/>
              <w:rPr>
                <w:spacing w:val="-3"/>
                <w:lang w:val="es-ES"/>
              </w:rPr>
            </w:pPr>
            <w:r w:rsidRPr="00CA035B">
              <w:rPr>
                <w:spacing w:val="-3"/>
                <w:lang w:val="es-ES"/>
              </w:rPr>
              <w:t xml:space="preserve">Refereeing for </w:t>
            </w:r>
            <w:r w:rsidRPr="00CA035B">
              <w:rPr>
                <w:i/>
                <w:iCs/>
                <w:spacing w:val="-3"/>
                <w:lang w:val="es-ES"/>
              </w:rPr>
              <w:t>Rilce</w:t>
            </w:r>
            <w:r w:rsidRPr="00CA035B">
              <w:rPr>
                <w:spacing w:val="-3"/>
                <w:lang w:val="es-ES"/>
              </w:rPr>
              <w:t>, 2020, July, “Teatro, poética y oratoria sagrada”</w:t>
            </w:r>
            <w:r w:rsidR="00346BC5" w:rsidRPr="00CA035B">
              <w:rPr>
                <w:spacing w:val="-3"/>
                <w:lang w:val="es-ES"/>
              </w:rPr>
              <w:t xml:space="preserve"> (article)</w:t>
            </w:r>
          </w:p>
        </w:tc>
      </w:tr>
      <w:tr w:rsidR="00F72755" w:rsidRPr="00CA035B" w14:paraId="6A0302D9"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947BE89" w14:textId="77777777" w:rsidR="00F72755" w:rsidRPr="00CA035B" w:rsidRDefault="00F72755" w:rsidP="00292B3D">
            <w:pPr>
              <w:spacing w:line="10" w:lineRule="atLeast"/>
              <w:rPr>
                <w:lang w:val="es-ES"/>
              </w:rPr>
            </w:pPr>
            <w:r w:rsidRPr="00CA035B">
              <w:rPr>
                <w:lang w:val="es-ES"/>
              </w:rPr>
              <w:t>2020</w:t>
            </w:r>
          </w:p>
        </w:tc>
        <w:tc>
          <w:tcPr>
            <w:tcW w:w="7290" w:type="dxa"/>
            <w:gridSpan w:val="3"/>
            <w:tcBorders>
              <w:top w:val="dotted" w:sz="6" w:space="0" w:color="auto"/>
              <w:left w:val="dotted" w:sz="6" w:space="0" w:color="auto"/>
              <w:bottom w:val="dotted" w:sz="6" w:space="0" w:color="auto"/>
              <w:right w:val="dotted" w:sz="6" w:space="0" w:color="auto"/>
            </w:tcBorders>
          </w:tcPr>
          <w:p w14:paraId="206551E2" w14:textId="77777777" w:rsidR="00F72755" w:rsidRPr="00CA035B" w:rsidRDefault="00F72755" w:rsidP="00801722">
            <w:pPr>
              <w:shd w:val="clear" w:color="auto" w:fill="FFFFFF"/>
              <w:jc w:val="both"/>
              <w:rPr>
                <w:spacing w:val="-3"/>
                <w:lang w:val="es-ES"/>
              </w:rPr>
            </w:pPr>
            <w:r w:rsidRPr="00CA035B">
              <w:rPr>
                <w:spacing w:val="-3"/>
                <w:lang w:val="es-ES"/>
              </w:rPr>
              <w:t xml:space="preserve">Refereeing for </w:t>
            </w:r>
            <w:r w:rsidRPr="00CA035B">
              <w:rPr>
                <w:i/>
                <w:iCs/>
                <w:spacing w:val="-3"/>
                <w:lang w:val="es-ES"/>
              </w:rPr>
              <w:t>Rilce</w:t>
            </w:r>
            <w:r w:rsidRPr="00CA035B">
              <w:rPr>
                <w:spacing w:val="-3"/>
                <w:lang w:val="es-ES"/>
              </w:rPr>
              <w:t>, 2020 Sept, “</w:t>
            </w:r>
            <w:r w:rsidRPr="00CA035B">
              <w:rPr>
                <w:i/>
                <w:iCs/>
                <w:spacing w:val="-3"/>
                <w:lang w:val="es-ES"/>
              </w:rPr>
              <w:t>Mujeres y criados</w:t>
            </w:r>
            <w:r w:rsidRPr="00CA035B">
              <w:rPr>
                <w:spacing w:val="-3"/>
                <w:lang w:val="es-ES"/>
              </w:rPr>
              <w:t>:</w:t>
            </w:r>
            <w:r w:rsidRPr="00CA035B">
              <w:rPr>
                <w:i/>
                <w:iCs/>
                <w:spacing w:val="-3"/>
                <w:lang w:val="es-ES"/>
              </w:rPr>
              <w:t xml:space="preserve"> </w:t>
            </w:r>
            <w:r w:rsidRPr="00CA035B">
              <w:rPr>
                <w:spacing w:val="-3"/>
                <w:lang w:val="es-ES"/>
              </w:rPr>
              <w:t>Palabra, amor y honor”</w:t>
            </w:r>
            <w:r w:rsidR="00346BC5" w:rsidRPr="00CA035B">
              <w:rPr>
                <w:spacing w:val="-3"/>
                <w:lang w:val="es-ES"/>
              </w:rPr>
              <w:t xml:space="preserve"> (article)</w:t>
            </w:r>
          </w:p>
        </w:tc>
      </w:tr>
      <w:tr w:rsidR="00F72755" w:rsidRPr="00CA035B" w14:paraId="3F19B00D"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0911E12" w14:textId="77777777" w:rsidR="00F72755" w:rsidRPr="00CA035B" w:rsidRDefault="00F72755" w:rsidP="00292B3D">
            <w:pPr>
              <w:spacing w:line="10" w:lineRule="atLeast"/>
              <w:rPr>
                <w:lang w:val="es-ES"/>
              </w:rPr>
            </w:pPr>
            <w:r w:rsidRPr="00CA035B">
              <w:rPr>
                <w:lang w:val="es-ES"/>
              </w:rPr>
              <w:t>2020</w:t>
            </w:r>
          </w:p>
        </w:tc>
        <w:tc>
          <w:tcPr>
            <w:tcW w:w="7290" w:type="dxa"/>
            <w:gridSpan w:val="3"/>
            <w:tcBorders>
              <w:top w:val="dotted" w:sz="6" w:space="0" w:color="auto"/>
              <w:left w:val="dotted" w:sz="6" w:space="0" w:color="auto"/>
              <w:bottom w:val="dotted" w:sz="6" w:space="0" w:color="auto"/>
              <w:right w:val="dotted" w:sz="6" w:space="0" w:color="auto"/>
            </w:tcBorders>
          </w:tcPr>
          <w:p w14:paraId="2A3B46D9" w14:textId="77777777" w:rsidR="00F72755" w:rsidRPr="00CA035B" w:rsidRDefault="00F72755" w:rsidP="00801722">
            <w:pPr>
              <w:rPr>
                <w:color w:val="000000"/>
                <w:lang w:val="en-GB"/>
              </w:rPr>
            </w:pPr>
            <w:r w:rsidRPr="00CA035B">
              <w:rPr>
                <w:color w:val="000000"/>
              </w:rPr>
              <w:t xml:space="preserve">Refereeing for </w:t>
            </w:r>
            <w:r w:rsidRPr="00CA035B">
              <w:rPr>
                <w:i/>
                <w:iCs/>
                <w:color w:val="000000"/>
              </w:rPr>
              <w:t>Romance Notes</w:t>
            </w:r>
            <w:r w:rsidRPr="00CA035B">
              <w:rPr>
                <w:color w:val="000000"/>
              </w:rPr>
              <w:t>, December 2020, “The Kiss as Transgression in Curial e Güelfa”)</w:t>
            </w:r>
            <w:r w:rsidR="00346BC5" w:rsidRPr="00CA035B">
              <w:rPr>
                <w:color w:val="000000"/>
              </w:rPr>
              <w:t xml:space="preserve"> (article)</w:t>
            </w:r>
          </w:p>
        </w:tc>
      </w:tr>
      <w:tr w:rsidR="002218C1" w:rsidRPr="00CA035B" w14:paraId="0F78ED82"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783A58F" w14:textId="77777777" w:rsidR="002218C1" w:rsidRPr="00CA035B" w:rsidRDefault="002218C1" w:rsidP="00292B3D">
            <w:pPr>
              <w:spacing w:line="10" w:lineRule="atLeast"/>
            </w:pPr>
            <w:r w:rsidRPr="00CA035B">
              <w:t>2020</w:t>
            </w:r>
          </w:p>
        </w:tc>
        <w:tc>
          <w:tcPr>
            <w:tcW w:w="7290" w:type="dxa"/>
            <w:gridSpan w:val="3"/>
            <w:tcBorders>
              <w:top w:val="dotted" w:sz="6" w:space="0" w:color="auto"/>
              <w:left w:val="dotted" w:sz="6" w:space="0" w:color="auto"/>
              <w:bottom w:val="dotted" w:sz="6" w:space="0" w:color="auto"/>
              <w:right w:val="dotted" w:sz="6" w:space="0" w:color="auto"/>
            </w:tcBorders>
          </w:tcPr>
          <w:p w14:paraId="707339AF" w14:textId="77777777" w:rsidR="002218C1" w:rsidRPr="00CA035B" w:rsidRDefault="002218C1" w:rsidP="00292B3D">
            <w:r w:rsidRPr="00CA035B">
              <w:t xml:space="preserve">Backcover endorsement of </w:t>
            </w:r>
            <w:r w:rsidRPr="00CA035B">
              <w:rPr>
                <w:i/>
                <w:iCs/>
              </w:rPr>
              <w:t>The Italian “Humanistic Cavalry”: Engeyo d´Avalos and Curial e Güelfa</w:t>
            </w:r>
            <w:r w:rsidRPr="00CA035B">
              <w:t xml:space="preserve"> (Amsterdam: John Benjamins, 2020)</w:t>
            </w:r>
          </w:p>
        </w:tc>
      </w:tr>
      <w:tr w:rsidR="00CF05F1" w:rsidRPr="00CA035B" w14:paraId="08090A0B"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D3C3C2A" w14:textId="77777777" w:rsidR="00CF05F1" w:rsidRPr="00CA035B" w:rsidRDefault="00CF05F1" w:rsidP="00292B3D">
            <w:pPr>
              <w:spacing w:line="10" w:lineRule="atLeast"/>
            </w:pPr>
            <w:r w:rsidRPr="00CA035B">
              <w:t>2020</w:t>
            </w:r>
          </w:p>
        </w:tc>
        <w:tc>
          <w:tcPr>
            <w:tcW w:w="7290" w:type="dxa"/>
            <w:gridSpan w:val="3"/>
            <w:tcBorders>
              <w:top w:val="dotted" w:sz="6" w:space="0" w:color="auto"/>
              <w:left w:val="dotted" w:sz="6" w:space="0" w:color="auto"/>
              <w:bottom w:val="dotted" w:sz="6" w:space="0" w:color="auto"/>
              <w:right w:val="dotted" w:sz="6" w:space="0" w:color="auto"/>
            </w:tcBorders>
          </w:tcPr>
          <w:p w14:paraId="7ADCE9FA" w14:textId="77777777" w:rsidR="00CF05F1" w:rsidRPr="00CA035B" w:rsidRDefault="00CF05F1" w:rsidP="00292B3D">
            <w:r w:rsidRPr="00CA035B">
              <w:t xml:space="preserve">Refereeing for Peter Lang, </w:t>
            </w:r>
            <w:r w:rsidRPr="00CA035B">
              <w:rPr>
                <w:i/>
                <w:iCs/>
              </w:rPr>
              <w:t>Myth and Reality: Essays on Dual Thinking in the Western World</w:t>
            </w:r>
            <w:r w:rsidRPr="00CA035B">
              <w:t xml:space="preserve"> (book)</w:t>
            </w:r>
          </w:p>
        </w:tc>
      </w:tr>
      <w:tr w:rsidR="00B332D6" w:rsidRPr="00CA035B" w14:paraId="53ECB0F1"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DD302F7" w14:textId="77777777" w:rsidR="00B332D6" w:rsidRPr="00CA035B" w:rsidRDefault="00B332D6" w:rsidP="00292B3D">
            <w:pPr>
              <w:spacing w:line="10" w:lineRule="atLeast"/>
            </w:pPr>
            <w:r w:rsidRPr="00CA035B">
              <w:t>2021</w:t>
            </w:r>
          </w:p>
        </w:tc>
        <w:tc>
          <w:tcPr>
            <w:tcW w:w="7290" w:type="dxa"/>
            <w:gridSpan w:val="3"/>
            <w:tcBorders>
              <w:top w:val="dotted" w:sz="6" w:space="0" w:color="auto"/>
              <w:left w:val="dotted" w:sz="6" w:space="0" w:color="auto"/>
              <w:bottom w:val="dotted" w:sz="6" w:space="0" w:color="auto"/>
              <w:right w:val="dotted" w:sz="6" w:space="0" w:color="auto"/>
            </w:tcBorders>
          </w:tcPr>
          <w:p w14:paraId="032595B3" w14:textId="77777777" w:rsidR="00B332D6" w:rsidRPr="00CA035B" w:rsidRDefault="00B332D6" w:rsidP="00292B3D">
            <w:r w:rsidRPr="00CA035B">
              <w:t xml:space="preserve">Refereeing for </w:t>
            </w:r>
            <w:r w:rsidRPr="00CA035B">
              <w:rPr>
                <w:i/>
                <w:iCs/>
              </w:rPr>
              <w:t>Open PharmacoEconomics, Health Economics</w:t>
            </w:r>
            <w:r w:rsidR="00346BC5" w:rsidRPr="00CA035B">
              <w:t>,</w:t>
            </w:r>
            <w:r w:rsidRPr="00CA035B">
              <w:t xml:space="preserve"> </w:t>
            </w:r>
            <w:r w:rsidR="00346BC5" w:rsidRPr="00CA035B">
              <w:t>“</w:t>
            </w:r>
            <w:r w:rsidRPr="00CA035B">
              <w:t>Tibetan Muslims: A minority within Minorities</w:t>
            </w:r>
            <w:r w:rsidR="00346BC5" w:rsidRPr="00CA035B">
              <w:t>” (article)</w:t>
            </w:r>
          </w:p>
        </w:tc>
      </w:tr>
      <w:tr w:rsidR="00E51D6F" w:rsidRPr="00CA035B" w14:paraId="1AFE3AF8"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A4D013E" w14:textId="77777777" w:rsidR="00E51D6F" w:rsidRPr="00CA035B" w:rsidRDefault="00E51D6F" w:rsidP="00292B3D">
            <w:pPr>
              <w:spacing w:line="10" w:lineRule="atLeast"/>
            </w:pPr>
            <w:r w:rsidRPr="00CA035B">
              <w:t>2021</w:t>
            </w:r>
          </w:p>
        </w:tc>
        <w:tc>
          <w:tcPr>
            <w:tcW w:w="7290" w:type="dxa"/>
            <w:gridSpan w:val="3"/>
            <w:tcBorders>
              <w:top w:val="dotted" w:sz="6" w:space="0" w:color="auto"/>
              <w:left w:val="dotted" w:sz="6" w:space="0" w:color="auto"/>
              <w:bottom w:val="dotted" w:sz="6" w:space="0" w:color="auto"/>
              <w:right w:val="dotted" w:sz="6" w:space="0" w:color="auto"/>
            </w:tcBorders>
          </w:tcPr>
          <w:p w14:paraId="37358363" w14:textId="77777777" w:rsidR="00E51D6F" w:rsidRPr="00CA035B" w:rsidRDefault="00E51D6F" w:rsidP="00292B3D">
            <w:pPr>
              <w:rPr>
                <w:lang w:val="es-ES"/>
              </w:rPr>
            </w:pPr>
            <w:r w:rsidRPr="00CA035B">
              <w:rPr>
                <w:lang w:val="es-ES"/>
              </w:rPr>
              <w:t xml:space="preserve">Refereeing for </w:t>
            </w:r>
            <w:r w:rsidRPr="00CA035B">
              <w:rPr>
                <w:i/>
                <w:iCs/>
                <w:lang w:val="es-ES"/>
              </w:rPr>
              <w:t>Ciencia-UANL</w:t>
            </w:r>
            <w:r w:rsidRPr="00CA035B">
              <w:rPr>
                <w:lang w:val="es-ES"/>
              </w:rPr>
              <w:t xml:space="preserve"> (Universidad Autónoma Nuevo León), “Magia alquimia y ciencia en el horizonte de la humanidad”</w:t>
            </w:r>
            <w:r w:rsidR="00346BC5" w:rsidRPr="00CA035B">
              <w:rPr>
                <w:lang w:val="es-ES"/>
              </w:rPr>
              <w:t xml:space="preserve"> (article)</w:t>
            </w:r>
          </w:p>
        </w:tc>
      </w:tr>
      <w:tr w:rsidR="00CF05F1" w:rsidRPr="00CA035B" w14:paraId="7F260D95"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628F2F1" w14:textId="77777777" w:rsidR="00CF05F1" w:rsidRPr="00CA035B" w:rsidRDefault="00CF05F1" w:rsidP="00292B3D">
            <w:pPr>
              <w:spacing w:line="10" w:lineRule="atLeast"/>
            </w:pPr>
            <w:r w:rsidRPr="00CA035B">
              <w:t>2021</w:t>
            </w:r>
          </w:p>
        </w:tc>
        <w:tc>
          <w:tcPr>
            <w:tcW w:w="7290" w:type="dxa"/>
            <w:gridSpan w:val="3"/>
            <w:tcBorders>
              <w:top w:val="dotted" w:sz="6" w:space="0" w:color="auto"/>
              <w:left w:val="dotted" w:sz="6" w:space="0" w:color="auto"/>
              <w:bottom w:val="dotted" w:sz="6" w:space="0" w:color="auto"/>
              <w:right w:val="dotted" w:sz="6" w:space="0" w:color="auto"/>
            </w:tcBorders>
          </w:tcPr>
          <w:p w14:paraId="0BFCDFE5" w14:textId="77777777" w:rsidR="00CF05F1" w:rsidRPr="00CA035B" w:rsidRDefault="00CF05F1" w:rsidP="00292B3D">
            <w:r w:rsidRPr="00CA035B">
              <w:t xml:space="preserve">Refereeing for Peter Lang, </w:t>
            </w:r>
            <w:r w:rsidRPr="00CA035B">
              <w:rPr>
                <w:i/>
                <w:iCs/>
              </w:rPr>
              <w:t>Dictionarization of Catalan Neologisms</w:t>
            </w:r>
            <w:r w:rsidR="00801722" w:rsidRPr="00CA035B">
              <w:t xml:space="preserve"> (book)</w:t>
            </w:r>
          </w:p>
        </w:tc>
      </w:tr>
      <w:tr w:rsidR="00345E02" w:rsidRPr="00CA035B" w14:paraId="626999E7"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1E41293" w14:textId="77777777" w:rsidR="00345E02" w:rsidRPr="00CA035B" w:rsidRDefault="00345E02" w:rsidP="00292B3D">
            <w:pPr>
              <w:spacing w:line="10" w:lineRule="atLeast"/>
            </w:pPr>
            <w:r w:rsidRPr="00CA035B">
              <w:t>2021</w:t>
            </w:r>
          </w:p>
        </w:tc>
        <w:tc>
          <w:tcPr>
            <w:tcW w:w="7290" w:type="dxa"/>
            <w:gridSpan w:val="3"/>
            <w:tcBorders>
              <w:top w:val="dotted" w:sz="6" w:space="0" w:color="auto"/>
              <w:left w:val="dotted" w:sz="6" w:space="0" w:color="auto"/>
              <w:bottom w:val="dotted" w:sz="6" w:space="0" w:color="auto"/>
              <w:right w:val="dotted" w:sz="6" w:space="0" w:color="auto"/>
            </w:tcBorders>
          </w:tcPr>
          <w:p w14:paraId="55A97E92" w14:textId="77777777" w:rsidR="00345E02" w:rsidRPr="00CA035B" w:rsidRDefault="00345E02" w:rsidP="00292B3D">
            <w:pPr>
              <w:rPr>
                <w:lang w:val="es-ES"/>
              </w:rPr>
            </w:pPr>
            <w:r w:rsidRPr="00CA035B">
              <w:rPr>
                <w:lang w:val="es-ES"/>
              </w:rPr>
              <w:t xml:space="preserve">Refereeing for </w:t>
            </w:r>
            <w:r w:rsidRPr="00CA035B">
              <w:rPr>
                <w:i/>
                <w:iCs/>
                <w:lang w:val="es-ES"/>
              </w:rPr>
              <w:t>Florentia Iliberritana</w:t>
            </w:r>
            <w:r w:rsidRPr="00CA035B">
              <w:rPr>
                <w:lang w:val="es-ES"/>
              </w:rPr>
              <w:t xml:space="preserve">, “Peste </w:t>
            </w:r>
            <w:proofErr w:type="gramStart"/>
            <w:r w:rsidRPr="00CA035B">
              <w:rPr>
                <w:lang w:val="es-ES"/>
              </w:rPr>
              <w:t>y  tiempo</w:t>
            </w:r>
            <w:proofErr w:type="gramEnd"/>
            <w:r w:rsidRPr="00CA035B">
              <w:rPr>
                <w:lang w:val="es-ES"/>
              </w:rPr>
              <w:t xml:space="preserve"> (Tucídides 2.53)”</w:t>
            </w:r>
            <w:r w:rsidR="00346BC5" w:rsidRPr="00CA035B">
              <w:rPr>
                <w:lang w:val="es-ES"/>
              </w:rPr>
              <w:t xml:space="preserve"> (article)</w:t>
            </w:r>
          </w:p>
        </w:tc>
      </w:tr>
      <w:tr w:rsidR="00F57859" w:rsidRPr="00CA035B" w14:paraId="41F02BB8"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8421E38" w14:textId="77777777" w:rsidR="00F57859" w:rsidRPr="00CA035B" w:rsidRDefault="00F57859" w:rsidP="00292B3D">
            <w:pPr>
              <w:spacing w:line="10" w:lineRule="atLeast"/>
            </w:pPr>
            <w:r w:rsidRPr="00CA035B">
              <w:t>2021</w:t>
            </w:r>
          </w:p>
        </w:tc>
        <w:tc>
          <w:tcPr>
            <w:tcW w:w="7290" w:type="dxa"/>
            <w:gridSpan w:val="3"/>
            <w:tcBorders>
              <w:top w:val="dotted" w:sz="6" w:space="0" w:color="auto"/>
              <w:left w:val="dotted" w:sz="6" w:space="0" w:color="auto"/>
              <w:bottom w:val="dotted" w:sz="6" w:space="0" w:color="auto"/>
              <w:right w:val="dotted" w:sz="6" w:space="0" w:color="auto"/>
            </w:tcBorders>
          </w:tcPr>
          <w:p w14:paraId="6B8E0203" w14:textId="77777777" w:rsidR="00F57859" w:rsidRPr="00CA035B" w:rsidRDefault="00F57859" w:rsidP="00292B3D">
            <w:pPr>
              <w:rPr>
                <w:lang w:val="es-ES"/>
              </w:rPr>
            </w:pPr>
            <w:r w:rsidRPr="00CA035B">
              <w:rPr>
                <w:lang w:val="es-ES"/>
              </w:rPr>
              <w:t xml:space="preserve">Refereeing for </w:t>
            </w:r>
            <w:r w:rsidRPr="00CA035B">
              <w:rPr>
                <w:i/>
                <w:iCs/>
                <w:lang w:val="es-ES"/>
              </w:rPr>
              <w:t>Connotas</w:t>
            </w:r>
            <w:r w:rsidRPr="00CA035B">
              <w:rPr>
                <w:lang w:val="es-ES"/>
              </w:rPr>
              <w:t>, “Caracterización de personajes tipo y lírica tradicional en el ´Entremés la Cena de Noche Buena´” (article)</w:t>
            </w:r>
          </w:p>
        </w:tc>
      </w:tr>
      <w:tr w:rsidR="006D52AD" w:rsidRPr="00CA035B" w14:paraId="56CF21CE"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5CA0AA2" w14:textId="77777777" w:rsidR="006D52AD" w:rsidRPr="00CA035B" w:rsidRDefault="006D52AD" w:rsidP="00292B3D">
            <w:pPr>
              <w:spacing w:line="10" w:lineRule="atLeast"/>
            </w:pPr>
            <w:r w:rsidRPr="00CA035B">
              <w:t>2021</w:t>
            </w:r>
          </w:p>
        </w:tc>
        <w:tc>
          <w:tcPr>
            <w:tcW w:w="7290" w:type="dxa"/>
            <w:gridSpan w:val="3"/>
            <w:tcBorders>
              <w:top w:val="dotted" w:sz="6" w:space="0" w:color="auto"/>
              <w:left w:val="dotted" w:sz="6" w:space="0" w:color="auto"/>
              <w:bottom w:val="dotted" w:sz="6" w:space="0" w:color="auto"/>
              <w:right w:val="dotted" w:sz="6" w:space="0" w:color="auto"/>
            </w:tcBorders>
          </w:tcPr>
          <w:p w14:paraId="2306CC0F" w14:textId="77777777" w:rsidR="006D52AD" w:rsidRPr="00CA035B" w:rsidRDefault="006D52AD" w:rsidP="006D52AD">
            <w:pPr>
              <w:rPr>
                <w:lang w:val="es-ES"/>
              </w:rPr>
            </w:pPr>
            <w:proofErr w:type="spellStart"/>
            <w:r w:rsidRPr="00CA035B">
              <w:rPr>
                <w:lang w:val="es-ES"/>
              </w:rPr>
              <w:t>Refereeing</w:t>
            </w:r>
            <w:proofErr w:type="spellEnd"/>
            <w:r w:rsidRPr="00CA035B">
              <w:rPr>
                <w:lang w:val="es-ES"/>
              </w:rPr>
              <w:t xml:space="preserve"> </w:t>
            </w:r>
            <w:proofErr w:type="spellStart"/>
            <w:r w:rsidRPr="00CA035B">
              <w:rPr>
                <w:lang w:val="es-ES"/>
              </w:rPr>
              <w:t>for</w:t>
            </w:r>
            <w:proofErr w:type="spellEnd"/>
            <w:r w:rsidRPr="00CA035B">
              <w:rPr>
                <w:lang w:val="es-ES"/>
              </w:rPr>
              <w:t xml:space="preserve"> </w:t>
            </w:r>
            <w:r w:rsidRPr="00CA035B">
              <w:rPr>
                <w:i/>
                <w:iCs/>
                <w:lang w:val="es-ES"/>
              </w:rPr>
              <w:t>Hipogrifo</w:t>
            </w:r>
            <w:r w:rsidRPr="00CA035B">
              <w:rPr>
                <w:lang w:val="es-ES"/>
              </w:rPr>
              <w:t>, “La descriptio/ekphrasis clásica, medieval, y renacentista: La Epistola 2.17 de Plinio</w:t>
            </w:r>
            <w:r w:rsidR="00CF05F1" w:rsidRPr="00CA035B">
              <w:rPr>
                <w:lang w:val="es-ES"/>
              </w:rPr>
              <w:t>”</w:t>
            </w:r>
            <w:r w:rsidR="00801722" w:rsidRPr="00CA035B">
              <w:rPr>
                <w:lang w:val="es-ES"/>
              </w:rPr>
              <w:t xml:space="preserve"> (article)</w:t>
            </w:r>
          </w:p>
        </w:tc>
      </w:tr>
      <w:tr w:rsidR="00C459C5" w:rsidRPr="00CA035B" w14:paraId="7457A153"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6350CB2D" w14:textId="77777777" w:rsidR="00C459C5" w:rsidRPr="00CA035B" w:rsidRDefault="00C459C5" w:rsidP="00292B3D">
            <w:pPr>
              <w:spacing w:line="10" w:lineRule="atLeast"/>
            </w:pPr>
            <w:r w:rsidRPr="00CA035B">
              <w:t>2021</w:t>
            </w:r>
          </w:p>
        </w:tc>
        <w:tc>
          <w:tcPr>
            <w:tcW w:w="7290" w:type="dxa"/>
            <w:gridSpan w:val="3"/>
            <w:tcBorders>
              <w:top w:val="dotted" w:sz="6" w:space="0" w:color="auto"/>
              <w:left w:val="dotted" w:sz="6" w:space="0" w:color="auto"/>
              <w:bottom w:val="dotted" w:sz="6" w:space="0" w:color="auto"/>
              <w:right w:val="dotted" w:sz="6" w:space="0" w:color="auto"/>
            </w:tcBorders>
          </w:tcPr>
          <w:p w14:paraId="2D8F7A68" w14:textId="77777777" w:rsidR="00C459C5" w:rsidRPr="00CA035B" w:rsidRDefault="00C459C5" w:rsidP="006D52AD">
            <w:proofErr w:type="spellStart"/>
            <w:r w:rsidRPr="00CA035B">
              <w:t>Backcover</w:t>
            </w:r>
            <w:proofErr w:type="spellEnd"/>
            <w:r w:rsidRPr="00CA035B">
              <w:t xml:space="preserve"> endorsement of H. Berlin´s </w:t>
            </w:r>
            <w:r w:rsidRPr="00CA035B">
              <w:rPr>
                <w:i/>
              </w:rPr>
              <w:t>Alone Together</w:t>
            </w:r>
            <w:r w:rsidRPr="00CA035B">
              <w:t xml:space="preserve"> (Toronto Press, 2021)</w:t>
            </w:r>
          </w:p>
        </w:tc>
      </w:tr>
      <w:tr w:rsidR="00CF05F1" w:rsidRPr="00CA035B" w14:paraId="27BD1430"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60D4DA2C" w14:textId="77777777" w:rsidR="00CF05F1" w:rsidRPr="00CA035B" w:rsidRDefault="00CF05F1" w:rsidP="00292B3D">
            <w:pPr>
              <w:spacing w:line="10" w:lineRule="atLeast"/>
            </w:pPr>
            <w:r w:rsidRPr="00CA035B">
              <w:t>2021</w:t>
            </w:r>
          </w:p>
        </w:tc>
        <w:tc>
          <w:tcPr>
            <w:tcW w:w="7290" w:type="dxa"/>
            <w:gridSpan w:val="3"/>
            <w:tcBorders>
              <w:top w:val="dotted" w:sz="6" w:space="0" w:color="auto"/>
              <w:left w:val="dotted" w:sz="6" w:space="0" w:color="auto"/>
              <w:bottom w:val="dotted" w:sz="6" w:space="0" w:color="auto"/>
              <w:right w:val="dotted" w:sz="6" w:space="0" w:color="auto"/>
            </w:tcBorders>
          </w:tcPr>
          <w:p w14:paraId="60C2AEE9" w14:textId="77777777" w:rsidR="00CF05F1" w:rsidRPr="00CA035B" w:rsidRDefault="00CF05F1" w:rsidP="006D52AD">
            <w:r w:rsidRPr="00CA035B">
              <w:t xml:space="preserve">Refereeing for Peter Lang, </w:t>
            </w:r>
            <w:r w:rsidRPr="00CA035B">
              <w:rPr>
                <w:i/>
                <w:iCs/>
              </w:rPr>
              <w:t>Character and Gender in Contenporary Catalan Literature</w:t>
            </w:r>
            <w:r w:rsidR="00801722" w:rsidRPr="00CA035B">
              <w:rPr>
                <w:i/>
                <w:iCs/>
              </w:rPr>
              <w:t xml:space="preserve"> </w:t>
            </w:r>
            <w:r w:rsidR="00801722" w:rsidRPr="00CA035B">
              <w:t>(book)</w:t>
            </w:r>
          </w:p>
        </w:tc>
      </w:tr>
      <w:tr w:rsidR="00D040CF" w:rsidRPr="00CA035B" w14:paraId="70027591"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BBC2C5D" w14:textId="77777777" w:rsidR="00D040CF" w:rsidRPr="00CA035B" w:rsidRDefault="00D040CF" w:rsidP="00292B3D">
            <w:pPr>
              <w:spacing w:line="10" w:lineRule="atLeast"/>
            </w:pPr>
            <w:r w:rsidRPr="00CA035B">
              <w:t>2021</w:t>
            </w:r>
          </w:p>
        </w:tc>
        <w:tc>
          <w:tcPr>
            <w:tcW w:w="7290" w:type="dxa"/>
            <w:gridSpan w:val="3"/>
            <w:tcBorders>
              <w:top w:val="dotted" w:sz="6" w:space="0" w:color="auto"/>
              <w:left w:val="dotted" w:sz="6" w:space="0" w:color="auto"/>
              <w:bottom w:val="dotted" w:sz="6" w:space="0" w:color="auto"/>
              <w:right w:val="dotted" w:sz="6" w:space="0" w:color="auto"/>
            </w:tcBorders>
          </w:tcPr>
          <w:p w14:paraId="1CFEA4BC" w14:textId="77777777" w:rsidR="00D040CF" w:rsidRPr="00CA035B" w:rsidRDefault="00D040CF" w:rsidP="006D52AD">
            <w:r w:rsidRPr="00CA035B">
              <w:t>Refereeing for Tirant</w:t>
            </w:r>
            <w:r w:rsidR="006321F5" w:rsidRPr="00CA035B">
              <w:t xml:space="preserve"> Publishing Co.</w:t>
            </w:r>
            <w:r w:rsidRPr="00CA035B">
              <w:t xml:space="preserve">, </w:t>
            </w:r>
            <w:r w:rsidRPr="00CA035B">
              <w:rPr>
                <w:i/>
                <w:iCs/>
              </w:rPr>
              <w:t>Homenaje Antoni Ferrando</w:t>
            </w:r>
            <w:r w:rsidRPr="00CA035B">
              <w:t>, “Curiale. Patge dilecte” (book chapter)</w:t>
            </w:r>
            <w:r w:rsidR="006321F5" w:rsidRPr="00CA035B">
              <w:t xml:space="preserve"> September 2021</w:t>
            </w:r>
          </w:p>
        </w:tc>
      </w:tr>
      <w:tr w:rsidR="00D040CF" w:rsidRPr="00CA035B" w14:paraId="7405B355"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9654180" w14:textId="77777777" w:rsidR="00D040CF" w:rsidRPr="00CA035B" w:rsidRDefault="00D040CF" w:rsidP="00292B3D">
            <w:pPr>
              <w:spacing w:line="10" w:lineRule="atLeast"/>
            </w:pPr>
            <w:r w:rsidRPr="00CA035B">
              <w:t>2021</w:t>
            </w:r>
          </w:p>
        </w:tc>
        <w:tc>
          <w:tcPr>
            <w:tcW w:w="7290" w:type="dxa"/>
            <w:gridSpan w:val="3"/>
            <w:tcBorders>
              <w:top w:val="dotted" w:sz="6" w:space="0" w:color="auto"/>
              <w:left w:val="dotted" w:sz="6" w:space="0" w:color="auto"/>
              <w:bottom w:val="dotted" w:sz="6" w:space="0" w:color="auto"/>
              <w:right w:val="dotted" w:sz="6" w:space="0" w:color="auto"/>
            </w:tcBorders>
          </w:tcPr>
          <w:p w14:paraId="2C8E8EB6" w14:textId="77777777" w:rsidR="00D040CF" w:rsidRPr="00CA035B" w:rsidRDefault="00D040CF" w:rsidP="006D52AD">
            <w:r w:rsidRPr="00CA035B">
              <w:t>Refereeing for Tirant</w:t>
            </w:r>
            <w:r w:rsidR="006321F5" w:rsidRPr="00CA035B">
              <w:t xml:space="preserve"> Publkishing Co.</w:t>
            </w:r>
            <w:r w:rsidRPr="00CA035B">
              <w:t xml:space="preserve">, </w:t>
            </w:r>
            <w:r w:rsidRPr="00CA035B">
              <w:rPr>
                <w:i/>
                <w:iCs/>
              </w:rPr>
              <w:t>Homenaje Antoni Ferrando</w:t>
            </w:r>
            <w:r w:rsidRPr="00CA035B">
              <w:t>, “Les batalles de Roses” (book chapter)</w:t>
            </w:r>
            <w:r w:rsidR="006321F5" w:rsidRPr="00CA035B">
              <w:t xml:space="preserve"> September 2021</w:t>
            </w:r>
          </w:p>
        </w:tc>
      </w:tr>
      <w:tr w:rsidR="008D0779" w:rsidRPr="00CA035B" w14:paraId="11F41A2A"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9BDAE34" w14:textId="77777777" w:rsidR="008D0779" w:rsidRPr="00CA035B" w:rsidRDefault="008D0779" w:rsidP="00292B3D">
            <w:pPr>
              <w:spacing w:line="10" w:lineRule="atLeast"/>
            </w:pPr>
            <w:r w:rsidRPr="00CA035B">
              <w:t>2021</w:t>
            </w:r>
          </w:p>
        </w:tc>
        <w:tc>
          <w:tcPr>
            <w:tcW w:w="7290" w:type="dxa"/>
            <w:gridSpan w:val="3"/>
            <w:tcBorders>
              <w:top w:val="dotted" w:sz="6" w:space="0" w:color="auto"/>
              <w:left w:val="dotted" w:sz="6" w:space="0" w:color="auto"/>
              <w:bottom w:val="dotted" w:sz="6" w:space="0" w:color="auto"/>
              <w:right w:val="dotted" w:sz="6" w:space="0" w:color="auto"/>
            </w:tcBorders>
          </w:tcPr>
          <w:p w14:paraId="1CD0D124" w14:textId="77777777" w:rsidR="008D0779" w:rsidRPr="00CA035B" w:rsidRDefault="008D0779" w:rsidP="006D52AD">
            <w:r w:rsidRPr="00CA035B">
              <w:t xml:space="preserve">Refereeing for </w:t>
            </w:r>
            <w:r w:rsidRPr="00CA035B">
              <w:rPr>
                <w:i/>
                <w:iCs/>
              </w:rPr>
              <w:t>Bulletin of Spanish Studies</w:t>
            </w:r>
            <w:r w:rsidRPr="00CA035B">
              <w:t>, “La reforma de la Iglesia” (article)</w:t>
            </w:r>
            <w:r w:rsidR="006321F5" w:rsidRPr="00CA035B">
              <w:t xml:space="preserve"> October 2021</w:t>
            </w:r>
          </w:p>
        </w:tc>
      </w:tr>
      <w:tr w:rsidR="00F71BDC" w:rsidRPr="00CA035B" w14:paraId="1B4C6F23"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C9C66B1" w14:textId="77777777" w:rsidR="00F71BDC" w:rsidRPr="00CA035B" w:rsidRDefault="00F71BDC" w:rsidP="00292B3D">
            <w:pPr>
              <w:spacing w:line="10" w:lineRule="atLeast"/>
            </w:pPr>
            <w:r w:rsidRPr="00CA035B">
              <w:t>2021</w:t>
            </w:r>
          </w:p>
        </w:tc>
        <w:tc>
          <w:tcPr>
            <w:tcW w:w="7290" w:type="dxa"/>
            <w:gridSpan w:val="3"/>
            <w:tcBorders>
              <w:top w:val="dotted" w:sz="6" w:space="0" w:color="auto"/>
              <w:left w:val="dotted" w:sz="6" w:space="0" w:color="auto"/>
              <w:bottom w:val="dotted" w:sz="6" w:space="0" w:color="auto"/>
              <w:right w:val="dotted" w:sz="6" w:space="0" w:color="auto"/>
            </w:tcBorders>
          </w:tcPr>
          <w:p w14:paraId="771C7F4C" w14:textId="77777777" w:rsidR="00F71BDC" w:rsidRPr="00CA035B" w:rsidRDefault="00F71BDC" w:rsidP="006D52AD">
            <w:pPr>
              <w:rPr>
                <w:lang w:val="es-ES"/>
              </w:rPr>
            </w:pPr>
            <w:r w:rsidRPr="00CA035B">
              <w:rPr>
                <w:lang w:val="es-ES"/>
              </w:rPr>
              <w:t xml:space="preserve">Refereeing for </w:t>
            </w:r>
            <w:r w:rsidRPr="00CA035B">
              <w:rPr>
                <w:i/>
                <w:iCs/>
                <w:lang w:val="es-ES"/>
              </w:rPr>
              <w:t>Revista de Filología Española</w:t>
            </w:r>
            <w:r w:rsidRPr="00CA035B">
              <w:rPr>
                <w:lang w:val="es-ES"/>
              </w:rPr>
              <w:t>, “Entre Oriente y Occidente” (article)</w:t>
            </w:r>
            <w:r w:rsidR="006321F5" w:rsidRPr="00CA035B">
              <w:rPr>
                <w:lang w:val="es-ES"/>
              </w:rPr>
              <w:t xml:space="preserve"> October 2021</w:t>
            </w:r>
          </w:p>
        </w:tc>
      </w:tr>
      <w:tr w:rsidR="001468AF" w:rsidRPr="00CA035B" w14:paraId="6181C77A"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E50542D" w14:textId="77777777" w:rsidR="001468AF" w:rsidRPr="00CA035B" w:rsidRDefault="001468AF" w:rsidP="00292B3D">
            <w:pPr>
              <w:spacing w:line="10" w:lineRule="atLeast"/>
            </w:pPr>
            <w:r w:rsidRPr="00CA035B">
              <w:t>2021</w:t>
            </w:r>
          </w:p>
        </w:tc>
        <w:tc>
          <w:tcPr>
            <w:tcW w:w="7290" w:type="dxa"/>
            <w:gridSpan w:val="3"/>
            <w:tcBorders>
              <w:top w:val="dotted" w:sz="6" w:space="0" w:color="auto"/>
              <w:left w:val="dotted" w:sz="6" w:space="0" w:color="auto"/>
              <w:bottom w:val="dotted" w:sz="6" w:space="0" w:color="auto"/>
              <w:right w:val="dotted" w:sz="6" w:space="0" w:color="auto"/>
            </w:tcBorders>
          </w:tcPr>
          <w:p w14:paraId="4ABA209B" w14:textId="77777777" w:rsidR="001468AF" w:rsidRPr="00CA035B" w:rsidRDefault="001468AF" w:rsidP="006D52AD">
            <w:pPr>
              <w:rPr>
                <w:lang w:val="es-ES"/>
              </w:rPr>
            </w:pPr>
            <w:proofErr w:type="spellStart"/>
            <w:r w:rsidRPr="00CA035B">
              <w:rPr>
                <w:lang w:val="es-ES"/>
              </w:rPr>
              <w:t>Refereeing</w:t>
            </w:r>
            <w:proofErr w:type="spellEnd"/>
            <w:r w:rsidRPr="00CA035B">
              <w:rPr>
                <w:lang w:val="es-ES"/>
              </w:rPr>
              <w:t xml:space="preserve"> </w:t>
            </w:r>
            <w:proofErr w:type="spellStart"/>
            <w:r w:rsidRPr="00CA035B">
              <w:rPr>
                <w:lang w:val="es-ES"/>
              </w:rPr>
              <w:t>for</w:t>
            </w:r>
            <w:proofErr w:type="spellEnd"/>
            <w:r w:rsidRPr="00CA035B">
              <w:rPr>
                <w:lang w:val="es-ES"/>
              </w:rPr>
              <w:t xml:space="preserve"> </w:t>
            </w:r>
            <w:r w:rsidRPr="00CA035B">
              <w:rPr>
                <w:i/>
                <w:iCs/>
                <w:lang w:val="es-ES"/>
              </w:rPr>
              <w:t>SIBA</w:t>
            </w:r>
            <w:r w:rsidRPr="00CA035B">
              <w:rPr>
                <w:lang w:val="es-ES"/>
              </w:rPr>
              <w:t xml:space="preserve"> </w:t>
            </w:r>
            <w:r w:rsidRPr="00CA035B">
              <w:rPr>
                <w:i/>
                <w:iCs/>
                <w:lang w:val="es-ES"/>
              </w:rPr>
              <w:t>(</w:t>
            </w:r>
            <w:proofErr w:type="spellStart"/>
            <w:r w:rsidRPr="00CA035B">
              <w:rPr>
                <w:i/>
                <w:iCs/>
                <w:lang w:val="es-ES"/>
              </w:rPr>
              <w:t>Studia</w:t>
            </w:r>
            <w:proofErr w:type="spellEnd"/>
            <w:r w:rsidRPr="00CA035B">
              <w:rPr>
                <w:i/>
                <w:iCs/>
                <w:lang w:val="es-ES"/>
              </w:rPr>
              <w:t xml:space="preserve"> Iberica et </w:t>
            </w:r>
            <w:proofErr w:type="gramStart"/>
            <w:r w:rsidRPr="00CA035B">
              <w:rPr>
                <w:i/>
                <w:iCs/>
                <w:lang w:val="es-ES"/>
              </w:rPr>
              <w:t>Americana</w:t>
            </w:r>
            <w:proofErr w:type="gramEnd"/>
            <w:r w:rsidRPr="00CA035B">
              <w:rPr>
                <w:lang w:val="es-ES"/>
              </w:rPr>
              <w:t>), “</w:t>
            </w:r>
            <w:r w:rsidRPr="00CA035B">
              <w:rPr>
                <w:i/>
                <w:iCs/>
                <w:lang w:val="es-ES"/>
              </w:rPr>
              <w:t>Fugir era el més bell que teníem</w:t>
            </w:r>
            <w:r w:rsidRPr="00CA035B">
              <w:rPr>
                <w:lang w:val="es-ES"/>
              </w:rPr>
              <w:t>” (article)</w:t>
            </w:r>
            <w:r w:rsidR="006321F5" w:rsidRPr="00CA035B">
              <w:rPr>
                <w:lang w:val="es-ES"/>
              </w:rPr>
              <w:t xml:space="preserve"> November 2021</w:t>
            </w:r>
          </w:p>
        </w:tc>
      </w:tr>
      <w:tr w:rsidR="0036223D" w:rsidRPr="00CA035B" w14:paraId="28AE44A8"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4ACE861C" w14:textId="77777777" w:rsidR="0036223D" w:rsidRPr="00CA035B" w:rsidRDefault="0036223D" w:rsidP="00292B3D">
            <w:pPr>
              <w:spacing w:line="10" w:lineRule="atLeast"/>
            </w:pPr>
            <w:r w:rsidRPr="00CA035B">
              <w:t>2021</w:t>
            </w:r>
          </w:p>
        </w:tc>
        <w:tc>
          <w:tcPr>
            <w:tcW w:w="7290" w:type="dxa"/>
            <w:gridSpan w:val="3"/>
            <w:tcBorders>
              <w:top w:val="dotted" w:sz="6" w:space="0" w:color="auto"/>
              <w:left w:val="dotted" w:sz="6" w:space="0" w:color="auto"/>
              <w:bottom w:val="dotted" w:sz="6" w:space="0" w:color="auto"/>
              <w:right w:val="dotted" w:sz="6" w:space="0" w:color="auto"/>
            </w:tcBorders>
          </w:tcPr>
          <w:p w14:paraId="6FFBC480" w14:textId="77777777" w:rsidR="0036223D" w:rsidRPr="00CA035B" w:rsidRDefault="0036223D" w:rsidP="006D52AD">
            <w:pPr>
              <w:rPr>
                <w:lang w:val="es-ES"/>
              </w:rPr>
            </w:pPr>
            <w:r w:rsidRPr="00CA035B">
              <w:rPr>
                <w:lang w:val="es-ES"/>
              </w:rPr>
              <w:t xml:space="preserve">Refereeing for </w:t>
            </w:r>
            <w:r w:rsidRPr="00CA035B">
              <w:rPr>
                <w:i/>
                <w:iCs/>
                <w:lang w:val="es-ES"/>
              </w:rPr>
              <w:t>Mirabilia</w:t>
            </w:r>
            <w:r w:rsidRPr="00CA035B">
              <w:rPr>
                <w:lang w:val="es-ES"/>
              </w:rPr>
              <w:t>, “Ísis e Hecade em Atenas” (article)</w:t>
            </w:r>
            <w:r w:rsidR="006321F5" w:rsidRPr="00CA035B">
              <w:rPr>
                <w:lang w:val="es-ES"/>
              </w:rPr>
              <w:t xml:space="preserve"> November 2021</w:t>
            </w:r>
          </w:p>
        </w:tc>
      </w:tr>
      <w:tr w:rsidR="006321F5" w:rsidRPr="00CA035B" w14:paraId="7E8427CE"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408CB8EC" w14:textId="77777777" w:rsidR="006321F5" w:rsidRPr="00CA035B" w:rsidRDefault="006321F5" w:rsidP="00292B3D">
            <w:pPr>
              <w:spacing w:line="10" w:lineRule="atLeast"/>
            </w:pPr>
            <w:r w:rsidRPr="00CA035B">
              <w:t>2021</w:t>
            </w:r>
          </w:p>
        </w:tc>
        <w:tc>
          <w:tcPr>
            <w:tcW w:w="7290" w:type="dxa"/>
            <w:gridSpan w:val="3"/>
            <w:tcBorders>
              <w:top w:val="dotted" w:sz="6" w:space="0" w:color="auto"/>
              <w:left w:val="dotted" w:sz="6" w:space="0" w:color="auto"/>
              <w:bottom w:val="dotted" w:sz="6" w:space="0" w:color="auto"/>
              <w:right w:val="dotted" w:sz="6" w:space="0" w:color="auto"/>
            </w:tcBorders>
          </w:tcPr>
          <w:p w14:paraId="719F120B" w14:textId="77777777" w:rsidR="006321F5" w:rsidRPr="00CA035B" w:rsidRDefault="006321F5" w:rsidP="006D52AD">
            <w:r w:rsidRPr="00CA035B">
              <w:t xml:space="preserve">Refereeing for Routledge, </w:t>
            </w:r>
            <w:r w:rsidRPr="00CA035B">
              <w:rPr>
                <w:i/>
                <w:iCs/>
              </w:rPr>
              <w:t>Food, Feasting and Table Manners in the Romance Late Middle Ages</w:t>
            </w:r>
            <w:r w:rsidRPr="00CA035B">
              <w:t xml:space="preserve"> (book), December 2021</w:t>
            </w:r>
          </w:p>
        </w:tc>
      </w:tr>
      <w:tr w:rsidR="004D7630" w:rsidRPr="00CA035B" w14:paraId="2F5937A6"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EF7F4C3" w14:textId="77777777" w:rsidR="004D7630" w:rsidRPr="00CA035B" w:rsidRDefault="004D7630" w:rsidP="00292B3D">
            <w:pPr>
              <w:spacing w:line="10" w:lineRule="atLeast"/>
            </w:pPr>
            <w:r w:rsidRPr="00CA035B">
              <w:lastRenderedPageBreak/>
              <w:t>2022</w:t>
            </w:r>
          </w:p>
        </w:tc>
        <w:tc>
          <w:tcPr>
            <w:tcW w:w="7290" w:type="dxa"/>
            <w:gridSpan w:val="3"/>
            <w:tcBorders>
              <w:top w:val="dotted" w:sz="6" w:space="0" w:color="auto"/>
              <w:left w:val="dotted" w:sz="6" w:space="0" w:color="auto"/>
              <w:bottom w:val="dotted" w:sz="6" w:space="0" w:color="auto"/>
              <w:right w:val="dotted" w:sz="6" w:space="0" w:color="auto"/>
            </w:tcBorders>
          </w:tcPr>
          <w:p w14:paraId="7975981B" w14:textId="77777777" w:rsidR="004D7630" w:rsidRPr="00CA035B" w:rsidRDefault="004D7630" w:rsidP="006D52AD">
            <w:r w:rsidRPr="00CA035B">
              <w:t xml:space="preserve">Refereeing for </w:t>
            </w:r>
            <w:r w:rsidRPr="00CA035B">
              <w:rPr>
                <w:i/>
                <w:iCs/>
              </w:rPr>
              <w:t>Academia Letters</w:t>
            </w:r>
            <w:r w:rsidRPr="00CA035B">
              <w:t>, “Wamba´s Last Trial” (article)</w:t>
            </w:r>
          </w:p>
        </w:tc>
      </w:tr>
      <w:tr w:rsidR="0028653A" w:rsidRPr="00CA035B" w14:paraId="12573635"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CB8AE1B" w14:textId="77777777" w:rsidR="0028653A" w:rsidRPr="00CA035B" w:rsidRDefault="0028653A" w:rsidP="00292B3D">
            <w:pPr>
              <w:spacing w:line="10" w:lineRule="atLeast"/>
            </w:pPr>
            <w:r w:rsidRPr="00CA035B">
              <w:t>2022</w:t>
            </w:r>
          </w:p>
        </w:tc>
        <w:tc>
          <w:tcPr>
            <w:tcW w:w="7290" w:type="dxa"/>
            <w:gridSpan w:val="3"/>
            <w:tcBorders>
              <w:top w:val="dotted" w:sz="6" w:space="0" w:color="auto"/>
              <w:left w:val="dotted" w:sz="6" w:space="0" w:color="auto"/>
              <w:bottom w:val="dotted" w:sz="6" w:space="0" w:color="auto"/>
              <w:right w:val="dotted" w:sz="6" w:space="0" w:color="auto"/>
            </w:tcBorders>
          </w:tcPr>
          <w:p w14:paraId="23FBEA46" w14:textId="77777777" w:rsidR="0028653A" w:rsidRPr="00CA035B" w:rsidRDefault="0028653A" w:rsidP="006D52AD">
            <w:r w:rsidRPr="00CA035B">
              <w:rPr>
                <w:lang w:val="es-ES"/>
              </w:rPr>
              <w:t xml:space="preserve">Refereeing for </w:t>
            </w:r>
            <w:r w:rsidRPr="00CA035B">
              <w:rPr>
                <w:i/>
                <w:iCs/>
                <w:lang w:val="es-ES"/>
              </w:rPr>
              <w:t>X Jornadas Iniciación a la Investigación</w:t>
            </w:r>
            <w:r w:rsidRPr="00CA035B">
              <w:rPr>
                <w:lang w:val="es-ES"/>
              </w:rPr>
              <w:t xml:space="preserve">, “Marcela, prostituta…” </w:t>
            </w:r>
            <w:r w:rsidRPr="00CA035B">
              <w:t>(Presentatio</w:t>
            </w:r>
            <w:r w:rsidR="00223086" w:rsidRPr="00CA035B">
              <w:t>n</w:t>
            </w:r>
            <w:r w:rsidRPr="00CA035B">
              <w:t>)</w:t>
            </w:r>
          </w:p>
        </w:tc>
      </w:tr>
      <w:tr w:rsidR="003C79EA" w:rsidRPr="00CA035B" w14:paraId="37FC430E"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6C73A43" w14:textId="77777777" w:rsidR="003C79EA" w:rsidRPr="00CA035B" w:rsidRDefault="003C79EA" w:rsidP="00292B3D">
            <w:pPr>
              <w:spacing w:line="10" w:lineRule="atLeast"/>
            </w:pPr>
            <w:r w:rsidRPr="00CA035B">
              <w:t>2022</w:t>
            </w:r>
          </w:p>
        </w:tc>
        <w:tc>
          <w:tcPr>
            <w:tcW w:w="7290" w:type="dxa"/>
            <w:gridSpan w:val="3"/>
            <w:tcBorders>
              <w:top w:val="dotted" w:sz="6" w:space="0" w:color="auto"/>
              <w:left w:val="dotted" w:sz="6" w:space="0" w:color="auto"/>
              <w:bottom w:val="dotted" w:sz="6" w:space="0" w:color="auto"/>
              <w:right w:val="dotted" w:sz="6" w:space="0" w:color="auto"/>
            </w:tcBorders>
          </w:tcPr>
          <w:p w14:paraId="14130039" w14:textId="77777777" w:rsidR="003C79EA" w:rsidRPr="00CA035B" w:rsidRDefault="003C79EA" w:rsidP="006D52AD">
            <w:pPr>
              <w:rPr>
                <w:lang w:val="es-ES"/>
              </w:rPr>
            </w:pPr>
            <w:r w:rsidRPr="00CA035B">
              <w:rPr>
                <w:lang w:val="es-ES"/>
              </w:rPr>
              <w:t xml:space="preserve">Refereeing for </w:t>
            </w:r>
            <w:r w:rsidRPr="00CA035B">
              <w:rPr>
                <w:i/>
                <w:iCs/>
                <w:lang w:val="es-ES"/>
              </w:rPr>
              <w:t>Signa</w:t>
            </w:r>
            <w:r w:rsidRPr="00CA035B">
              <w:rPr>
                <w:lang w:val="es-ES"/>
              </w:rPr>
              <w:t xml:space="preserve">, “Fortuna y recepción escénica </w:t>
            </w:r>
            <w:r w:rsidRPr="00CA035B">
              <w:rPr>
                <w:i/>
                <w:iCs/>
                <w:lang w:val="es-ES"/>
              </w:rPr>
              <w:t>El desdén con el desdén</w:t>
            </w:r>
            <w:r w:rsidRPr="00CA035B">
              <w:rPr>
                <w:lang w:val="es-ES"/>
              </w:rPr>
              <w:t>” (article)</w:t>
            </w:r>
          </w:p>
        </w:tc>
      </w:tr>
      <w:tr w:rsidR="00CF0E91" w:rsidRPr="00CA035B" w14:paraId="49CC87B3"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63A53A57" w14:textId="77777777" w:rsidR="00CF0E91" w:rsidRPr="00CA035B" w:rsidRDefault="00CF0E91" w:rsidP="00292B3D">
            <w:pPr>
              <w:spacing w:line="10" w:lineRule="atLeast"/>
            </w:pPr>
            <w:r w:rsidRPr="00CA035B">
              <w:t>2022</w:t>
            </w:r>
          </w:p>
        </w:tc>
        <w:tc>
          <w:tcPr>
            <w:tcW w:w="7290" w:type="dxa"/>
            <w:gridSpan w:val="3"/>
            <w:tcBorders>
              <w:top w:val="dotted" w:sz="6" w:space="0" w:color="auto"/>
              <w:left w:val="dotted" w:sz="6" w:space="0" w:color="auto"/>
              <w:bottom w:val="dotted" w:sz="6" w:space="0" w:color="auto"/>
              <w:right w:val="dotted" w:sz="6" w:space="0" w:color="auto"/>
            </w:tcBorders>
          </w:tcPr>
          <w:p w14:paraId="54BBF5AB" w14:textId="77777777" w:rsidR="00CF0E91" w:rsidRPr="00CA035B" w:rsidRDefault="00CF0E91" w:rsidP="006D52AD">
            <w:pPr>
              <w:rPr>
                <w:lang w:val="es-ES"/>
              </w:rPr>
            </w:pPr>
            <w:proofErr w:type="spellStart"/>
            <w:r w:rsidRPr="00CA035B">
              <w:rPr>
                <w:lang w:val="es-ES"/>
              </w:rPr>
              <w:t>Refereeing</w:t>
            </w:r>
            <w:proofErr w:type="spellEnd"/>
            <w:r w:rsidRPr="00CA035B">
              <w:rPr>
                <w:lang w:val="es-ES"/>
              </w:rPr>
              <w:t xml:space="preserve"> </w:t>
            </w:r>
            <w:proofErr w:type="spellStart"/>
            <w:r w:rsidRPr="00CA035B">
              <w:rPr>
                <w:lang w:val="es-ES"/>
              </w:rPr>
              <w:t>for</w:t>
            </w:r>
            <w:proofErr w:type="spellEnd"/>
            <w:r w:rsidRPr="00CA035B">
              <w:rPr>
                <w:lang w:val="es-ES"/>
              </w:rPr>
              <w:t xml:space="preserve"> </w:t>
            </w:r>
            <w:r w:rsidRPr="00CA035B">
              <w:rPr>
                <w:i/>
                <w:iCs/>
                <w:lang w:val="es-ES"/>
              </w:rPr>
              <w:t>Hipogrifo, “</w:t>
            </w:r>
            <w:proofErr w:type="gramStart"/>
            <w:r w:rsidRPr="00CA035B">
              <w:rPr>
                <w:i/>
                <w:iCs/>
                <w:lang w:val="es-ES"/>
              </w:rPr>
              <w:t>Las dama</w:t>
            </w:r>
            <w:proofErr w:type="gramEnd"/>
            <w:r w:rsidRPr="00CA035B">
              <w:rPr>
                <w:i/>
                <w:iCs/>
                <w:lang w:val="es-ES"/>
              </w:rPr>
              <w:t xml:space="preserve"> que se peina”</w:t>
            </w:r>
            <w:r w:rsidR="00900562" w:rsidRPr="00CA035B">
              <w:rPr>
                <w:lang w:val="es-ES"/>
              </w:rPr>
              <w:t xml:space="preserve"> (article)</w:t>
            </w:r>
          </w:p>
        </w:tc>
      </w:tr>
      <w:tr w:rsidR="00900562" w:rsidRPr="00CA035B" w14:paraId="18AB14E1"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467EAB0E" w14:textId="77777777" w:rsidR="00900562" w:rsidRPr="00CA035B" w:rsidRDefault="00900562" w:rsidP="00292B3D">
            <w:pPr>
              <w:spacing w:line="10" w:lineRule="atLeast"/>
            </w:pPr>
            <w:r w:rsidRPr="00CA035B">
              <w:t>2022</w:t>
            </w:r>
          </w:p>
        </w:tc>
        <w:tc>
          <w:tcPr>
            <w:tcW w:w="7290" w:type="dxa"/>
            <w:gridSpan w:val="3"/>
            <w:tcBorders>
              <w:top w:val="dotted" w:sz="6" w:space="0" w:color="auto"/>
              <w:left w:val="dotted" w:sz="6" w:space="0" w:color="auto"/>
              <w:bottom w:val="dotted" w:sz="6" w:space="0" w:color="auto"/>
              <w:right w:val="dotted" w:sz="6" w:space="0" w:color="auto"/>
            </w:tcBorders>
          </w:tcPr>
          <w:p w14:paraId="04750770" w14:textId="77777777" w:rsidR="00900562" w:rsidRPr="00CA035B" w:rsidRDefault="00900562" w:rsidP="006D52AD">
            <w:r w:rsidRPr="00CA035B">
              <w:t xml:space="preserve">Refereeing for </w:t>
            </w:r>
            <w:r w:rsidRPr="00CA035B">
              <w:rPr>
                <w:i/>
                <w:iCs/>
              </w:rPr>
              <w:t>Imago Temporis. Medium Aevi</w:t>
            </w:r>
            <w:r w:rsidRPr="00CA035B">
              <w:t>, “PhiloBiblon as a Digital Tool for Historians” (article)</w:t>
            </w:r>
          </w:p>
        </w:tc>
      </w:tr>
      <w:tr w:rsidR="009A1430" w:rsidRPr="00CA035B" w14:paraId="2A488487"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64CB043" w14:textId="77777777" w:rsidR="009A1430" w:rsidRPr="00CA035B" w:rsidRDefault="009A1430" w:rsidP="00292B3D">
            <w:pPr>
              <w:spacing w:line="10" w:lineRule="atLeast"/>
            </w:pPr>
            <w:r w:rsidRPr="00CA035B">
              <w:t>2022</w:t>
            </w:r>
          </w:p>
        </w:tc>
        <w:tc>
          <w:tcPr>
            <w:tcW w:w="7290" w:type="dxa"/>
            <w:gridSpan w:val="3"/>
            <w:tcBorders>
              <w:top w:val="dotted" w:sz="6" w:space="0" w:color="auto"/>
              <w:left w:val="dotted" w:sz="6" w:space="0" w:color="auto"/>
              <w:bottom w:val="dotted" w:sz="6" w:space="0" w:color="auto"/>
              <w:right w:val="dotted" w:sz="6" w:space="0" w:color="auto"/>
            </w:tcBorders>
          </w:tcPr>
          <w:p w14:paraId="7712E0D7" w14:textId="77777777" w:rsidR="009A1430" w:rsidRPr="00CA035B" w:rsidRDefault="009A1430" w:rsidP="006D52AD">
            <w:r w:rsidRPr="00CA035B">
              <w:t xml:space="preserve">Refereeing for </w:t>
            </w:r>
            <w:r w:rsidRPr="00CA035B">
              <w:rPr>
                <w:i/>
                <w:iCs/>
              </w:rPr>
              <w:t>Calíope</w:t>
            </w:r>
            <w:r w:rsidRPr="00CA035B">
              <w:t>, “</w:t>
            </w:r>
            <w:r w:rsidRPr="00CA035B">
              <w:rPr>
                <w:color w:val="003366"/>
                <w:shd w:val="clear" w:color="auto" w:fill="FFFFFF"/>
              </w:rPr>
              <w:t>Luís Vaz de Camões”</w:t>
            </w:r>
            <w:r w:rsidR="00305F8F" w:rsidRPr="00CA035B">
              <w:rPr>
                <w:color w:val="003366"/>
                <w:shd w:val="clear" w:color="auto" w:fill="FFFFFF"/>
              </w:rPr>
              <w:t xml:space="preserve"> (article)</w:t>
            </w:r>
          </w:p>
        </w:tc>
      </w:tr>
      <w:tr w:rsidR="005A26FC" w:rsidRPr="00CA035B" w14:paraId="2546A181"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B110297" w14:textId="77777777" w:rsidR="005A26FC" w:rsidRPr="00CA035B" w:rsidRDefault="005A26FC" w:rsidP="00292B3D">
            <w:pPr>
              <w:spacing w:line="10" w:lineRule="atLeast"/>
            </w:pPr>
            <w:r w:rsidRPr="00CA035B">
              <w:t>2022</w:t>
            </w:r>
          </w:p>
        </w:tc>
        <w:tc>
          <w:tcPr>
            <w:tcW w:w="7290" w:type="dxa"/>
            <w:gridSpan w:val="3"/>
            <w:tcBorders>
              <w:top w:val="dotted" w:sz="6" w:space="0" w:color="auto"/>
              <w:left w:val="dotted" w:sz="6" w:space="0" w:color="auto"/>
              <w:bottom w:val="dotted" w:sz="6" w:space="0" w:color="auto"/>
              <w:right w:val="dotted" w:sz="6" w:space="0" w:color="auto"/>
            </w:tcBorders>
          </w:tcPr>
          <w:p w14:paraId="169D22A4" w14:textId="77777777" w:rsidR="005A26FC" w:rsidRPr="00CA035B" w:rsidRDefault="005A26FC" w:rsidP="005A26FC">
            <w:r w:rsidRPr="00CA035B">
              <w:t xml:space="preserve">Refereeing for </w:t>
            </w:r>
            <w:r w:rsidRPr="00CA035B">
              <w:rPr>
                <w:i/>
                <w:iCs/>
              </w:rPr>
              <w:t xml:space="preserve">Limiares Homem/Animal na Literatura e na Cultura da Idade Média </w:t>
            </w:r>
            <w:r w:rsidRPr="00CA035B">
              <w:t>(New York, Peter Lang), ed. Cristina Álvares &amp; Sérgio Sousa</w:t>
            </w:r>
            <w:r w:rsidR="00305F8F" w:rsidRPr="00CA035B">
              <w:t xml:space="preserve"> (book)</w:t>
            </w:r>
          </w:p>
        </w:tc>
      </w:tr>
      <w:tr w:rsidR="00305F8F" w:rsidRPr="00CA035B" w14:paraId="38B53217"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1AEA6FC" w14:textId="77777777" w:rsidR="00305F8F" w:rsidRPr="00CA035B" w:rsidRDefault="00305F8F" w:rsidP="00292B3D">
            <w:pPr>
              <w:spacing w:line="10" w:lineRule="atLeast"/>
            </w:pPr>
            <w:r w:rsidRPr="00CA035B">
              <w:t>2022</w:t>
            </w:r>
          </w:p>
        </w:tc>
        <w:tc>
          <w:tcPr>
            <w:tcW w:w="7290" w:type="dxa"/>
            <w:gridSpan w:val="3"/>
            <w:tcBorders>
              <w:top w:val="dotted" w:sz="6" w:space="0" w:color="auto"/>
              <w:left w:val="dotted" w:sz="6" w:space="0" w:color="auto"/>
              <w:bottom w:val="dotted" w:sz="6" w:space="0" w:color="auto"/>
              <w:right w:val="dotted" w:sz="6" w:space="0" w:color="auto"/>
            </w:tcBorders>
          </w:tcPr>
          <w:p w14:paraId="4448D236" w14:textId="77777777" w:rsidR="00305F8F" w:rsidRPr="00CA035B" w:rsidRDefault="00305F8F" w:rsidP="005A26FC">
            <w:pPr>
              <w:rPr>
                <w:lang w:val="es-ES"/>
              </w:rPr>
            </w:pPr>
            <w:r w:rsidRPr="00CA035B">
              <w:rPr>
                <w:lang w:val="es-ES"/>
              </w:rPr>
              <w:t xml:space="preserve">Refereeing for </w:t>
            </w:r>
            <w:r w:rsidRPr="00CA035B">
              <w:rPr>
                <w:i/>
                <w:iCs/>
                <w:lang w:val="es-ES"/>
              </w:rPr>
              <w:t>Arte Nuevo</w:t>
            </w:r>
            <w:r w:rsidRPr="00CA035B">
              <w:rPr>
                <w:lang w:val="es-ES"/>
              </w:rPr>
              <w:t>, “Convergencias de lo público y lo privado” (article)</w:t>
            </w:r>
          </w:p>
        </w:tc>
      </w:tr>
      <w:tr w:rsidR="0019580A" w:rsidRPr="00CA035B" w14:paraId="6956A38A"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A4F7958" w14:textId="77777777" w:rsidR="0019580A" w:rsidRPr="00CA035B" w:rsidRDefault="0019580A" w:rsidP="00292B3D">
            <w:pPr>
              <w:spacing w:line="10" w:lineRule="atLeast"/>
            </w:pPr>
            <w:r w:rsidRPr="00CA035B">
              <w:t>2022</w:t>
            </w:r>
          </w:p>
        </w:tc>
        <w:tc>
          <w:tcPr>
            <w:tcW w:w="7290" w:type="dxa"/>
            <w:gridSpan w:val="3"/>
            <w:tcBorders>
              <w:top w:val="dotted" w:sz="6" w:space="0" w:color="auto"/>
              <w:left w:val="dotted" w:sz="6" w:space="0" w:color="auto"/>
              <w:bottom w:val="dotted" w:sz="6" w:space="0" w:color="auto"/>
              <w:right w:val="dotted" w:sz="6" w:space="0" w:color="auto"/>
            </w:tcBorders>
          </w:tcPr>
          <w:p w14:paraId="75EEE867" w14:textId="77777777" w:rsidR="0019580A" w:rsidRPr="00CA035B" w:rsidRDefault="00827F9E" w:rsidP="005A26FC">
            <w:pPr>
              <w:rPr>
                <w:lang w:val="es-ES"/>
              </w:rPr>
            </w:pPr>
            <w:proofErr w:type="spellStart"/>
            <w:r w:rsidRPr="00CA035B">
              <w:rPr>
                <w:lang w:val="es-ES"/>
              </w:rPr>
              <w:t>Refereeing</w:t>
            </w:r>
            <w:proofErr w:type="spellEnd"/>
            <w:r w:rsidRPr="00CA035B">
              <w:rPr>
                <w:lang w:val="es-ES"/>
              </w:rPr>
              <w:t xml:space="preserve"> </w:t>
            </w:r>
            <w:proofErr w:type="spellStart"/>
            <w:r w:rsidRPr="00CA035B">
              <w:rPr>
                <w:lang w:val="es-ES"/>
              </w:rPr>
              <w:t>for</w:t>
            </w:r>
            <w:proofErr w:type="spellEnd"/>
            <w:r w:rsidRPr="00CA035B">
              <w:rPr>
                <w:lang w:val="es-ES"/>
              </w:rPr>
              <w:t xml:space="preserve"> </w:t>
            </w:r>
            <w:proofErr w:type="spellStart"/>
            <w:r w:rsidRPr="00CA035B">
              <w:rPr>
                <w:i/>
                <w:iCs/>
                <w:lang w:val="es-ES"/>
              </w:rPr>
              <w:t>Studia</w:t>
            </w:r>
            <w:proofErr w:type="spellEnd"/>
            <w:r w:rsidRPr="00CA035B">
              <w:rPr>
                <w:i/>
                <w:iCs/>
                <w:lang w:val="es-ES"/>
              </w:rPr>
              <w:t xml:space="preserve"> Aurea</w:t>
            </w:r>
            <w:r w:rsidRPr="00CA035B">
              <w:rPr>
                <w:lang w:val="es-ES"/>
              </w:rPr>
              <w:t>, “Salucio del Poyo” (article)</w:t>
            </w:r>
          </w:p>
        </w:tc>
      </w:tr>
      <w:tr w:rsidR="008547F0" w:rsidRPr="00CA035B" w14:paraId="6AC27D41"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BCCC32B" w14:textId="77777777" w:rsidR="008547F0" w:rsidRPr="00CA035B" w:rsidRDefault="008547F0" w:rsidP="00292B3D">
            <w:pPr>
              <w:spacing w:line="10" w:lineRule="atLeast"/>
            </w:pPr>
            <w:r w:rsidRPr="00CA035B">
              <w:t>2023</w:t>
            </w:r>
          </w:p>
        </w:tc>
        <w:tc>
          <w:tcPr>
            <w:tcW w:w="7290" w:type="dxa"/>
            <w:gridSpan w:val="3"/>
            <w:tcBorders>
              <w:top w:val="dotted" w:sz="6" w:space="0" w:color="auto"/>
              <w:left w:val="dotted" w:sz="6" w:space="0" w:color="auto"/>
              <w:bottom w:val="dotted" w:sz="6" w:space="0" w:color="auto"/>
              <w:right w:val="dotted" w:sz="6" w:space="0" w:color="auto"/>
            </w:tcBorders>
          </w:tcPr>
          <w:p w14:paraId="396820E3" w14:textId="77777777" w:rsidR="008547F0" w:rsidRPr="00CA035B" w:rsidRDefault="008547F0" w:rsidP="005A26FC">
            <w:pPr>
              <w:rPr>
                <w:lang w:val="es-ES"/>
              </w:rPr>
            </w:pPr>
            <w:proofErr w:type="spellStart"/>
            <w:r w:rsidRPr="00CA035B">
              <w:rPr>
                <w:lang w:val="es-ES"/>
              </w:rPr>
              <w:t>Refereeing</w:t>
            </w:r>
            <w:proofErr w:type="spellEnd"/>
            <w:r w:rsidRPr="00CA035B">
              <w:rPr>
                <w:lang w:val="es-ES"/>
              </w:rPr>
              <w:t xml:space="preserve"> </w:t>
            </w:r>
            <w:proofErr w:type="spellStart"/>
            <w:r w:rsidRPr="00CA035B">
              <w:rPr>
                <w:lang w:val="es-ES"/>
              </w:rPr>
              <w:t>for</w:t>
            </w:r>
            <w:proofErr w:type="spellEnd"/>
            <w:r w:rsidRPr="00CA035B">
              <w:rPr>
                <w:lang w:val="es-ES"/>
              </w:rPr>
              <w:t xml:space="preserve"> </w:t>
            </w:r>
            <w:r w:rsidRPr="00CA035B">
              <w:rPr>
                <w:i/>
                <w:iCs/>
                <w:lang w:val="es-ES"/>
              </w:rPr>
              <w:t>Revista de Literatura Medieval</w:t>
            </w:r>
            <w:r w:rsidRPr="00CA035B">
              <w:rPr>
                <w:lang w:val="es-ES"/>
              </w:rPr>
              <w:t>, “Memoriale Virtutum” (article</w:t>
            </w:r>
            <w:r w:rsidR="00632720" w:rsidRPr="00CA035B">
              <w:rPr>
                <w:lang w:val="es-ES"/>
              </w:rPr>
              <w:t>)</w:t>
            </w:r>
          </w:p>
        </w:tc>
      </w:tr>
      <w:tr w:rsidR="00632720" w:rsidRPr="00CA035B" w14:paraId="72C44048"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424C09D2" w14:textId="77777777" w:rsidR="00632720" w:rsidRPr="00CA035B" w:rsidRDefault="00632720" w:rsidP="00292B3D">
            <w:pPr>
              <w:spacing w:line="10" w:lineRule="atLeast"/>
            </w:pPr>
            <w:r w:rsidRPr="00CA035B">
              <w:t>2023</w:t>
            </w:r>
          </w:p>
        </w:tc>
        <w:tc>
          <w:tcPr>
            <w:tcW w:w="7290" w:type="dxa"/>
            <w:gridSpan w:val="3"/>
            <w:tcBorders>
              <w:top w:val="dotted" w:sz="6" w:space="0" w:color="auto"/>
              <w:left w:val="dotted" w:sz="6" w:space="0" w:color="auto"/>
              <w:bottom w:val="dotted" w:sz="6" w:space="0" w:color="auto"/>
              <w:right w:val="dotted" w:sz="6" w:space="0" w:color="auto"/>
            </w:tcBorders>
          </w:tcPr>
          <w:p w14:paraId="7A2183A5" w14:textId="77777777" w:rsidR="001C0EA2" w:rsidRPr="00CA035B" w:rsidRDefault="00632720" w:rsidP="001C0EA2">
            <w:pPr>
              <w:rPr>
                <w:lang w:val="es-ES"/>
              </w:rPr>
            </w:pPr>
            <w:r w:rsidRPr="00CA035B">
              <w:rPr>
                <w:lang w:val="es-ES"/>
              </w:rPr>
              <w:t xml:space="preserve">Refereeing for </w:t>
            </w:r>
            <w:r w:rsidRPr="00CA035B">
              <w:rPr>
                <w:i/>
                <w:iCs/>
                <w:lang w:val="es-ES"/>
              </w:rPr>
              <w:t>Hipogrifo</w:t>
            </w:r>
            <w:r w:rsidRPr="00CA035B">
              <w:rPr>
                <w:lang w:val="es-ES"/>
              </w:rPr>
              <w:t>, “Retórica e historiografía” (article)</w:t>
            </w:r>
          </w:p>
        </w:tc>
      </w:tr>
      <w:tr w:rsidR="001C0EA2" w:rsidRPr="00CA035B" w14:paraId="2AD71BA6"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6DE30736" w14:textId="77777777" w:rsidR="001C0EA2" w:rsidRPr="00CA035B" w:rsidRDefault="001C0EA2" w:rsidP="00292B3D">
            <w:pPr>
              <w:spacing w:line="10" w:lineRule="atLeast"/>
            </w:pPr>
            <w:r w:rsidRPr="00CA035B">
              <w:t>2023</w:t>
            </w:r>
          </w:p>
        </w:tc>
        <w:tc>
          <w:tcPr>
            <w:tcW w:w="7290" w:type="dxa"/>
            <w:gridSpan w:val="3"/>
            <w:tcBorders>
              <w:top w:val="dotted" w:sz="6" w:space="0" w:color="auto"/>
              <w:left w:val="dotted" w:sz="6" w:space="0" w:color="auto"/>
              <w:bottom w:val="dotted" w:sz="6" w:space="0" w:color="auto"/>
              <w:right w:val="dotted" w:sz="6" w:space="0" w:color="auto"/>
            </w:tcBorders>
          </w:tcPr>
          <w:p w14:paraId="3998829A" w14:textId="77777777" w:rsidR="001C0EA2" w:rsidRPr="00CA035B" w:rsidRDefault="001C0EA2" w:rsidP="001C0EA2">
            <w:pPr>
              <w:rPr>
                <w:lang w:val="es-ES"/>
              </w:rPr>
            </w:pPr>
            <w:proofErr w:type="spellStart"/>
            <w:r w:rsidRPr="00CA035B">
              <w:rPr>
                <w:lang w:val="es-ES"/>
              </w:rPr>
              <w:t>Refereeing</w:t>
            </w:r>
            <w:proofErr w:type="spellEnd"/>
            <w:r w:rsidRPr="00CA035B">
              <w:rPr>
                <w:lang w:val="es-ES"/>
              </w:rPr>
              <w:t xml:space="preserve"> </w:t>
            </w:r>
            <w:proofErr w:type="spellStart"/>
            <w:r w:rsidRPr="00CA035B">
              <w:rPr>
                <w:lang w:val="es-ES"/>
              </w:rPr>
              <w:t>for</w:t>
            </w:r>
            <w:proofErr w:type="spellEnd"/>
            <w:r w:rsidRPr="00CA035B">
              <w:rPr>
                <w:lang w:val="es-ES"/>
              </w:rPr>
              <w:t xml:space="preserve"> </w:t>
            </w:r>
            <w:proofErr w:type="spellStart"/>
            <w:r w:rsidRPr="00CA035B">
              <w:rPr>
                <w:i/>
                <w:iCs/>
                <w:lang w:val="es-ES"/>
              </w:rPr>
              <w:t>Estudis</w:t>
            </w:r>
            <w:proofErr w:type="spellEnd"/>
            <w:r w:rsidRPr="00CA035B">
              <w:rPr>
                <w:i/>
                <w:iCs/>
                <w:lang w:val="es-ES"/>
              </w:rPr>
              <w:t>. Revista de historia moderna</w:t>
            </w:r>
            <w:r w:rsidRPr="00CA035B">
              <w:rPr>
                <w:lang w:val="es-ES"/>
              </w:rPr>
              <w:t>, “Juan Bautista Muñoz” (article)</w:t>
            </w:r>
          </w:p>
        </w:tc>
      </w:tr>
      <w:tr w:rsidR="009D01C2" w:rsidRPr="00CA035B" w14:paraId="63D649AD"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94C70A5" w14:textId="77777777" w:rsidR="009D01C2" w:rsidRPr="00CA035B" w:rsidRDefault="009D01C2" w:rsidP="00292B3D">
            <w:pPr>
              <w:spacing w:line="10" w:lineRule="atLeast"/>
            </w:pPr>
            <w:r w:rsidRPr="00CA035B">
              <w:t>2023</w:t>
            </w:r>
          </w:p>
        </w:tc>
        <w:tc>
          <w:tcPr>
            <w:tcW w:w="7290" w:type="dxa"/>
            <w:gridSpan w:val="3"/>
            <w:tcBorders>
              <w:top w:val="dotted" w:sz="6" w:space="0" w:color="auto"/>
              <w:left w:val="dotted" w:sz="6" w:space="0" w:color="auto"/>
              <w:bottom w:val="dotted" w:sz="6" w:space="0" w:color="auto"/>
              <w:right w:val="dotted" w:sz="6" w:space="0" w:color="auto"/>
            </w:tcBorders>
          </w:tcPr>
          <w:p w14:paraId="248A2C68" w14:textId="77777777" w:rsidR="009D01C2" w:rsidRPr="00CA035B" w:rsidRDefault="009D01C2" w:rsidP="001C0EA2">
            <w:pPr>
              <w:rPr>
                <w:lang w:val="es-ES"/>
              </w:rPr>
            </w:pPr>
            <w:proofErr w:type="spellStart"/>
            <w:r w:rsidRPr="00CA035B">
              <w:rPr>
                <w:lang w:val="es-ES"/>
              </w:rPr>
              <w:t>Refereeing</w:t>
            </w:r>
            <w:proofErr w:type="spellEnd"/>
            <w:r w:rsidRPr="00CA035B">
              <w:rPr>
                <w:lang w:val="es-ES"/>
              </w:rPr>
              <w:t xml:space="preserve"> </w:t>
            </w:r>
            <w:proofErr w:type="spellStart"/>
            <w:r w:rsidRPr="00CA035B">
              <w:rPr>
                <w:lang w:val="es-ES"/>
              </w:rPr>
              <w:t>for</w:t>
            </w:r>
            <w:proofErr w:type="spellEnd"/>
            <w:r w:rsidRPr="00CA035B">
              <w:rPr>
                <w:lang w:val="es-ES"/>
              </w:rPr>
              <w:t xml:space="preserve"> Peter Lang, </w:t>
            </w:r>
            <w:r w:rsidRPr="00CA035B">
              <w:rPr>
                <w:i/>
                <w:iCs/>
                <w:lang w:val="es-ES"/>
              </w:rPr>
              <w:t>La ley de los godos</w:t>
            </w:r>
            <w:r w:rsidRPr="00CA035B">
              <w:rPr>
                <w:lang w:val="es-ES"/>
              </w:rPr>
              <w:t xml:space="preserve"> (book)</w:t>
            </w:r>
          </w:p>
        </w:tc>
      </w:tr>
      <w:tr w:rsidR="00885FB5" w:rsidRPr="00CA035B" w14:paraId="1F74A1DB"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ED55F05" w14:textId="77777777" w:rsidR="00885FB5" w:rsidRPr="00CA035B" w:rsidRDefault="00885FB5" w:rsidP="00292B3D">
            <w:pPr>
              <w:spacing w:line="10" w:lineRule="atLeast"/>
            </w:pPr>
            <w:r w:rsidRPr="00CA035B">
              <w:t>2023</w:t>
            </w:r>
          </w:p>
        </w:tc>
        <w:tc>
          <w:tcPr>
            <w:tcW w:w="7290" w:type="dxa"/>
            <w:gridSpan w:val="3"/>
            <w:tcBorders>
              <w:top w:val="dotted" w:sz="6" w:space="0" w:color="auto"/>
              <w:left w:val="dotted" w:sz="6" w:space="0" w:color="auto"/>
              <w:bottom w:val="dotted" w:sz="6" w:space="0" w:color="auto"/>
              <w:right w:val="dotted" w:sz="6" w:space="0" w:color="auto"/>
            </w:tcBorders>
          </w:tcPr>
          <w:p w14:paraId="4AAB0F3E" w14:textId="77777777" w:rsidR="00885FB5" w:rsidRPr="00CA035B" w:rsidRDefault="00885FB5" w:rsidP="001C0EA2">
            <w:pPr>
              <w:rPr>
                <w:lang w:val="es-ES"/>
              </w:rPr>
            </w:pPr>
            <w:proofErr w:type="spellStart"/>
            <w:r w:rsidRPr="00CA035B">
              <w:rPr>
                <w:lang w:val="es-ES"/>
              </w:rPr>
              <w:t>Refereeing</w:t>
            </w:r>
            <w:proofErr w:type="spellEnd"/>
            <w:r w:rsidRPr="00CA035B">
              <w:rPr>
                <w:lang w:val="es-ES"/>
              </w:rPr>
              <w:t xml:space="preserve"> </w:t>
            </w:r>
            <w:proofErr w:type="spellStart"/>
            <w:r w:rsidRPr="00CA035B">
              <w:rPr>
                <w:lang w:val="es-ES"/>
              </w:rPr>
              <w:t>for</w:t>
            </w:r>
            <w:proofErr w:type="spellEnd"/>
            <w:r w:rsidRPr="00CA035B">
              <w:rPr>
                <w:lang w:val="es-ES"/>
              </w:rPr>
              <w:t xml:space="preserve"> Revista de Filologia española, “Dulce veneno” (article)</w:t>
            </w:r>
          </w:p>
        </w:tc>
      </w:tr>
      <w:tr w:rsidR="00AB55DA" w:rsidRPr="00CA035B" w14:paraId="7517B4CD"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8720A5A" w14:textId="77777777" w:rsidR="00AB55DA" w:rsidRPr="00CA035B" w:rsidRDefault="00AB55DA" w:rsidP="00292B3D">
            <w:pPr>
              <w:spacing w:line="10" w:lineRule="atLeast"/>
            </w:pPr>
            <w:r w:rsidRPr="00CA035B">
              <w:t>2024</w:t>
            </w:r>
          </w:p>
        </w:tc>
        <w:tc>
          <w:tcPr>
            <w:tcW w:w="7290" w:type="dxa"/>
            <w:gridSpan w:val="3"/>
            <w:tcBorders>
              <w:top w:val="dotted" w:sz="6" w:space="0" w:color="auto"/>
              <w:left w:val="dotted" w:sz="6" w:space="0" w:color="auto"/>
              <w:bottom w:val="dotted" w:sz="6" w:space="0" w:color="auto"/>
              <w:right w:val="dotted" w:sz="6" w:space="0" w:color="auto"/>
            </w:tcBorders>
          </w:tcPr>
          <w:p w14:paraId="2A03F696" w14:textId="77777777" w:rsidR="00AB55DA" w:rsidRPr="00CA035B" w:rsidRDefault="00AB55DA" w:rsidP="001C0EA2">
            <w:r w:rsidRPr="00CA035B">
              <w:t xml:space="preserve">Refereeing for Peter Lang, </w:t>
            </w:r>
            <w:r w:rsidRPr="00CA035B">
              <w:rPr>
                <w:i/>
                <w:iCs/>
              </w:rPr>
              <w:t>Rethinking Violence at the Mrgins</w:t>
            </w:r>
            <w:r w:rsidRPr="00CA035B">
              <w:t xml:space="preserve"> (book)</w:t>
            </w:r>
          </w:p>
        </w:tc>
      </w:tr>
      <w:tr w:rsidR="00752397" w:rsidRPr="00CA035B" w14:paraId="07DE55D3"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9801449" w14:textId="77777777" w:rsidR="00752397" w:rsidRPr="00CA035B" w:rsidRDefault="00752397" w:rsidP="00292B3D">
            <w:pPr>
              <w:spacing w:line="10" w:lineRule="atLeast"/>
            </w:pPr>
            <w:r w:rsidRPr="00CA035B">
              <w:t>2024</w:t>
            </w:r>
          </w:p>
        </w:tc>
        <w:tc>
          <w:tcPr>
            <w:tcW w:w="7290" w:type="dxa"/>
            <w:gridSpan w:val="3"/>
            <w:tcBorders>
              <w:top w:val="dotted" w:sz="6" w:space="0" w:color="auto"/>
              <w:left w:val="dotted" w:sz="6" w:space="0" w:color="auto"/>
              <w:bottom w:val="dotted" w:sz="6" w:space="0" w:color="auto"/>
              <w:right w:val="dotted" w:sz="6" w:space="0" w:color="auto"/>
            </w:tcBorders>
          </w:tcPr>
          <w:p w14:paraId="3196F915" w14:textId="77777777" w:rsidR="00752397" w:rsidRPr="00CA035B" w:rsidRDefault="00752397" w:rsidP="001C0EA2">
            <w:r w:rsidRPr="00CA035B">
              <w:t>Refereeing for Institut Interuniversitari de Filologia Valenciana, “Traductio et Traditio” (book)</w:t>
            </w:r>
          </w:p>
        </w:tc>
      </w:tr>
      <w:tr w:rsidR="00F7318B" w:rsidRPr="00CA035B" w14:paraId="227F1F04"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78F4628" w14:textId="77777777" w:rsidR="00F7318B" w:rsidRPr="00CA035B" w:rsidRDefault="00F7318B" w:rsidP="00102908">
            <w:pPr>
              <w:spacing w:line="10" w:lineRule="atLeast"/>
            </w:pPr>
            <w:r w:rsidRPr="00CA035B">
              <w:t>2024</w:t>
            </w:r>
          </w:p>
        </w:tc>
        <w:tc>
          <w:tcPr>
            <w:tcW w:w="7290" w:type="dxa"/>
            <w:gridSpan w:val="3"/>
            <w:tcBorders>
              <w:top w:val="dotted" w:sz="6" w:space="0" w:color="auto"/>
              <w:left w:val="dotted" w:sz="6" w:space="0" w:color="auto"/>
              <w:bottom w:val="dotted" w:sz="6" w:space="0" w:color="auto"/>
              <w:right w:val="dotted" w:sz="6" w:space="0" w:color="auto"/>
            </w:tcBorders>
          </w:tcPr>
          <w:p w14:paraId="4E8369D0" w14:textId="77777777" w:rsidR="00F7318B" w:rsidRPr="00CA035B" w:rsidRDefault="00F7318B" w:rsidP="00F7318B">
            <w:pPr>
              <w:rPr>
                <w:i/>
                <w:iCs/>
                <w:color w:val="000000"/>
                <w:shd w:val="clear" w:color="auto" w:fill="FFFFFF"/>
              </w:rPr>
            </w:pPr>
            <w:r w:rsidRPr="00CA035B">
              <w:t>Backcover endorsement of William Franke´s</w:t>
            </w:r>
            <w:r w:rsidRPr="00CA035B">
              <w:rPr>
                <w:i/>
                <w:iCs/>
              </w:rPr>
              <w:t xml:space="preserve"> </w:t>
            </w:r>
            <w:bookmarkStart w:id="19" w:name="_Hlk142080967"/>
            <w:r w:rsidRPr="00CA035B">
              <w:rPr>
                <w:rStyle w:val="contentpasted0"/>
                <w:i/>
                <w:iCs/>
                <w:color w:val="000000"/>
                <w:bdr w:val="none" w:sz="0" w:space="0" w:color="auto" w:frame="1"/>
                <w:shd w:val="clear" w:color="auto" w:fill="FFFFFF"/>
              </w:rPr>
              <w:t>Don Quixote</w:t>
            </w:r>
            <w:r w:rsidRPr="00CA035B">
              <w:rPr>
                <w:i/>
                <w:iCs/>
                <w:color w:val="000000"/>
                <w:shd w:val="clear" w:color="auto" w:fill="FFFFFF"/>
              </w:rPr>
              <w:t>’s Impossible Quest for the Absolute in Literature: Fiction, Reflection, and Negative Theology</w:t>
            </w:r>
            <w:bookmarkEnd w:id="19"/>
            <w:r w:rsidRPr="00CA035B">
              <w:t xml:space="preserve"> (Routledge, 2024)</w:t>
            </w:r>
          </w:p>
        </w:tc>
      </w:tr>
      <w:tr w:rsidR="00656760" w:rsidRPr="00CA035B" w14:paraId="340D575F" w14:textId="77777777" w:rsidTr="00AB15F1">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01D596C0" w14:textId="77777777" w:rsidR="00656760" w:rsidRPr="00CA035B" w:rsidRDefault="00656760" w:rsidP="00AB15F1">
            <w:pPr>
              <w:tabs>
                <w:tab w:val="left" w:pos="360"/>
              </w:tabs>
              <w:spacing w:line="10" w:lineRule="atLeast"/>
            </w:pPr>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7A05035C" w14:textId="77777777" w:rsidR="00656760" w:rsidRPr="00CA035B" w:rsidRDefault="00656760" w:rsidP="00AB15F1">
            <w:pPr>
              <w:tabs>
                <w:tab w:val="left" w:pos="360"/>
              </w:tabs>
              <w:spacing w:line="10" w:lineRule="atLeast"/>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2D5EE8CC" w14:textId="77777777" w:rsidR="00656760" w:rsidRPr="00CA035B" w:rsidRDefault="00656760" w:rsidP="00AB15F1">
            <w:pPr>
              <w:tabs>
                <w:tab w:val="left" w:pos="360"/>
              </w:tabs>
              <w:spacing w:line="10" w:lineRule="atLeast"/>
              <w:rPr>
                <w:lang w:val="es-ES_tradnl"/>
              </w:rPr>
            </w:pPr>
            <w:r w:rsidRPr="00CA035B">
              <w:rPr>
                <w:lang w:val="es-ES_tradnl"/>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2D1594A1" w14:textId="77777777" w:rsidR="00656760" w:rsidRPr="00CA035B" w:rsidRDefault="00656760" w:rsidP="00AB15F1">
            <w:pPr>
              <w:tabs>
                <w:tab w:val="left" w:pos="360"/>
              </w:tabs>
              <w:spacing w:line="10" w:lineRule="atLeast"/>
              <w:rPr>
                <w:i/>
                <w:iCs/>
                <w:lang w:val="es-ES_tradnl"/>
              </w:rPr>
            </w:pPr>
          </w:p>
        </w:tc>
        <w:tc>
          <w:tcPr>
            <w:tcW w:w="1438" w:type="dxa"/>
            <w:gridSpan w:val="2"/>
            <w:tcBorders>
              <w:top w:val="dotted" w:sz="6" w:space="0" w:color="auto"/>
              <w:left w:val="dotted" w:sz="6" w:space="0" w:color="auto"/>
              <w:bottom w:val="dotted" w:sz="6" w:space="0" w:color="auto"/>
              <w:right w:val="dotted" w:sz="6" w:space="0" w:color="auto"/>
            </w:tcBorders>
            <w:shd w:val="clear" w:color="auto" w:fill="D9D9D9"/>
          </w:tcPr>
          <w:p w14:paraId="2FF3B902" w14:textId="77777777" w:rsidR="00656760" w:rsidRPr="00CA035B" w:rsidRDefault="00656760" w:rsidP="00AB15F1">
            <w:pPr>
              <w:tabs>
                <w:tab w:val="left" w:pos="360"/>
              </w:tabs>
              <w:spacing w:line="10" w:lineRule="atLeast"/>
              <w:rPr>
                <w:lang w:val="es-ES_tradnl"/>
              </w:rPr>
            </w:pPr>
          </w:p>
        </w:tc>
      </w:tr>
      <w:tr w:rsidR="00656760" w:rsidRPr="00CA035B" w14:paraId="55CAC227"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EDDA296" w14:textId="77777777" w:rsidR="00656760" w:rsidRPr="00CA035B" w:rsidRDefault="00656760" w:rsidP="00102908">
            <w:pPr>
              <w:spacing w:line="10" w:lineRule="atLeast"/>
            </w:pPr>
            <w:r w:rsidRPr="00CA035B">
              <w:t>2024</w:t>
            </w:r>
          </w:p>
        </w:tc>
        <w:tc>
          <w:tcPr>
            <w:tcW w:w="7290" w:type="dxa"/>
            <w:gridSpan w:val="3"/>
            <w:tcBorders>
              <w:top w:val="dotted" w:sz="6" w:space="0" w:color="auto"/>
              <w:left w:val="dotted" w:sz="6" w:space="0" w:color="auto"/>
              <w:bottom w:val="dotted" w:sz="6" w:space="0" w:color="auto"/>
              <w:right w:val="dotted" w:sz="6" w:space="0" w:color="auto"/>
            </w:tcBorders>
          </w:tcPr>
          <w:p w14:paraId="17B354D9" w14:textId="77777777" w:rsidR="00656760" w:rsidRPr="00CA035B" w:rsidRDefault="00656760" w:rsidP="00656760">
            <w:pPr>
              <w:jc w:val="both"/>
            </w:pPr>
            <w:r w:rsidRPr="00CA035B">
              <w:t xml:space="preserve">Reviewing Board and Endorsement for E. Mallorquí, </w:t>
            </w:r>
            <w:r w:rsidRPr="00CA035B">
              <w:rPr>
                <w:i/>
                <w:iCs/>
              </w:rPr>
              <w:t xml:space="preserve">La </w:t>
            </w:r>
            <w:r w:rsidRPr="00CA035B">
              <w:t>Epistolica Institutio</w:t>
            </w:r>
            <w:r w:rsidRPr="00CA035B">
              <w:rPr>
                <w:i/>
                <w:iCs/>
              </w:rPr>
              <w:t xml:space="preserve"> de Justo Lipsio</w:t>
            </w:r>
            <w:r w:rsidRPr="00CA035B">
              <w:t xml:space="preserve"> (Studia Aurea, 2024)</w:t>
            </w:r>
          </w:p>
        </w:tc>
      </w:tr>
      <w:tr w:rsidR="00824B96" w:rsidRPr="00CA035B" w14:paraId="509E10F5"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E872A48" w14:textId="77777777" w:rsidR="00824B96" w:rsidRPr="00CA035B" w:rsidRDefault="00824B96" w:rsidP="00102908">
            <w:pPr>
              <w:spacing w:line="10" w:lineRule="atLeast"/>
            </w:pPr>
            <w:r w:rsidRPr="00CA035B">
              <w:t>2024</w:t>
            </w:r>
          </w:p>
        </w:tc>
        <w:tc>
          <w:tcPr>
            <w:tcW w:w="7290" w:type="dxa"/>
            <w:gridSpan w:val="3"/>
            <w:tcBorders>
              <w:top w:val="dotted" w:sz="6" w:space="0" w:color="auto"/>
              <w:left w:val="dotted" w:sz="6" w:space="0" w:color="auto"/>
              <w:bottom w:val="dotted" w:sz="6" w:space="0" w:color="auto"/>
              <w:right w:val="dotted" w:sz="6" w:space="0" w:color="auto"/>
            </w:tcBorders>
          </w:tcPr>
          <w:p w14:paraId="026DFD61" w14:textId="77777777" w:rsidR="00824B96" w:rsidRPr="00CA035B" w:rsidRDefault="00824B96" w:rsidP="00656760">
            <w:pPr>
              <w:jc w:val="both"/>
            </w:pPr>
            <w:r w:rsidRPr="00CA035B">
              <w:t xml:space="preserve">Refereeing for </w:t>
            </w:r>
            <w:r w:rsidRPr="00CA035B">
              <w:rPr>
                <w:color w:val="000000"/>
                <w:spacing w:val="-5"/>
                <w:shd w:val="clear" w:color="auto" w:fill="FFFFFF"/>
              </w:rPr>
              <w:t>UP Higher Education 2025 Program Selection Committee FLAD (Lisbon, Portugal)</w:t>
            </w:r>
          </w:p>
        </w:tc>
      </w:tr>
      <w:tr w:rsidR="00651B0F" w:rsidRPr="00CA035B" w14:paraId="126FA04F"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AFD72FA" w14:textId="77777777" w:rsidR="00651B0F" w:rsidRPr="00CA035B" w:rsidRDefault="00651B0F" w:rsidP="00102908">
            <w:pPr>
              <w:spacing w:line="10" w:lineRule="atLeast"/>
            </w:pPr>
            <w:r w:rsidRPr="00CA035B">
              <w:t>2024</w:t>
            </w:r>
          </w:p>
        </w:tc>
        <w:tc>
          <w:tcPr>
            <w:tcW w:w="7290" w:type="dxa"/>
            <w:gridSpan w:val="3"/>
            <w:tcBorders>
              <w:top w:val="dotted" w:sz="6" w:space="0" w:color="auto"/>
              <w:left w:val="dotted" w:sz="6" w:space="0" w:color="auto"/>
              <w:bottom w:val="dotted" w:sz="6" w:space="0" w:color="auto"/>
              <w:right w:val="dotted" w:sz="6" w:space="0" w:color="auto"/>
            </w:tcBorders>
          </w:tcPr>
          <w:p w14:paraId="4830C7D9" w14:textId="77777777" w:rsidR="00651B0F" w:rsidRPr="00CA035B" w:rsidRDefault="00651B0F" w:rsidP="00656760">
            <w:pPr>
              <w:jc w:val="both"/>
            </w:pPr>
            <w:r w:rsidRPr="00CA035B">
              <w:t xml:space="preserve">Refereeing for </w:t>
            </w:r>
            <w:r w:rsidRPr="00CA035B">
              <w:rPr>
                <w:i/>
                <w:iCs/>
              </w:rPr>
              <w:t>Blbliographica</w:t>
            </w:r>
            <w:r w:rsidRPr="00CA035B">
              <w:t>, “Historia traducciones Sor Juana” (article)</w:t>
            </w:r>
          </w:p>
        </w:tc>
      </w:tr>
      <w:tr w:rsidR="001E1083" w:rsidRPr="00CA035B" w14:paraId="3B6AC29D"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F65AD52" w14:textId="77777777" w:rsidR="001E1083" w:rsidRPr="00CA035B" w:rsidRDefault="001E1083" w:rsidP="00102908">
            <w:pPr>
              <w:spacing w:line="10" w:lineRule="atLeast"/>
            </w:pPr>
            <w:r w:rsidRPr="00CA035B">
              <w:t>2024</w:t>
            </w:r>
          </w:p>
        </w:tc>
        <w:tc>
          <w:tcPr>
            <w:tcW w:w="7290" w:type="dxa"/>
            <w:gridSpan w:val="3"/>
            <w:tcBorders>
              <w:top w:val="dotted" w:sz="6" w:space="0" w:color="auto"/>
              <w:left w:val="dotted" w:sz="6" w:space="0" w:color="auto"/>
              <w:bottom w:val="dotted" w:sz="6" w:space="0" w:color="auto"/>
              <w:right w:val="dotted" w:sz="6" w:space="0" w:color="auto"/>
            </w:tcBorders>
          </w:tcPr>
          <w:p w14:paraId="5AB70C96" w14:textId="77777777" w:rsidR="001E1083" w:rsidRPr="00CA035B" w:rsidRDefault="001E1083" w:rsidP="00656760">
            <w:pPr>
              <w:jc w:val="both"/>
              <w:rPr>
                <w:lang w:val="es-ES"/>
              </w:rPr>
            </w:pPr>
            <w:r w:rsidRPr="00CA035B">
              <w:t xml:space="preserve">Refereeing for </w:t>
            </w:r>
            <w:r w:rsidRPr="00CA035B">
              <w:rPr>
                <w:i/>
                <w:iCs/>
              </w:rPr>
              <w:t>Caplletra</w:t>
            </w:r>
            <w:r w:rsidRPr="00CA035B">
              <w:t>, “Un sondeig” (article)</w:t>
            </w:r>
          </w:p>
        </w:tc>
      </w:tr>
      <w:tr w:rsidR="004B0CC9" w:rsidRPr="00CA035B" w14:paraId="4FD086BC"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9B8DF00" w14:textId="77777777" w:rsidR="004B0CC9" w:rsidRPr="00CA035B" w:rsidRDefault="004B0CC9" w:rsidP="00102908">
            <w:pPr>
              <w:spacing w:line="10" w:lineRule="atLeast"/>
            </w:pPr>
            <w:r w:rsidRPr="00CA035B">
              <w:t>2024</w:t>
            </w:r>
          </w:p>
        </w:tc>
        <w:tc>
          <w:tcPr>
            <w:tcW w:w="7290" w:type="dxa"/>
            <w:gridSpan w:val="3"/>
            <w:tcBorders>
              <w:top w:val="dotted" w:sz="6" w:space="0" w:color="auto"/>
              <w:left w:val="dotted" w:sz="6" w:space="0" w:color="auto"/>
              <w:bottom w:val="dotted" w:sz="6" w:space="0" w:color="auto"/>
              <w:right w:val="dotted" w:sz="6" w:space="0" w:color="auto"/>
            </w:tcBorders>
          </w:tcPr>
          <w:p w14:paraId="144FADF0" w14:textId="77777777" w:rsidR="004B0CC9" w:rsidRPr="00CA035B" w:rsidRDefault="004B0CC9" w:rsidP="00656760">
            <w:pPr>
              <w:jc w:val="both"/>
              <w:rPr>
                <w:lang w:val="es-ES"/>
              </w:rPr>
            </w:pPr>
            <w:r w:rsidRPr="00CA035B">
              <w:rPr>
                <w:lang w:val="es-ES"/>
              </w:rPr>
              <w:t xml:space="preserve">Refereeing for </w:t>
            </w:r>
            <w:r w:rsidRPr="00CA035B">
              <w:rPr>
                <w:i/>
                <w:iCs/>
                <w:lang w:val="es-ES"/>
              </w:rPr>
              <w:t>Transmodernity</w:t>
            </w:r>
            <w:r w:rsidRPr="00CA035B">
              <w:rPr>
                <w:lang w:val="es-ES"/>
              </w:rPr>
              <w:t xml:space="preserve">, “La materialización del </w:t>
            </w:r>
            <w:proofErr w:type="gramStart"/>
            <w:r w:rsidRPr="00CA035B">
              <w:rPr>
                <w:lang w:val="es-ES"/>
              </w:rPr>
              <w:t>deseo”(</w:t>
            </w:r>
            <w:proofErr w:type="gramEnd"/>
            <w:r w:rsidRPr="00CA035B">
              <w:rPr>
                <w:lang w:val="es-ES"/>
              </w:rPr>
              <w:t>article)</w:t>
            </w:r>
          </w:p>
        </w:tc>
      </w:tr>
      <w:tr w:rsidR="008F070A" w:rsidRPr="00CA035B" w14:paraId="5073763C"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DCDBD21" w14:textId="77777777" w:rsidR="008F070A" w:rsidRPr="00CA035B" w:rsidRDefault="008F070A" w:rsidP="00102908">
            <w:pPr>
              <w:spacing w:line="10" w:lineRule="atLeast"/>
            </w:pPr>
            <w:r w:rsidRPr="00CA035B">
              <w:t>2025</w:t>
            </w:r>
            <w:r w:rsidR="003362D5" w:rsidRPr="00CA035B">
              <w:t xml:space="preserve"> (Winter 2025)</w:t>
            </w:r>
          </w:p>
        </w:tc>
        <w:tc>
          <w:tcPr>
            <w:tcW w:w="7290" w:type="dxa"/>
            <w:gridSpan w:val="3"/>
            <w:tcBorders>
              <w:top w:val="dotted" w:sz="6" w:space="0" w:color="auto"/>
              <w:left w:val="dotted" w:sz="6" w:space="0" w:color="auto"/>
              <w:bottom w:val="dotted" w:sz="6" w:space="0" w:color="auto"/>
              <w:right w:val="dotted" w:sz="6" w:space="0" w:color="auto"/>
            </w:tcBorders>
          </w:tcPr>
          <w:p w14:paraId="28DD64DF" w14:textId="77777777" w:rsidR="008F070A" w:rsidRPr="00CA035B" w:rsidRDefault="008F070A" w:rsidP="00656760">
            <w:pPr>
              <w:jc w:val="both"/>
            </w:pPr>
            <w:r w:rsidRPr="00CA035B">
              <w:t>Grant Refereeing for The Rothschild Foundation, Academic Jewish Studies Research Consortia</w:t>
            </w:r>
          </w:p>
        </w:tc>
      </w:tr>
      <w:tr w:rsidR="00DC6917" w:rsidRPr="00CA035B" w14:paraId="77CECA40"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88BB09D" w14:textId="77777777" w:rsidR="00DC6917" w:rsidRPr="00CA035B" w:rsidRDefault="00DC6917" w:rsidP="00102908">
            <w:pPr>
              <w:spacing w:line="10" w:lineRule="atLeast"/>
            </w:pPr>
            <w:r w:rsidRPr="00CA035B">
              <w:t>2025 Winter</w:t>
            </w:r>
          </w:p>
        </w:tc>
        <w:tc>
          <w:tcPr>
            <w:tcW w:w="7290" w:type="dxa"/>
            <w:gridSpan w:val="3"/>
            <w:tcBorders>
              <w:top w:val="dotted" w:sz="6" w:space="0" w:color="auto"/>
              <w:left w:val="dotted" w:sz="6" w:space="0" w:color="auto"/>
              <w:bottom w:val="dotted" w:sz="6" w:space="0" w:color="auto"/>
              <w:right w:val="dotted" w:sz="6" w:space="0" w:color="auto"/>
            </w:tcBorders>
          </w:tcPr>
          <w:p w14:paraId="2203688E" w14:textId="77777777" w:rsidR="00DC6917" w:rsidRPr="00CA035B" w:rsidRDefault="00660418" w:rsidP="00656760">
            <w:pPr>
              <w:jc w:val="both"/>
            </w:pPr>
            <w:r w:rsidRPr="00CA035B">
              <w:t xml:space="preserve">Refereeing for </w:t>
            </w:r>
            <w:r w:rsidR="00DC6917" w:rsidRPr="00CA035B">
              <w:t xml:space="preserve">UCSB </w:t>
            </w:r>
            <w:r w:rsidR="00DC6917" w:rsidRPr="00CA035B">
              <w:rPr>
                <w:i/>
                <w:iCs/>
              </w:rPr>
              <w:t>Undergaduate History Journal</w:t>
            </w:r>
            <w:r w:rsidR="00DC6917" w:rsidRPr="00CA035B">
              <w:t>, “The Collections Built by Globalization” (article)</w:t>
            </w:r>
          </w:p>
        </w:tc>
      </w:tr>
      <w:tr w:rsidR="00660418" w:rsidRPr="00CA035B" w14:paraId="78699E60"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3320211" w14:textId="77777777" w:rsidR="00660418" w:rsidRPr="00CA035B" w:rsidRDefault="00660418" w:rsidP="00102908">
            <w:pPr>
              <w:spacing w:line="10" w:lineRule="atLeast"/>
            </w:pPr>
            <w:r w:rsidRPr="00CA035B">
              <w:t>2025</w:t>
            </w:r>
          </w:p>
        </w:tc>
        <w:tc>
          <w:tcPr>
            <w:tcW w:w="7290" w:type="dxa"/>
            <w:gridSpan w:val="3"/>
            <w:tcBorders>
              <w:top w:val="dotted" w:sz="6" w:space="0" w:color="auto"/>
              <w:left w:val="dotted" w:sz="6" w:space="0" w:color="auto"/>
              <w:bottom w:val="dotted" w:sz="6" w:space="0" w:color="auto"/>
              <w:right w:val="dotted" w:sz="6" w:space="0" w:color="auto"/>
            </w:tcBorders>
          </w:tcPr>
          <w:p w14:paraId="408639F1" w14:textId="77777777" w:rsidR="00660418" w:rsidRPr="00CA035B" w:rsidRDefault="00660418" w:rsidP="00656760">
            <w:pPr>
              <w:jc w:val="both"/>
              <w:rPr>
                <w:lang w:val="es-ES"/>
              </w:rPr>
            </w:pPr>
            <w:r w:rsidRPr="00CA035B">
              <w:rPr>
                <w:lang w:val="es-ES"/>
              </w:rPr>
              <w:t xml:space="preserve">Refereeing for </w:t>
            </w:r>
            <w:r w:rsidRPr="00CA035B">
              <w:rPr>
                <w:i/>
                <w:iCs/>
                <w:lang w:val="es-ES"/>
              </w:rPr>
              <w:t>Studia Historica: Historia Moderna</w:t>
            </w:r>
            <w:r w:rsidRPr="00CA035B">
              <w:rPr>
                <w:lang w:val="es-ES"/>
              </w:rPr>
              <w:t>, “El papel familiar judeoconversas Mallorca” (article)</w:t>
            </w:r>
          </w:p>
        </w:tc>
      </w:tr>
      <w:tr w:rsidR="00FE3ACA" w:rsidRPr="00CA035B" w14:paraId="1C9C0382"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6EDC230" w14:textId="77777777" w:rsidR="00FE3ACA" w:rsidRPr="00CA035B" w:rsidRDefault="00FE3ACA" w:rsidP="00102908">
            <w:pPr>
              <w:spacing w:line="10" w:lineRule="atLeast"/>
            </w:pPr>
            <w:r w:rsidRPr="00CA035B">
              <w:t>2025</w:t>
            </w:r>
          </w:p>
        </w:tc>
        <w:tc>
          <w:tcPr>
            <w:tcW w:w="7290" w:type="dxa"/>
            <w:gridSpan w:val="3"/>
            <w:tcBorders>
              <w:top w:val="dotted" w:sz="6" w:space="0" w:color="auto"/>
              <w:left w:val="dotted" w:sz="6" w:space="0" w:color="auto"/>
              <w:bottom w:val="dotted" w:sz="6" w:space="0" w:color="auto"/>
              <w:right w:val="dotted" w:sz="6" w:space="0" w:color="auto"/>
            </w:tcBorders>
          </w:tcPr>
          <w:p w14:paraId="6A3F61E8" w14:textId="77777777" w:rsidR="00FE3ACA" w:rsidRPr="00CA035B" w:rsidRDefault="00FE3ACA" w:rsidP="00656760">
            <w:pPr>
              <w:jc w:val="both"/>
            </w:pPr>
            <w:r w:rsidRPr="00CA035B">
              <w:t xml:space="preserve">Refereeing for Toronto University Press, </w:t>
            </w:r>
            <w:r w:rsidRPr="00CA035B">
              <w:rPr>
                <w:i/>
                <w:iCs/>
              </w:rPr>
              <w:t xml:space="preserve">A Way Back Home: Jewish Return to Cervantes’s Spain (1509-1638) </w:t>
            </w:r>
            <w:r w:rsidRPr="00CA035B">
              <w:t>(book)</w:t>
            </w:r>
          </w:p>
        </w:tc>
      </w:tr>
      <w:tr w:rsidR="00C81035" w:rsidRPr="00CA035B" w14:paraId="28A29880"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83F603B" w14:textId="77777777" w:rsidR="00C81035" w:rsidRPr="00CA035B" w:rsidRDefault="00C81035" w:rsidP="00102908">
            <w:pPr>
              <w:spacing w:line="10" w:lineRule="atLeast"/>
            </w:pPr>
            <w:r w:rsidRPr="00CA035B">
              <w:lastRenderedPageBreak/>
              <w:t>2025</w:t>
            </w:r>
          </w:p>
        </w:tc>
        <w:tc>
          <w:tcPr>
            <w:tcW w:w="7290" w:type="dxa"/>
            <w:gridSpan w:val="3"/>
            <w:tcBorders>
              <w:top w:val="dotted" w:sz="6" w:space="0" w:color="auto"/>
              <w:left w:val="dotted" w:sz="6" w:space="0" w:color="auto"/>
              <w:bottom w:val="dotted" w:sz="6" w:space="0" w:color="auto"/>
              <w:right w:val="dotted" w:sz="6" w:space="0" w:color="auto"/>
            </w:tcBorders>
          </w:tcPr>
          <w:p w14:paraId="225B6E49" w14:textId="77777777" w:rsidR="00C81035" w:rsidRPr="00CA035B" w:rsidRDefault="00C81035" w:rsidP="00656760">
            <w:pPr>
              <w:jc w:val="both"/>
              <w:rPr>
                <w:lang w:val="es-ES"/>
              </w:rPr>
            </w:pPr>
            <w:r w:rsidRPr="00CA035B">
              <w:rPr>
                <w:lang w:val="es-ES"/>
              </w:rPr>
              <w:t xml:space="preserve">Refereeing for </w:t>
            </w:r>
            <w:r w:rsidRPr="00CA035B">
              <w:rPr>
                <w:i/>
                <w:iCs/>
                <w:lang w:val="es-ES"/>
              </w:rPr>
              <w:t>Signos Literarios</w:t>
            </w:r>
            <w:r w:rsidRPr="00CA035B">
              <w:rPr>
                <w:lang w:val="es-ES"/>
              </w:rPr>
              <w:t>, “La doble modernidad y la literatura áurea” (article)</w:t>
            </w:r>
          </w:p>
        </w:tc>
      </w:tr>
      <w:tr w:rsidR="00B44DD3" w:rsidRPr="00CA035B" w14:paraId="48E03187"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0C11FE6" w14:textId="77777777" w:rsidR="00B44DD3" w:rsidRPr="00CA035B" w:rsidRDefault="00B44DD3" w:rsidP="00102908">
            <w:pPr>
              <w:spacing w:line="10" w:lineRule="atLeast"/>
            </w:pPr>
            <w:r w:rsidRPr="00CA035B">
              <w:t>2025</w:t>
            </w:r>
          </w:p>
        </w:tc>
        <w:tc>
          <w:tcPr>
            <w:tcW w:w="7290" w:type="dxa"/>
            <w:gridSpan w:val="3"/>
            <w:tcBorders>
              <w:top w:val="dotted" w:sz="6" w:space="0" w:color="auto"/>
              <w:left w:val="dotted" w:sz="6" w:space="0" w:color="auto"/>
              <w:bottom w:val="dotted" w:sz="6" w:space="0" w:color="auto"/>
              <w:right w:val="dotted" w:sz="6" w:space="0" w:color="auto"/>
            </w:tcBorders>
          </w:tcPr>
          <w:p w14:paraId="0BF17347" w14:textId="77777777" w:rsidR="00B44DD3" w:rsidRPr="00CA035B" w:rsidRDefault="00B44DD3" w:rsidP="00656760">
            <w:pPr>
              <w:jc w:val="both"/>
            </w:pPr>
            <w:r w:rsidRPr="00CA035B">
              <w:t xml:space="preserve">Refereeing for </w:t>
            </w:r>
            <w:proofErr w:type="spellStart"/>
            <w:r w:rsidRPr="00CA035B">
              <w:rPr>
                <w:i/>
                <w:iCs/>
              </w:rPr>
              <w:t>Rilce</w:t>
            </w:r>
            <w:proofErr w:type="spellEnd"/>
            <w:r w:rsidRPr="00CA035B">
              <w:t xml:space="preserve"> (“</w:t>
            </w:r>
            <w:proofErr w:type="spellStart"/>
            <w:r w:rsidRPr="00CA035B">
              <w:t>Emociones</w:t>
            </w:r>
            <w:proofErr w:type="spellEnd"/>
            <w:r w:rsidRPr="00CA035B">
              <w:t>”) (articles in monographic issue)</w:t>
            </w:r>
          </w:p>
        </w:tc>
      </w:tr>
      <w:tr w:rsidR="005E711D" w:rsidRPr="00CA035B" w14:paraId="77E92D35"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BD8D900" w14:textId="77777777" w:rsidR="005E711D" w:rsidRPr="00CA035B" w:rsidRDefault="005E711D" w:rsidP="00102908">
            <w:pPr>
              <w:spacing w:line="10" w:lineRule="atLeast"/>
            </w:pPr>
            <w:r w:rsidRPr="00CA035B">
              <w:t>2025</w:t>
            </w:r>
          </w:p>
        </w:tc>
        <w:tc>
          <w:tcPr>
            <w:tcW w:w="7290" w:type="dxa"/>
            <w:gridSpan w:val="3"/>
            <w:tcBorders>
              <w:top w:val="dotted" w:sz="6" w:space="0" w:color="auto"/>
              <w:left w:val="dotted" w:sz="6" w:space="0" w:color="auto"/>
              <w:bottom w:val="dotted" w:sz="6" w:space="0" w:color="auto"/>
              <w:right w:val="dotted" w:sz="6" w:space="0" w:color="auto"/>
            </w:tcBorders>
          </w:tcPr>
          <w:p w14:paraId="2909CC23" w14:textId="77777777" w:rsidR="005E711D" w:rsidRPr="00CA035B" w:rsidRDefault="005E711D" w:rsidP="005E711D">
            <w:pPr>
              <w:pStyle w:val="Quadernstitle1"/>
              <w:rPr>
                <w:b w:val="0"/>
                <w:sz w:val="24"/>
              </w:rPr>
            </w:pPr>
            <w:r w:rsidRPr="00CA035B">
              <w:rPr>
                <w:b w:val="0"/>
                <w:sz w:val="24"/>
              </w:rPr>
              <w:t xml:space="preserve">Refereeing for </w:t>
            </w:r>
            <w:r w:rsidRPr="00CA035B">
              <w:rPr>
                <w:b w:val="0"/>
                <w:i/>
                <w:iCs/>
                <w:sz w:val="24"/>
              </w:rPr>
              <w:t>Quaderns. Revista de Traducció</w:t>
            </w:r>
            <w:r w:rsidRPr="00CA035B">
              <w:rPr>
                <w:b w:val="0"/>
                <w:sz w:val="24"/>
              </w:rPr>
              <w:t xml:space="preserve"> (article, “Collaborative interpreter roles in the religious conquest of New Spain”)</w:t>
            </w:r>
          </w:p>
        </w:tc>
      </w:tr>
      <w:tr w:rsidR="00A80E03" w:rsidRPr="00CA035B" w14:paraId="149D7E81"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477849EE" w14:textId="77777777" w:rsidR="00A80E03" w:rsidRPr="00CA035B" w:rsidRDefault="00A80E03" w:rsidP="00102908">
            <w:pPr>
              <w:spacing w:line="10" w:lineRule="atLeast"/>
            </w:pPr>
            <w:r w:rsidRPr="00CA035B">
              <w:t>2026</w:t>
            </w:r>
          </w:p>
        </w:tc>
        <w:tc>
          <w:tcPr>
            <w:tcW w:w="7290" w:type="dxa"/>
            <w:gridSpan w:val="3"/>
            <w:tcBorders>
              <w:top w:val="dotted" w:sz="6" w:space="0" w:color="auto"/>
              <w:left w:val="dotted" w:sz="6" w:space="0" w:color="auto"/>
              <w:bottom w:val="dotted" w:sz="6" w:space="0" w:color="auto"/>
              <w:right w:val="dotted" w:sz="6" w:space="0" w:color="auto"/>
            </w:tcBorders>
          </w:tcPr>
          <w:p w14:paraId="6CB91D14" w14:textId="77777777" w:rsidR="00A80E03" w:rsidRPr="00CA035B" w:rsidRDefault="00A80E03" w:rsidP="005E711D">
            <w:pPr>
              <w:pStyle w:val="Quadernstitle1"/>
              <w:rPr>
                <w:b w:val="0"/>
                <w:sz w:val="24"/>
              </w:rPr>
            </w:pPr>
            <w:r w:rsidRPr="00CA035B">
              <w:rPr>
                <w:b w:val="0"/>
                <w:sz w:val="24"/>
              </w:rPr>
              <w:t xml:space="preserve">Refereeing for </w:t>
            </w:r>
            <w:r w:rsidRPr="00CA035B">
              <w:rPr>
                <w:b w:val="0"/>
                <w:i/>
                <w:iCs/>
                <w:sz w:val="24"/>
              </w:rPr>
              <w:t>Romanica Olomucensia</w:t>
            </w:r>
            <w:r w:rsidRPr="00CA035B">
              <w:rPr>
                <w:b w:val="0"/>
                <w:sz w:val="24"/>
              </w:rPr>
              <w:t xml:space="preserve"> (article, “Joan Roís de Corella”)</w:t>
            </w:r>
          </w:p>
        </w:tc>
      </w:tr>
      <w:tr w:rsidR="0060562F" w:rsidRPr="00CA035B" w14:paraId="3420FAFA"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90AE676" w14:textId="77777777" w:rsidR="0060562F" w:rsidRPr="00CA035B" w:rsidRDefault="0060562F" w:rsidP="00102908">
            <w:pPr>
              <w:spacing w:line="10" w:lineRule="atLeast"/>
            </w:pPr>
            <w:r w:rsidRPr="00CA035B">
              <w:t>2026</w:t>
            </w:r>
          </w:p>
        </w:tc>
        <w:tc>
          <w:tcPr>
            <w:tcW w:w="7290" w:type="dxa"/>
            <w:gridSpan w:val="3"/>
            <w:tcBorders>
              <w:top w:val="dotted" w:sz="6" w:space="0" w:color="auto"/>
              <w:left w:val="dotted" w:sz="6" w:space="0" w:color="auto"/>
              <w:bottom w:val="dotted" w:sz="6" w:space="0" w:color="auto"/>
              <w:right w:val="dotted" w:sz="6" w:space="0" w:color="auto"/>
            </w:tcBorders>
          </w:tcPr>
          <w:p w14:paraId="323847A3" w14:textId="77777777" w:rsidR="0060562F" w:rsidRPr="00CA035B" w:rsidRDefault="0060562F" w:rsidP="005E711D">
            <w:pPr>
              <w:pStyle w:val="Quadernstitle1"/>
              <w:rPr>
                <w:b w:val="0"/>
                <w:sz w:val="24"/>
                <w:lang w:val="en-US"/>
              </w:rPr>
            </w:pPr>
            <w:r w:rsidRPr="00CA035B">
              <w:rPr>
                <w:b w:val="0"/>
                <w:sz w:val="24"/>
              </w:rPr>
              <w:t xml:space="preserve">Refereeing for </w:t>
            </w:r>
            <w:r w:rsidRPr="00CA035B">
              <w:rPr>
                <w:b w:val="0"/>
                <w:i/>
                <w:iCs/>
                <w:sz w:val="24"/>
              </w:rPr>
              <w:t>Bulletin Hispanique</w:t>
            </w:r>
            <w:r w:rsidRPr="00CA035B">
              <w:rPr>
                <w:b w:val="0"/>
                <w:sz w:val="24"/>
              </w:rPr>
              <w:t xml:space="preserve"> (article, “El túmulo imperial”)</w:t>
            </w:r>
          </w:p>
        </w:tc>
      </w:tr>
    </w:tbl>
    <w:p w14:paraId="70491C96" w14:textId="77777777" w:rsidR="00D73ECC" w:rsidRPr="00CA035B" w:rsidRDefault="00D73ECC" w:rsidP="00B23F53">
      <w:pPr>
        <w:spacing w:line="10" w:lineRule="atLeast"/>
        <w:rPr>
          <w:u w:val="single"/>
        </w:rPr>
      </w:pPr>
    </w:p>
    <w:p w14:paraId="3FDAA98B" w14:textId="77777777" w:rsidR="0024660B" w:rsidRPr="00CA035B" w:rsidRDefault="0024660B" w:rsidP="00B23F53">
      <w:pPr>
        <w:spacing w:line="10" w:lineRule="atLeast"/>
        <w:rPr>
          <w:b/>
        </w:rPr>
      </w:pPr>
    </w:p>
    <w:p w14:paraId="42A7077F" w14:textId="77777777" w:rsidR="00B23F53" w:rsidRPr="00CA035B" w:rsidRDefault="00B23F53" w:rsidP="00B23F53">
      <w:pPr>
        <w:spacing w:line="10" w:lineRule="atLeast"/>
      </w:pPr>
      <w:r w:rsidRPr="00CA035B">
        <w:rPr>
          <w:b/>
        </w:rPr>
        <w:t>Special Appointments</w:t>
      </w:r>
      <w:r w:rsidRPr="00CA035B">
        <w:t xml:space="preserve"> (e.g., Editorships, Officer of Prof. Organization)</w:t>
      </w:r>
    </w:p>
    <w:tbl>
      <w:tblPr>
        <w:tblW w:w="9708" w:type="dxa"/>
        <w:tblLayout w:type="fixed"/>
        <w:tblCellMar>
          <w:left w:w="80" w:type="dxa"/>
          <w:right w:w="80" w:type="dxa"/>
        </w:tblCellMar>
        <w:tblLook w:val="0000" w:firstRow="0" w:lastRow="0" w:firstColumn="0" w:lastColumn="0" w:noHBand="0" w:noVBand="0"/>
      </w:tblPr>
      <w:tblGrid>
        <w:gridCol w:w="710"/>
        <w:gridCol w:w="270"/>
        <w:gridCol w:w="450"/>
        <w:gridCol w:w="1890"/>
        <w:gridCol w:w="2250"/>
        <w:gridCol w:w="2700"/>
        <w:gridCol w:w="1170"/>
        <w:gridCol w:w="268"/>
      </w:tblGrid>
      <w:tr w:rsidR="00B23F53" w:rsidRPr="00CA035B" w14:paraId="51FDC59B"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CD7705A" w14:textId="77777777" w:rsidR="00B23F53" w:rsidRPr="00CA035B" w:rsidRDefault="00B23F53" w:rsidP="00B23F53">
            <w:pPr>
              <w:spacing w:line="10" w:lineRule="atLeast"/>
              <w:jc w:val="center"/>
              <w:rPr>
                <w:b/>
              </w:rPr>
            </w:pPr>
            <w:r w:rsidRPr="00CA035B">
              <w:rPr>
                <w:b/>
              </w:rPr>
              <w:t>Years</w:t>
            </w:r>
          </w:p>
        </w:tc>
        <w:tc>
          <w:tcPr>
            <w:tcW w:w="2340" w:type="dxa"/>
            <w:gridSpan w:val="2"/>
            <w:tcBorders>
              <w:top w:val="dotted" w:sz="6" w:space="0" w:color="auto"/>
              <w:left w:val="dotted" w:sz="6" w:space="0" w:color="auto"/>
              <w:bottom w:val="dotted" w:sz="6" w:space="0" w:color="auto"/>
              <w:right w:val="dotted" w:sz="6" w:space="0" w:color="auto"/>
            </w:tcBorders>
          </w:tcPr>
          <w:p w14:paraId="0FFDDEAD" w14:textId="77777777" w:rsidR="00B23F53" w:rsidRPr="00CA035B" w:rsidRDefault="00B23F53" w:rsidP="00B044AE">
            <w:pPr>
              <w:spacing w:line="10" w:lineRule="atLeast"/>
              <w:ind w:right="10"/>
              <w:jc w:val="center"/>
              <w:rPr>
                <w:b/>
              </w:rPr>
            </w:pPr>
            <w:r w:rsidRPr="00CA035B">
              <w:rPr>
                <w:b/>
              </w:rPr>
              <w:t>Position</w:t>
            </w:r>
          </w:p>
        </w:tc>
        <w:tc>
          <w:tcPr>
            <w:tcW w:w="6120" w:type="dxa"/>
            <w:gridSpan w:val="3"/>
            <w:tcBorders>
              <w:top w:val="dotted" w:sz="6" w:space="0" w:color="auto"/>
              <w:left w:val="dotted" w:sz="6" w:space="0" w:color="auto"/>
              <w:bottom w:val="dotted" w:sz="6" w:space="0" w:color="auto"/>
              <w:right w:val="dotted" w:sz="6" w:space="0" w:color="auto"/>
            </w:tcBorders>
          </w:tcPr>
          <w:p w14:paraId="19544C3F" w14:textId="77777777" w:rsidR="00B23F53" w:rsidRPr="00CA035B" w:rsidRDefault="00B23F53" w:rsidP="00B23F53">
            <w:pPr>
              <w:spacing w:line="10" w:lineRule="atLeast"/>
              <w:jc w:val="center"/>
              <w:rPr>
                <w:b/>
              </w:rPr>
            </w:pPr>
            <w:r w:rsidRPr="00CA035B">
              <w:rPr>
                <w:b/>
              </w:rPr>
              <w:t>Type of Service</w:t>
            </w:r>
          </w:p>
        </w:tc>
      </w:tr>
      <w:tr w:rsidR="00BA04D7" w:rsidRPr="00CA035B" w14:paraId="46B7A2A1"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F92B868" w14:textId="77777777" w:rsidR="00BA04D7" w:rsidRPr="00CA035B" w:rsidRDefault="00BA04D7" w:rsidP="0089118D">
            <w:pPr>
              <w:spacing w:line="10" w:lineRule="atLeast"/>
              <w:rPr>
                <w:lang w:val="es-ES"/>
              </w:rPr>
            </w:pPr>
            <w:r w:rsidRPr="00CA035B">
              <w:rPr>
                <w:lang w:val="es-ES"/>
              </w:rPr>
              <w:t>2018-</w:t>
            </w:r>
          </w:p>
        </w:tc>
        <w:tc>
          <w:tcPr>
            <w:tcW w:w="2340" w:type="dxa"/>
            <w:gridSpan w:val="2"/>
            <w:tcBorders>
              <w:top w:val="dotted" w:sz="6" w:space="0" w:color="auto"/>
              <w:left w:val="dotted" w:sz="6" w:space="0" w:color="auto"/>
              <w:bottom w:val="dotted" w:sz="6" w:space="0" w:color="auto"/>
              <w:right w:val="dotted" w:sz="6" w:space="0" w:color="auto"/>
            </w:tcBorders>
          </w:tcPr>
          <w:p w14:paraId="0AB9333E" w14:textId="77777777" w:rsidR="00BA04D7" w:rsidRPr="00CA035B" w:rsidRDefault="00BA04D7" w:rsidP="0089118D">
            <w:pPr>
              <w:spacing w:line="10" w:lineRule="atLeast"/>
              <w:ind w:right="10"/>
              <w:rPr>
                <w:bCs/>
                <w:lang w:val="es-ES_tradnl"/>
              </w:rPr>
            </w:pPr>
            <w:r w:rsidRPr="00CA035B">
              <w:rPr>
                <w:bCs/>
                <w:lang w:val="es-ES_tradnl"/>
              </w:rPr>
              <w:t>Consejo</w:t>
            </w:r>
            <w:r w:rsidR="00B55BE4" w:rsidRPr="00CA035B">
              <w:rPr>
                <w:bCs/>
                <w:lang w:val="es-ES_tradnl"/>
              </w:rPr>
              <w:t xml:space="preserve"> d</w:t>
            </w:r>
            <w:r w:rsidRPr="00CA035B">
              <w:rPr>
                <w:bCs/>
                <w:lang w:val="es-ES_tradnl"/>
              </w:rPr>
              <w:t>e Honor</w:t>
            </w:r>
          </w:p>
        </w:tc>
        <w:tc>
          <w:tcPr>
            <w:tcW w:w="6120" w:type="dxa"/>
            <w:gridSpan w:val="3"/>
            <w:tcBorders>
              <w:top w:val="dotted" w:sz="6" w:space="0" w:color="auto"/>
              <w:left w:val="dotted" w:sz="6" w:space="0" w:color="auto"/>
              <w:bottom w:val="dotted" w:sz="6" w:space="0" w:color="auto"/>
              <w:right w:val="dotted" w:sz="6" w:space="0" w:color="auto"/>
            </w:tcBorders>
          </w:tcPr>
          <w:p w14:paraId="7DEF939B" w14:textId="77777777" w:rsidR="00BA04D7" w:rsidRPr="00CA035B" w:rsidRDefault="00BA04D7" w:rsidP="00BA04D7">
            <w:pPr>
              <w:shd w:val="clear" w:color="auto" w:fill="FFFFFF"/>
              <w:jc w:val="both"/>
              <w:rPr>
                <w:spacing w:val="-3"/>
                <w:lang w:val="es-ES_tradnl"/>
              </w:rPr>
            </w:pPr>
            <w:r w:rsidRPr="00CA035B">
              <w:rPr>
                <w:spacing w:val="-3"/>
                <w:lang w:val="es-ES_tradnl"/>
              </w:rPr>
              <w:t xml:space="preserve">Consejo de Honor de Retórica aplicada a la literatura. </w:t>
            </w:r>
            <w:r w:rsidRPr="00CA035B">
              <w:rPr>
                <w:spacing w:val="-3"/>
              </w:rPr>
              <w:t xml:space="preserve">Lillian von der Walde Moheno. </w:t>
            </w:r>
            <w:r w:rsidRPr="00CA035B">
              <w:rPr>
                <w:spacing w:val="-3"/>
                <w:lang w:val="es-ES_tradnl"/>
              </w:rPr>
              <w:t>Universidad Autónoma Metropolitana de Iztapalapa (Dra Carmen Trueba Atienza y Lillian von der Walde)</w:t>
            </w:r>
          </w:p>
          <w:p w14:paraId="6AFEA973" w14:textId="77777777" w:rsidR="00BA04D7" w:rsidRPr="00CA035B" w:rsidRDefault="00BA04D7" w:rsidP="002130BD">
            <w:pPr>
              <w:spacing w:line="10" w:lineRule="atLeast"/>
              <w:rPr>
                <w:lang w:val="es-ES_tradnl"/>
              </w:rPr>
            </w:pPr>
          </w:p>
        </w:tc>
      </w:tr>
      <w:tr w:rsidR="00BA04D7" w:rsidRPr="00CA035B" w14:paraId="78028AEF"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DE6CC17" w14:textId="77777777" w:rsidR="00BA04D7" w:rsidRPr="00CA035B" w:rsidRDefault="00BA04D7" w:rsidP="0089118D">
            <w:pPr>
              <w:spacing w:line="10" w:lineRule="atLeast"/>
              <w:rPr>
                <w:lang w:val="es-ES"/>
              </w:rPr>
            </w:pPr>
            <w:r w:rsidRPr="00CA035B">
              <w:rPr>
                <w:lang w:val="es-ES"/>
              </w:rPr>
              <w:t>2018</w:t>
            </w:r>
          </w:p>
        </w:tc>
        <w:tc>
          <w:tcPr>
            <w:tcW w:w="2340" w:type="dxa"/>
            <w:gridSpan w:val="2"/>
            <w:tcBorders>
              <w:top w:val="dotted" w:sz="6" w:space="0" w:color="auto"/>
              <w:left w:val="dotted" w:sz="6" w:space="0" w:color="auto"/>
              <w:bottom w:val="dotted" w:sz="6" w:space="0" w:color="auto"/>
              <w:right w:val="dotted" w:sz="6" w:space="0" w:color="auto"/>
            </w:tcBorders>
          </w:tcPr>
          <w:p w14:paraId="6A303A69" w14:textId="77777777" w:rsidR="00BA04D7" w:rsidRPr="00CA035B" w:rsidRDefault="000142DF" w:rsidP="0089118D">
            <w:pPr>
              <w:spacing w:line="10" w:lineRule="atLeast"/>
              <w:ind w:right="10"/>
              <w:rPr>
                <w:bCs/>
                <w:lang w:val="es-ES_tradnl"/>
              </w:rPr>
            </w:pPr>
            <w:proofErr w:type="spellStart"/>
            <w:r w:rsidRPr="00CA035B">
              <w:rPr>
                <w:bCs/>
                <w:lang w:val="es-ES_tradnl"/>
              </w:rPr>
              <w:t>Organizing</w:t>
            </w:r>
            <w:proofErr w:type="spellEnd"/>
            <w:r w:rsidRPr="00CA035B">
              <w:rPr>
                <w:bCs/>
                <w:lang w:val="es-ES_tradnl"/>
              </w:rPr>
              <w:t xml:space="preserve"> </w:t>
            </w:r>
            <w:proofErr w:type="spellStart"/>
            <w:r w:rsidRPr="00CA035B">
              <w:rPr>
                <w:bCs/>
                <w:lang w:val="es-ES_tradnl"/>
              </w:rPr>
              <w:t>Committee</w:t>
            </w:r>
            <w:proofErr w:type="spellEnd"/>
          </w:p>
        </w:tc>
        <w:tc>
          <w:tcPr>
            <w:tcW w:w="6120" w:type="dxa"/>
            <w:gridSpan w:val="3"/>
            <w:tcBorders>
              <w:top w:val="dotted" w:sz="6" w:space="0" w:color="auto"/>
              <w:left w:val="dotted" w:sz="6" w:space="0" w:color="auto"/>
              <w:bottom w:val="dotted" w:sz="6" w:space="0" w:color="auto"/>
              <w:right w:val="dotted" w:sz="6" w:space="0" w:color="auto"/>
            </w:tcBorders>
          </w:tcPr>
          <w:p w14:paraId="573DC6DA" w14:textId="77777777" w:rsidR="00BA04D7" w:rsidRPr="00CA035B" w:rsidRDefault="00BA04D7" w:rsidP="00BA04D7">
            <w:pPr>
              <w:shd w:val="clear" w:color="auto" w:fill="FFFFFF"/>
              <w:jc w:val="both"/>
              <w:rPr>
                <w:spacing w:val="-3"/>
              </w:rPr>
            </w:pPr>
            <w:r w:rsidRPr="00CA035B">
              <w:rPr>
                <w:spacing w:val="-3"/>
                <w:lang w:val="es-ES_tradnl"/>
              </w:rPr>
              <w:t xml:space="preserve">Canvi Lexicosemàntic, Cultura i Lingüística de Corpus. </w:t>
            </w:r>
            <w:r w:rsidRPr="00CA035B">
              <w:rPr>
                <w:spacing w:val="-3"/>
              </w:rPr>
              <w:t>La Nucia May 29, 2018 (sponsored by UCSB, Center for Catalan Studies)</w:t>
            </w:r>
          </w:p>
        </w:tc>
      </w:tr>
      <w:tr w:rsidR="00BA04D7" w:rsidRPr="00CA035B" w14:paraId="04EFA0A6"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498E8B0" w14:textId="77777777" w:rsidR="00BA04D7" w:rsidRPr="00CA035B" w:rsidRDefault="00BA04D7" w:rsidP="0089118D">
            <w:pPr>
              <w:spacing w:line="10" w:lineRule="atLeast"/>
              <w:rPr>
                <w:lang w:val="es-ES"/>
              </w:rPr>
            </w:pPr>
            <w:r w:rsidRPr="00CA035B">
              <w:rPr>
                <w:lang w:val="es-ES"/>
              </w:rPr>
              <w:t>2018</w:t>
            </w:r>
          </w:p>
        </w:tc>
        <w:tc>
          <w:tcPr>
            <w:tcW w:w="2340" w:type="dxa"/>
            <w:gridSpan w:val="2"/>
            <w:tcBorders>
              <w:top w:val="dotted" w:sz="6" w:space="0" w:color="auto"/>
              <w:left w:val="dotted" w:sz="6" w:space="0" w:color="auto"/>
              <w:bottom w:val="dotted" w:sz="6" w:space="0" w:color="auto"/>
              <w:right w:val="dotted" w:sz="6" w:space="0" w:color="auto"/>
            </w:tcBorders>
          </w:tcPr>
          <w:p w14:paraId="49237723" w14:textId="77777777" w:rsidR="00BA04D7" w:rsidRPr="00CA035B" w:rsidRDefault="00BA04D7" w:rsidP="0089118D">
            <w:pPr>
              <w:spacing w:line="10" w:lineRule="atLeast"/>
              <w:ind w:right="10"/>
              <w:rPr>
                <w:bCs/>
                <w:lang w:val="es-ES_tradnl"/>
              </w:rPr>
            </w:pPr>
            <w:r w:rsidRPr="00CA035B">
              <w:rPr>
                <w:bCs/>
                <w:lang w:val="es-ES_tradnl"/>
              </w:rPr>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709E5354" w14:textId="77777777" w:rsidR="00BA04D7" w:rsidRPr="00CA035B" w:rsidRDefault="00BA04D7" w:rsidP="00BA04D7">
            <w:pPr>
              <w:shd w:val="clear" w:color="auto" w:fill="FFFFFF"/>
              <w:jc w:val="both"/>
              <w:rPr>
                <w:spacing w:val="-3"/>
              </w:rPr>
            </w:pPr>
            <w:r w:rsidRPr="00CA035B">
              <w:rPr>
                <w:spacing w:val="-3"/>
                <w:lang w:val="es-ES_tradnl"/>
              </w:rPr>
              <w:t xml:space="preserve">II Simposi Internacional dels grups d´alt rendiment acadèmic internacional de doctorat. </w:t>
            </w:r>
            <w:r w:rsidRPr="00CA035B">
              <w:rPr>
                <w:spacing w:val="-3"/>
              </w:rPr>
              <w:t>La Nucia. July 5-7, 10-13 (sponsored by UCSB, Center for Catalan Studies)</w:t>
            </w:r>
          </w:p>
        </w:tc>
      </w:tr>
      <w:tr w:rsidR="000E0E34" w:rsidRPr="00CA035B" w14:paraId="67E91EF2"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7F2BFC4" w14:textId="77777777" w:rsidR="000E0E34" w:rsidRPr="00CA035B" w:rsidRDefault="000E0E34" w:rsidP="00B917B0">
            <w:pPr>
              <w:spacing w:line="10" w:lineRule="atLeast"/>
              <w:rPr>
                <w:lang w:val="es-ES"/>
              </w:rPr>
            </w:pPr>
            <w:r w:rsidRPr="00CA035B">
              <w:rPr>
                <w:lang w:val="es-ES"/>
              </w:rPr>
              <w:t>2018</w:t>
            </w:r>
          </w:p>
        </w:tc>
        <w:tc>
          <w:tcPr>
            <w:tcW w:w="2340" w:type="dxa"/>
            <w:gridSpan w:val="2"/>
            <w:tcBorders>
              <w:top w:val="dotted" w:sz="6" w:space="0" w:color="auto"/>
              <w:left w:val="dotted" w:sz="6" w:space="0" w:color="auto"/>
              <w:bottom w:val="dotted" w:sz="6" w:space="0" w:color="auto"/>
              <w:right w:val="dotted" w:sz="6" w:space="0" w:color="auto"/>
            </w:tcBorders>
          </w:tcPr>
          <w:p w14:paraId="36B3BCA3" w14:textId="77777777" w:rsidR="000E0E34" w:rsidRPr="00CA035B" w:rsidRDefault="005D322C" w:rsidP="00B917B0">
            <w:pPr>
              <w:spacing w:line="10" w:lineRule="atLeast"/>
              <w:ind w:right="10"/>
              <w:rPr>
                <w:bCs/>
                <w:lang w:val="es-ES_tradnl"/>
              </w:rPr>
            </w:pPr>
            <w:r w:rsidRPr="00CA035B">
              <w:rPr>
                <w:bCs/>
                <w:lang w:val="es-ES_tradnl"/>
              </w:rPr>
              <w:t>Member</w:t>
            </w:r>
          </w:p>
        </w:tc>
        <w:tc>
          <w:tcPr>
            <w:tcW w:w="6120" w:type="dxa"/>
            <w:gridSpan w:val="3"/>
            <w:tcBorders>
              <w:top w:val="dotted" w:sz="6" w:space="0" w:color="auto"/>
              <w:left w:val="dotted" w:sz="6" w:space="0" w:color="auto"/>
              <w:bottom w:val="dotted" w:sz="6" w:space="0" w:color="auto"/>
              <w:right w:val="dotted" w:sz="6" w:space="0" w:color="auto"/>
            </w:tcBorders>
          </w:tcPr>
          <w:p w14:paraId="28588B6A" w14:textId="77777777" w:rsidR="000E0E34" w:rsidRPr="00CA035B" w:rsidRDefault="000E0E34" w:rsidP="00B917B0">
            <w:pPr>
              <w:spacing w:line="10" w:lineRule="atLeast"/>
              <w:rPr>
                <w:rStyle w:val="apple-converted-space"/>
                <w:bCs/>
                <w:color w:val="000000"/>
                <w:shd w:val="clear" w:color="auto" w:fill="FFFFFF"/>
                <w:lang w:val="es-ES_tradnl"/>
              </w:rPr>
            </w:pPr>
            <w:r w:rsidRPr="00CA035B">
              <w:rPr>
                <w:rStyle w:val="apple-converted-space"/>
                <w:bCs/>
                <w:color w:val="000000"/>
                <w:shd w:val="clear" w:color="auto" w:fill="FFFFFF"/>
                <w:lang w:val="es-ES_tradnl"/>
              </w:rPr>
              <w:t xml:space="preserve">Premio International </w:t>
            </w:r>
            <w:r w:rsidRPr="00CA035B">
              <w:rPr>
                <w:rStyle w:val="apple-converted-space"/>
                <w:bCs/>
                <w:i/>
                <w:color w:val="000000"/>
                <w:shd w:val="clear" w:color="auto" w:fill="FFFFFF"/>
                <w:lang w:val="es-ES_tradnl"/>
              </w:rPr>
              <w:t>Francesco Saverio Nitti per il Mediterraneo</w:t>
            </w:r>
            <w:r w:rsidRPr="00CA035B">
              <w:rPr>
                <w:rStyle w:val="apple-converted-space"/>
                <w:bCs/>
                <w:color w:val="000000"/>
                <w:shd w:val="clear" w:color="auto" w:fill="FFFFFF"/>
                <w:lang w:val="es-ES_tradnl"/>
              </w:rPr>
              <w:t>, Università degli Studi Suor Orsola Benincasa</w:t>
            </w:r>
          </w:p>
        </w:tc>
      </w:tr>
      <w:tr w:rsidR="000E0E34" w:rsidRPr="00CA035B" w14:paraId="6C1FB882"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5552804" w14:textId="77777777" w:rsidR="000E0E34" w:rsidRPr="00CA035B" w:rsidRDefault="004F0B6C" w:rsidP="0089118D">
            <w:pPr>
              <w:spacing w:line="10" w:lineRule="atLeast"/>
              <w:rPr>
                <w:lang w:val="es-ES_tradnl"/>
              </w:rPr>
            </w:pPr>
            <w:r w:rsidRPr="00CA035B">
              <w:rPr>
                <w:lang w:val="es-ES_tradnl"/>
              </w:rPr>
              <w:t>2018</w:t>
            </w:r>
          </w:p>
        </w:tc>
        <w:tc>
          <w:tcPr>
            <w:tcW w:w="2340" w:type="dxa"/>
            <w:gridSpan w:val="2"/>
            <w:tcBorders>
              <w:top w:val="dotted" w:sz="6" w:space="0" w:color="auto"/>
              <w:left w:val="dotted" w:sz="6" w:space="0" w:color="auto"/>
              <w:bottom w:val="dotted" w:sz="6" w:space="0" w:color="auto"/>
              <w:right w:val="dotted" w:sz="6" w:space="0" w:color="auto"/>
            </w:tcBorders>
          </w:tcPr>
          <w:p w14:paraId="5EED1631" w14:textId="77777777" w:rsidR="000E0E34" w:rsidRPr="00CA035B" w:rsidRDefault="00E15376" w:rsidP="0089118D">
            <w:pPr>
              <w:spacing w:line="10" w:lineRule="atLeast"/>
              <w:ind w:right="10"/>
              <w:rPr>
                <w:bCs/>
                <w:lang w:val="es-ES_tradnl"/>
              </w:rPr>
            </w:pPr>
            <w:r w:rsidRPr="00CA035B">
              <w:rPr>
                <w:bCs/>
                <w:lang w:val="es-ES_tradnl"/>
              </w:rPr>
              <w:t>Advisory</w:t>
            </w:r>
            <w:r w:rsidR="004F0B6C" w:rsidRPr="00CA035B">
              <w:rPr>
                <w:bCs/>
                <w:lang w:val="es-ES_tradnl"/>
              </w:rPr>
              <w:t xml:space="preserve"> Committee</w:t>
            </w:r>
          </w:p>
        </w:tc>
        <w:tc>
          <w:tcPr>
            <w:tcW w:w="6120" w:type="dxa"/>
            <w:gridSpan w:val="3"/>
            <w:tcBorders>
              <w:top w:val="dotted" w:sz="6" w:space="0" w:color="auto"/>
              <w:left w:val="dotted" w:sz="6" w:space="0" w:color="auto"/>
              <w:bottom w:val="dotted" w:sz="6" w:space="0" w:color="auto"/>
              <w:right w:val="dotted" w:sz="6" w:space="0" w:color="auto"/>
            </w:tcBorders>
          </w:tcPr>
          <w:p w14:paraId="48792F7D" w14:textId="77777777" w:rsidR="000E0E34" w:rsidRPr="00CA035B" w:rsidRDefault="004F0B6C" w:rsidP="004F0B6C">
            <w:pPr>
              <w:shd w:val="clear" w:color="auto" w:fill="FFFFFF"/>
              <w:jc w:val="both"/>
              <w:rPr>
                <w:spacing w:val="-3"/>
                <w:lang w:val="es-ES_tradnl"/>
              </w:rPr>
            </w:pPr>
            <w:r w:rsidRPr="00CA035B">
              <w:rPr>
                <w:spacing w:val="-3"/>
                <w:lang w:val="es-ES_tradnl"/>
              </w:rPr>
              <w:t>Comité Científico de las «Jornadas de Doctorandos en Lengua y Literatura Hispánicas. VIII Jornadas de Iniciación a la Investigación», Personal Investigador en Formación de los departamentos de Literatura Española y del Departamento de Lengua Española y Teoría de la Literatura y Literatura Comparada, Universidad Complutense de Madrid</w:t>
            </w:r>
          </w:p>
        </w:tc>
      </w:tr>
      <w:tr w:rsidR="009367CA" w:rsidRPr="00CA035B" w14:paraId="20997C04"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7F634DC" w14:textId="77777777" w:rsidR="009367CA" w:rsidRPr="00CA035B" w:rsidRDefault="009367CA" w:rsidP="0089118D">
            <w:pPr>
              <w:spacing w:line="10" w:lineRule="atLeast"/>
              <w:rPr>
                <w:lang w:val="es-ES_tradnl"/>
              </w:rPr>
            </w:pPr>
            <w:r w:rsidRPr="00CA035B">
              <w:rPr>
                <w:lang w:val="es-ES_tradnl"/>
              </w:rPr>
              <w:t>2018</w:t>
            </w:r>
          </w:p>
        </w:tc>
        <w:tc>
          <w:tcPr>
            <w:tcW w:w="2340" w:type="dxa"/>
            <w:gridSpan w:val="2"/>
            <w:tcBorders>
              <w:top w:val="dotted" w:sz="6" w:space="0" w:color="auto"/>
              <w:left w:val="dotted" w:sz="6" w:space="0" w:color="auto"/>
              <w:bottom w:val="dotted" w:sz="6" w:space="0" w:color="auto"/>
              <w:right w:val="dotted" w:sz="6" w:space="0" w:color="auto"/>
            </w:tcBorders>
          </w:tcPr>
          <w:p w14:paraId="5B56A979" w14:textId="77777777" w:rsidR="009367CA" w:rsidRPr="00CA035B" w:rsidRDefault="009367CA" w:rsidP="0089118D">
            <w:pPr>
              <w:spacing w:line="10" w:lineRule="atLeast"/>
              <w:ind w:right="10"/>
              <w:rPr>
                <w:bCs/>
              </w:rPr>
            </w:pPr>
            <w:r w:rsidRPr="00CA035B">
              <w:rPr>
                <w:bCs/>
              </w:rPr>
              <w:t xml:space="preserve">Organizing Committee and </w:t>
            </w:r>
            <w:r w:rsidR="00E15376" w:rsidRPr="00CA035B">
              <w:rPr>
                <w:bCs/>
              </w:rPr>
              <w:t>Advisory</w:t>
            </w:r>
            <w:r w:rsidRPr="00CA035B">
              <w:rPr>
                <w:bCs/>
              </w:rPr>
              <w:t xml:space="preserve"> Committee</w:t>
            </w:r>
          </w:p>
        </w:tc>
        <w:tc>
          <w:tcPr>
            <w:tcW w:w="6120" w:type="dxa"/>
            <w:gridSpan w:val="3"/>
            <w:tcBorders>
              <w:top w:val="dotted" w:sz="6" w:space="0" w:color="auto"/>
              <w:left w:val="dotted" w:sz="6" w:space="0" w:color="auto"/>
              <w:bottom w:val="dotted" w:sz="6" w:space="0" w:color="auto"/>
              <w:right w:val="dotted" w:sz="6" w:space="0" w:color="auto"/>
            </w:tcBorders>
          </w:tcPr>
          <w:p w14:paraId="26B060B9" w14:textId="77777777" w:rsidR="009367CA" w:rsidRPr="00CA035B" w:rsidRDefault="009367CA" w:rsidP="009367CA">
            <w:pPr>
              <w:shd w:val="clear" w:color="auto" w:fill="FFFFFF"/>
              <w:jc w:val="both"/>
              <w:rPr>
                <w:spacing w:val="-3"/>
              </w:rPr>
            </w:pPr>
            <w:r w:rsidRPr="00CA035B">
              <w:rPr>
                <w:spacing w:val="-3"/>
              </w:rPr>
              <w:t>Ausiàs March: leggere, editare, tradurre nel tempo</w:t>
            </w:r>
          </w:p>
          <w:p w14:paraId="577B63E9" w14:textId="77777777" w:rsidR="009367CA" w:rsidRPr="00CA035B" w:rsidRDefault="009367CA" w:rsidP="009367CA">
            <w:pPr>
              <w:shd w:val="clear" w:color="auto" w:fill="FFFFFF"/>
              <w:jc w:val="both"/>
              <w:rPr>
                <w:spacing w:val="-3"/>
                <w:lang w:val="es-ES_tradnl"/>
              </w:rPr>
            </w:pPr>
            <w:r w:rsidRPr="00CA035B">
              <w:rPr>
                <w:spacing w:val="-3"/>
                <w:lang w:val="es-ES_tradnl"/>
              </w:rPr>
              <w:t>26 e 27 novembre 2018</w:t>
            </w:r>
          </w:p>
          <w:p w14:paraId="33B4BF28" w14:textId="77777777" w:rsidR="009367CA" w:rsidRPr="00CA035B" w:rsidRDefault="009367CA" w:rsidP="009367CA">
            <w:pPr>
              <w:shd w:val="clear" w:color="auto" w:fill="FFFFFF"/>
              <w:jc w:val="both"/>
              <w:rPr>
                <w:spacing w:val="-3"/>
                <w:lang w:val="es-ES_tradnl"/>
              </w:rPr>
            </w:pPr>
            <w:r w:rsidRPr="00CA035B">
              <w:rPr>
                <w:spacing w:val="-3"/>
                <w:lang w:val="es-ES_tradnl"/>
              </w:rPr>
              <w:t>Convegno Internazionale</w:t>
            </w:r>
          </w:p>
          <w:p w14:paraId="38162F62" w14:textId="77777777" w:rsidR="009367CA" w:rsidRPr="00CA035B" w:rsidRDefault="009367CA" w:rsidP="009367CA">
            <w:pPr>
              <w:shd w:val="clear" w:color="auto" w:fill="FFFFFF"/>
              <w:jc w:val="both"/>
              <w:rPr>
                <w:spacing w:val="-3"/>
                <w:lang w:val="es-ES_tradnl"/>
              </w:rPr>
            </w:pPr>
            <w:r w:rsidRPr="00CA035B">
              <w:rPr>
                <w:spacing w:val="-3"/>
                <w:lang w:val="es-ES_tradnl"/>
              </w:rPr>
              <w:t>Dipartimento di Studi Umanistici – Università di Napoli Federico II</w:t>
            </w:r>
          </w:p>
          <w:p w14:paraId="462491E0" w14:textId="77777777" w:rsidR="009367CA" w:rsidRPr="00CA035B" w:rsidRDefault="009367CA" w:rsidP="009367CA">
            <w:pPr>
              <w:shd w:val="clear" w:color="auto" w:fill="FFFFFF"/>
              <w:jc w:val="both"/>
              <w:rPr>
                <w:spacing w:val="-3"/>
                <w:lang w:val="es-ES_tradnl"/>
              </w:rPr>
            </w:pPr>
            <w:r w:rsidRPr="00CA035B">
              <w:rPr>
                <w:spacing w:val="-3"/>
                <w:lang w:val="es-ES_tradnl"/>
              </w:rPr>
              <w:t>Aula ex sala Catalogo della Facoltà di Lettere e Filosofia</w:t>
            </w:r>
          </w:p>
          <w:p w14:paraId="03FD1EF6" w14:textId="77777777" w:rsidR="009367CA" w:rsidRPr="00CA035B" w:rsidRDefault="009367CA" w:rsidP="009367CA">
            <w:pPr>
              <w:shd w:val="clear" w:color="auto" w:fill="FFFFFF"/>
              <w:jc w:val="both"/>
              <w:rPr>
                <w:spacing w:val="-3"/>
                <w:lang w:val="es-ES_tradnl"/>
              </w:rPr>
            </w:pPr>
            <w:r w:rsidRPr="00CA035B">
              <w:rPr>
                <w:spacing w:val="-3"/>
                <w:lang w:val="es-ES_tradnl"/>
              </w:rPr>
              <w:t xml:space="preserve">Via Porta di Massa, 1 </w:t>
            </w:r>
            <w:r w:rsidR="000B5490" w:rsidRPr="00CA035B">
              <w:rPr>
                <w:spacing w:val="-3"/>
                <w:lang w:val="es-ES_tradnl"/>
              </w:rPr>
              <w:t>–</w:t>
            </w:r>
            <w:r w:rsidRPr="00CA035B">
              <w:rPr>
                <w:spacing w:val="-3"/>
                <w:lang w:val="es-ES_tradnl"/>
              </w:rPr>
              <w:t xml:space="preserve"> Napoli</w:t>
            </w:r>
          </w:p>
        </w:tc>
      </w:tr>
      <w:tr w:rsidR="00E15376" w:rsidRPr="00CA035B" w14:paraId="4CC94980"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B376538" w14:textId="77777777" w:rsidR="00E15376" w:rsidRPr="00CA035B" w:rsidRDefault="00E15376" w:rsidP="0089118D">
            <w:pPr>
              <w:spacing w:line="10" w:lineRule="atLeast"/>
              <w:rPr>
                <w:lang w:val="es-ES_tradnl"/>
              </w:rPr>
            </w:pPr>
            <w:r w:rsidRPr="00CA035B">
              <w:rPr>
                <w:lang w:val="es-ES_tradnl"/>
              </w:rPr>
              <w:t>2018-</w:t>
            </w:r>
          </w:p>
        </w:tc>
        <w:tc>
          <w:tcPr>
            <w:tcW w:w="2340" w:type="dxa"/>
            <w:gridSpan w:val="2"/>
            <w:tcBorders>
              <w:top w:val="dotted" w:sz="6" w:space="0" w:color="auto"/>
              <w:left w:val="dotted" w:sz="6" w:space="0" w:color="auto"/>
              <w:bottom w:val="dotted" w:sz="6" w:space="0" w:color="auto"/>
              <w:right w:val="dotted" w:sz="6" w:space="0" w:color="auto"/>
            </w:tcBorders>
          </w:tcPr>
          <w:p w14:paraId="5732DEEC" w14:textId="77777777" w:rsidR="00E15376" w:rsidRPr="00CA035B" w:rsidRDefault="005D322C" w:rsidP="0089118D">
            <w:pPr>
              <w:spacing w:line="10" w:lineRule="atLeast"/>
              <w:ind w:right="10"/>
              <w:rPr>
                <w:bCs/>
              </w:rPr>
            </w:pPr>
            <w:r w:rsidRPr="00CA035B">
              <w:rPr>
                <w:bCs/>
              </w:rPr>
              <w:t>Member</w:t>
            </w:r>
          </w:p>
        </w:tc>
        <w:tc>
          <w:tcPr>
            <w:tcW w:w="6120" w:type="dxa"/>
            <w:gridSpan w:val="3"/>
            <w:tcBorders>
              <w:top w:val="dotted" w:sz="6" w:space="0" w:color="auto"/>
              <w:left w:val="dotted" w:sz="6" w:space="0" w:color="auto"/>
              <w:bottom w:val="dotted" w:sz="6" w:space="0" w:color="auto"/>
              <w:right w:val="dotted" w:sz="6" w:space="0" w:color="auto"/>
            </w:tcBorders>
          </w:tcPr>
          <w:p w14:paraId="559EEBCF" w14:textId="77777777" w:rsidR="00E15376" w:rsidRPr="00CA035B" w:rsidRDefault="00E15376" w:rsidP="009367CA">
            <w:pPr>
              <w:shd w:val="clear" w:color="auto" w:fill="FFFFFF"/>
              <w:jc w:val="both"/>
              <w:rPr>
                <w:spacing w:val="-3"/>
                <w:lang w:val="es-ES_tradnl"/>
              </w:rPr>
            </w:pPr>
            <w:r w:rsidRPr="00CA035B">
              <w:rPr>
                <w:spacing w:val="-3"/>
                <w:lang w:val="es-ES_tradnl"/>
              </w:rPr>
              <w:t>Centro de Estudios Hispánicos de Amiens (France)</w:t>
            </w:r>
          </w:p>
        </w:tc>
      </w:tr>
      <w:tr w:rsidR="0046227D" w:rsidRPr="00CA035B" w14:paraId="707B0EED"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6115A384" w14:textId="77777777" w:rsidR="0046227D" w:rsidRPr="00CA035B" w:rsidRDefault="0046227D" w:rsidP="0089118D">
            <w:pPr>
              <w:spacing w:line="10" w:lineRule="atLeast"/>
              <w:rPr>
                <w:lang w:val="es-ES_tradnl"/>
              </w:rPr>
            </w:pPr>
            <w:r w:rsidRPr="00CA035B">
              <w:rPr>
                <w:lang w:val="es-ES_tradnl"/>
              </w:rPr>
              <w:t>2018</w:t>
            </w:r>
          </w:p>
        </w:tc>
        <w:tc>
          <w:tcPr>
            <w:tcW w:w="2340" w:type="dxa"/>
            <w:gridSpan w:val="2"/>
            <w:tcBorders>
              <w:top w:val="dotted" w:sz="6" w:space="0" w:color="auto"/>
              <w:left w:val="dotted" w:sz="6" w:space="0" w:color="auto"/>
              <w:bottom w:val="dotted" w:sz="6" w:space="0" w:color="auto"/>
              <w:right w:val="dotted" w:sz="6" w:space="0" w:color="auto"/>
            </w:tcBorders>
          </w:tcPr>
          <w:p w14:paraId="162EEE00" w14:textId="77777777" w:rsidR="0046227D" w:rsidRPr="00CA035B" w:rsidRDefault="0046227D" w:rsidP="0089118D">
            <w:pPr>
              <w:spacing w:line="10" w:lineRule="atLeast"/>
              <w:ind w:right="10"/>
              <w:rPr>
                <w:bCs/>
              </w:rPr>
            </w:pPr>
            <w:r w:rsidRPr="00CA035B">
              <w:rPr>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216D30D2" w14:textId="77777777" w:rsidR="0046227D" w:rsidRPr="00CA035B" w:rsidRDefault="0046227D" w:rsidP="0046227D">
            <w:pPr>
              <w:shd w:val="clear" w:color="auto" w:fill="FFFFFF"/>
              <w:rPr>
                <w:i/>
                <w:iCs/>
                <w:spacing w:val="-3"/>
                <w:lang w:val="es-ES_tradnl"/>
              </w:rPr>
            </w:pPr>
            <w:r w:rsidRPr="00CA035B">
              <w:rPr>
                <w:i/>
                <w:iCs/>
                <w:spacing w:val="-3"/>
                <w:lang w:val="es-ES_tradnl"/>
              </w:rPr>
              <w:t>El compromiso académico y social a través de la</w:t>
            </w:r>
          </w:p>
          <w:p w14:paraId="74F6B251" w14:textId="77777777" w:rsidR="0046227D" w:rsidRPr="00CA035B" w:rsidRDefault="0046227D" w:rsidP="0046227D">
            <w:pPr>
              <w:shd w:val="clear" w:color="auto" w:fill="FFFFFF"/>
              <w:rPr>
                <w:i/>
                <w:iCs/>
                <w:spacing w:val="-3"/>
                <w:lang w:val="es-ES_tradnl"/>
              </w:rPr>
            </w:pPr>
            <w:r w:rsidRPr="00CA035B">
              <w:rPr>
                <w:i/>
                <w:iCs/>
                <w:spacing w:val="-3"/>
                <w:lang w:val="es-ES_tradnl"/>
              </w:rPr>
              <w:t>investigación e innovación educativas en la Enseñanza</w:t>
            </w:r>
          </w:p>
          <w:p w14:paraId="3723B8F3" w14:textId="77777777" w:rsidR="0046227D" w:rsidRPr="00CA035B" w:rsidRDefault="0046227D" w:rsidP="0046227D">
            <w:pPr>
              <w:shd w:val="clear" w:color="auto" w:fill="FFFFFF"/>
              <w:jc w:val="both"/>
              <w:rPr>
                <w:spacing w:val="-3"/>
                <w:lang w:val="es-ES"/>
              </w:rPr>
            </w:pPr>
            <w:r w:rsidRPr="00CA035B">
              <w:rPr>
                <w:i/>
                <w:iCs/>
                <w:spacing w:val="-3"/>
                <w:lang w:val="es-ES"/>
              </w:rPr>
              <w:t>Superior</w:t>
            </w:r>
            <w:r w:rsidRPr="00CA035B">
              <w:rPr>
                <w:spacing w:val="-3"/>
                <w:lang w:val="es-ES"/>
              </w:rPr>
              <w:t>, I. Roig-Vila ed., Barcelona: Octaedro, 2018</w:t>
            </w:r>
          </w:p>
        </w:tc>
      </w:tr>
      <w:tr w:rsidR="00220A6B" w:rsidRPr="00CA035B" w14:paraId="5C11053E"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BF89355" w14:textId="77777777" w:rsidR="00220A6B" w:rsidRPr="00CA035B" w:rsidRDefault="00220A6B" w:rsidP="0089118D">
            <w:pPr>
              <w:spacing w:line="10" w:lineRule="atLeast"/>
              <w:rPr>
                <w:lang w:val="es-ES_tradnl"/>
              </w:rPr>
            </w:pPr>
            <w:r w:rsidRPr="00CA035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4A38F9AC" w14:textId="77777777" w:rsidR="00220A6B" w:rsidRPr="00CA035B" w:rsidRDefault="00220A6B" w:rsidP="0089118D">
            <w:pPr>
              <w:spacing w:line="10" w:lineRule="atLeast"/>
              <w:ind w:right="10"/>
              <w:rPr>
                <w:bCs/>
              </w:rPr>
            </w:pPr>
            <w:r w:rsidRPr="00CA035B">
              <w:rPr>
                <w:bCs/>
              </w:rPr>
              <w:t>Director</w:t>
            </w:r>
          </w:p>
        </w:tc>
        <w:tc>
          <w:tcPr>
            <w:tcW w:w="6120" w:type="dxa"/>
            <w:gridSpan w:val="3"/>
            <w:tcBorders>
              <w:top w:val="dotted" w:sz="6" w:space="0" w:color="auto"/>
              <w:left w:val="dotted" w:sz="6" w:space="0" w:color="auto"/>
              <w:bottom w:val="dotted" w:sz="6" w:space="0" w:color="auto"/>
              <w:right w:val="dotted" w:sz="6" w:space="0" w:color="auto"/>
            </w:tcBorders>
          </w:tcPr>
          <w:p w14:paraId="06CF1481" w14:textId="77777777" w:rsidR="00220A6B" w:rsidRPr="00CA035B" w:rsidRDefault="00220A6B" w:rsidP="0046227D">
            <w:pPr>
              <w:shd w:val="clear" w:color="auto" w:fill="FFFFFF"/>
              <w:rPr>
                <w:i/>
                <w:iCs/>
                <w:spacing w:val="-3"/>
              </w:rPr>
            </w:pPr>
            <w:r w:rsidRPr="00CA035B">
              <w:rPr>
                <w:i/>
                <w:iCs/>
                <w:spacing w:val="-3"/>
              </w:rPr>
              <w:t>Mediterranean / Catalan Studies Series</w:t>
            </w:r>
            <w:r w:rsidR="002B0D58" w:rsidRPr="00CA035B">
              <w:rPr>
                <w:i/>
                <w:iCs/>
                <w:spacing w:val="-3"/>
              </w:rPr>
              <w:t xml:space="preserve"> in Culture and Linguistics</w:t>
            </w:r>
          </w:p>
          <w:p w14:paraId="5152443F" w14:textId="77777777" w:rsidR="009F201E" w:rsidRPr="00CA035B" w:rsidRDefault="00220A6B" w:rsidP="009F201E">
            <w:pPr>
              <w:shd w:val="clear" w:color="auto" w:fill="FFFFFF"/>
              <w:rPr>
                <w:spacing w:val="-3"/>
              </w:rPr>
            </w:pPr>
            <w:r w:rsidRPr="00CA035B">
              <w:rPr>
                <w:spacing w:val="-3"/>
              </w:rPr>
              <w:t>Peter Lang Publishing</w:t>
            </w:r>
            <w:r w:rsidR="009F201E" w:rsidRPr="00CA035B">
              <w:rPr>
                <w:spacing w:val="-3"/>
              </w:rPr>
              <w:t>, New York</w:t>
            </w:r>
          </w:p>
        </w:tc>
      </w:tr>
      <w:tr w:rsidR="000B5490" w:rsidRPr="00CA035B" w14:paraId="059A4BA8"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4030BFE" w14:textId="77777777" w:rsidR="000B5490" w:rsidRPr="00CA035B" w:rsidRDefault="000B5490" w:rsidP="0089118D">
            <w:pPr>
              <w:spacing w:line="10" w:lineRule="atLeast"/>
              <w:rPr>
                <w:lang w:val="es-ES_tradnl"/>
              </w:rPr>
            </w:pPr>
            <w:r w:rsidRPr="00CA035B">
              <w:rPr>
                <w:lang w:val="es-ES_tradnl"/>
              </w:rPr>
              <w:lastRenderedPageBreak/>
              <w:t>2019</w:t>
            </w:r>
          </w:p>
        </w:tc>
        <w:tc>
          <w:tcPr>
            <w:tcW w:w="2340" w:type="dxa"/>
            <w:gridSpan w:val="2"/>
            <w:tcBorders>
              <w:top w:val="dotted" w:sz="6" w:space="0" w:color="auto"/>
              <w:left w:val="dotted" w:sz="6" w:space="0" w:color="auto"/>
              <w:bottom w:val="dotted" w:sz="6" w:space="0" w:color="auto"/>
              <w:right w:val="dotted" w:sz="6" w:space="0" w:color="auto"/>
            </w:tcBorders>
          </w:tcPr>
          <w:p w14:paraId="53EFDB66" w14:textId="77777777" w:rsidR="000B5490" w:rsidRPr="00CA035B" w:rsidRDefault="000B5490" w:rsidP="0089118D">
            <w:pPr>
              <w:spacing w:line="10" w:lineRule="atLeast"/>
              <w:ind w:right="10"/>
              <w:rPr>
                <w:bCs/>
              </w:rPr>
            </w:pPr>
            <w:r w:rsidRPr="00CA035B">
              <w:rPr>
                <w:bCs/>
              </w:rPr>
              <w:t>Conference Co-Organizer (Center for Catalan Studies)</w:t>
            </w:r>
          </w:p>
        </w:tc>
        <w:tc>
          <w:tcPr>
            <w:tcW w:w="6120" w:type="dxa"/>
            <w:gridSpan w:val="3"/>
            <w:tcBorders>
              <w:top w:val="dotted" w:sz="6" w:space="0" w:color="auto"/>
              <w:left w:val="dotted" w:sz="6" w:space="0" w:color="auto"/>
              <w:bottom w:val="dotted" w:sz="6" w:space="0" w:color="auto"/>
              <w:right w:val="dotted" w:sz="6" w:space="0" w:color="auto"/>
            </w:tcBorders>
          </w:tcPr>
          <w:p w14:paraId="33C0C6E0" w14:textId="77777777" w:rsidR="000B5490" w:rsidRPr="00CA035B" w:rsidRDefault="000B5490" w:rsidP="0046227D">
            <w:pPr>
              <w:shd w:val="clear" w:color="auto" w:fill="FFFFFF"/>
              <w:rPr>
                <w:i/>
                <w:iCs/>
                <w:spacing w:val="-3"/>
              </w:rPr>
            </w:pPr>
            <w:r w:rsidRPr="00CA035B">
              <w:rPr>
                <w:i/>
                <w:iCs/>
                <w:spacing w:val="-3"/>
                <w:lang w:val="es-ES_tradnl"/>
              </w:rPr>
              <w:t xml:space="preserve">La Napoli del </w:t>
            </w:r>
            <w:proofErr w:type="gramStart"/>
            <w:r w:rsidRPr="00CA035B">
              <w:rPr>
                <w:i/>
                <w:iCs/>
                <w:spacing w:val="-3"/>
                <w:lang w:val="es-ES_tradnl"/>
              </w:rPr>
              <w:t>Re Alfonso</w:t>
            </w:r>
            <w:proofErr w:type="gramEnd"/>
            <w:r w:rsidRPr="00CA035B">
              <w:rPr>
                <w:i/>
                <w:iCs/>
                <w:spacing w:val="-3"/>
                <w:lang w:val="es-ES_tradnl"/>
              </w:rPr>
              <w:t xml:space="preserve"> il Magnanimo. </w:t>
            </w:r>
            <w:r w:rsidRPr="00CA035B">
              <w:rPr>
                <w:i/>
                <w:iCs/>
                <w:spacing w:val="-3"/>
              </w:rPr>
              <w:t>Università di Napoli, Naples, April 15-16, 2019</w:t>
            </w:r>
          </w:p>
        </w:tc>
      </w:tr>
      <w:tr w:rsidR="00C8551B" w:rsidRPr="00CA035B" w14:paraId="50D9A2DB"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B551C10" w14:textId="77777777" w:rsidR="00C8551B" w:rsidRPr="00CA035B" w:rsidRDefault="00C8551B" w:rsidP="0089118D">
            <w:pPr>
              <w:spacing w:line="10" w:lineRule="atLeast"/>
              <w:rPr>
                <w:lang w:val="es-ES_tradnl"/>
              </w:rPr>
            </w:pPr>
            <w:r w:rsidRPr="00CA035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5B2255D9" w14:textId="77777777" w:rsidR="00C8551B" w:rsidRPr="00CA035B" w:rsidRDefault="00C8551B" w:rsidP="0089118D">
            <w:pPr>
              <w:spacing w:line="10" w:lineRule="atLeast"/>
              <w:ind w:right="10"/>
              <w:rPr>
                <w:bCs/>
              </w:rPr>
            </w:pPr>
            <w:r w:rsidRPr="00CA035B">
              <w:rPr>
                <w:bCs/>
              </w:rPr>
              <w:t xml:space="preserve">Advisory Board </w:t>
            </w:r>
          </w:p>
          <w:p w14:paraId="4F443CF9" w14:textId="77777777" w:rsidR="00C8551B" w:rsidRPr="00CA035B" w:rsidRDefault="00C8551B" w:rsidP="0089118D">
            <w:pPr>
              <w:spacing w:line="10" w:lineRule="atLeast"/>
              <w:ind w:right="10"/>
              <w:rPr>
                <w:bCs/>
              </w:rPr>
            </w:pPr>
            <w:r w:rsidRPr="00CA035B">
              <w:rPr>
                <w:bCs/>
              </w:rPr>
              <w:t>(Consejo Asesor)</w:t>
            </w:r>
          </w:p>
        </w:tc>
        <w:tc>
          <w:tcPr>
            <w:tcW w:w="6120" w:type="dxa"/>
            <w:gridSpan w:val="3"/>
            <w:tcBorders>
              <w:top w:val="dotted" w:sz="6" w:space="0" w:color="auto"/>
              <w:left w:val="dotted" w:sz="6" w:space="0" w:color="auto"/>
              <w:bottom w:val="dotted" w:sz="6" w:space="0" w:color="auto"/>
              <w:right w:val="dotted" w:sz="6" w:space="0" w:color="auto"/>
            </w:tcBorders>
          </w:tcPr>
          <w:p w14:paraId="07E3FFD1" w14:textId="77777777" w:rsidR="00C8551B" w:rsidRPr="00CA035B" w:rsidRDefault="00C8551B" w:rsidP="0046227D">
            <w:pPr>
              <w:shd w:val="clear" w:color="auto" w:fill="FFFFFF"/>
              <w:rPr>
                <w:i/>
                <w:iCs/>
                <w:spacing w:val="-3"/>
                <w:lang w:val="es-ES_tradnl"/>
              </w:rPr>
            </w:pPr>
            <w:r w:rsidRPr="00CA035B">
              <w:rPr>
                <w:i/>
                <w:iCs/>
                <w:spacing w:val="-3"/>
                <w:lang w:val="es-ES_tradnl"/>
              </w:rPr>
              <w:t>Archiletras Científicas</w:t>
            </w:r>
          </w:p>
        </w:tc>
      </w:tr>
      <w:tr w:rsidR="0023446E" w:rsidRPr="00CA035B" w14:paraId="32A9FA7C"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84992A9" w14:textId="77777777" w:rsidR="0023446E" w:rsidRPr="00CA035B" w:rsidRDefault="0023446E" w:rsidP="0089118D">
            <w:pPr>
              <w:spacing w:line="10" w:lineRule="atLeast"/>
              <w:rPr>
                <w:lang w:val="es-ES_tradnl"/>
              </w:rPr>
            </w:pPr>
            <w:r w:rsidRPr="00CA035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498C34D6" w14:textId="77777777" w:rsidR="0023446E" w:rsidRPr="00CA035B" w:rsidRDefault="0023446E" w:rsidP="0089118D">
            <w:pPr>
              <w:spacing w:line="10" w:lineRule="atLeast"/>
              <w:ind w:right="10"/>
              <w:rPr>
                <w:bCs/>
              </w:rPr>
            </w:pPr>
            <w:r w:rsidRPr="00CA035B">
              <w:rPr>
                <w:bCs/>
              </w:rPr>
              <w:t>Conference Co-Organizer</w:t>
            </w:r>
            <w:r w:rsidR="00D167BB" w:rsidRPr="00CA035B">
              <w:rPr>
                <w:bCs/>
              </w:rPr>
              <w:t xml:space="preserve"> (Center for Catalan Studies)</w:t>
            </w:r>
          </w:p>
        </w:tc>
        <w:tc>
          <w:tcPr>
            <w:tcW w:w="6120" w:type="dxa"/>
            <w:gridSpan w:val="3"/>
            <w:tcBorders>
              <w:top w:val="dotted" w:sz="6" w:space="0" w:color="auto"/>
              <w:left w:val="dotted" w:sz="6" w:space="0" w:color="auto"/>
              <w:bottom w:val="dotted" w:sz="6" w:space="0" w:color="auto"/>
              <w:right w:val="dotted" w:sz="6" w:space="0" w:color="auto"/>
            </w:tcBorders>
          </w:tcPr>
          <w:p w14:paraId="22D3CE9C" w14:textId="77777777" w:rsidR="0023446E" w:rsidRPr="00CA035B" w:rsidRDefault="00D167BB" w:rsidP="0046227D">
            <w:pPr>
              <w:shd w:val="clear" w:color="auto" w:fill="FFFFFF"/>
              <w:rPr>
                <w:iCs/>
                <w:spacing w:val="-3"/>
              </w:rPr>
            </w:pPr>
            <w:r w:rsidRPr="00CA035B">
              <w:rPr>
                <w:i/>
                <w:iCs/>
                <w:spacing w:val="-3"/>
              </w:rPr>
              <w:t>International Symposium, “Sha</w:t>
            </w:r>
            <w:r w:rsidR="0023446E" w:rsidRPr="00CA035B">
              <w:rPr>
                <w:i/>
                <w:iCs/>
                <w:spacing w:val="-3"/>
              </w:rPr>
              <w:t>red Knowledge: between Pragmatics and Grammar</w:t>
            </w:r>
            <w:r w:rsidR="0023446E" w:rsidRPr="00CA035B">
              <w:rPr>
                <w:iCs/>
                <w:spacing w:val="-3"/>
              </w:rPr>
              <w:t>, Seu Universitaria La Nucia, May 2019</w:t>
            </w:r>
          </w:p>
        </w:tc>
      </w:tr>
      <w:tr w:rsidR="009B2A72" w:rsidRPr="00CA035B" w14:paraId="66F92829"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DFB2949" w14:textId="77777777" w:rsidR="009B2A72" w:rsidRPr="00CA035B" w:rsidRDefault="009B2A72" w:rsidP="0089118D">
            <w:pPr>
              <w:spacing w:line="10" w:lineRule="atLeast"/>
              <w:rPr>
                <w:lang w:val="es-ES_tradnl"/>
              </w:rPr>
            </w:pPr>
            <w:r w:rsidRPr="00CA035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676B9EDF" w14:textId="77777777" w:rsidR="009B2A72" w:rsidRPr="00CA035B" w:rsidRDefault="009B2A72" w:rsidP="0089118D">
            <w:pPr>
              <w:spacing w:line="10" w:lineRule="atLeast"/>
              <w:ind w:right="10"/>
              <w:rPr>
                <w:bCs/>
              </w:rPr>
            </w:pPr>
            <w:r w:rsidRPr="00CA035B">
              <w:rPr>
                <w:bCs/>
              </w:rPr>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26BACA8C" w14:textId="77777777" w:rsidR="009B2A72" w:rsidRPr="00CA035B" w:rsidRDefault="009B2A72" w:rsidP="009B2A72">
            <w:pPr>
              <w:shd w:val="clear" w:color="auto" w:fill="FFFFFF"/>
              <w:rPr>
                <w:spacing w:val="-3"/>
                <w:lang w:val="es-ES"/>
              </w:rPr>
            </w:pPr>
            <w:r w:rsidRPr="00CA035B">
              <w:rPr>
                <w:i/>
                <w:iCs/>
                <w:spacing w:val="-3"/>
              </w:rPr>
              <w:t xml:space="preserve">Delits Prohibits: Sexe </w:t>
            </w:r>
            <w:r w:rsidR="00BE00BA" w:rsidRPr="00CA035B">
              <w:rPr>
                <w:i/>
                <w:iCs/>
                <w:spacing w:val="-3"/>
              </w:rPr>
              <w:t>I</w:t>
            </w:r>
            <w:r w:rsidRPr="00CA035B">
              <w:rPr>
                <w:i/>
                <w:iCs/>
                <w:spacing w:val="-3"/>
              </w:rPr>
              <w:t xml:space="preserve"> Erotism. </w:t>
            </w:r>
            <w:r w:rsidRPr="00CA035B">
              <w:rPr>
                <w:i/>
                <w:iCs/>
                <w:spacing w:val="-3"/>
                <w:lang w:val="es-ES"/>
              </w:rPr>
              <w:t xml:space="preserve">Un esguard des dels clàssics, l´etnopoètica, la </w:t>
            </w:r>
            <w:r w:rsidR="005D322C" w:rsidRPr="00CA035B">
              <w:rPr>
                <w:i/>
                <w:iCs/>
                <w:spacing w:val="-3"/>
                <w:lang w:val="es-ES"/>
              </w:rPr>
              <w:t>H</w:t>
            </w:r>
            <w:r w:rsidR="00BE00BA" w:rsidRPr="00CA035B">
              <w:rPr>
                <w:i/>
                <w:iCs/>
                <w:spacing w:val="-3"/>
                <w:lang w:val="es-ES"/>
              </w:rPr>
              <w:t>istoria</w:t>
            </w:r>
            <w:r w:rsidRPr="00CA035B">
              <w:rPr>
                <w:i/>
                <w:iCs/>
                <w:spacing w:val="-3"/>
                <w:lang w:val="es-ES"/>
              </w:rPr>
              <w:t xml:space="preserve"> i la lingüística de corpus, </w:t>
            </w:r>
            <w:r w:rsidRPr="00CA035B">
              <w:rPr>
                <w:spacing w:val="-3"/>
                <w:lang w:val="es-ES"/>
              </w:rPr>
              <w:t>La Nucia, June 17-18, 2019</w:t>
            </w:r>
          </w:p>
        </w:tc>
      </w:tr>
      <w:tr w:rsidR="005A29C4" w:rsidRPr="00CA035B" w14:paraId="5D82B360"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F869BC9" w14:textId="77777777" w:rsidR="005A29C4" w:rsidRPr="00CA035B" w:rsidRDefault="005A29C4" w:rsidP="0089118D">
            <w:pPr>
              <w:spacing w:line="10" w:lineRule="atLeast"/>
              <w:rPr>
                <w:lang w:val="es-ES_tradnl"/>
              </w:rPr>
            </w:pPr>
            <w:r w:rsidRPr="00CA035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6A1367A0" w14:textId="77777777" w:rsidR="005A29C4" w:rsidRPr="00CA035B" w:rsidRDefault="005A29C4" w:rsidP="0089118D">
            <w:pPr>
              <w:spacing w:line="10" w:lineRule="atLeast"/>
              <w:ind w:right="10"/>
              <w:rPr>
                <w:bCs/>
              </w:rPr>
            </w:pPr>
            <w:r w:rsidRPr="00CA035B">
              <w:rPr>
                <w:bCs/>
              </w:rPr>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057B5DD7" w14:textId="77777777" w:rsidR="005A29C4" w:rsidRPr="00CA035B" w:rsidRDefault="005A29C4" w:rsidP="005A29C4">
            <w:pPr>
              <w:shd w:val="clear" w:color="auto" w:fill="FFFFFF"/>
              <w:rPr>
                <w:spacing w:val="-3"/>
              </w:rPr>
            </w:pPr>
            <w:r w:rsidRPr="00CA035B">
              <w:rPr>
                <w:spacing w:val="-3"/>
              </w:rPr>
              <w:t>3</w:t>
            </w:r>
            <w:r w:rsidRPr="00CA035B">
              <w:rPr>
                <w:spacing w:val="-3"/>
                <w:vertAlign w:val="superscript"/>
              </w:rPr>
              <w:t>rd</w:t>
            </w:r>
            <w:r w:rsidRPr="00CA035B">
              <w:rPr>
                <w:spacing w:val="-3"/>
              </w:rPr>
              <w:t xml:space="preserve"> International Symposium High Academic</w:t>
            </w:r>
          </w:p>
          <w:p w14:paraId="68CBA61E" w14:textId="77777777" w:rsidR="005A29C4" w:rsidRPr="00CA035B" w:rsidRDefault="005A29C4" w:rsidP="005A29C4">
            <w:pPr>
              <w:shd w:val="clear" w:color="auto" w:fill="FFFFFF"/>
              <w:rPr>
                <w:spacing w:val="-3"/>
              </w:rPr>
            </w:pPr>
            <w:r w:rsidRPr="00CA035B">
              <w:rPr>
                <w:spacing w:val="-3"/>
              </w:rPr>
              <w:t>Achievement International Doctoral Groups</w:t>
            </w:r>
          </w:p>
          <w:p w14:paraId="67B0C2C2" w14:textId="77777777" w:rsidR="005A29C4" w:rsidRPr="00CA035B" w:rsidRDefault="005A29C4" w:rsidP="005A29C4">
            <w:pPr>
              <w:shd w:val="clear" w:color="auto" w:fill="FFFFFF"/>
              <w:rPr>
                <w:spacing w:val="-3"/>
              </w:rPr>
            </w:pPr>
            <w:r w:rsidRPr="00CA035B">
              <w:rPr>
                <w:spacing w:val="-3"/>
              </w:rPr>
              <w:t>International Network [HAAIDG-I</w:t>
            </w:r>
            <w:r w:rsidR="00BE00BA" w:rsidRPr="00CA035B">
              <w:rPr>
                <w:spacing w:val="-3"/>
              </w:rPr>
              <w:t>n</w:t>
            </w:r>
            <w:r w:rsidRPr="00CA035B">
              <w:rPr>
                <w:spacing w:val="-3"/>
              </w:rPr>
              <w:t>et]</w:t>
            </w:r>
          </w:p>
          <w:p w14:paraId="032C81F8" w14:textId="77777777" w:rsidR="005A29C4" w:rsidRPr="00CA035B" w:rsidRDefault="005A29C4" w:rsidP="005A29C4">
            <w:pPr>
              <w:shd w:val="clear" w:color="auto" w:fill="FFFFFF"/>
              <w:rPr>
                <w:i/>
                <w:iCs/>
                <w:spacing w:val="-3"/>
              </w:rPr>
            </w:pPr>
            <w:proofErr w:type="gramStart"/>
            <w:r w:rsidRPr="00CA035B">
              <w:rPr>
                <w:spacing w:val="-3"/>
              </w:rPr>
              <w:t>July,</w:t>
            </w:r>
            <w:proofErr w:type="gramEnd"/>
            <w:r w:rsidRPr="00CA035B">
              <w:rPr>
                <w:spacing w:val="-3"/>
              </w:rPr>
              <w:t xml:space="preserve"> 8</w:t>
            </w:r>
            <w:r w:rsidRPr="00CA035B">
              <w:rPr>
                <w:spacing w:val="-3"/>
                <w:vertAlign w:val="superscript"/>
              </w:rPr>
              <w:t>th</w:t>
            </w:r>
            <w:r w:rsidRPr="00CA035B">
              <w:rPr>
                <w:spacing w:val="-3"/>
              </w:rPr>
              <w:t xml:space="preserve"> and 10</w:t>
            </w:r>
            <w:r w:rsidRPr="00CA035B">
              <w:rPr>
                <w:spacing w:val="-3"/>
                <w:vertAlign w:val="superscript"/>
              </w:rPr>
              <w:t>th</w:t>
            </w:r>
            <w:r w:rsidRPr="00CA035B">
              <w:rPr>
                <w:spacing w:val="-3"/>
              </w:rPr>
              <w:t xml:space="preserve"> -12</w:t>
            </w:r>
            <w:r w:rsidRPr="00CA035B">
              <w:rPr>
                <w:spacing w:val="-3"/>
                <w:vertAlign w:val="superscript"/>
              </w:rPr>
              <w:t>th</w:t>
            </w:r>
            <w:r w:rsidRPr="00CA035B">
              <w:rPr>
                <w:spacing w:val="-3"/>
              </w:rPr>
              <w:t>, 2019 (La Nucia, University of Alicante)</w:t>
            </w:r>
          </w:p>
        </w:tc>
      </w:tr>
      <w:tr w:rsidR="00C971D3" w:rsidRPr="00CA035B" w14:paraId="1E7F96FB"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A285120" w14:textId="77777777" w:rsidR="00C971D3" w:rsidRPr="00CA035B" w:rsidRDefault="00C971D3" w:rsidP="0089118D">
            <w:pPr>
              <w:spacing w:line="10" w:lineRule="atLeast"/>
              <w:rPr>
                <w:lang w:val="es-ES_tradnl"/>
              </w:rPr>
            </w:pPr>
            <w:r w:rsidRPr="00CA035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77BD3501" w14:textId="77777777" w:rsidR="00C971D3" w:rsidRPr="00CA035B" w:rsidRDefault="00442667" w:rsidP="0089118D">
            <w:pPr>
              <w:spacing w:line="10" w:lineRule="atLeast"/>
              <w:ind w:right="10"/>
              <w:rPr>
                <w:bCs/>
              </w:rPr>
            </w:pPr>
            <w:r w:rsidRPr="00CA035B">
              <w:rPr>
                <w:bCs/>
              </w:rPr>
              <w:t>Co-</w:t>
            </w:r>
            <w:r w:rsidR="00C971D3" w:rsidRPr="00CA035B">
              <w:rPr>
                <w:bCs/>
              </w:rPr>
              <w:t>Director</w:t>
            </w:r>
          </w:p>
        </w:tc>
        <w:tc>
          <w:tcPr>
            <w:tcW w:w="6120" w:type="dxa"/>
            <w:gridSpan w:val="3"/>
            <w:tcBorders>
              <w:top w:val="dotted" w:sz="6" w:space="0" w:color="auto"/>
              <w:left w:val="dotted" w:sz="6" w:space="0" w:color="auto"/>
              <w:bottom w:val="dotted" w:sz="6" w:space="0" w:color="auto"/>
              <w:right w:val="dotted" w:sz="6" w:space="0" w:color="auto"/>
            </w:tcBorders>
          </w:tcPr>
          <w:p w14:paraId="30A75549" w14:textId="77777777" w:rsidR="00C971D3" w:rsidRPr="00CA035B" w:rsidRDefault="00C971D3" w:rsidP="005A29C4">
            <w:pPr>
              <w:shd w:val="clear" w:color="auto" w:fill="FFFFFF"/>
              <w:rPr>
                <w:spacing w:val="-3"/>
                <w:lang w:val="es-ES"/>
              </w:rPr>
            </w:pPr>
            <w:r w:rsidRPr="00CA035B">
              <w:rPr>
                <w:spacing w:val="-3"/>
                <w:lang w:val="es-ES"/>
              </w:rPr>
              <w:t>Catalan Series, Juan de la Cuesta Hispanic Monographs</w:t>
            </w:r>
          </w:p>
        </w:tc>
      </w:tr>
      <w:tr w:rsidR="00442667" w:rsidRPr="00CA035B" w14:paraId="131C6472"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FCFDD46" w14:textId="77777777" w:rsidR="00442667" w:rsidRPr="00CA035B" w:rsidRDefault="00442667" w:rsidP="0089118D">
            <w:pPr>
              <w:spacing w:line="10" w:lineRule="atLeast"/>
              <w:rPr>
                <w:lang w:val="es-ES_tradnl"/>
              </w:rPr>
            </w:pPr>
            <w:r w:rsidRPr="00CA035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046881DA" w14:textId="77777777" w:rsidR="00442667" w:rsidRPr="00CA035B" w:rsidRDefault="00442667" w:rsidP="0089118D">
            <w:pPr>
              <w:spacing w:line="10" w:lineRule="atLeast"/>
              <w:ind w:right="10"/>
              <w:rPr>
                <w:bCs/>
              </w:rPr>
            </w:pPr>
            <w:r w:rsidRPr="00CA035B">
              <w:rPr>
                <w:bCs/>
              </w:rPr>
              <w:t>Co-Director</w:t>
            </w:r>
          </w:p>
        </w:tc>
        <w:tc>
          <w:tcPr>
            <w:tcW w:w="6120" w:type="dxa"/>
            <w:gridSpan w:val="3"/>
            <w:tcBorders>
              <w:top w:val="dotted" w:sz="6" w:space="0" w:color="auto"/>
              <w:left w:val="dotted" w:sz="6" w:space="0" w:color="auto"/>
              <w:bottom w:val="dotted" w:sz="6" w:space="0" w:color="auto"/>
              <w:right w:val="dotted" w:sz="6" w:space="0" w:color="auto"/>
            </w:tcBorders>
          </w:tcPr>
          <w:p w14:paraId="384A3D3F" w14:textId="77777777" w:rsidR="00442667" w:rsidRPr="00CA035B" w:rsidRDefault="00442667" w:rsidP="005A29C4">
            <w:pPr>
              <w:shd w:val="clear" w:color="auto" w:fill="FFFFFF"/>
              <w:rPr>
                <w:spacing w:val="-3"/>
                <w:lang w:val="es-ES"/>
              </w:rPr>
            </w:pPr>
            <w:r w:rsidRPr="00CA035B">
              <w:rPr>
                <w:spacing w:val="-3"/>
                <w:lang w:val="es-ES"/>
              </w:rPr>
              <w:t>Catalan Series, IGI Global</w:t>
            </w:r>
          </w:p>
        </w:tc>
      </w:tr>
      <w:tr w:rsidR="001A25E8" w:rsidRPr="00CA035B" w14:paraId="29330047"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34612A0" w14:textId="77777777" w:rsidR="001A25E8" w:rsidRPr="00CA035B" w:rsidRDefault="001A25E8" w:rsidP="0089118D">
            <w:pPr>
              <w:spacing w:line="10" w:lineRule="atLeast"/>
              <w:rPr>
                <w:lang w:val="es-ES_tradnl"/>
              </w:rPr>
            </w:pPr>
            <w:r w:rsidRPr="00CA035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72455A37" w14:textId="77777777" w:rsidR="001A25E8" w:rsidRPr="00CA035B" w:rsidRDefault="001A25E8" w:rsidP="0089118D">
            <w:pPr>
              <w:spacing w:line="10" w:lineRule="atLeast"/>
              <w:ind w:right="10"/>
              <w:rPr>
                <w:bCs/>
              </w:rPr>
            </w:pPr>
            <w:r w:rsidRPr="00CA035B">
              <w:rPr>
                <w:bCs/>
              </w:rPr>
              <w:t>Advisory Board</w:t>
            </w:r>
            <w:r w:rsidR="000D7107" w:rsidRPr="00CA035B">
              <w:rPr>
                <w:bCs/>
              </w:rPr>
              <w:t xml:space="preserve"> (Center for Catalan Studies, UCSB)</w:t>
            </w:r>
          </w:p>
        </w:tc>
        <w:tc>
          <w:tcPr>
            <w:tcW w:w="6120" w:type="dxa"/>
            <w:gridSpan w:val="3"/>
            <w:tcBorders>
              <w:top w:val="dotted" w:sz="6" w:space="0" w:color="auto"/>
              <w:left w:val="dotted" w:sz="6" w:space="0" w:color="auto"/>
              <w:bottom w:val="dotted" w:sz="6" w:space="0" w:color="auto"/>
              <w:right w:val="dotted" w:sz="6" w:space="0" w:color="auto"/>
            </w:tcBorders>
          </w:tcPr>
          <w:p w14:paraId="69A2E4DE" w14:textId="77777777" w:rsidR="001A25E8" w:rsidRPr="00CA035B" w:rsidRDefault="001A25E8" w:rsidP="005A29C4">
            <w:pPr>
              <w:shd w:val="clear" w:color="auto" w:fill="FFFFFF"/>
              <w:rPr>
                <w:spacing w:val="-3"/>
                <w:lang w:val="es-ES"/>
              </w:rPr>
            </w:pPr>
            <w:r w:rsidRPr="00CA035B">
              <w:rPr>
                <w:i/>
                <w:spacing w:val="-3"/>
                <w:lang w:val="es-ES"/>
              </w:rPr>
              <w:t xml:space="preserve">Als marges de la </w:t>
            </w:r>
            <w:r w:rsidR="00BA3DD2" w:rsidRPr="00CA035B">
              <w:rPr>
                <w:i/>
                <w:spacing w:val="-3"/>
                <w:lang w:val="es-ES"/>
              </w:rPr>
              <w:t>b</w:t>
            </w:r>
            <w:r w:rsidR="00B629F8" w:rsidRPr="00CA035B">
              <w:rPr>
                <w:i/>
                <w:spacing w:val="-3"/>
                <w:lang w:val="es-ES"/>
              </w:rPr>
              <w:t>iografí</w:t>
            </w:r>
            <w:r w:rsidR="00BA3DD2" w:rsidRPr="00CA035B">
              <w:rPr>
                <w:i/>
                <w:spacing w:val="-3"/>
                <w:lang w:val="es-ES"/>
              </w:rPr>
              <w:t>a</w:t>
            </w:r>
            <w:r w:rsidRPr="00CA035B">
              <w:rPr>
                <w:i/>
                <w:spacing w:val="-3"/>
                <w:lang w:val="es-ES"/>
              </w:rPr>
              <w:t xml:space="preserve">: </w:t>
            </w:r>
            <w:r w:rsidR="00BA3DD2" w:rsidRPr="00CA035B">
              <w:rPr>
                <w:i/>
                <w:spacing w:val="-3"/>
                <w:lang w:val="es-ES"/>
              </w:rPr>
              <w:t>b</w:t>
            </w:r>
            <w:r w:rsidR="00B629F8" w:rsidRPr="00CA035B">
              <w:rPr>
                <w:i/>
                <w:spacing w:val="-3"/>
                <w:lang w:val="es-ES"/>
              </w:rPr>
              <w:t>iografíes</w:t>
            </w:r>
            <w:r w:rsidRPr="00CA035B">
              <w:rPr>
                <w:i/>
                <w:spacing w:val="-3"/>
                <w:lang w:val="es-ES"/>
              </w:rPr>
              <w:t xml:space="preserve"> invisibles en textos oblidats (ss. XV-XVI)</w:t>
            </w:r>
            <w:r w:rsidR="00B629F8" w:rsidRPr="00CA035B">
              <w:rPr>
                <w:spacing w:val="-3"/>
                <w:lang w:val="es-ES"/>
              </w:rPr>
              <w:t>”</w:t>
            </w:r>
            <w:r w:rsidRPr="00CA035B">
              <w:rPr>
                <w:spacing w:val="-3"/>
                <w:lang w:val="es-ES"/>
              </w:rPr>
              <w:t xml:space="preserve"> (Project AICO2019/120), </w:t>
            </w:r>
            <w:proofErr w:type="gramStart"/>
            <w:r w:rsidRPr="00CA035B">
              <w:rPr>
                <w:spacing w:val="-3"/>
                <w:lang w:val="es-ES"/>
              </w:rPr>
              <w:t>Nov.</w:t>
            </w:r>
            <w:proofErr w:type="gramEnd"/>
            <w:r w:rsidRPr="00CA035B">
              <w:rPr>
                <w:spacing w:val="-3"/>
                <w:lang w:val="es-ES"/>
              </w:rPr>
              <w:t xml:space="preserve"> 28-29, University of Valencia</w:t>
            </w:r>
          </w:p>
        </w:tc>
      </w:tr>
      <w:tr w:rsidR="00C971D3" w:rsidRPr="00CA035B" w14:paraId="4C375DA5"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49E5F4A" w14:textId="77777777" w:rsidR="00C971D3" w:rsidRPr="00CA035B" w:rsidRDefault="00C971D3" w:rsidP="0089118D">
            <w:pPr>
              <w:spacing w:line="10" w:lineRule="atLeast"/>
              <w:rPr>
                <w:lang w:val="es-ES_tradnl"/>
              </w:rPr>
            </w:pPr>
            <w:r w:rsidRPr="00CA035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6ABA55E6" w14:textId="77777777" w:rsidR="00C971D3" w:rsidRPr="00CA035B" w:rsidRDefault="008F6B63" w:rsidP="0089118D">
            <w:pPr>
              <w:spacing w:line="10" w:lineRule="atLeast"/>
              <w:ind w:right="10"/>
              <w:rPr>
                <w:bCs/>
                <w:lang w:val="es-ES"/>
              </w:rPr>
            </w:pPr>
            <w:r w:rsidRPr="00CA035B">
              <w:rPr>
                <w:bCs/>
                <w:lang w:val="es-E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097E455B" w14:textId="77777777" w:rsidR="00C971D3" w:rsidRPr="00CA035B" w:rsidRDefault="008F6B63" w:rsidP="000E24A3">
            <w:pPr>
              <w:shd w:val="clear" w:color="auto" w:fill="FFFFFF"/>
              <w:rPr>
                <w:color w:val="000000"/>
                <w:lang w:val="es-ES"/>
              </w:rPr>
            </w:pPr>
            <w:r w:rsidRPr="00CA035B">
              <w:rPr>
                <w:bCs/>
                <w:lang w:val="es-ES"/>
              </w:rPr>
              <w:t>XXXII Curs de Sociolingüística La Nucia, La Música en Valencia, November 22-30</w:t>
            </w:r>
          </w:p>
        </w:tc>
      </w:tr>
      <w:tr w:rsidR="00F47B52" w:rsidRPr="00CA035B" w14:paraId="295DF70C"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3105584" w14:textId="77777777" w:rsidR="00F47B52" w:rsidRPr="00CA035B" w:rsidRDefault="00F47B52" w:rsidP="0089118D">
            <w:pPr>
              <w:spacing w:line="10" w:lineRule="atLeast"/>
              <w:rPr>
                <w:lang w:val="es-ES_tradnl"/>
              </w:rPr>
            </w:pPr>
            <w:r w:rsidRPr="00CA035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24AD62E0" w14:textId="77777777" w:rsidR="00F47B52" w:rsidRPr="00CA035B" w:rsidRDefault="00F47B52" w:rsidP="0089118D">
            <w:pPr>
              <w:spacing w:line="10" w:lineRule="atLeast"/>
              <w:ind w:right="10"/>
              <w:rPr>
                <w:bCs/>
              </w:rPr>
            </w:pPr>
            <w:r w:rsidRPr="00CA035B">
              <w:rPr>
                <w:bCs/>
              </w:rPr>
              <w:t>Organizing Committee (Center for Catalan Studies, UCSB)</w:t>
            </w:r>
          </w:p>
        </w:tc>
        <w:tc>
          <w:tcPr>
            <w:tcW w:w="6120" w:type="dxa"/>
            <w:gridSpan w:val="3"/>
            <w:tcBorders>
              <w:top w:val="dotted" w:sz="6" w:space="0" w:color="auto"/>
              <w:left w:val="dotted" w:sz="6" w:space="0" w:color="auto"/>
              <w:bottom w:val="dotted" w:sz="6" w:space="0" w:color="auto"/>
              <w:right w:val="dotted" w:sz="6" w:space="0" w:color="auto"/>
            </w:tcBorders>
          </w:tcPr>
          <w:p w14:paraId="2AB6EE84" w14:textId="77777777" w:rsidR="00F47B52" w:rsidRPr="00CA035B" w:rsidRDefault="00F47B52" w:rsidP="00F47B52">
            <w:pPr>
              <w:shd w:val="clear" w:color="auto" w:fill="FFFFFF"/>
              <w:rPr>
                <w:bCs/>
                <w:i/>
                <w:iCs/>
                <w:lang w:val="es-ES"/>
              </w:rPr>
            </w:pPr>
            <w:r w:rsidRPr="00CA035B">
              <w:rPr>
                <w:bCs/>
                <w:i/>
                <w:iCs/>
                <w:lang w:val="es-ES"/>
              </w:rPr>
              <w:t>Jornada Internacional de l’Associació Internacional</w:t>
            </w:r>
          </w:p>
          <w:p w14:paraId="46E8FED7" w14:textId="77777777" w:rsidR="00F47B52" w:rsidRPr="00CA035B" w:rsidRDefault="00F47B52" w:rsidP="00F47B52">
            <w:pPr>
              <w:shd w:val="clear" w:color="auto" w:fill="FFFFFF"/>
              <w:rPr>
                <w:bCs/>
                <w:lang w:val="es-ES"/>
              </w:rPr>
            </w:pPr>
            <w:r w:rsidRPr="00CA035B">
              <w:rPr>
                <w:bCs/>
                <w:i/>
                <w:iCs/>
                <w:lang w:val="es-ES"/>
              </w:rPr>
              <w:t>de Llengua i Literatura Catalanes</w:t>
            </w:r>
            <w:r w:rsidRPr="00CA035B">
              <w:rPr>
                <w:bCs/>
                <w:lang w:val="es-ES"/>
              </w:rPr>
              <w:t xml:space="preserve"> [AILLC]</w:t>
            </w:r>
          </w:p>
          <w:p w14:paraId="7385637B" w14:textId="77777777" w:rsidR="00F47B52" w:rsidRPr="00CA035B" w:rsidRDefault="00F47B52" w:rsidP="00F47B52">
            <w:pPr>
              <w:shd w:val="clear" w:color="auto" w:fill="FFFFFF"/>
              <w:rPr>
                <w:bCs/>
                <w:lang w:val="es-ES"/>
              </w:rPr>
            </w:pPr>
            <w:r w:rsidRPr="00CA035B">
              <w:rPr>
                <w:bCs/>
                <w:lang w:val="es-ES"/>
              </w:rPr>
              <w:t xml:space="preserve">“Innovació en la recerca en Filologia </w:t>
            </w:r>
            <w:proofErr w:type="gramStart"/>
            <w:r w:rsidRPr="00CA035B">
              <w:rPr>
                <w:bCs/>
                <w:lang w:val="es-ES"/>
              </w:rPr>
              <w:t>Catalana</w:t>
            </w:r>
            <w:proofErr w:type="gramEnd"/>
            <w:r w:rsidRPr="00CA035B">
              <w:rPr>
                <w:bCs/>
                <w:lang w:val="es-ES"/>
              </w:rPr>
              <w:t>.</w:t>
            </w:r>
          </w:p>
          <w:p w14:paraId="5F465CAB" w14:textId="77777777" w:rsidR="00F47B52" w:rsidRPr="00CA035B" w:rsidRDefault="00F47B52" w:rsidP="00F47B52">
            <w:pPr>
              <w:shd w:val="clear" w:color="auto" w:fill="FFFFFF"/>
              <w:rPr>
                <w:bCs/>
                <w:lang w:val="es-ES"/>
              </w:rPr>
            </w:pPr>
            <w:r w:rsidRPr="00CA035B">
              <w:rPr>
                <w:bCs/>
                <w:lang w:val="es-ES"/>
              </w:rPr>
              <w:t xml:space="preserve">Corpus, Lingüística, Sociolingüística, Literatura, Història, Estudis Culturals, TIC i Ensenyament multilingüe”, </w:t>
            </w:r>
            <w:proofErr w:type="gramStart"/>
            <w:r w:rsidRPr="00CA035B">
              <w:rPr>
                <w:bCs/>
                <w:lang w:val="es-ES"/>
              </w:rPr>
              <w:t>Nov.</w:t>
            </w:r>
            <w:proofErr w:type="gramEnd"/>
            <w:r w:rsidRPr="00CA035B">
              <w:rPr>
                <w:bCs/>
                <w:lang w:val="es-ES"/>
              </w:rPr>
              <w:t xml:space="preserve"> 22, 2019, Alicante, Spain</w:t>
            </w:r>
          </w:p>
        </w:tc>
      </w:tr>
      <w:tr w:rsidR="00AA6583" w:rsidRPr="00CA035B" w14:paraId="5E82D6AA"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4DB428E" w14:textId="77777777" w:rsidR="00AA6583" w:rsidRPr="00CA035B" w:rsidRDefault="00AA6583" w:rsidP="0089118D">
            <w:pPr>
              <w:spacing w:line="10" w:lineRule="atLeast"/>
              <w:rPr>
                <w:lang w:val="es-ES_tradnl"/>
              </w:rPr>
            </w:pPr>
            <w:r w:rsidRPr="00CA035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3A950818" w14:textId="77777777" w:rsidR="00AA6583" w:rsidRPr="00CA035B" w:rsidRDefault="00AA6583" w:rsidP="0089118D">
            <w:pPr>
              <w:spacing w:line="10" w:lineRule="atLeast"/>
              <w:ind w:right="10"/>
              <w:rPr>
                <w:bCs/>
              </w:rPr>
            </w:pPr>
            <w:r w:rsidRPr="00CA035B">
              <w:rPr>
                <w:bCs/>
              </w:rPr>
              <w:t>Board Member</w:t>
            </w:r>
          </w:p>
        </w:tc>
        <w:tc>
          <w:tcPr>
            <w:tcW w:w="6120" w:type="dxa"/>
            <w:gridSpan w:val="3"/>
            <w:tcBorders>
              <w:top w:val="dotted" w:sz="6" w:space="0" w:color="auto"/>
              <w:left w:val="dotted" w:sz="6" w:space="0" w:color="auto"/>
              <w:bottom w:val="dotted" w:sz="6" w:space="0" w:color="auto"/>
              <w:right w:val="dotted" w:sz="6" w:space="0" w:color="auto"/>
            </w:tcBorders>
          </w:tcPr>
          <w:p w14:paraId="026457A4" w14:textId="77777777" w:rsidR="00AA6583" w:rsidRPr="00CA035B" w:rsidRDefault="00AA6583" w:rsidP="00F47B52">
            <w:pPr>
              <w:shd w:val="clear" w:color="auto" w:fill="FFFFFF"/>
              <w:rPr>
                <w:bCs/>
                <w:iCs/>
              </w:rPr>
            </w:pPr>
            <w:r w:rsidRPr="00CA035B">
              <w:rPr>
                <w:bCs/>
                <w:iCs/>
              </w:rPr>
              <w:t>Association of Historians of the Crown of Aragon (Societas Historicorum Coronae Aragonum) (Vocal)</w:t>
            </w:r>
          </w:p>
        </w:tc>
      </w:tr>
      <w:tr w:rsidR="00B629F8" w:rsidRPr="00CA035B" w14:paraId="59D39A79"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C72186B" w14:textId="77777777" w:rsidR="00B629F8" w:rsidRPr="00CA035B" w:rsidRDefault="00B629F8" w:rsidP="00BD20E3">
            <w:pPr>
              <w:spacing w:line="10" w:lineRule="atLeast"/>
              <w:rPr>
                <w:lang w:val="es-ES_tradnl"/>
              </w:rPr>
            </w:pPr>
            <w:r w:rsidRPr="00CA035B">
              <w:rPr>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201F977E" w14:textId="77777777" w:rsidR="00B629F8" w:rsidRPr="00CA035B" w:rsidRDefault="00B629F8" w:rsidP="00BD20E3">
            <w:pPr>
              <w:spacing w:line="10" w:lineRule="atLeast"/>
              <w:ind w:right="10"/>
              <w:rPr>
                <w:bCs/>
              </w:rPr>
            </w:pPr>
            <w:r w:rsidRPr="00CA035B">
              <w:rPr>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77036F59" w14:textId="77777777" w:rsidR="00B629F8" w:rsidRPr="00CA035B" w:rsidRDefault="00B629F8" w:rsidP="00BD20E3">
            <w:pPr>
              <w:shd w:val="clear" w:color="auto" w:fill="FFFFFF"/>
              <w:rPr>
                <w:bCs/>
                <w:i/>
                <w:iCs/>
                <w:lang w:val="es-ES"/>
              </w:rPr>
            </w:pPr>
            <w:r w:rsidRPr="00CA035B">
              <w:rPr>
                <w:bCs/>
                <w:i/>
                <w:iCs/>
                <w:lang w:val="es-ES_tradnl"/>
              </w:rPr>
              <w:t>Simposi Internacional: “Marginats, marginals i minories”</w:t>
            </w:r>
            <w:r w:rsidRPr="00CA035B">
              <w:rPr>
                <w:bCs/>
                <w:iCs/>
                <w:lang w:val="es-ES_tradnl"/>
              </w:rPr>
              <w:t>, La Nucia, Alicante, Feb. 28-29, 2020</w:t>
            </w:r>
          </w:p>
        </w:tc>
      </w:tr>
      <w:tr w:rsidR="00943E47" w:rsidRPr="00CA035B" w14:paraId="38AEBD61"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5D9F870" w14:textId="77777777" w:rsidR="00943E47" w:rsidRPr="00CA035B" w:rsidRDefault="00943E47" w:rsidP="00BD20E3">
            <w:pPr>
              <w:spacing w:line="10" w:lineRule="atLeast"/>
              <w:rPr>
                <w:lang w:val="es-ES_tradnl"/>
              </w:rPr>
            </w:pPr>
            <w:r w:rsidRPr="00CA035B">
              <w:rPr>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361CAA6B" w14:textId="77777777" w:rsidR="00943E47" w:rsidRPr="00CA035B" w:rsidRDefault="00943E47" w:rsidP="00BD20E3">
            <w:pPr>
              <w:spacing w:line="10" w:lineRule="atLeast"/>
              <w:ind w:right="10"/>
              <w:rPr>
                <w:bCs/>
              </w:rPr>
            </w:pPr>
            <w:r w:rsidRPr="00CA035B">
              <w:rPr>
                <w:bCs/>
              </w:rPr>
              <w:t>Editorial Board</w:t>
            </w:r>
          </w:p>
        </w:tc>
        <w:tc>
          <w:tcPr>
            <w:tcW w:w="6120" w:type="dxa"/>
            <w:gridSpan w:val="3"/>
            <w:tcBorders>
              <w:top w:val="dotted" w:sz="6" w:space="0" w:color="auto"/>
              <w:left w:val="dotted" w:sz="6" w:space="0" w:color="auto"/>
              <w:bottom w:val="dotted" w:sz="6" w:space="0" w:color="auto"/>
              <w:right w:val="dotted" w:sz="6" w:space="0" w:color="auto"/>
            </w:tcBorders>
          </w:tcPr>
          <w:p w14:paraId="04C29A86" w14:textId="77777777" w:rsidR="00943E47" w:rsidRPr="00CA035B" w:rsidRDefault="00943E47" w:rsidP="00BD20E3">
            <w:pPr>
              <w:shd w:val="clear" w:color="auto" w:fill="FFFFFF"/>
              <w:rPr>
                <w:bCs/>
                <w:i/>
                <w:iCs/>
                <w:lang w:val="es-ES"/>
              </w:rPr>
            </w:pPr>
            <w:r w:rsidRPr="00CA035B">
              <w:rPr>
                <w:bCs/>
                <w:i/>
                <w:iCs/>
                <w:lang w:val="es-ES"/>
              </w:rPr>
              <w:t>Studia Aurea (Revista de Literatura Española y Teoría Literaria del Renacimiento y Siglo de Oro)</w:t>
            </w:r>
          </w:p>
        </w:tc>
      </w:tr>
      <w:tr w:rsidR="00735822" w:rsidRPr="00CA035B" w14:paraId="0030E904"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2A3FCA5" w14:textId="77777777" w:rsidR="00735822" w:rsidRPr="00CA035B" w:rsidRDefault="00735822" w:rsidP="00BD20E3">
            <w:pPr>
              <w:spacing w:line="10" w:lineRule="atLeast"/>
              <w:rPr>
                <w:lang w:val="es-ES_tradnl"/>
              </w:rPr>
            </w:pPr>
            <w:r w:rsidRPr="00CA035B">
              <w:rPr>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08200795" w14:textId="77777777" w:rsidR="00735822" w:rsidRPr="00CA035B" w:rsidRDefault="00735822" w:rsidP="00BD20E3">
            <w:pPr>
              <w:spacing w:line="10" w:lineRule="atLeast"/>
              <w:ind w:right="10"/>
              <w:rPr>
                <w:bCs/>
              </w:rPr>
            </w:pPr>
            <w:r w:rsidRPr="00CA035B">
              <w:rPr>
                <w:bCs/>
              </w:rPr>
              <w:t>Member</w:t>
            </w:r>
          </w:p>
        </w:tc>
        <w:tc>
          <w:tcPr>
            <w:tcW w:w="6120" w:type="dxa"/>
            <w:gridSpan w:val="3"/>
            <w:tcBorders>
              <w:top w:val="dotted" w:sz="6" w:space="0" w:color="auto"/>
              <w:left w:val="dotted" w:sz="6" w:space="0" w:color="auto"/>
              <w:bottom w:val="dotted" w:sz="6" w:space="0" w:color="auto"/>
              <w:right w:val="dotted" w:sz="6" w:space="0" w:color="auto"/>
            </w:tcBorders>
          </w:tcPr>
          <w:p w14:paraId="4FCF971A" w14:textId="77777777" w:rsidR="00735822" w:rsidRPr="00CA035B" w:rsidRDefault="00735822" w:rsidP="00735822">
            <w:pPr>
              <w:shd w:val="clear" w:color="auto" w:fill="FFFFFF"/>
              <w:rPr>
                <w:bCs/>
                <w:i/>
                <w:iCs/>
              </w:rPr>
            </w:pPr>
            <w:r w:rsidRPr="00CA035B">
              <w:rPr>
                <w:bCs/>
                <w:i/>
                <w:iCs/>
              </w:rPr>
              <w:t>High Academic Achievement International Doctoral Groups International Network [HAAIDG-I</w:t>
            </w:r>
            <w:r w:rsidR="00F122E5" w:rsidRPr="00CA035B">
              <w:rPr>
                <w:bCs/>
                <w:i/>
                <w:iCs/>
              </w:rPr>
              <w:t>n</w:t>
            </w:r>
            <w:r w:rsidRPr="00CA035B">
              <w:rPr>
                <w:bCs/>
                <w:i/>
                <w:iCs/>
              </w:rPr>
              <w:t>et]</w:t>
            </w:r>
          </w:p>
          <w:p w14:paraId="69E48E38" w14:textId="77777777" w:rsidR="00735822" w:rsidRPr="00CA035B" w:rsidRDefault="00735822" w:rsidP="00735822">
            <w:pPr>
              <w:shd w:val="clear" w:color="auto" w:fill="FFFFFF"/>
              <w:rPr>
                <w:bCs/>
                <w:iCs/>
                <w:lang w:val="es-ES"/>
              </w:rPr>
            </w:pPr>
            <w:r w:rsidRPr="00CA035B">
              <w:rPr>
                <w:bCs/>
                <w:i/>
                <w:iCs/>
                <w:lang w:val="es-ES"/>
              </w:rPr>
              <w:t>Xarxa Internacional de Grups d</w:t>
            </w:r>
            <w:r w:rsidR="00F122E5" w:rsidRPr="00CA035B">
              <w:rPr>
                <w:bCs/>
                <w:i/>
                <w:iCs/>
                <w:lang w:val="es-ES"/>
              </w:rPr>
              <w:t>’</w:t>
            </w:r>
            <w:r w:rsidRPr="00CA035B">
              <w:rPr>
                <w:bCs/>
                <w:i/>
                <w:iCs/>
                <w:lang w:val="es-ES"/>
              </w:rPr>
              <w:t>Alt Rendiment Acadèmic Internacional de Doctorat (X</w:t>
            </w:r>
            <w:r w:rsidR="00F122E5" w:rsidRPr="00CA035B">
              <w:rPr>
                <w:bCs/>
                <w:i/>
                <w:iCs/>
                <w:lang w:val="es-ES"/>
              </w:rPr>
              <w:t>i</w:t>
            </w:r>
            <w:r w:rsidRPr="00CA035B">
              <w:rPr>
                <w:bCs/>
                <w:i/>
                <w:iCs/>
                <w:lang w:val="es-ES"/>
              </w:rPr>
              <w:t>nt-GARAID)</w:t>
            </w:r>
            <w:r w:rsidRPr="00CA035B">
              <w:rPr>
                <w:bCs/>
                <w:iCs/>
                <w:lang w:val="es-ES"/>
              </w:rPr>
              <w:t xml:space="preserve"> (Univ. Of Torino, Univ. Alacant, UCSB)</w:t>
            </w:r>
          </w:p>
        </w:tc>
      </w:tr>
      <w:tr w:rsidR="00A03970" w:rsidRPr="00CA035B" w14:paraId="27BF59F3"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6F67FCCA" w14:textId="77777777" w:rsidR="00A03970" w:rsidRPr="00CA035B" w:rsidRDefault="00A03970" w:rsidP="00BD20E3">
            <w:pPr>
              <w:spacing w:line="10" w:lineRule="atLeast"/>
              <w:rPr>
                <w:lang w:val="es-ES_tradnl"/>
              </w:rPr>
            </w:pPr>
            <w:r w:rsidRPr="00CA035B">
              <w:rPr>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0359D663" w14:textId="77777777" w:rsidR="00A03970" w:rsidRPr="00CA035B" w:rsidRDefault="00A03970" w:rsidP="00BD20E3">
            <w:pPr>
              <w:spacing w:line="10" w:lineRule="atLeast"/>
              <w:ind w:right="10"/>
              <w:rPr>
                <w:bCs/>
              </w:rPr>
            </w:pPr>
            <w:r w:rsidRPr="00CA035B">
              <w:rPr>
                <w:bCs/>
              </w:rPr>
              <w:t>Member</w:t>
            </w:r>
          </w:p>
        </w:tc>
        <w:tc>
          <w:tcPr>
            <w:tcW w:w="6120" w:type="dxa"/>
            <w:gridSpan w:val="3"/>
            <w:tcBorders>
              <w:top w:val="dotted" w:sz="6" w:space="0" w:color="auto"/>
              <w:left w:val="dotted" w:sz="6" w:space="0" w:color="auto"/>
              <w:bottom w:val="dotted" w:sz="6" w:space="0" w:color="auto"/>
              <w:right w:val="dotted" w:sz="6" w:space="0" w:color="auto"/>
            </w:tcBorders>
          </w:tcPr>
          <w:p w14:paraId="28823F33" w14:textId="77777777" w:rsidR="00A03970" w:rsidRPr="00CA035B" w:rsidRDefault="00A03970" w:rsidP="00735822">
            <w:pPr>
              <w:shd w:val="clear" w:color="auto" w:fill="FFFFFF"/>
              <w:rPr>
                <w:bCs/>
              </w:rPr>
            </w:pPr>
            <w:r w:rsidRPr="00CA035B">
              <w:rPr>
                <w:bCs/>
                <w:i/>
                <w:iCs/>
              </w:rPr>
              <w:t xml:space="preserve">COVID19 </w:t>
            </w:r>
            <w:r w:rsidR="00F122E5" w:rsidRPr="00CA035B">
              <w:rPr>
                <w:bCs/>
                <w:i/>
                <w:iCs/>
              </w:rPr>
              <w:t>–</w:t>
            </w:r>
            <w:r w:rsidRPr="00CA035B">
              <w:rPr>
                <w:bCs/>
                <w:i/>
                <w:iCs/>
              </w:rPr>
              <w:t xml:space="preserve"> Literary Training via ICT for Higher Education Improvement, Behavioural Coaching and Discomfort Management</w:t>
            </w:r>
            <w:r w:rsidRPr="00CA035B">
              <w:rPr>
                <w:bCs/>
              </w:rPr>
              <w:t xml:space="preserve"> (UCSB, Univ. Alacant, University of Torino)</w:t>
            </w:r>
          </w:p>
        </w:tc>
      </w:tr>
      <w:tr w:rsidR="00924B92" w:rsidRPr="00CA035B" w14:paraId="2E4C54E9"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2EA919F" w14:textId="77777777" w:rsidR="00924B92" w:rsidRPr="00CA035B" w:rsidRDefault="00924B92" w:rsidP="00BD20E3">
            <w:pPr>
              <w:spacing w:line="10" w:lineRule="atLeast"/>
              <w:rPr>
                <w:lang w:val="es-ES_tradnl"/>
              </w:rPr>
            </w:pPr>
            <w:r w:rsidRPr="00CA035B">
              <w:rPr>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2BE17281" w14:textId="77777777" w:rsidR="00924B92" w:rsidRPr="00CA035B" w:rsidRDefault="00924B92" w:rsidP="00BD20E3">
            <w:pPr>
              <w:spacing w:line="10" w:lineRule="atLeast"/>
              <w:ind w:right="10"/>
              <w:rPr>
                <w:bCs/>
              </w:rPr>
            </w:pPr>
            <w:r w:rsidRPr="00CA035B">
              <w:rPr>
                <w:bCs/>
              </w:rPr>
              <w:t>Faculty Advisor (Advisory Board)</w:t>
            </w:r>
          </w:p>
        </w:tc>
        <w:tc>
          <w:tcPr>
            <w:tcW w:w="6120" w:type="dxa"/>
            <w:gridSpan w:val="3"/>
            <w:tcBorders>
              <w:top w:val="dotted" w:sz="6" w:space="0" w:color="auto"/>
              <w:left w:val="dotted" w:sz="6" w:space="0" w:color="auto"/>
              <w:bottom w:val="dotted" w:sz="6" w:space="0" w:color="auto"/>
              <w:right w:val="dotted" w:sz="6" w:space="0" w:color="auto"/>
            </w:tcBorders>
          </w:tcPr>
          <w:p w14:paraId="02F28E5E" w14:textId="77777777" w:rsidR="00924B92" w:rsidRPr="00CA035B" w:rsidRDefault="00924B92" w:rsidP="00735822">
            <w:pPr>
              <w:shd w:val="clear" w:color="auto" w:fill="FFFFFF"/>
              <w:rPr>
                <w:bCs/>
              </w:rPr>
            </w:pPr>
            <w:r w:rsidRPr="00CA035B">
              <w:rPr>
                <w:bCs/>
                <w:i/>
                <w:iCs/>
              </w:rPr>
              <w:t>TINTA Journal</w:t>
            </w:r>
            <w:r w:rsidRPr="00CA035B">
              <w:rPr>
                <w:bCs/>
              </w:rPr>
              <w:t>, UCSB (Dept. of Spanish and Portuguese)</w:t>
            </w:r>
          </w:p>
        </w:tc>
      </w:tr>
      <w:tr w:rsidR="002218C1" w:rsidRPr="00CA035B" w14:paraId="1F654F11" w14:textId="77777777" w:rsidTr="002218C1">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4162414B" w14:textId="77777777" w:rsidR="002218C1" w:rsidRPr="00CA035B" w:rsidRDefault="002218C1" w:rsidP="00292B3D">
            <w:pPr>
              <w:tabs>
                <w:tab w:val="left" w:pos="360"/>
              </w:tabs>
              <w:spacing w:line="10" w:lineRule="atLeast"/>
              <w:rPr>
                <w:b/>
              </w:rPr>
            </w:pPr>
          </w:p>
        </w:tc>
        <w:tc>
          <w:tcPr>
            <w:tcW w:w="720" w:type="dxa"/>
            <w:gridSpan w:val="2"/>
            <w:tcBorders>
              <w:top w:val="dotted" w:sz="6" w:space="0" w:color="auto"/>
              <w:left w:val="dotted" w:sz="6" w:space="0" w:color="auto"/>
              <w:bottom w:val="dotted" w:sz="6" w:space="0" w:color="auto"/>
              <w:right w:val="dotted" w:sz="6" w:space="0" w:color="auto"/>
            </w:tcBorders>
            <w:shd w:val="clear" w:color="auto" w:fill="D9D9D9"/>
          </w:tcPr>
          <w:p w14:paraId="716FB222" w14:textId="77777777" w:rsidR="002218C1" w:rsidRPr="00CA035B" w:rsidRDefault="002218C1" w:rsidP="00292B3D">
            <w:pPr>
              <w:tabs>
                <w:tab w:val="left" w:pos="360"/>
              </w:tabs>
              <w:spacing w:line="10" w:lineRule="atLeast"/>
              <w:rPr>
                <w:b/>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6511C506" w14:textId="77777777" w:rsidR="002218C1" w:rsidRPr="00CA035B" w:rsidRDefault="002218C1" w:rsidP="00292B3D">
            <w:pPr>
              <w:tabs>
                <w:tab w:val="left" w:pos="360"/>
              </w:tabs>
              <w:spacing w:line="10" w:lineRule="atLeast"/>
              <w:rPr>
                <w:b/>
                <w:lang w:val="es-ES_tradnl"/>
              </w:rPr>
            </w:pPr>
            <w:r w:rsidRPr="00CA035B">
              <w:rPr>
                <w:b/>
                <w:lang w:val="es-ES_tradnl"/>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75C06EFD" w14:textId="77777777" w:rsidR="002218C1" w:rsidRPr="00CA035B" w:rsidRDefault="002218C1" w:rsidP="00292B3D">
            <w:pPr>
              <w:tabs>
                <w:tab w:val="left" w:pos="360"/>
              </w:tabs>
              <w:spacing w:line="10" w:lineRule="atLeast"/>
              <w:rPr>
                <w:b/>
                <w:i/>
                <w:iCs/>
                <w:lang w:val="es-ES_tradnl"/>
              </w:rPr>
            </w:pPr>
          </w:p>
        </w:tc>
        <w:tc>
          <w:tcPr>
            <w:tcW w:w="1438" w:type="dxa"/>
            <w:gridSpan w:val="2"/>
            <w:tcBorders>
              <w:top w:val="dotted" w:sz="6" w:space="0" w:color="auto"/>
              <w:left w:val="dotted" w:sz="6" w:space="0" w:color="auto"/>
              <w:bottom w:val="dotted" w:sz="6" w:space="0" w:color="auto"/>
              <w:right w:val="dotted" w:sz="6" w:space="0" w:color="auto"/>
            </w:tcBorders>
            <w:shd w:val="clear" w:color="auto" w:fill="D9D9D9"/>
          </w:tcPr>
          <w:p w14:paraId="726ECAC1" w14:textId="77777777" w:rsidR="002218C1" w:rsidRPr="00CA035B" w:rsidRDefault="002218C1" w:rsidP="00292B3D">
            <w:pPr>
              <w:tabs>
                <w:tab w:val="left" w:pos="360"/>
              </w:tabs>
              <w:spacing w:line="10" w:lineRule="atLeast"/>
              <w:rPr>
                <w:b/>
                <w:lang w:val="es-ES_tradnl"/>
              </w:rPr>
            </w:pPr>
          </w:p>
        </w:tc>
      </w:tr>
      <w:tr w:rsidR="002218C1" w:rsidRPr="00CA035B" w14:paraId="54C08FB8" w14:textId="77777777" w:rsidTr="00292B3D">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C9709E2" w14:textId="77777777" w:rsidR="002218C1" w:rsidRPr="00CA035B" w:rsidRDefault="002218C1" w:rsidP="00292B3D">
            <w:pPr>
              <w:spacing w:line="10" w:lineRule="atLeast"/>
              <w:rPr>
                <w:lang w:val="es-ES_tradnl"/>
              </w:rPr>
            </w:pPr>
            <w:r w:rsidRPr="00CA035B">
              <w:rPr>
                <w:lang w:val="es-ES_tradnl"/>
              </w:rPr>
              <w:lastRenderedPageBreak/>
              <w:t>2020</w:t>
            </w:r>
          </w:p>
        </w:tc>
        <w:tc>
          <w:tcPr>
            <w:tcW w:w="2340" w:type="dxa"/>
            <w:gridSpan w:val="2"/>
            <w:tcBorders>
              <w:top w:val="dotted" w:sz="6" w:space="0" w:color="auto"/>
              <w:left w:val="dotted" w:sz="6" w:space="0" w:color="auto"/>
              <w:bottom w:val="dotted" w:sz="6" w:space="0" w:color="auto"/>
              <w:right w:val="dotted" w:sz="6" w:space="0" w:color="auto"/>
            </w:tcBorders>
          </w:tcPr>
          <w:p w14:paraId="1962DA40" w14:textId="77777777" w:rsidR="002218C1" w:rsidRPr="00CA035B" w:rsidRDefault="002218C1" w:rsidP="00292B3D">
            <w:pPr>
              <w:spacing w:line="10" w:lineRule="atLeast"/>
              <w:ind w:right="10"/>
            </w:pPr>
            <w:r w:rsidRPr="00CA035B">
              <w:t xml:space="preserve">Faculty Advisor </w:t>
            </w:r>
          </w:p>
        </w:tc>
        <w:tc>
          <w:tcPr>
            <w:tcW w:w="6120" w:type="dxa"/>
            <w:gridSpan w:val="3"/>
            <w:tcBorders>
              <w:top w:val="dotted" w:sz="6" w:space="0" w:color="auto"/>
              <w:left w:val="dotted" w:sz="6" w:space="0" w:color="auto"/>
              <w:bottom w:val="dotted" w:sz="6" w:space="0" w:color="auto"/>
              <w:right w:val="dotted" w:sz="6" w:space="0" w:color="auto"/>
            </w:tcBorders>
          </w:tcPr>
          <w:p w14:paraId="005B971B" w14:textId="77777777" w:rsidR="002218C1" w:rsidRPr="00CA035B" w:rsidRDefault="007925C8" w:rsidP="007925C8">
            <w:pPr>
              <w:shd w:val="clear" w:color="auto" w:fill="FFFFFF"/>
              <w:rPr>
                <w:i/>
                <w:iCs/>
                <w:lang w:val="es-ES"/>
              </w:rPr>
            </w:pPr>
            <w:r w:rsidRPr="00CA035B">
              <w:rPr>
                <w:lang w:val="es-ES"/>
              </w:rPr>
              <w:t xml:space="preserve">La Sapienza, Member of </w:t>
            </w:r>
            <w:r w:rsidRPr="00CA035B">
              <w:rPr>
                <w:i/>
                <w:iCs/>
                <w:lang w:val="es-ES"/>
              </w:rPr>
              <w:t>La Sapienza International Network</w:t>
            </w:r>
          </w:p>
        </w:tc>
      </w:tr>
      <w:tr w:rsidR="007925C8" w:rsidRPr="00CA035B" w14:paraId="237E6F47"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A56666D" w14:textId="77777777" w:rsidR="007925C8" w:rsidRPr="00CA035B" w:rsidRDefault="007925C8" w:rsidP="00292B3D">
            <w:pPr>
              <w:spacing w:line="10" w:lineRule="atLeast"/>
              <w:rPr>
                <w:lang w:val="es-ES_tradnl"/>
              </w:rPr>
            </w:pPr>
            <w:r w:rsidRPr="00CA035B">
              <w:rPr>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5FA450FE" w14:textId="77777777" w:rsidR="007925C8" w:rsidRPr="00CA035B" w:rsidRDefault="007925C8" w:rsidP="00292B3D">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3DC4019B" w14:textId="77777777" w:rsidR="007925C8" w:rsidRPr="00CA035B" w:rsidRDefault="007925C8" w:rsidP="00292B3D">
            <w:pPr>
              <w:shd w:val="clear" w:color="auto" w:fill="FFFFFF"/>
              <w:rPr>
                <w:lang w:val="es-ES"/>
              </w:rPr>
            </w:pPr>
            <w:r w:rsidRPr="00CA035B">
              <w:rPr>
                <w:i/>
                <w:iCs/>
                <w:lang w:val="es-ES"/>
              </w:rPr>
              <w:t xml:space="preserve">International Symposium, </w:t>
            </w:r>
            <w:r w:rsidR="00F122E5" w:rsidRPr="00CA035B">
              <w:rPr>
                <w:i/>
                <w:iCs/>
                <w:color w:val="000000"/>
                <w:lang w:val="es-ES"/>
              </w:rPr>
              <w:t>“</w:t>
            </w:r>
            <w:r w:rsidRPr="00CA035B">
              <w:rPr>
                <w:i/>
                <w:iCs/>
                <w:color w:val="000000"/>
                <w:lang w:val="es-ES"/>
              </w:rPr>
              <w:t>La universidad y la ciencia frente a la pandemia de COVID-19: nuevos horizontes</w:t>
            </w:r>
            <w:r w:rsidR="00F122E5" w:rsidRPr="00CA035B">
              <w:rPr>
                <w:i/>
                <w:iCs/>
                <w:color w:val="000000"/>
                <w:lang w:val="es-ES"/>
              </w:rPr>
              <w:t>”</w:t>
            </w:r>
            <w:r w:rsidRPr="00CA035B">
              <w:rPr>
                <w:color w:val="000000"/>
                <w:lang w:val="es-ES"/>
              </w:rPr>
              <w:t>. Universidad Ana G. Méndez, Puerto Rico, Recinto de Cupey. October 2020. Online</w:t>
            </w:r>
          </w:p>
        </w:tc>
      </w:tr>
      <w:tr w:rsidR="007925C8" w:rsidRPr="00CA035B" w14:paraId="59189AFC"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47FB3B6" w14:textId="77777777" w:rsidR="007925C8" w:rsidRPr="00CA035B" w:rsidRDefault="007925C8" w:rsidP="00292B3D">
            <w:pPr>
              <w:spacing w:line="10" w:lineRule="atLeast"/>
              <w:rPr>
                <w:lang w:val="es-ES_tradnl"/>
              </w:rPr>
            </w:pPr>
            <w:r w:rsidRPr="00CA035B">
              <w:rPr>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721E1A71" w14:textId="77777777" w:rsidR="007925C8" w:rsidRPr="00CA035B" w:rsidRDefault="007925C8" w:rsidP="00292B3D">
            <w:pPr>
              <w:spacing w:line="10" w:lineRule="atLeast"/>
              <w:ind w:right="10"/>
            </w:pPr>
            <w:r w:rsidRPr="00CA035B">
              <w:t>Member</w:t>
            </w:r>
          </w:p>
        </w:tc>
        <w:tc>
          <w:tcPr>
            <w:tcW w:w="6120" w:type="dxa"/>
            <w:gridSpan w:val="3"/>
            <w:tcBorders>
              <w:top w:val="dotted" w:sz="6" w:space="0" w:color="auto"/>
              <w:left w:val="dotted" w:sz="6" w:space="0" w:color="auto"/>
              <w:bottom w:val="dotted" w:sz="6" w:space="0" w:color="auto"/>
              <w:right w:val="dotted" w:sz="6" w:space="0" w:color="auto"/>
            </w:tcBorders>
          </w:tcPr>
          <w:p w14:paraId="07E94C47" w14:textId="77777777" w:rsidR="007925C8" w:rsidRPr="00CA035B" w:rsidRDefault="007925C8" w:rsidP="007925C8">
            <w:pPr>
              <w:rPr>
                <w:i/>
                <w:iCs/>
                <w:lang w:val="es-ES"/>
              </w:rPr>
            </w:pPr>
            <w:r w:rsidRPr="00CA035B">
              <w:rPr>
                <w:i/>
                <w:iCs/>
                <w:lang w:val="es-ES"/>
              </w:rPr>
              <w:t>European Research Group. Minorías en la España medieval y moderna</w:t>
            </w:r>
          </w:p>
          <w:p w14:paraId="1C1FF093" w14:textId="77777777" w:rsidR="007925C8" w:rsidRPr="00CA035B" w:rsidRDefault="00F122E5" w:rsidP="007925C8">
            <w:hyperlink r:id="rId111" w:history="1">
              <w:r w:rsidRPr="00CA035B">
                <w:rPr>
                  <w:rStyle w:val="Hyperlink"/>
                </w:rPr>
                <w:t>https://minoriasgrupoeuropeo.wordpress.com/</w:t>
              </w:r>
            </w:hyperlink>
          </w:p>
          <w:p w14:paraId="105CF466" w14:textId="77777777" w:rsidR="007925C8" w:rsidRPr="00CA035B" w:rsidRDefault="007925C8" w:rsidP="00292B3D">
            <w:pPr>
              <w:shd w:val="clear" w:color="auto" w:fill="FFFFFF"/>
              <w:rPr>
                <w:lang w:val="es-ES"/>
              </w:rPr>
            </w:pPr>
          </w:p>
        </w:tc>
      </w:tr>
      <w:tr w:rsidR="007925C8" w:rsidRPr="00CA035B" w14:paraId="7087D46C"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FFE9CA7" w14:textId="77777777" w:rsidR="007925C8" w:rsidRPr="00CA035B" w:rsidRDefault="007925C8" w:rsidP="00292B3D">
            <w:pPr>
              <w:spacing w:line="10" w:lineRule="atLeast"/>
              <w:rPr>
                <w:lang w:val="es-ES_tradnl"/>
              </w:rPr>
            </w:pPr>
            <w:r w:rsidRPr="00CA035B">
              <w:rPr>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05CC63C0" w14:textId="77777777" w:rsidR="007925C8" w:rsidRPr="00CA035B" w:rsidRDefault="007925C8" w:rsidP="00292B3D">
            <w:pPr>
              <w:spacing w:line="10" w:lineRule="atLeast"/>
              <w:ind w:right="10"/>
            </w:pPr>
            <w:r w:rsidRPr="00CA035B">
              <w:t>Member</w:t>
            </w:r>
          </w:p>
        </w:tc>
        <w:tc>
          <w:tcPr>
            <w:tcW w:w="6120" w:type="dxa"/>
            <w:gridSpan w:val="3"/>
            <w:tcBorders>
              <w:top w:val="dotted" w:sz="6" w:space="0" w:color="auto"/>
              <w:left w:val="dotted" w:sz="6" w:space="0" w:color="auto"/>
              <w:bottom w:val="dotted" w:sz="6" w:space="0" w:color="auto"/>
              <w:right w:val="dotted" w:sz="6" w:space="0" w:color="auto"/>
            </w:tcBorders>
          </w:tcPr>
          <w:p w14:paraId="0D1B6F41" w14:textId="77777777" w:rsidR="007925C8" w:rsidRPr="00CA035B" w:rsidRDefault="007925C8" w:rsidP="007925C8">
            <w:pPr>
              <w:rPr>
                <w:i/>
                <w:iCs/>
                <w:lang w:val="es-ES"/>
              </w:rPr>
            </w:pPr>
            <w:r w:rsidRPr="00CA035B">
              <w:rPr>
                <w:i/>
                <w:iCs/>
                <w:color w:val="000000"/>
                <w:lang w:val="es-ES"/>
              </w:rPr>
              <w:t xml:space="preserve">II Simposi Internacional. Sexe, erotisme, estètica, gaudi, </w:t>
            </w:r>
            <w:r w:rsidR="00223086" w:rsidRPr="00CA035B">
              <w:rPr>
                <w:i/>
                <w:iCs/>
                <w:color w:val="000000"/>
                <w:lang w:val="es-ES"/>
              </w:rPr>
              <w:t>pecat</w:t>
            </w:r>
            <w:r w:rsidRPr="00CA035B">
              <w:rPr>
                <w:i/>
                <w:iCs/>
                <w:color w:val="000000"/>
                <w:lang w:val="es-ES"/>
              </w:rPr>
              <w:t>. Un esguard segons els clàssics, l´etnopoètica, la i la lingüística de corpus</w:t>
            </w:r>
            <w:r w:rsidRPr="00CA035B">
              <w:rPr>
                <w:color w:val="000000"/>
                <w:lang w:val="es-ES"/>
              </w:rPr>
              <w:t>. La Nucia. June 19-20, 2020.</w:t>
            </w:r>
          </w:p>
        </w:tc>
      </w:tr>
      <w:tr w:rsidR="007925C8" w:rsidRPr="00CA035B" w14:paraId="7A680CEA"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5ED1BD6" w14:textId="77777777" w:rsidR="007925C8" w:rsidRPr="00CA035B" w:rsidRDefault="007925C8" w:rsidP="00292B3D">
            <w:pPr>
              <w:spacing w:line="10" w:lineRule="atLeast"/>
              <w:rPr>
                <w:lang w:val="es-ES_tradnl"/>
              </w:rPr>
            </w:pPr>
            <w:r w:rsidRPr="00CA035B">
              <w:rPr>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1451AA1A" w14:textId="77777777" w:rsidR="007925C8" w:rsidRPr="00CA035B" w:rsidRDefault="007925C8" w:rsidP="00292B3D">
            <w:pPr>
              <w:spacing w:line="10" w:lineRule="atLeast"/>
              <w:ind w:right="10"/>
            </w:pPr>
            <w:r w:rsidRPr="00CA035B">
              <w:t>Co-coordinator</w:t>
            </w:r>
          </w:p>
        </w:tc>
        <w:tc>
          <w:tcPr>
            <w:tcW w:w="6120" w:type="dxa"/>
            <w:gridSpan w:val="3"/>
            <w:tcBorders>
              <w:top w:val="dotted" w:sz="6" w:space="0" w:color="auto"/>
              <w:left w:val="dotted" w:sz="6" w:space="0" w:color="auto"/>
              <w:bottom w:val="dotted" w:sz="6" w:space="0" w:color="auto"/>
              <w:right w:val="dotted" w:sz="6" w:space="0" w:color="auto"/>
            </w:tcBorders>
          </w:tcPr>
          <w:p w14:paraId="1BF75441" w14:textId="77777777" w:rsidR="007925C8" w:rsidRPr="00CA035B" w:rsidRDefault="007925C8" w:rsidP="007925C8">
            <w:pPr>
              <w:rPr>
                <w:i/>
                <w:iCs/>
              </w:rPr>
            </w:pPr>
            <w:r w:rsidRPr="00CA035B">
              <w:rPr>
                <w:i/>
                <w:iCs/>
              </w:rPr>
              <w:t>XV International on-line Symposium New Tendencies</w:t>
            </w:r>
            <w:r w:rsidRPr="00CA035B">
              <w:rPr>
                <w:i/>
                <w:iCs/>
                <w:color w:val="000000"/>
                <w:shd w:val="clear" w:color="auto" w:fill="FFFFFF"/>
              </w:rPr>
              <w:t xml:space="preserve"> in I, D, I in Literature, Language, Education</w:t>
            </w:r>
            <w:r w:rsidRPr="00CA035B">
              <w:rPr>
                <w:color w:val="000000"/>
                <w:shd w:val="clear" w:color="auto" w:fill="FFFFFF"/>
              </w:rPr>
              <w:t xml:space="preserve">, Universaity of Alicante, July 2020, </w:t>
            </w:r>
            <w:proofErr w:type="gramStart"/>
            <w:r w:rsidRPr="00CA035B">
              <w:rPr>
                <w:color w:val="000000"/>
                <w:shd w:val="clear" w:color="auto" w:fill="FFFFFF"/>
              </w:rPr>
              <w:t>Online</w:t>
            </w:r>
            <w:proofErr w:type="gramEnd"/>
          </w:p>
        </w:tc>
      </w:tr>
      <w:tr w:rsidR="007925C8" w:rsidRPr="00CA035B" w14:paraId="74FB2ED0" w14:textId="77777777" w:rsidTr="00292B3D">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4C45BE8" w14:textId="77777777" w:rsidR="007925C8" w:rsidRPr="00CA035B" w:rsidRDefault="007925C8" w:rsidP="00292B3D">
            <w:pPr>
              <w:spacing w:line="10" w:lineRule="atLeast"/>
              <w:rPr>
                <w:lang w:val="es-ES_tradnl"/>
              </w:rPr>
            </w:pPr>
            <w:r w:rsidRPr="00CA035B">
              <w:rPr>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7C068029" w14:textId="77777777" w:rsidR="007925C8" w:rsidRPr="00CA035B" w:rsidRDefault="007925C8" w:rsidP="00292B3D">
            <w:pPr>
              <w:spacing w:line="10" w:lineRule="atLeast"/>
              <w:ind w:right="10"/>
            </w:pPr>
            <w:r w:rsidRPr="00CA035B">
              <w:t>Session Coordinator</w:t>
            </w:r>
          </w:p>
        </w:tc>
        <w:tc>
          <w:tcPr>
            <w:tcW w:w="6120" w:type="dxa"/>
            <w:gridSpan w:val="3"/>
            <w:tcBorders>
              <w:top w:val="dotted" w:sz="6" w:space="0" w:color="auto"/>
              <w:left w:val="dotted" w:sz="6" w:space="0" w:color="auto"/>
              <w:bottom w:val="dotted" w:sz="6" w:space="0" w:color="auto"/>
              <w:right w:val="dotted" w:sz="6" w:space="0" w:color="auto"/>
            </w:tcBorders>
          </w:tcPr>
          <w:p w14:paraId="206F9D88" w14:textId="77777777" w:rsidR="007925C8" w:rsidRPr="00CA035B" w:rsidRDefault="0037536B" w:rsidP="00292B3D">
            <w:pPr>
              <w:rPr>
                <w:i/>
                <w:iCs/>
                <w:lang w:val="es-ES"/>
              </w:rPr>
            </w:pPr>
            <w:r w:rsidRPr="00CA035B">
              <w:rPr>
                <w:i/>
                <w:iCs/>
                <w:color w:val="000000"/>
                <w:lang w:val="es-ES"/>
              </w:rPr>
              <w:t>II Simposi Internacional. Sexe, erotisme, estètica, gaudi, pecat. Un esguard segons els clàssics, l´etnopoètica, la i la lingüística de corpus</w:t>
            </w:r>
            <w:r w:rsidR="007925C8" w:rsidRPr="00CA035B">
              <w:rPr>
                <w:color w:val="000000"/>
                <w:lang w:val="es-ES"/>
              </w:rPr>
              <w:t>. La Nucia. June 19-20, 2020. “Miradas hispánicas”</w:t>
            </w:r>
          </w:p>
        </w:tc>
      </w:tr>
      <w:tr w:rsidR="007925C8" w:rsidRPr="00CA035B" w14:paraId="2FABA82A"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633FDB8B" w14:textId="77777777" w:rsidR="007925C8" w:rsidRPr="00CA035B" w:rsidRDefault="007925C8" w:rsidP="00292B3D">
            <w:pPr>
              <w:spacing w:line="10" w:lineRule="atLeast"/>
              <w:rPr>
                <w:lang w:val="es-ES_tradnl"/>
              </w:rPr>
            </w:pPr>
            <w:r w:rsidRPr="00CA035B">
              <w:rPr>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23D6589C" w14:textId="77777777" w:rsidR="007925C8" w:rsidRPr="00CA035B" w:rsidRDefault="007925C8" w:rsidP="00292B3D">
            <w:pPr>
              <w:spacing w:line="10" w:lineRule="atLeast"/>
              <w:ind w:right="10"/>
            </w:pPr>
            <w:r w:rsidRPr="00CA035B">
              <w:t xml:space="preserve">Advisory </w:t>
            </w:r>
            <w:r w:rsidR="00386792" w:rsidRPr="00CA035B">
              <w:t>Committee</w:t>
            </w:r>
          </w:p>
        </w:tc>
        <w:tc>
          <w:tcPr>
            <w:tcW w:w="6120" w:type="dxa"/>
            <w:gridSpan w:val="3"/>
            <w:tcBorders>
              <w:top w:val="dotted" w:sz="6" w:space="0" w:color="auto"/>
              <w:left w:val="dotted" w:sz="6" w:space="0" w:color="auto"/>
              <w:bottom w:val="dotted" w:sz="6" w:space="0" w:color="auto"/>
              <w:right w:val="dotted" w:sz="6" w:space="0" w:color="auto"/>
            </w:tcBorders>
          </w:tcPr>
          <w:p w14:paraId="71122ED6" w14:textId="77777777" w:rsidR="007925C8" w:rsidRPr="00CA035B" w:rsidRDefault="007925C8" w:rsidP="007925C8">
            <w:pPr>
              <w:rPr>
                <w:lang w:val="es-ES"/>
              </w:rPr>
            </w:pPr>
            <w:r w:rsidRPr="00CA035B">
              <w:rPr>
                <w:i/>
                <w:iCs/>
                <w:lang w:val="es-ES"/>
              </w:rPr>
              <w:t>La literatura infantil i juvenil en València</w:t>
            </w:r>
            <w:r w:rsidRPr="00CA035B">
              <w:rPr>
                <w:lang w:val="es-ES"/>
              </w:rPr>
              <w:t>, La Nucia, Alacant. Novembre 6-27, 2020. Online</w:t>
            </w:r>
          </w:p>
          <w:p w14:paraId="619BC399" w14:textId="77777777" w:rsidR="007925C8" w:rsidRPr="00CA035B" w:rsidRDefault="007925C8" w:rsidP="007925C8">
            <w:pPr>
              <w:rPr>
                <w:i/>
                <w:iCs/>
                <w:lang w:val="es-ES"/>
              </w:rPr>
            </w:pPr>
            <w:hyperlink r:id="rId112" w:tgtFrame="_blank" w:history="1">
              <w:r w:rsidRPr="00CA035B">
                <w:rPr>
                  <w:rStyle w:val="Hyperlink"/>
                  <w:color w:val="4285F4"/>
                  <w:shd w:val="clear" w:color="auto" w:fill="FFFFFF"/>
                  <w:lang w:val="es-ES"/>
                </w:rPr>
                <w:t>https://web.ua.es/va/seus/lanucia/cursos-i-jornades/2020-2021/xxxiii-curs-de-sociolinguistica/xxxiii-curs-de-sociolinguistica-de-la-nucia-la-literatura-infantil-i-juvenil-en-valencia.html</w:t>
              </w:r>
            </w:hyperlink>
          </w:p>
        </w:tc>
      </w:tr>
      <w:tr w:rsidR="00386792" w:rsidRPr="00CA035B" w14:paraId="195B76D8"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675F1617" w14:textId="77777777" w:rsidR="00386792" w:rsidRPr="00CA035B" w:rsidRDefault="00386792" w:rsidP="00292B3D">
            <w:pPr>
              <w:spacing w:line="10" w:lineRule="atLeast"/>
              <w:rPr>
                <w:lang w:val="es-ES_tradnl"/>
              </w:rPr>
            </w:pPr>
            <w:r w:rsidRPr="00CA035B">
              <w:rPr>
                <w:lang w:val="es-ES_tradnl"/>
              </w:rPr>
              <w:t>2021</w:t>
            </w:r>
          </w:p>
        </w:tc>
        <w:tc>
          <w:tcPr>
            <w:tcW w:w="2340" w:type="dxa"/>
            <w:gridSpan w:val="2"/>
            <w:tcBorders>
              <w:top w:val="dotted" w:sz="6" w:space="0" w:color="auto"/>
              <w:left w:val="dotted" w:sz="6" w:space="0" w:color="auto"/>
              <w:bottom w:val="dotted" w:sz="6" w:space="0" w:color="auto"/>
              <w:right w:val="dotted" w:sz="6" w:space="0" w:color="auto"/>
            </w:tcBorders>
          </w:tcPr>
          <w:p w14:paraId="45DF7175" w14:textId="77777777" w:rsidR="00386792" w:rsidRPr="00CA035B" w:rsidRDefault="00386792" w:rsidP="00292B3D">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28106E12" w14:textId="77777777" w:rsidR="00386792" w:rsidRPr="00CA035B" w:rsidRDefault="00386792" w:rsidP="007925C8">
            <w:r w:rsidRPr="00CA035B">
              <w:rPr>
                <w:i/>
                <w:iCs/>
              </w:rPr>
              <w:t xml:space="preserve">Dona </w:t>
            </w:r>
            <w:r w:rsidR="00BA4F16" w:rsidRPr="00CA035B">
              <w:rPr>
                <w:i/>
                <w:iCs/>
              </w:rPr>
              <w:t>I</w:t>
            </w:r>
            <w:r w:rsidRPr="00CA035B">
              <w:rPr>
                <w:i/>
                <w:iCs/>
              </w:rPr>
              <w:t xml:space="preserve"> coneixement </w:t>
            </w:r>
            <w:r w:rsidRPr="00CA035B">
              <w:t>(Women and Knowledge), La Nucía, Alicante, March 8-10</w:t>
            </w:r>
            <w:proofErr w:type="gramStart"/>
            <w:r w:rsidRPr="00CA035B">
              <w:t xml:space="preserve"> 2021</w:t>
            </w:r>
            <w:proofErr w:type="gramEnd"/>
            <w:r w:rsidRPr="00CA035B">
              <w:t>, Online</w:t>
            </w:r>
          </w:p>
        </w:tc>
      </w:tr>
      <w:tr w:rsidR="009B373A" w:rsidRPr="00CA035B" w14:paraId="3D5D3810"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64EAE8D3" w14:textId="77777777" w:rsidR="009B373A" w:rsidRPr="00CA035B" w:rsidRDefault="009B373A" w:rsidP="00292B3D">
            <w:pPr>
              <w:spacing w:line="10" w:lineRule="atLeast"/>
              <w:rPr>
                <w:lang w:val="es-ES_tradnl"/>
              </w:rPr>
            </w:pPr>
            <w:r w:rsidRPr="00CA035B">
              <w:rPr>
                <w:lang w:val="es-ES_tradnl"/>
              </w:rPr>
              <w:t>2021</w:t>
            </w:r>
          </w:p>
        </w:tc>
        <w:tc>
          <w:tcPr>
            <w:tcW w:w="2340" w:type="dxa"/>
            <w:gridSpan w:val="2"/>
            <w:tcBorders>
              <w:top w:val="dotted" w:sz="6" w:space="0" w:color="auto"/>
              <w:left w:val="dotted" w:sz="6" w:space="0" w:color="auto"/>
              <w:bottom w:val="dotted" w:sz="6" w:space="0" w:color="auto"/>
              <w:right w:val="dotted" w:sz="6" w:space="0" w:color="auto"/>
            </w:tcBorders>
          </w:tcPr>
          <w:p w14:paraId="22F2D4E0" w14:textId="77777777" w:rsidR="009B373A" w:rsidRPr="00CA035B" w:rsidRDefault="009B373A" w:rsidP="00292B3D">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58DD5044" w14:textId="77777777" w:rsidR="009B373A" w:rsidRPr="00CA035B" w:rsidRDefault="009B373A" w:rsidP="007925C8">
            <w:r w:rsidRPr="00CA035B">
              <w:rPr>
                <w:i/>
                <w:iCs/>
              </w:rPr>
              <w:t>Verb and Context</w:t>
            </w:r>
            <w:r w:rsidRPr="00CA035B">
              <w:t xml:space="preserve"> (University of Alicante, April 13-14)</w:t>
            </w:r>
          </w:p>
        </w:tc>
      </w:tr>
      <w:tr w:rsidR="00E54FFF" w:rsidRPr="00CA035B" w14:paraId="01705E91"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C3CA537" w14:textId="77777777" w:rsidR="00E54FFF" w:rsidRPr="00CA035B" w:rsidRDefault="00E54FFF" w:rsidP="00292B3D">
            <w:pPr>
              <w:spacing w:line="10" w:lineRule="atLeast"/>
              <w:rPr>
                <w:lang w:val="es-ES_tradnl"/>
              </w:rPr>
            </w:pPr>
            <w:r w:rsidRPr="00CA035B">
              <w:rPr>
                <w:lang w:val="es-ES_tradnl"/>
              </w:rPr>
              <w:t>2021</w:t>
            </w:r>
          </w:p>
        </w:tc>
        <w:tc>
          <w:tcPr>
            <w:tcW w:w="2340" w:type="dxa"/>
            <w:gridSpan w:val="2"/>
            <w:tcBorders>
              <w:top w:val="dotted" w:sz="6" w:space="0" w:color="auto"/>
              <w:left w:val="dotted" w:sz="6" w:space="0" w:color="auto"/>
              <w:bottom w:val="dotted" w:sz="6" w:space="0" w:color="auto"/>
              <w:right w:val="dotted" w:sz="6" w:space="0" w:color="auto"/>
            </w:tcBorders>
          </w:tcPr>
          <w:p w14:paraId="7D9AFBEE" w14:textId="77777777" w:rsidR="00E54FFF" w:rsidRPr="00CA035B" w:rsidRDefault="00E54FFF" w:rsidP="00292B3D">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3DBFC835" w14:textId="77777777" w:rsidR="00E54FFF" w:rsidRPr="00CA035B" w:rsidRDefault="00E54FFF" w:rsidP="00E54FFF">
            <w:pPr>
              <w:rPr>
                <w:lang w:val="es-ES"/>
              </w:rPr>
            </w:pPr>
            <w:r w:rsidRPr="00CA035B">
              <w:rPr>
                <w:i/>
                <w:iCs/>
                <w:lang w:val="es-ES"/>
              </w:rPr>
              <w:t>Comida y letras clásicas</w:t>
            </w:r>
            <w:r w:rsidRPr="00CA035B">
              <w:rPr>
                <w:lang w:val="es-ES"/>
              </w:rPr>
              <w:t>, Alcalá de Henares, May 2021</w:t>
            </w:r>
          </w:p>
        </w:tc>
      </w:tr>
      <w:tr w:rsidR="008C19AE" w:rsidRPr="00CA035B" w14:paraId="24023667"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EE894D3" w14:textId="77777777" w:rsidR="008C19AE" w:rsidRPr="00CA035B" w:rsidRDefault="008C19AE" w:rsidP="00292B3D">
            <w:pPr>
              <w:spacing w:line="10" w:lineRule="atLeast"/>
              <w:rPr>
                <w:lang w:val="es-ES_tradnl"/>
              </w:rPr>
            </w:pPr>
            <w:r w:rsidRPr="00CA035B">
              <w:rPr>
                <w:lang w:val="es-ES_tradnl"/>
              </w:rPr>
              <w:t>2021</w:t>
            </w:r>
          </w:p>
        </w:tc>
        <w:tc>
          <w:tcPr>
            <w:tcW w:w="2340" w:type="dxa"/>
            <w:gridSpan w:val="2"/>
            <w:tcBorders>
              <w:top w:val="dotted" w:sz="6" w:space="0" w:color="auto"/>
              <w:left w:val="dotted" w:sz="6" w:space="0" w:color="auto"/>
              <w:bottom w:val="dotted" w:sz="6" w:space="0" w:color="auto"/>
              <w:right w:val="dotted" w:sz="6" w:space="0" w:color="auto"/>
            </w:tcBorders>
          </w:tcPr>
          <w:p w14:paraId="4BA24CAD" w14:textId="77777777" w:rsidR="008C19AE" w:rsidRPr="00CA035B" w:rsidRDefault="008C19AE" w:rsidP="00292B3D">
            <w:pPr>
              <w:spacing w:line="10" w:lineRule="atLeast"/>
              <w:ind w:right="10"/>
            </w:pPr>
            <w:r w:rsidRPr="00CA035B">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2C646EFA" w14:textId="77777777" w:rsidR="008C19AE" w:rsidRPr="00CA035B" w:rsidRDefault="008C19AE" w:rsidP="00504B38">
            <w:pPr>
              <w:rPr>
                <w:i/>
                <w:iCs/>
                <w:lang w:val="es-ES"/>
              </w:rPr>
            </w:pPr>
            <w:r w:rsidRPr="00CA035B">
              <w:rPr>
                <w:i/>
                <w:iCs/>
                <w:lang w:val="es-ES"/>
              </w:rPr>
              <w:t xml:space="preserve">XVII Simposi Internacional Noves Tendències en I+D+I en </w:t>
            </w:r>
            <w:r w:rsidR="0037536B" w:rsidRPr="00CA035B">
              <w:rPr>
                <w:i/>
                <w:iCs/>
                <w:lang w:val="es-ES"/>
              </w:rPr>
              <w:t>I</w:t>
            </w:r>
            <w:r w:rsidR="005A26FC" w:rsidRPr="00CA035B">
              <w:rPr>
                <w:i/>
                <w:iCs/>
                <w:lang w:val="es-ES"/>
              </w:rPr>
              <w:t>nvestigac</w:t>
            </w:r>
            <w:r w:rsidR="0037536B" w:rsidRPr="00CA035B">
              <w:rPr>
                <w:i/>
                <w:iCs/>
                <w:lang w:val="es-ES"/>
              </w:rPr>
              <w:t>ió</w:t>
            </w:r>
            <w:r w:rsidRPr="00CA035B">
              <w:rPr>
                <w:i/>
                <w:iCs/>
                <w:lang w:val="es-ES"/>
              </w:rPr>
              <w:t xml:space="preserve">, </w:t>
            </w:r>
            <w:r w:rsidR="0037536B" w:rsidRPr="00CA035B">
              <w:rPr>
                <w:i/>
                <w:iCs/>
                <w:lang w:val="es-ES"/>
              </w:rPr>
              <w:t>i</w:t>
            </w:r>
            <w:r w:rsidR="005A26FC" w:rsidRPr="00CA035B">
              <w:rPr>
                <w:i/>
                <w:iCs/>
                <w:lang w:val="es-ES"/>
              </w:rPr>
              <w:t>nvest</w:t>
            </w:r>
            <w:r w:rsidRPr="00CA035B">
              <w:rPr>
                <w:i/>
                <w:iCs/>
                <w:lang w:val="es-ES"/>
              </w:rPr>
              <w:t>, ensenyament i TIC</w:t>
            </w:r>
            <w:r w:rsidRPr="00CA035B">
              <w:rPr>
                <w:lang w:val="es-ES"/>
              </w:rPr>
              <w:t xml:space="preserve"> (</w:t>
            </w:r>
            <w:r w:rsidR="00504B38" w:rsidRPr="00CA035B">
              <w:rPr>
                <w:i/>
                <w:iCs/>
                <w:lang w:val="es-ES"/>
              </w:rPr>
              <w:t xml:space="preserve">Recodificacions i transcodificacions: de la creació del missatge a l´adaptació al context) </w:t>
            </w:r>
            <w:r w:rsidRPr="00CA035B">
              <w:rPr>
                <w:lang w:val="es-ES"/>
              </w:rPr>
              <w:t>La Nucia, University of Alicante, 2021)</w:t>
            </w:r>
          </w:p>
        </w:tc>
      </w:tr>
      <w:tr w:rsidR="002450C3" w:rsidRPr="00CA035B" w14:paraId="708AC4C3"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3EDCF22" w14:textId="77777777" w:rsidR="002450C3" w:rsidRPr="00CA035B" w:rsidRDefault="002450C3" w:rsidP="00292B3D">
            <w:pPr>
              <w:spacing w:line="10" w:lineRule="atLeast"/>
              <w:rPr>
                <w:lang w:val="es-ES_tradnl"/>
              </w:rPr>
            </w:pPr>
            <w:r w:rsidRPr="00CA035B">
              <w:rPr>
                <w:lang w:val="es-ES_tradnl"/>
              </w:rPr>
              <w:t>2021</w:t>
            </w:r>
          </w:p>
        </w:tc>
        <w:tc>
          <w:tcPr>
            <w:tcW w:w="2340" w:type="dxa"/>
            <w:gridSpan w:val="2"/>
            <w:tcBorders>
              <w:top w:val="dotted" w:sz="6" w:space="0" w:color="auto"/>
              <w:left w:val="dotted" w:sz="6" w:space="0" w:color="auto"/>
              <w:bottom w:val="dotted" w:sz="6" w:space="0" w:color="auto"/>
              <w:right w:val="dotted" w:sz="6" w:space="0" w:color="auto"/>
            </w:tcBorders>
          </w:tcPr>
          <w:p w14:paraId="55300A4A" w14:textId="77777777" w:rsidR="002450C3" w:rsidRPr="00CA035B" w:rsidRDefault="002450C3" w:rsidP="00292B3D">
            <w:pPr>
              <w:spacing w:line="10" w:lineRule="atLeast"/>
              <w:ind w:right="10"/>
            </w:pPr>
            <w:r w:rsidRPr="00CA035B">
              <w:t>Member</w:t>
            </w:r>
          </w:p>
        </w:tc>
        <w:tc>
          <w:tcPr>
            <w:tcW w:w="6120" w:type="dxa"/>
            <w:gridSpan w:val="3"/>
            <w:tcBorders>
              <w:top w:val="dotted" w:sz="6" w:space="0" w:color="auto"/>
              <w:left w:val="dotted" w:sz="6" w:space="0" w:color="auto"/>
              <w:bottom w:val="dotted" w:sz="6" w:space="0" w:color="auto"/>
              <w:right w:val="dotted" w:sz="6" w:space="0" w:color="auto"/>
            </w:tcBorders>
          </w:tcPr>
          <w:p w14:paraId="2F07A8E7" w14:textId="77777777" w:rsidR="002450C3" w:rsidRPr="00CA035B" w:rsidRDefault="002450C3" w:rsidP="002450C3">
            <w:pPr>
              <w:rPr>
                <w:lang w:val="es-ES"/>
              </w:rPr>
            </w:pPr>
            <w:r w:rsidRPr="00CA035B">
              <w:rPr>
                <w:i/>
                <w:iCs/>
                <w:lang w:val="es-ES"/>
              </w:rPr>
              <w:t xml:space="preserve">Red Latinomericana de Filosofía Medieval </w:t>
            </w:r>
            <w:r w:rsidRPr="00CA035B">
              <w:rPr>
                <w:lang w:val="es-ES"/>
              </w:rPr>
              <w:t xml:space="preserve">(Latin American Philosophical Network), </w:t>
            </w:r>
          </w:p>
          <w:p w14:paraId="53E76E99" w14:textId="77777777" w:rsidR="002450C3" w:rsidRPr="00CA035B" w:rsidRDefault="00F122E5" w:rsidP="002450C3">
            <w:pPr>
              <w:rPr>
                <w:lang w:val="es-ES"/>
              </w:rPr>
            </w:pPr>
            <w:hyperlink r:id="rId113" w:history="1">
              <w:r w:rsidRPr="00CA035B">
                <w:rPr>
                  <w:rStyle w:val="Hyperlink"/>
                  <w:lang w:val="es-ES"/>
                </w:rPr>
                <w:t>www.redlafm.org</w:t>
              </w:r>
            </w:hyperlink>
          </w:p>
        </w:tc>
      </w:tr>
      <w:tr w:rsidR="00F14910" w:rsidRPr="00CA035B" w14:paraId="60E1DA08"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6AB5D3C" w14:textId="77777777" w:rsidR="00F14910" w:rsidRPr="00CA035B" w:rsidRDefault="00F14910" w:rsidP="00292B3D">
            <w:pPr>
              <w:spacing w:line="10" w:lineRule="atLeast"/>
              <w:rPr>
                <w:lang w:val="es-ES_tradnl"/>
              </w:rPr>
            </w:pPr>
            <w:r w:rsidRPr="00CA035B">
              <w:rPr>
                <w:lang w:val="es-ES_tradnl"/>
              </w:rPr>
              <w:t>2021</w:t>
            </w:r>
          </w:p>
        </w:tc>
        <w:tc>
          <w:tcPr>
            <w:tcW w:w="2340" w:type="dxa"/>
            <w:gridSpan w:val="2"/>
            <w:tcBorders>
              <w:top w:val="dotted" w:sz="6" w:space="0" w:color="auto"/>
              <w:left w:val="dotted" w:sz="6" w:space="0" w:color="auto"/>
              <w:bottom w:val="dotted" w:sz="6" w:space="0" w:color="auto"/>
              <w:right w:val="dotted" w:sz="6" w:space="0" w:color="auto"/>
            </w:tcBorders>
          </w:tcPr>
          <w:p w14:paraId="47248BF5" w14:textId="77777777" w:rsidR="00F14910" w:rsidRPr="00CA035B" w:rsidRDefault="00F14910" w:rsidP="00292B3D">
            <w:pPr>
              <w:spacing w:line="10" w:lineRule="atLeast"/>
              <w:ind w:right="10"/>
            </w:pPr>
            <w:r w:rsidRPr="00CA035B">
              <w:t>Editor in Chief</w:t>
            </w:r>
          </w:p>
        </w:tc>
        <w:tc>
          <w:tcPr>
            <w:tcW w:w="6120" w:type="dxa"/>
            <w:gridSpan w:val="3"/>
            <w:tcBorders>
              <w:top w:val="dotted" w:sz="6" w:space="0" w:color="auto"/>
              <w:left w:val="dotted" w:sz="6" w:space="0" w:color="auto"/>
              <w:bottom w:val="dotted" w:sz="6" w:space="0" w:color="auto"/>
              <w:right w:val="dotted" w:sz="6" w:space="0" w:color="auto"/>
            </w:tcBorders>
          </w:tcPr>
          <w:p w14:paraId="601A0294" w14:textId="77777777" w:rsidR="00F14910" w:rsidRPr="00CA035B" w:rsidRDefault="00F14910" w:rsidP="002450C3">
            <w:r w:rsidRPr="00CA035B">
              <w:rPr>
                <w:i/>
                <w:iCs/>
              </w:rPr>
              <w:t>Catalan Series in Culture and Linguistics</w:t>
            </w:r>
            <w:r w:rsidRPr="00CA035B">
              <w:t xml:space="preserve"> (Peter Lang)</w:t>
            </w:r>
          </w:p>
        </w:tc>
      </w:tr>
      <w:tr w:rsidR="00086E6F" w:rsidRPr="00CA035B" w14:paraId="073AFD8A" w14:textId="77777777" w:rsidTr="00E7535C">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3763ED2" w14:textId="77777777" w:rsidR="00086E6F" w:rsidRPr="00CA035B" w:rsidRDefault="00086E6F" w:rsidP="00E7535C">
            <w:pPr>
              <w:spacing w:line="10" w:lineRule="atLeast"/>
              <w:rPr>
                <w:lang w:val="es-ES_tradnl"/>
              </w:rPr>
            </w:pPr>
            <w:r w:rsidRPr="00CA035B">
              <w:rPr>
                <w:lang w:val="es-ES_tradnl"/>
              </w:rPr>
              <w:t>2021</w:t>
            </w:r>
          </w:p>
        </w:tc>
        <w:tc>
          <w:tcPr>
            <w:tcW w:w="2340" w:type="dxa"/>
            <w:gridSpan w:val="2"/>
            <w:tcBorders>
              <w:top w:val="dotted" w:sz="6" w:space="0" w:color="auto"/>
              <w:left w:val="dotted" w:sz="6" w:space="0" w:color="auto"/>
              <w:bottom w:val="dotted" w:sz="6" w:space="0" w:color="auto"/>
              <w:right w:val="dotted" w:sz="6" w:space="0" w:color="auto"/>
            </w:tcBorders>
          </w:tcPr>
          <w:p w14:paraId="7A54D6ED" w14:textId="77777777" w:rsidR="00086E6F" w:rsidRPr="00CA035B" w:rsidRDefault="00086E6F" w:rsidP="00E7535C">
            <w:pPr>
              <w:spacing w:line="10" w:lineRule="atLeast"/>
              <w:ind w:right="10"/>
            </w:pPr>
            <w:r w:rsidRPr="00CA035B">
              <w:t>Member</w:t>
            </w:r>
          </w:p>
        </w:tc>
        <w:tc>
          <w:tcPr>
            <w:tcW w:w="6120" w:type="dxa"/>
            <w:gridSpan w:val="3"/>
            <w:tcBorders>
              <w:top w:val="dotted" w:sz="6" w:space="0" w:color="auto"/>
              <w:left w:val="dotted" w:sz="6" w:space="0" w:color="auto"/>
              <w:bottom w:val="dotted" w:sz="6" w:space="0" w:color="auto"/>
              <w:right w:val="dotted" w:sz="6" w:space="0" w:color="auto"/>
            </w:tcBorders>
          </w:tcPr>
          <w:p w14:paraId="23C63DBB" w14:textId="77777777" w:rsidR="00086E6F" w:rsidRPr="00CA035B" w:rsidRDefault="00086E6F" w:rsidP="00E7535C">
            <w:r w:rsidRPr="00CA035B">
              <w:t>Committee to grant an Honoris Causa Doctorate to Prof. Antoni Ferrando (Dept. of Catalan Philology, University of Alicante), November 2021</w:t>
            </w:r>
          </w:p>
        </w:tc>
      </w:tr>
      <w:tr w:rsidR="009B0F3A" w:rsidRPr="00CA035B" w14:paraId="7192D0DD"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D1D38FF" w14:textId="77777777" w:rsidR="009B0F3A" w:rsidRPr="00CA035B" w:rsidRDefault="009B0F3A" w:rsidP="00292B3D">
            <w:pPr>
              <w:spacing w:line="10" w:lineRule="atLeast"/>
              <w:rPr>
                <w:lang w:val="es-ES_tradnl"/>
              </w:rPr>
            </w:pPr>
            <w:r w:rsidRPr="00CA035B">
              <w:rPr>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652092BC" w14:textId="77777777" w:rsidR="009B0F3A" w:rsidRPr="00CA035B" w:rsidRDefault="009B0F3A" w:rsidP="00292B3D">
            <w:pPr>
              <w:spacing w:line="10" w:lineRule="atLeast"/>
              <w:ind w:right="10"/>
            </w:pPr>
            <w:r w:rsidRPr="00CA035B">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2DAA1921" w14:textId="77777777" w:rsidR="009B0F3A" w:rsidRPr="00CA035B" w:rsidRDefault="009B0F3A" w:rsidP="009B0F3A">
            <w:pPr>
              <w:rPr>
                <w:i/>
                <w:iCs/>
                <w:lang w:val="es-ES"/>
              </w:rPr>
            </w:pPr>
            <w:r w:rsidRPr="00CA035B">
              <w:rPr>
                <w:i/>
                <w:iCs/>
                <w:lang w:val="es-ES"/>
              </w:rPr>
              <w:t>Comité Organizador de las X Jornadas de Iniciación a la Investigación de la Facultad de Filología</w:t>
            </w:r>
            <w:r w:rsidRPr="00CA035B">
              <w:rPr>
                <w:lang w:val="es-ES"/>
              </w:rPr>
              <w:t xml:space="preserve"> (U</w:t>
            </w:r>
            <w:r w:rsidR="0037536B" w:rsidRPr="00CA035B">
              <w:rPr>
                <w:lang w:val="es-ES"/>
              </w:rPr>
              <w:t xml:space="preserve">niversidad </w:t>
            </w:r>
            <w:r w:rsidRPr="00CA035B">
              <w:rPr>
                <w:lang w:val="es-ES"/>
              </w:rPr>
              <w:t>C</w:t>
            </w:r>
            <w:r w:rsidR="0037536B" w:rsidRPr="00CA035B">
              <w:rPr>
                <w:lang w:val="es-ES"/>
              </w:rPr>
              <w:t xml:space="preserve">omplutense de </w:t>
            </w:r>
            <w:r w:rsidRPr="00CA035B">
              <w:rPr>
                <w:lang w:val="es-ES"/>
              </w:rPr>
              <w:t>M</w:t>
            </w:r>
            <w:r w:rsidR="0037536B" w:rsidRPr="00CA035B">
              <w:rPr>
                <w:lang w:val="es-ES"/>
              </w:rPr>
              <w:t>adrid</w:t>
            </w:r>
            <w:r w:rsidRPr="00CA035B">
              <w:rPr>
                <w:lang w:val="es-ES"/>
              </w:rPr>
              <w:t>)</w:t>
            </w:r>
            <w:r w:rsidRPr="00CA035B">
              <w:rPr>
                <w:i/>
                <w:iCs/>
                <w:lang w:val="es-ES"/>
              </w:rPr>
              <w:t xml:space="preserve"> (Departamento de Literaturas Hispánicas y Bibliografía y del Departamento de Lengua Española y Teoría de la Literatura</w:t>
            </w:r>
          </w:p>
        </w:tc>
      </w:tr>
      <w:tr w:rsidR="00BA56AC" w:rsidRPr="00CA035B" w14:paraId="49C06E67"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863B23C" w14:textId="77777777" w:rsidR="00BA56AC" w:rsidRPr="00CA035B" w:rsidRDefault="00BA56AC" w:rsidP="00292B3D">
            <w:pPr>
              <w:spacing w:line="10" w:lineRule="atLeast"/>
              <w:rPr>
                <w:lang w:val="es-ES_tradnl"/>
              </w:rPr>
            </w:pPr>
            <w:r w:rsidRPr="00CA035B">
              <w:rPr>
                <w:lang w:val="es-ES_tradnl"/>
              </w:rPr>
              <w:lastRenderedPageBreak/>
              <w:t>2022</w:t>
            </w:r>
          </w:p>
        </w:tc>
        <w:tc>
          <w:tcPr>
            <w:tcW w:w="2340" w:type="dxa"/>
            <w:gridSpan w:val="2"/>
            <w:tcBorders>
              <w:top w:val="dotted" w:sz="6" w:space="0" w:color="auto"/>
              <w:left w:val="dotted" w:sz="6" w:space="0" w:color="auto"/>
              <w:bottom w:val="dotted" w:sz="6" w:space="0" w:color="auto"/>
              <w:right w:val="dotted" w:sz="6" w:space="0" w:color="auto"/>
            </w:tcBorders>
          </w:tcPr>
          <w:p w14:paraId="13B97CB2" w14:textId="77777777" w:rsidR="00BA56AC" w:rsidRPr="00CA035B" w:rsidRDefault="00BA56AC" w:rsidP="00292B3D">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4DF1646C" w14:textId="77777777" w:rsidR="00E05439" w:rsidRPr="00CA035B" w:rsidRDefault="00BA56AC" w:rsidP="00E05439">
            <w:pPr>
              <w:rPr>
                <w:color w:val="222222"/>
                <w:lang w:val="es-ES"/>
              </w:rPr>
            </w:pPr>
            <w:r w:rsidRPr="00CA035B">
              <w:rPr>
                <w:i/>
                <w:iCs/>
                <w:lang w:val="es-ES"/>
              </w:rPr>
              <w:t>La diversitat lingüística a l´Estat Espanyol: context sociolongüístic i ensenyament</w:t>
            </w:r>
            <w:r w:rsidRPr="00CA035B">
              <w:rPr>
                <w:lang w:val="es-ES"/>
              </w:rPr>
              <w:t xml:space="preserve"> (XXXIV Curs de Sociolingüística de La Nucia)</w:t>
            </w:r>
            <w:r w:rsidR="00E05439" w:rsidRPr="00CA035B">
              <w:rPr>
                <w:lang w:val="es-ES"/>
              </w:rPr>
              <w:t xml:space="preserve">, </w:t>
            </w:r>
            <w:proofErr w:type="gramStart"/>
            <w:r w:rsidR="00E05439" w:rsidRPr="00CA035B">
              <w:rPr>
                <w:lang w:val="es-ES"/>
              </w:rPr>
              <w:t>Nov.</w:t>
            </w:r>
            <w:proofErr w:type="gramEnd"/>
            <w:r w:rsidR="00E05439" w:rsidRPr="00CA035B">
              <w:rPr>
                <w:lang w:val="es-ES"/>
              </w:rPr>
              <w:t xml:space="preserve"> 19-26, 2021</w:t>
            </w:r>
          </w:p>
          <w:p w14:paraId="40A66012" w14:textId="77777777" w:rsidR="00BA56AC" w:rsidRPr="00CA035B" w:rsidRDefault="00BA56AC" w:rsidP="00BA56AC">
            <w:pPr>
              <w:rPr>
                <w:lang w:val="es-ES"/>
              </w:rPr>
            </w:pPr>
          </w:p>
        </w:tc>
      </w:tr>
      <w:tr w:rsidR="00913D64" w:rsidRPr="00CA035B" w14:paraId="499E87DA"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658336A" w14:textId="77777777" w:rsidR="00913D64" w:rsidRPr="00CA035B" w:rsidRDefault="00913D64" w:rsidP="00292B3D">
            <w:pPr>
              <w:spacing w:line="10" w:lineRule="atLeast"/>
              <w:rPr>
                <w:lang w:val="es-ES_tradnl"/>
              </w:rPr>
            </w:pPr>
            <w:r w:rsidRPr="00CA035B">
              <w:rPr>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30B96D15" w14:textId="77777777" w:rsidR="00913D64" w:rsidRPr="00CA035B" w:rsidRDefault="00913D64" w:rsidP="00292B3D">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549A96F8" w14:textId="77777777" w:rsidR="00913D64" w:rsidRPr="00CA035B" w:rsidRDefault="00913D64" w:rsidP="00E05439">
            <w:r w:rsidRPr="00CA035B">
              <w:rPr>
                <w:i/>
                <w:iCs/>
              </w:rPr>
              <w:t>International Congress Education and Knowledge (ICON-edu 2022)</w:t>
            </w:r>
            <w:r w:rsidRPr="00CA035B">
              <w:t>, University of Alicante, April</w:t>
            </w:r>
            <w:r w:rsidR="00BF38CE" w:rsidRPr="00CA035B">
              <w:t>-July 2022</w:t>
            </w:r>
          </w:p>
        </w:tc>
      </w:tr>
      <w:tr w:rsidR="00913D64" w:rsidRPr="00CA035B" w14:paraId="2A0601F9"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61CE9547" w14:textId="77777777" w:rsidR="00913D64" w:rsidRPr="00CA035B" w:rsidRDefault="00913D64" w:rsidP="00292B3D">
            <w:pPr>
              <w:spacing w:line="10" w:lineRule="atLeast"/>
              <w:rPr>
                <w:lang w:val="es-ES_tradnl"/>
              </w:rPr>
            </w:pPr>
            <w:r w:rsidRPr="00CA035B">
              <w:rPr>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4D41B1E3" w14:textId="77777777" w:rsidR="00913D64" w:rsidRPr="00CA035B" w:rsidRDefault="00913D64" w:rsidP="00292B3D">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6C523D49" w14:textId="77777777" w:rsidR="00913D64" w:rsidRPr="00CA035B" w:rsidRDefault="00913D64" w:rsidP="00E05439">
            <w:r w:rsidRPr="00CA035B">
              <w:rPr>
                <w:i/>
                <w:iCs/>
              </w:rPr>
              <w:t>International Congress Humanities and Knowledge (ICON-huma 2022), April 9</w:t>
            </w:r>
            <w:r w:rsidR="008D582B" w:rsidRPr="00CA035B">
              <w:t>, Universidad de Alicante</w:t>
            </w:r>
          </w:p>
        </w:tc>
      </w:tr>
      <w:tr w:rsidR="00CE5499" w:rsidRPr="00CA035B" w14:paraId="1A1E0DC4"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38668E0" w14:textId="77777777" w:rsidR="00CE5499" w:rsidRPr="00CA035B" w:rsidRDefault="00CE5499" w:rsidP="00292B3D">
            <w:pPr>
              <w:spacing w:line="10" w:lineRule="atLeast"/>
              <w:rPr>
                <w:lang w:val="es-ES_tradnl"/>
              </w:rPr>
            </w:pPr>
            <w:r w:rsidRPr="00CA035B">
              <w:rPr>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167234CA" w14:textId="77777777" w:rsidR="00CE5499" w:rsidRPr="00CA035B" w:rsidRDefault="00CE5499" w:rsidP="00292B3D">
            <w:pPr>
              <w:spacing w:line="10" w:lineRule="atLeast"/>
              <w:ind w:right="10"/>
            </w:pPr>
            <w:r w:rsidRPr="00CA035B">
              <w:t>Editorial Board</w:t>
            </w:r>
          </w:p>
        </w:tc>
        <w:tc>
          <w:tcPr>
            <w:tcW w:w="6120" w:type="dxa"/>
            <w:gridSpan w:val="3"/>
            <w:tcBorders>
              <w:top w:val="dotted" w:sz="6" w:space="0" w:color="auto"/>
              <w:left w:val="dotted" w:sz="6" w:space="0" w:color="auto"/>
              <w:bottom w:val="dotted" w:sz="6" w:space="0" w:color="auto"/>
              <w:right w:val="dotted" w:sz="6" w:space="0" w:color="auto"/>
            </w:tcBorders>
          </w:tcPr>
          <w:p w14:paraId="365FF3F0" w14:textId="77777777" w:rsidR="00CE5499" w:rsidRPr="00CA035B" w:rsidRDefault="00CE5499" w:rsidP="00E05439">
            <w:pPr>
              <w:rPr>
                <w:lang w:val="es-ES"/>
              </w:rPr>
            </w:pPr>
            <w:r w:rsidRPr="00CA035B">
              <w:rPr>
                <w:i/>
                <w:iCs/>
                <w:lang w:val="es-ES"/>
              </w:rPr>
              <w:t>MDPI, Education and Humanities</w:t>
            </w:r>
          </w:p>
        </w:tc>
      </w:tr>
      <w:tr w:rsidR="004A024F" w:rsidRPr="00CA035B" w14:paraId="2EDD7BDD"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E02C7F0" w14:textId="77777777" w:rsidR="004A024F" w:rsidRPr="00CA035B" w:rsidRDefault="004A024F" w:rsidP="00292B3D">
            <w:pPr>
              <w:spacing w:line="10" w:lineRule="atLeast"/>
              <w:rPr>
                <w:lang w:val="es-ES_tradnl"/>
              </w:rPr>
            </w:pPr>
            <w:r w:rsidRPr="00CA035B">
              <w:rPr>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1BBCEA5A" w14:textId="77777777" w:rsidR="004A024F" w:rsidRPr="00CA035B" w:rsidRDefault="004A024F" w:rsidP="00292B3D">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39773FF5" w14:textId="77777777" w:rsidR="004A024F" w:rsidRPr="00CA035B" w:rsidRDefault="004A024F" w:rsidP="004A024F">
            <w:pPr>
              <w:jc w:val="both"/>
              <w:rPr>
                <w:i/>
                <w:iCs/>
                <w:lang w:val="es-ES"/>
              </w:rPr>
            </w:pPr>
            <w:r w:rsidRPr="00CA035B">
              <w:rPr>
                <w:i/>
                <w:iCs/>
                <w:lang w:val="es-ES"/>
              </w:rPr>
              <w:t xml:space="preserve">Il regno di Napoli poliglotta e multiculturale </w:t>
            </w:r>
            <w:r w:rsidRPr="00CA035B">
              <w:rPr>
                <w:lang w:val="es-ES"/>
              </w:rPr>
              <w:t>(Naples, May 30-31, 2022)</w:t>
            </w:r>
          </w:p>
        </w:tc>
      </w:tr>
      <w:tr w:rsidR="00F122E5" w:rsidRPr="00CA035B" w14:paraId="68F5E586"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1E5894F" w14:textId="77777777" w:rsidR="00F122E5" w:rsidRPr="00CA035B" w:rsidRDefault="00F122E5" w:rsidP="00292B3D">
            <w:pPr>
              <w:spacing w:line="10" w:lineRule="atLeast"/>
              <w:rPr>
                <w:lang w:val="es-ES_tradnl"/>
              </w:rPr>
            </w:pPr>
            <w:r w:rsidRPr="00CA035B">
              <w:rPr>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5DD13BC4" w14:textId="77777777" w:rsidR="00F122E5" w:rsidRPr="00CA035B" w:rsidRDefault="00F122E5" w:rsidP="00292B3D">
            <w:pPr>
              <w:spacing w:line="10" w:lineRule="atLeast"/>
              <w:ind w:right="10"/>
            </w:pPr>
            <w:r w:rsidRPr="00CA035B">
              <w:t>Conference Co-Organizer</w:t>
            </w:r>
          </w:p>
        </w:tc>
        <w:tc>
          <w:tcPr>
            <w:tcW w:w="6120" w:type="dxa"/>
            <w:gridSpan w:val="3"/>
            <w:tcBorders>
              <w:top w:val="dotted" w:sz="6" w:space="0" w:color="auto"/>
              <w:left w:val="dotted" w:sz="6" w:space="0" w:color="auto"/>
              <w:bottom w:val="dotted" w:sz="6" w:space="0" w:color="auto"/>
              <w:right w:val="dotted" w:sz="6" w:space="0" w:color="auto"/>
            </w:tcBorders>
          </w:tcPr>
          <w:p w14:paraId="3EEEC485" w14:textId="77777777" w:rsidR="00F122E5" w:rsidRPr="00CA035B" w:rsidRDefault="005411DC" w:rsidP="004A024F">
            <w:pPr>
              <w:jc w:val="both"/>
            </w:pPr>
            <w:r w:rsidRPr="00CA035B">
              <w:rPr>
                <w:i/>
                <w:iCs/>
              </w:rPr>
              <w:t>Love and Other Affairs: Poetry and Music (Spain, Latin America, and Latinx USA)</w:t>
            </w:r>
            <w:r w:rsidRPr="00CA035B">
              <w:t xml:space="preserve">, Mosher Alumni House, </w:t>
            </w:r>
            <w:r w:rsidR="0037536B" w:rsidRPr="00CA035B">
              <w:t xml:space="preserve">UCSB, </w:t>
            </w:r>
            <w:r w:rsidRPr="00CA035B">
              <w:t>March 1</w:t>
            </w:r>
          </w:p>
        </w:tc>
      </w:tr>
      <w:tr w:rsidR="000D0B8C" w:rsidRPr="00CA035B" w14:paraId="50DD31EB"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C734343" w14:textId="77777777" w:rsidR="000D0B8C" w:rsidRPr="00CA035B" w:rsidRDefault="000D0B8C" w:rsidP="00292B3D">
            <w:pPr>
              <w:spacing w:line="10" w:lineRule="atLeast"/>
              <w:rPr>
                <w:lang w:val="es-ES_tradnl"/>
              </w:rPr>
            </w:pPr>
            <w:r w:rsidRPr="00CA035B">
              <w:rPr>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2CE8254D" w14:textId="77777777" w:rsidR="000D0B8C" w:rsidRPr="00CA035B" w:rsidRDefault="000D0B8C" w:rsidP="00292B3D">
            <w:pPr>
              <w:spacing w:line="10" w:lineRule="atLeast"/>
              <w:ind w:right="10"/>
            </w:pPr>
            <w:r w:rsidRPr="00CA035B">
              <w:t>Organizing Committee and 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60EBCB25" w14:textId="77777777" w:rsidR="000D0B8C" w:rsidRPr="00CA035B" w:rsidRDefault="000D0B8C" w:rsidP="004A024F">
            <w:pPr>
              <w:jc w:val="both"/>
              <w:rPr>
                <w:lang w:val="es-ES"/>
              </w:rPr>
            </w:pPr>
            <w:r w:rsidRPr="00CA035B">
              <w:rPr>
                <w:i/>
                <w:iCs/>
                <w:lang w:val="es-ES"/>
              </w:rPr>
              <w:t xml:space="preserve">Noves perspectives de la </w:t>
            </w:r>
            <w:r w:rsidR="00642F89" w:rsidRPr="00CA035B">
              <w:rPr>
                <w:i/>
                <w:iCs/>
                <w:lang w:val="es-ES"/>
              </w:rPr>
              <w:t>I</w:t>
            </w:r>
            <w:r w:rsidR="005A26FC" w:rsidRPr="00CA035B">
              <w:rPr>
                <w:i/>
                <w:iCs/>
                <w:lang w:val="es-ES"/>
              </w:rPr>
              <w:t>nvestigaci</w:t>
            </w:r>
            <w:r w:rsidR="00642F89" w:rsidRPr="00CA035B">
              <w:rPr>
                <w:i/>
                <w:iCs/>
                <w:lang w:val="es-ES"/>
              </w:rPr>
              <w:t>ó</w:t>
            </w:r>
            <w:r w:rsidRPr="00CA035B">
              <w:rPr>
                <w:i/>
                <w:iCs/>
                <w:lang w:val="es-ES"/>
              </w:rPr>
              <w:t xml:space="preserve"> en lingüística</w:t>
            </w:r>
            <w:r w:rsidRPr="00CA035B">
              <w:rPr>
                <w:lang w:val="es-ES"/>
              </w:rPr>
              <w:t xml:space="preserve"> (</w:t>
            </w:r>
            <w:hyperlink r:id="rId114" w:tgtFrame="_blank" w:history="1">
              <w:r w:rsidRPr="00CA035B">
                <w:rPr>
                  <w:rStyle w:val="Hyperlink"/>
                  <w:shd w:val="clear" w:color="auto" w:fill="FFFFFF"/>
                  <w:lang w:val="es-ES"/>
                </w:rPr>
                <w:t>https://tradaleman.blogs.uv.es/</w:t>
              </w:r>
            </w:hyperlink>
            <w:r w:rsidRPr="00CA035B">
              <w:rPr>
                <w:color w:val="000000"/>
                <w:shd w:val="clear" w:color="auto" w:fill="FFFFFF"/>
                <w:lang w:val="es-ES"/>
              </w:rPr>
              <w:t xml:space="preserve">&gt;), </w:t>
            </w:r>
            <w:proofErr w:type="spellStart"/>
            <w:r w:rsidRPr="00CA035B">
              <w:rPr>
                <w:color w:val="000000"/>
                <w:shd w:val="clear" w:color="auto" w:fill="FFFFFF"/>
                <w:lang w:val="es-ES"/>
              </w:rPr>
              <w:t>Universitat</w:t>
            </w:r>
            <w:proofErr w:type="spellEnd"/>
            <w:r w:rsidRPr="00CA035B">
              <w:rPr>
                <w:color w:val="000000"/>
                <w:shd w:val="clear" w:color="auto" w:fill="FFFFFF"/>
                <w:lang w:val="es-ES"/>
              </w:rPr>
              <w:t xml:space="preserve"> de </w:t>
            </w:r>
            <w:r w:rsidRPr="00CA035B">
              <w:rPr>
                <w:lang w:val="es-ES"/>
              </w:rPr>
              <w:t>València, December 1-2, 2022.</w:t>
            </w:r>
          </w:p>
        </w:tc>
      </w:tr>
      <w:tr w:rsidR="00DB1FF5" w:rsidRPr="00CA035B" w14:paraId="41D102A3"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0D0D84A" w14:textId="77777777" w:rsidR="00DB1FF5" w:rsidRPr="00CA035B" w:rsidRDefault="00DB1FF5" w:rsidP="00292B3D">
            <w:pPr>
              <w:spacing w:line="10" w:lineRule="atLeast"/>
              <w:rPr>
                <w:lang w:val="es-ES_tradnl"/>
              </w:rPr>
            </w:pPr>
            <w:r w:rsidRPr="00CA035B">
              <w:rPr>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77067981" w14:textId="77777777" w:rsidR="00DB1FF5" w:rsidRPr="00CA035B" w:rsidRDefault="00DB1FF5" w:rsidP="00292B3D">
            <w:pPr>
              <w:spacing w:line="10" w:lineRule="atLeast"/>
              <w:ind w:right="10"/>
            </w:pPr>
            <w:r w:rsidRPr="00CA035B">
              <w:t>Editorial Board</w:t>
            </w:r>
          </w:p>
        </w:tc>
        <w:tc>
          <w:tcPr>
            <w:tcW w:w="6120" w:type="dxa"/>
            <w:gridSpan w:val="3"/>
            <w:tcBorders>
              <w:top w:val="dotted" w:sz="6" w:space="0" w:color="auto"/>
              <w:left w:val="dotted" w:sz="6" w:space="0" w:color="auto"/>
              <w:bottom w:val="dotted" w:sz="6" w:space="0" w:color="auto"/>
              <w:right w:val="dotted" w:sz="6" w:space="0" w:color="auto"/>
            </w:tcBorders>
          </w:tcPr>
          <w:p w14:paraId="4E7035E9" w14:textId="77777777" w:rsidR="00DB1FF5" w:rsidRPr="00CA035B" w:rsidRDefault="00DB1FF5" w:rsidP="004A024F">
            <w:pPr>
              <w:jc w:val="both"/>
              <w:rPr>
                <w:lang w:val="es-ES"/>
              </w:rPr>
            </w:pPr>
            <w:r w:rsidRPr="00CA035B">
              <w:rPr>
                <w:lang w:val="es-ES"/>
              </w:rPr>
              <w:t>Bibliófilos de la Amistad. Textos Raros y Curiosos. Editorial Almuzara Universidad de Córdoba</w:t>
            </w:r>
          </w:p>
        </w:tc>
      </w:tr>
      <w:tr w:rsidR="003F703D" w:rsidRPr="00CA035B" w14:paraId="06CEB4EA"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A5EFCA3" w14:textId="693DD5A2" w:rsidR="003F703D" w:rsidRPr="00CA035B" w:rsidRDefault="003F703D" w:rsidP="00292B3D">
            <w:pPr>
              <w:spacing w:line="10" w:lineRule="atLeast"/>
              <w:rPr>
                <w:lang w:val="es-ES_tradnl"/>
              </w:rPr>
            </w:pPr>
            <w:r w:rsidRPr="00CA035B">
              <w:rPr>
                <w:lang w:val="es-ES_tradnl"/>
              </w:rPr>
              <w:t>222</w:t>
            </w:r>
          </w:p>
        </w:tc>
        <w:tc>
          <w:tcPr>
            <w:tcW w:w="2340" w:type="dxa"/>
            <w:gridSpan w:val="2"/>
            <w:tcBorders>
              <w:top w:val="dotted" w:sz="6" w:space="0" w:color="auto"/>
              <w:left w:val="dotted" w:sz="6" w:space="0" w:color="auto"/>
              <w:bottom w:val="dotted" w:sz="6" w:space="0" w:color="auto"/>
              <w:right w:val="dotted" w:sz="6" w:space="0" w:color="auto"/>
            </w:tcBorders>
          </w:tcPr>
          <w:p w14:paraId="790EAF63" w14:textId="77777777" w:rsidR="003F703D" w:rsidRPr="00CA035B" w:rsidRDefault="00CF751D" w:rsidP="00292B3D">
            <w:pPr>
              <w:spacing w:line="10" w:lineRule="atLeast"/>
              <w:ind w:right="10"/>
            </w:pPr>
            <w:r w:rsidRPr="00CA035B">
              <w:t>Co-Coordinator</w:t>
            </w:r>
          </w:p>
        </w:tc>
        <w:tc>
          <w:tcPr>
            <w:tcW w:w="6120" w:type="dxa"/>
            <w:gridSpan w:val="3"/>
            <w:tcBorders>
              <w:top w:val="dotted" w:sz="6" w:space="0" w:color="auto"/>
              <w:left w:val="dotted" w:sz="6" w:space="0" w:color="auto"/>
              <w:bottom w:val="dotted" w:sz="6" w:space="0" w:color="auto"/>
              <w:right w:val="dotted" w:sz="6" w:space="0" w:color="auto"/>
            </w:tcBorders>
          </w:tcPr>
          <w:p w14:paraId="436B4F51" w14:textId="77777777" w:rsidR="003F703D" w:rsidRPr="00CA035B" w:rsidRDefault="003F703D" w:rsidP="003F703D">
            <w:r w:rsidRPr="00CA035B">
              <w:rPr>
                <w:i/>
                <w:iCs/>
                <w:color w:val="000000"/>
                <w:shd w:val="clear" w:color="auto" w:fill="FFFFFF"/>
              </w:rPr>
              <w:t>6</w:t>
            </w:r>
            <w:r w:rsidRPr="00CA035B">
              <w:rPr>
                <w:i/>
                <w:iCs/>
                <w:color w:val="000000"/>
                <w:shd w:val="clear" w:color="auto" w:fill="FFFFFF"/>
                <w:vertAlign w:val="superscript"/>
              </w:rPr>
              <w:t>th</w:t>
            </w:r>
            <w:r w:rsidRPr="00CA035B">
              <w:rPr>
                <w:i/>
                <w:iCs/>
                <w:color w:val="000000"/>
                <w:shd w:val="clear" w:color="auto" w:fill="FFFFFF"/>
              </w:rPr>
              <w:t xml:space="preserve"> International On-line Symposium High Academic Achievement International Doctoral Groups International Networ [HAAIDG-INET]</w:t>
            </w:r>
            <w:r w:rsidR="00CF751D" w:rsidRPr="00CA035B">
              <w:rPr>
                <w:color w:val="000000"/>
                <w:shd w:val="clear" w:color="auto" w:fill="FFFFFF"/>
              </w:rPr>
              <w:t>, July 18-21, 2022</w:t>
            </w:r>
          </w:p>
        </w:tc>
      </w:tr>
      <w:tr w:rsidR="009F201E" w:rsidRPr="00CA035B" w14:paraId="4BB05234"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2FF2A5B" w14:textId="77777777" w:rsidR="009F201E" w:rsidRPr="00CA035B" w:rsidRDefault="009F201E" w:rsidP="00FA6EC6">
            <w:pPr>
              <w:spacing w:line="10" w:lineRule="atLeast"/>
              <w:rPr>
                <w:lang w:val="es-ES_tradnl"/>
              </w:rPr>
            </w:pPr>
            <w:r w:rsidRPr="00CA035B">
              <w:rPr>
                <w:lang w:val="es-ES_tradnl"/>
              </w:rPr>
              <w:lastRenderedPageBreak/>
              <w:t>2021-22</w:t>
            </w:r>
          </w:p>
        </w:tc>
        <w:tc>
          <w:tcPr>
            <w:tcW w:w="2340" w:type="dxa"/>
            <w:gridSpan w:val="2"/>
            <w:tcBorders>
              <w:top w:val="dotted" w:sz="6" w:space="0" w:color="auto"/>
              <w:left w:val="dotted" w:sz="6" w:space="0" w:color="auto"/>
              <w:bottom w:val="dotted" w:sz="6" w:space="0" w:color="auto"/>
              <w:right w:val="dotted" w:sz="6" w:space="0" w:color="auto"/>
            </w:tcBorders>
          </w:tcPr>
          <w:p w14:paraId="5208CB7C" w14:textId="77777777" w:rsidR="009F201E" w:rsidRPr="00CA035B" w:rsidRDefault="009F201E" w:rsidP="00FA6EC6">
            <w:pPr>
              <w:spacing w:line="10" w:lineRule="atLeast"/>
              <w:ind w:right="10"/>
            </w:pPr>
            <w:r w:rsidRPr="00CA035B">
              <w:t>Director</w:t>
            </w:r>
          </w:p>
        </w:tc>
        <w:tc>
          <w:tcPr>
            <w:tcW w:w="6120" w:type="dxa"/>
            <w:gridSpan w:val="3"/>
            <w:tcBorders>
              <w:top w:val="dotted" w:sz="6" w:space="0" w:color="auto"/>
              <w:left w:val="dotted" w:sz="6" w:space="0" w:color="auto"/>
              <w:bottom w:val="dotted" w:sz="6" w:space="0" w:color="auto"/>
              <w:right w:val="dotted" w:sz="6" w:space="0" w:color="auto"/>
            </w:tcBorders>
          </w:tcPr>
          <w:p w14:paraId="36733980" w14:textId="77777777" w:rsidR="009F201E" w:rsidRPr="00CA035B" w:rsidRDefault="009F201E" w:rsidP="00FA6EC6">
            <w:pPr>
              <w:shd w:val="clear" w:color="auto" w:fill="FFFFFF"/>
              <w:rPr>
                <w:i/>
                <w:iCs/>
                <w:spacing w:val="-3"/>
              </w:rPr>
            </w:pPr>
            <w:r w:rsidRPr="00CA035B">
              <w:rPr>
                <w:i/>
                <w:iCs/>
                <w:spacing w:val="-3"/>
              </w:rPr>
              <w:t>Mediterranean / Catalan Studies Series in Culture and Linguistics</w:t>
            </w:r>
          </w:p>
          <w:p w14:paraId="7D71BB16" w14:textId="77777777" w:rsidR="009F201E" w:rsidRPr="00CA035B" w:rsidRDefault="009F201E" w:rsidP="00FA6EC6">
            <w:pPr>
              <w:shd w:val="clear" w:color="auto" w:fill="FFFFFF"/>
              <w:rPr>
                <w:spacing w:val="-3"/>
              </w:rPr>
            </w:pPr>
            <w:r w:rsidRPr="00CA035B">
              <w:rPr>
                <w:spacing w:val="-3"/>
              </w:rPr>
              <w:t>Peter Lang Publishing, New York:</w:t>
            </w:r>
          </w:p>
          <w:p w14:paraId="0F234829" w14:textId="77777777" w:rsidR="009F201E" w:rsidRPr="00CA035B" w:rsidRDefault="009F201E" w:rsidP="009F201E">
            <w:pPr>
              <w:shd w:val="clear" w:color="auto" w:fill="FFFFFF"/>
              <w:rPr>
                <w:spacing w:val="-3"/>
              </w:rPr>
            </w:pPr>
            <w:r w:rsidRPr="00CA035B">
              <w:rPr>
                <w:spacing w:val="-3"/>
              </w:rPr>
              <w:t xml:space="preserve">Vol. 1 Antonio Cortijo Ocaña / Jordi M. Antolí Martínez (eds.): Approaches to New Trends in Research on Catalan Studies. </w:t>
            </w:r>
            <w:r w:rsidRPr="00CA035B">
              <w:rPr>
                <w:spacing w:val="-3"/>
                <w:lang w:val="es-ES"/>
              </w:rPr>
              <w:t xml:space="preserve">Linguistics, Literature, Education and Cultural Studies. 2021. Vol. 2 Marco Antonio </w:t>
            </w:r>
            <w:proofErr w:type="gramStart"/>
            <w:r w:rsidRPr="00CA035B">
              <w:rPr>
                <w:spacing w:val="-3"/>
                <w:lang w:val="es-ES"/>
              </w:rPr>
              <w:t>Coronel</w:t>
            </w:r>
            <w:proofErr w:type="gramEnd"/>
            <w:r w:rsidRPr="00CA035B">
              <w:rPr>
                <w:spacing w:val="-3"/>
                <w:lang w:val="es-ES"/>
              </w:rPr>
              <w:t xml:space="preserve"> Ramos (ed.): Mito y realidad: investigaciones sobre el pensamiento dual en el mundo occidental. </w:t>
            </w:r>
            <w:r w:rsidRPr="00CA035B">
              <w:rPr>
                <w:spacing w:val="-3"/>
              </w:rPr>
              <w:t xml:space="preserve">2022. </w:t>
            </w:r>
          </w:p>
          <w:p w14:paraId="57940876" w14:textId="77777777" w:rsidR="00500E5F" w:rsidRPr="00CA035B" w:rsidRDefault="009F201E" w:rsidP="00500E5F">
            <w:pPr>
              <w:shd w:val="clear" w:color="auto" w:fill="FFFFFF"/>
              <w:rPr>
                <w:spacing w:val="-3"/>
                <w:lang w:val="es-ES"/>
              </w:rPr>
            </w:pPr>
            <w:r w:rsidRPr="00CA035B">
              <w:rPr>
                <w:spacing w:val="-3"/>
              </w:rPr>
              <w:t xml:space="preserve">Vol. 3 Judith Freixa / M. Isabel Guardiola / Josep Martines / M. Amor Montané (eds.): Dictionarization of Catalan neologisms. 2022. Vol. 4 Adolf Piquer / Adéla Koťátková (eds.): Character and Gender in Contemporary Catalan Literature. </w:t>
            </w:r>
            <w:r w:rsidRPr="00CA035B">
              <w:rPr>
                <w:spacing w:val="-3"/>
                <w:lang w:val="es-ES"/>
              </w:rPr>
              <w:t>2022.</w:t>
            </w:r>
            <w:r w:rsidR="00500E5F" w:rsidRPr="00CA035B">
              <w:rPr>
                <w:spacing w:val="-3"/>
                <w:lang w:val="es-ES"/>
              </w:rPr>
              <w:t xml:space="preserve"> Vol. 5. Alejandro Llinares Planells / Guillermo López Juan (eds.): Rethinking Violence in</w:t>
            </w:r>
          </w:p>
          <w:p w14:paraId="65158037" w14:textId="77777777" w:rsidR="00500E5F" w:rsidRPr="00CA035B" w:rsidRDefault="00500E5F" w:rsidP="00500E5F">
            <w:pPr>
              <w:shd w:val="clear" w:color="auto" w:fill="FFFFFF"/>
              <w:rPr>
                <w:spacing w:val="-3"/>
                <w:lang w:val="es-ES"/>
              </w:rPr>
            </w:pPr>
            <w:r w:rsidRPr="00CA035B">
              <w:rPr>
                <w:spacing w:val="-3"/>
                <w:lang w:val="es-ES"/>
              </w:rPr>
              <w:t>Valencia and Catalonia. 2024. Vol. 6 Joan de Déu Martines Llinares: Lèxic i Natura en les narracions d’Enric Valor.</w:t>
            </w:r>
          </w:p>
          <w:p w14:paraId="04E4A6A9" w14:textId="77777777" w:rsidR="00500E5F" w:rsidRPr="00CA035B" w:rsidRDefault="00500E5F" w:rsidP="00500E5F">
            <w:pPr>
              <w:shd w:val="clear" w:color="auto" w:fill="FFFFFF"/>
              <w:rPr>
                <w:spacing w:val="-3"/>
              </w:rPr>
            </w:pPr>
            <w:r w:rsidRPr="00CA035B">
              <w:rPr>
                <w:spacing w:val="-3"/>
              </w:rPr>
              <w:t>2024. Vol. 7 Hotel Paris Vicent Andrés Estellés Edition, Foreword and Translation by Dominic</w:t>
            </w:r>
          </w:p>
          <w:p w14:paraId="52DA4B5B" w14:textId="77777777" w:rsidR="00500E5F" w:rsidRPr="00CA035B" w:rsidRDefault="00500E5F" w:rsidP="00500E5F">
            <w:pPr>
              <w:shd w:val="clear" w:color="auto" w:fill="FFFFFF"/>
              <w:rPr>
                <w:spacing w:val="-3"/>
              </w:rPr>
            </w:pPr>
            <w:r w:rsidRPr="00CA035B">
              <w:rPr>
                <w:spacing w:val="-3"/>
              </w:rPr>
              <w:t>Keown. 2024. Vol. 8 Joan Fuster Aphorismen: Aus dem Katalanischen von Àxel Sanjosé. Mit einer</w:t>
            </w:r>
          </w:p>
          <w:p w14:paraId="1B89B11C" w14:textId="77777777" w:rsidR="00500E5F" w:rsidRPr="00CA035B" w:rsidRDefault="00500E5F" w:rsidP="00500E5F">
            <w:pPr>
              <w:shd w:val="clear" w:color="auto" w:fill="FFFFFF"/>
              <w:rPr>
                <w:spacing w:val="-3"/>
              </w:rPr>
            </w:pPr>
            <w:r w:rsidRPr="00CA035B">
              <w:rPr>
                <w:spacing w:val="-3"/>
              </w:rPr>
              <w:t>Einführung von Vicent Salvador. 2024. Vol. 9 Joan Fuster Aphorisms: Translated into English by Antonio Cortijo-Rodgers. Studies by Antonio Cortijo-Rodgers and Vicent Salvador. 2024. Vol. 10 Nicolau Dols / Jordi M. Antolí Martínez (eds.): Language Recoding and Transcoding.</w:t>
            </w:r>
          </w:p>
          <w:p w14:paraId="0C5C4ADA" w14:textId="77777777" w:rsidR="009F201E" w:rsidRPr="00CA035B" w:rsidRDefault="00500E5F" w:rsidP="00500E5F">
            <w:pPr>
              <w:shd w:val="clear" w:color="auto" w:fill="FFFFFF"/>
              <w:rPr>
                <w:spacing w:val="-3"/>
                <w:lang w:val="es-ES"/>
              </w:rPr>
            </w:pPr>
            <w:r w:rsidRPr="00CA035B">
              <w:rPr>
                <w:spacing w:val="-3"/>
                <w:lang w:val="es-ES"/>
              </w:rPr>
              <w:t>2025. Vol. 11 Jordi M. Antolí Martínez / Susana Rodríguez Rosique (eds.): La gramática de la interacción. Lengua y uso. 2025.</w:t>
            </w:r>
          </w:p>
        </w:tc>
      </w:tr>
      <w:tr w:rsidR="0002607D" w:rsidRPr="00CA035B" w14:paraId="6FC32B76"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64E79E5" w14:textId="77777777" w:rsidR="0002607D" w:rsidRPr="00CA035B" w:rsidRDefault="0002607D" w:rsidP="00FA6EC6">
            <w:pPr>
              <w:spacing w:line="10" w:lineRule="atLeast"/>
              <w:rPr>
                <w:lang w:val="es-ES_tradnl"/>
              </w:rPr>
            </w:pPr>
            <w:r w:rsidRPr="00CA035B">
              <w:rPr>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4BA71A56" w14:textId="77777777" w:rsidR="0002607D" w:rsidRPr="00CA035B" w:rsidRDefault="0002607D" w:rsidP="00FA6EC6">
            <w:pPr>
              <w:spacing w:line="10" w:lineRule="atLeast"/>
              <w:ind w:right="10"/>
            </w:pPr>
            <w:r w:rsidRPr="00CA035B">
              <w:t>Opening Remarks</w:t>
            </w:r>
          </w:p>
        </w:tc>
        <w:tc>
          <w:tcPr>
            <w:tcW w:w="6120" w:type="dxa"/>
            <w:gridSpan w:val="3"/>
            <w:tcBorders>
              <w:top w:val="dotted" w:sz="6" w:space="0" w:color="auto"/>
              <w:left w:val="dotted" w:sz="6" w:space="0" w:color="auto"/>
              <w:bottom w:val="dotted" w:sz="6" w:space="0" w:color="auto"/>
              <w:right w:val="dotted" w:sz="6" w:space="0" w:color="auto"/>
            </w:tcBorders>
          </w:tcPr>
          <w:p w14:paraId="64AA2E68" w14:textId="77777777" w:rsidR="0002607D" w:rsidRPr="00CA035B" w:rsidRDefault="0002607D" w:rsidP="00FA6EC6">
            <w:pPr>
              <w:shd w:val="clear" w:color="auto" w:fill="FFFFFF"/>
              <w:rPr>
                <w:spacing w:val="-3"/>
                <w:u w:val="single"/>
              </w:rPr>
            </w:pPr>
            <w:r w:rsidRPr="00CA035B">
              <w:rPr>
                <w:i/>
                <w:iCs/>
                <w:spacing w:val="-3"/>
              </w:rPr>
              <w:t>International Coloquium Camões, A Global Poetry for All S</w:t>
            </w:r>
            <w:r w:rsidR="005A26FC" w:rsidRPr="00CA035B">
              <w:rPr>
                <w:i/>
                <w:iCs/>
                <w:spacing w:val="-3"/>
              </w:rPr>
              <w:t>x</w:t>
            </w:r>
            <w:r w:rsidRPr="00CA035B">
              <w:rPr>
                <w:i/>
                <w:iCs/>
                <w:spacing w:val="-3"/>
              </w:rPr>
              <w:t>easons</w:t>
            </w:r>
            <w:r w:rsidRPr="00CA035B">
              <w:rPr>
                <w:spacing w:val="-3"/>
              </w:rPr>
              <w:t xml:space="preserve"> (UCSB, Oct. 20</w:t>
            </w:r>
            <w:r w:rsidRPr="00CA035B">
              <w:rPr>
                <w:spacing w:val="-3"/>
                <w:vertAlign w:val="superscript"/>
              </w:rPr>
              <w:t>th</w:t>
            </w:r>
            <w:r w:rsidRPr="00CA035B">
              <w:rPr>
                <w:spacing w:val="-3"/>
              </w:rPr>
              <w:t>, 2022)</w:t>
            </w:r>
          </w:p>
        </w:tc>
      </w:tr>
      <w:tr w:rsidR="005A26FC" w:rsidRPr="00CA035B" w14:paraId="532A9D4A"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D674C59" w14:textId="77777777" w:rsidR="005A26FC" w:rsidRPr="00CA035B" w:rsidRDefault="005A26FC" w:rsidP="00FA6EC6">
            <w:pPr>
              <w:spacing w:line="10" w:lineRule="atLeast"/>
              <w:rPr>
                <w:lang w:val="es-ES_tradnl"/>
              </w:rPr>
            </w:pPr>
            <w:r w:rsidRPr="00CA035B">
              <w:rPr>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6EE8BD2F" w14:textId="77777777" w:rsidR="005A26FC" w:rsidRPr="00CA035B" w:rsidRDefault="005A26FC" w:rsidP="00FA6EC6">
            <w:pPr>
              <w:spacing w:line="10" w:lineRule="atLeast"/>
              <w:ind w:right="10"/>
            </w:pPr>
            <w:r w:rsidRPr="00CA035B">
              <w:t>Editorial Board</w:t>
            </w:r>
          </w:p>
        </w:tc>
        <w:tc>
          <w:tcPr>
            <w:tcW w:w="6120" w:type="dxa"/>
            <w:gridSpan w:val="3"/>
            <w:tcBorders>
              <w:top w:val="dotted" w:sz="6" w:space="0" w:color="auto"/>
              <w:left w:val="dotted" w:sz="6" w:space="0" w:color="auto"/>
              <w:bottom w:val="dotted" w:sz="6" w:space="0" w:color="auto"/>
              <w:right w:val="dotted" w:sz="6" w:space="0" w:color="auto"/>
            </w:tcBorders>
          </w:tcPr>
          <w:p w14:paraId="71AE9F85" w14:textId="77777777" w:rsidR="005A26FC" w:rsidRPr="00CA035B" w:rsidRDefault="005A26FC" w:rsidP="00FA6EC6">
            <w:pPr>
              <w:shd w:val="clear" w:color="auto" w:fill="FFFFFF"/>
              <w:rPr>
                <w:spacing w:val="-3"/>
                <w:lang w:val="es-ES"/>
              </w:rPr>
            </w:pPr>
            <w:r w:rsidRPr="00CA035B">
              <w:rPr>
                <w:spacing w:val="-3"/>
                <w:lang w:val="es-ES"/>
              </w:rPr>
              <w:t xml:space="preserve">Book, </w:t>
            </w:r>
            <w:r w:rsidRPr="00CA035B">
              <w:rPr>
                <w:i/>
                <w:iCs/>
                <w:spacing w:val="-3"/>
                <w:lang w:val="es-ES"/>
              </w:rPr>
              <w:t xml:space="preserve">Limiares Homem/Animal na Literatura e na Cultura da Idade Média </w:t>
            </w:r>
            <w:r w:rsidRPr="00CA035B">
              <w:rPr>
                <w:spacing w:val="-3"/>
                <w:lang w:val="es-ES"/>
              </w:rPr>
              <w:t>(New York, Peter Lang), eds. C. Álvares &amp; S. Sousa.</w:t>
            </w:r>
          </w:p>
        </w:tc>
      </w:tr>
      <w:tr w:rsidR="00036235" w:rsidRPr="00CA035B" w14:paraId="2464E9DB"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4E0EFFC" w14:textId="77777777" w:rsidR="00036235" w:rsidRPr="00CA035B" w:rsidRDefault="00036235" w:rsidP="00036235">
            <w:pPr>
              <w:spacing w:line="10" w:lineRule="atLeast"/>
              <w:rPr>
                <w:lang w:val="es-ES_tradnl"/>
              </w:rPr>
            </w:pPr>
            <w:r w:rsidRPr="00CA035B">
              <w:rPr>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646350B0" w14:textId="77777777" w:rsidR="00036235" w:rsidRPr="00CA035B" w:rsidRDefault="00036235" w:rsidP="00036235">
            <w:pPr>
              <w:spacing w:line="10" w:lineRule="atLeast"/>
              <w:ind w:right="10"/>
            </w:pPr>
            <w:r w:rsidRPr="00CA035B">
              <w:t>Co-organizer</w:t>
            </w:r>
          </w:p>
        </w:tc>
        <w:tc>
          <w:tcPr>
            <w:tcW w:w="6120" w:type="dxa"/>
            <w:gridSpan w:val="3"/>
            <w:tcBorders>
              <w:top w:val="dotted" w:sz="6" w:space="0" w:color="auto"/>
              <w:left w:val="dotted" w:sz="6" w:space="0" w:color="auto"/>
              <w:bottom w:val="dotted" w:sz="6" w:space="0" w:color="auto"/>
              <w:right w:val="dotted" w:sz="6" w:space="0" w:color="auto"/>
            </w:tcBorders>
          </w:tcPr>
          <w:p w14:paraId="511B6E57" w14:textId="77777777" w:rsidR="00036235" w:rsidRPr="00CA035B" w:rsidRDefault="00036235" w:rsidP="00C57BC4">
            <w:pPr>
              <w:shd w:val="clear" w:color="auto" w:fill="FFFFFF"/>
              <w:jc w:val="both"/>
              <w:rPr>
                <w:spacing w:val="-3"/>
                <w:lang w:val="es-ES"/>
              </w:rPr>
            </w:pPr>
            <w:r w:rsidRPr="00CA035B">
              <w:rPr>
                <w:i/>
                <w:lang w:val="es-ES"/>
              </w:rPr>
              <w:t>Redes de intercambios de las minorías en la España medieval y moderna (siglos XV al XVII)</w:t>
            </w:r>
            <w:r w:rsidRPr="00CA035B">
              <w:rPr>
                <w:iCs/>
                <w:lang w:val="es-ES"/>
              </w:rPr>
              <w:t xml:space="preserve">, Université d´Amiens, </w:t>
            </w:r>
            <w:proofErr w:type="gramStart"/>
            <w:r w:rsidRPr="00CA035B">
              <w:rPr>
                <w:iCs/>
                <w:lang w:val="es-ES"/>
              </w:rPr>
              <w:t>Nov.</w:t>
            </w:r>
            <w:proofErr w:type="gramEnd"/>
            <w:r w:rsidRPr="00CA035B">
              <w:rPr>
                <w:iCs/>
                <w:lang w:val="es-ES"/>
              </w:rPr>
              <w:t xml:space="preserve"> 28-29, 2022</w:t>
            </w:r>
          </w:p>
        </w:tc>
      </w:tr>
      <w:tr w:rsidR="00AA0E9C" w:rsidRPr="00CA035B" w14:paraId="2CFEF094"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E6C3FC3" w14:textId="77777777" w:rsidR="00AA0E9C" w:rsidRPr="00CA035B" w:rsidRDefault="00AA0E9C" w:rsidP="00036235">
            <w:pPr>
              <w:spacing w:line="10" w:lineRule="atLeast"/>
              <w:rPr>
                <w:lang w:val="es-ES_tradnl"/>
              </w:rPr>
            </w:pPr>
            <w:r w:rsidRPr="00CA035B">
              <w:rPr>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29D70770" w14:textId="77777777" w:rsidR="00AA0E9C" w:rsidRPr="00CA035B" w:rsidRDefault="00AA0E9C" w:rsidP="00036235">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3945273C" w14:textId="77777777" w:rsidR="00AA0E9C" w:rsidRPr="00CA035B" w:rsidRDefault="00AA0E9C" w:rsidP="00C57BC4">
            <w:pPr>
              <w:shd w:val="clear" w:color="auto" w:fill="FFFFFF"/>
              <w:jc w:val="both"/>
              <w:rPr>
                <w:iCs/>
              </w:rPr>
            </w:pPr>
            <w:r w:rsidRPr="00CA035B">
              <w:rPr>
                <w:i/>
                <w:lang w:val="es-ES"/>
              </w:rPr>
              <w:t>Libro de A</w:t>
            </w:r>
            <w:r w:rsidR="00882DE0" w:rsidRPr="00CA035B">
              <w:rPr>
                <w:i/>
                <w:lang w:val="es-ES"/>
              </w:rPr>
              <w:t>c</w:t>
            </w:r>
            <w:r w:rsidRPr="00CA035B">
              <w:rPr>
                <w:i/>
                <w:lang w:val="es-ES"/>
              </w:rPr>
              <w:t xml:space="preserve">tas – Proceedings – Llibre d´actes. </w:t>
            </w:r>
            <w:r w:rsidR="003C7779" w:rsidRPr="00CA035B">
              <w:rPr>
                <w:i/>
              </w:rPr>
              <w:t>1</w:t>
            </w:r>
            <w:r w:rsidRPr="00CA035B">
              <w:rPr>
                <w:i/>
                <w:vertAlign w:val="superscript"/>
              </w:rPr>
              <w:t>st</w:t>
            </w:r>
            <w:r w:rsidRPr="00CA035B">
              <w:rPr>
                <w:i/>
              </w:rPr>
              <w:t xml:space="preserve"> International C</w:t>
            </w:r>
            <w:r w:rsidR="00316237" w:rsidRPr="00CA035B">
              <w:rPr>
                <w:i/>
              </w:rPr>
              <w:t>o</w:t>
            </w:r>
            <w:r w:rsidRPr="00CA035B">
              <w:rPr>
                <w:i/>
              </w:rPr>
              <w:t>ngress: Humanities and Knowledge</w:t>
            </w:r>
            <w:r w:rsidRPr="00CA035B">
              <w:rPr>
                <w:iCs/>
              </w:rPr>
              <w:t>. Barcelona: Octaedro, 2022.</w:t>
            </w:r>
          </w:p>
        </w:tc>
      </w:tr>
      <w:tr w:rsidR="00053C30" w:rsidRPr="00CA035B" w14:paraId="270A4AD9"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B60380E" w14:textId="77777777" w:rsidR="00053C30" w:rsidRPr="00CA035B" w:rsidRDefault="00053C30" w:rsidP="00036235">
            <w:pPr>
              <w:spacing w:line="10" w:lineRule="atLeast"/>
              <w:rPr>
                <w:lang w:val="es-ES_tradnl"/>
              </w:rPr>
            </w:pPr>
            <w:r w:rsidRPr="00CA035B">
              <w:rPr>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45534634" w14:textId="77777777" w:rsidR="00053C30" w:rsidRPr="00CA035B" w:rsidRDefault="00053C30" w:rsidP="00036235">
            <w:pPr>
              <w:spacing w:line="10" w:lineRule="atLeast"/>
              <w:ind w:right="10"/>
            </w:pPr>
            <w:r w:rsidRPr="00CA035B">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26B91FEB" w14:textId="77777777" w:rsidR="00053C30" w:rsidRPr="00CA035B" w:rsidRDefault="00053C30" w:rsidP="00C57BC4">
            <w:pPr>
              <w:shd w:val="clear" w:color="auto" w:fill="FFFFFF"/>
              <w:jc w:val="both"/>
              <w:rPr>
                <w:iCs/>
                <w:lang w:val="es-ES"/>
              </w:rPr>
            </w:pPr>
            <w:r w:rsidRPr="00CA035B">
              <w:rPr>
                <w:i/>
                <w:lang w:val="es-ES"/>
              </w:rPr>
              <w:t>Nuevas perspectivas de la investigación en lingüística. La traducción del/al alemán</w:t>
            </w:r>
            <w:r w:rsidRPr="00CA035B">
              <w:rPr>
                <w:iCs/>
                <w:lang w:val="es-ES"/>
              </w:rPr>
              <w:t>, Universitat de Valencia, Nove 30-Dec 12, 2022</w:t>
            </w:r>
          </w:p>
        </w:tc>
      </w:tr>
      <w:tr w:rsidR="00B63AA8" w:rsidRPr="00CA035B" w14:paraId="1CDB9FA9"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0E61D74" w14:textId="77777777" w:rsidR="00B63AA8" w:rsidRPr="00CA035B" w:rsidRDefault="00B63AA8" w:rsidP="00036235">
            <w:pPr>
              <w:spacing w:line="10" w:lineRule="atLeast"/>
              <w:rPr>
                <w:lang w:val="es-ES_tradnl"/>
              </w:rPr>
            </w:pPr>
            <w:r w:rsidRPr="00CA035B">
              <w:rPr>
                <w:lang w:val="es-ES_tradnl"/>
              </w:rPr>
              <w:t>2023</w:t>
            </w:r>
          </w:p>
        </w:tc>
        <w:tc>
          <w:tcPr>
            <w:tcW w:w="2340" w:type="dxa"/>
            <w:gridSpan w:val="2"/>
            <w:tcBorders>
              <w:top w:val="dotted" w:sz="6" w:space="0" w:color="auto"/>
              <w:left w:val="dotted" w:sz="6" w:space="0" w:color="auto"/>
              <w:bottom w:val="dotted" w:sz="6" w:space="0" w:color="auto"/>
              <w:right w:val="dotted" w:sz="6" w:space="0" w:color="auto"/>
            </w:tcBorders>
          </w:tcPr>
          <w:p w14:paraId="2704D4F1" w14:textId="77777777" w:rsidR="00B63AA8" w:rsidRPr="00CA035B" w:rsidRDefault="00B63AA8" w:rsidP="00036235">
            <w:pPr>
              <w:spacing w:line="10" w:lineRule="atLeast"/>
              <w:ind w:right="10"/>
            </w:pPr>
            <w:r w:rsidRPr="00CA035B">
              <w:t>Opening Remarks</w:t>
            </w:r>
          </w:p>
        </w:tc>
        <w:tc>
          <w:tcPr>
            <w:tcW w:w="6120" w:type="dxa"/>
            <w:gridSpan w:val="3"/>
            <w:tcBorders>
              <w:top w:val="dotted" w:sz="6" w:space="0" w:color="auto"/>
              <w:left w:val="dotted" w:sz="6" w:space="0" w:color="auto"/>
              <w:bottom w:val="dotted" w:sz="6" w:space="0" w:color="auto"/>
              <w:right w:val="dotted" w:sz="6" w:space="0" w:color="auto"/>
            </w:tcBorders>
          </w:tcPr>
          <w:p w14:paraId="7F69E74E" w14:textId="77777777" w:rsidR="00B63AA8" w:rsidRPr="00CA035B" w:rsidRDefault="00B63AA8" w:rsidP="00C57BC4">
            <w:pPr>
              <w:shd w:val="clear" w:color="auto" w:fill="FFFFFF"/>
              <w:jc w:val="both"/>
              <w:rPr>
                <w:iCs/>
              </w:rPr>
            </w:pPr>
            <w:r w:rsidRPr="00CA035B">
              <w:rPr>
                <w:i/>
              </w:rPr>
              <w:t xml:space="preserve">International Congress Celebrating the Carnation Revolution: </w:t>
            </w:r>
            <w:proofErr w:type="gramStart"/>
            <w:r w:rsidRPr="00CA035B">
              <w:rPr>
                <w:i/>
              </w:rPr>
              <w:t>a</w:t>
            </w:r>
            <w:proofErr w:type="gramEnd"/>
            <w:r w:rsidRPr="00CA035B">
              <w:rPr>
                <w:i/>
              </w:rPr>
              <w:t xml:space="preserve"> Conference in Honor of Eduardo Lourenço</w:t>
            </w:r>
            <w:r w:rsidRPr="00CA035B">
              <w:rPr>
                <w:iCs/>
              </w:rPr>
              <w:t>, UC Santa Barbara, April 24-25, 2023</w:t>
            </w:r>
          </w:p>
        </w:tc>
      </w:tr>
      <w:tr w:rsidR="00882DE0" w:rsidRPr="00CA035B" w14:paraId="1E0115A9"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088E7B1" w14:textId="77777777" w:rsidR="00882DE0" w:rsidRPr="00CA035B" w:rsidRDefault="00882DE0" w:rsidP="00036235">
            <w:pPr>
              <w:spacing w:line="10" w:lineRule="atLeast"/>
              <w:rPr>
                <w:lang w:val="es-ES_tradnl"/>
              </w:rPr>
            </w:pPr>
            <w:r w:rsidRPr="00CA035B">
              <w:rPr>
                <w:lang w:val="es-ES_tradnl"/>
              </w:rPr>
              <w:lastRenderedPageBreak/>
              <w:t>2023</w:t>
            </w:r>
          </w:p>
        </w:tc>
        <w:tc>
          <w:tcPr>
            <w:tcW w:w="2340" w:type="dxa"/>
            <w:gridSpan w:val="2"/>
            <w:tcBorders>
              <w:top w:val="dotted" w:sz="6" w:space="0" w:color="auto"/>
              <w:left w:val="dotted" w:sz="6" w:space="0" w:color="auto"/>
              <w:bottom w:val="dotted" w:sz="6" w:space="0" w:color="auto"/>
              <w:right w:val="dotted" w:sz="6" w:space="0" w:color="auto"/>
            </w:tcBorders>
          </w:tcPr>
          <w:p w14:paraId="0F2D4E37" w14:textId="77777777" w:rsidR="00882DE0" w:rsidRPr="00CA035B" w:rsidRDefault="00882DE0" w:rsidP="00036235">
            <w:pPr>
              <w:spacing w:line="10" w:lineRule="atLeast"/>
              <w:ind w:right="10"/>
            </w:pPr>
            <w:r w:rsidRPr="00CA035B">
              <w:t>Closing Remarks</w:t>
            </w:r>
          </w:p>
        </w:tc>
        <w:tc>
          <w:tcPr>
            <w:tcW w:w="6120" w:type="dxa"/>
            <w:gridSpan w:val="3"/>
            <w:tcBorders>
              <w:top w:val="dotted" w:sz="6" w:space="0" w:color="auto"/>
              <w:left w:val="dotted" w:sz="6" w:space="0" w:color="auto"/>
              <w:bottom w:val="dotted" w:sz="6" w:space="0" w:color="auto"/>
              <w:right w:val="dotted" w:sz="6" w:space="0" w:color="auto"/>
            </w:tcBorders>
          </w:tcPr>
          <w:p w14:paraId="581E5072" w14:textId="77777777" w:rsidR="00882DE0" w:rsidRPr="00CA035B" w:rsidRDefault="00882DE0" w:rsidP="00C57BC4">
            <w:pPr>
              <w:shd w:val="clear" w:color="auto" w:fill="FFFFFF"/>
              <w:jc w:val="both"/>
              <w:rPr>
                <w:iCs/>
              </w:rPr>
            </w:pPr>
            <w:r w:rsidRPr="00CA035B">
              <w:rPr>
                <w:i/>
              </w:rPr>
              <w:t>XXI Hispanic and Lusophone Conference. Reassessing Academia. Approaches to a more inclusive ansd equitable University</w:t>
            </w:r>
            <w:r w:rsidRPr="00CA035B">
              <w:rPr>
                <w:iCs/>
              </w:rPr>
              <w:t>, UCSB, April 27-28, 2023</w:t>
            </w:r>
          </w:p>
        </w:tc>
      </w:tr>
      <w:tr w:rsidR="009150E0" w:rsidRPr="00CA035B" w14:paraId="64536518"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AA8AB9E" w14:textId="77777777" w:rsidR="009150E0" w:rsidRPr="00CA035B" w:rsidRDefault="009150E0" w:rsidP="00036235">
            <w:pPr>
              <w:spacing w:line="10" w:lineRule="atLeast"/>
              <w:rPr>
                <w:lang w:val="es-ES_tradnl"/>
              </w:rPr>
            </w:pPr>
            <w:r w:rsidRPr="00CA035B">
              <w:rPr>
                <w:lang w:val="es-ES_tradnl"/>
              </w:rPr>
              <w:t>2023</w:t>
            </w:r>
          </w:p>
        </w:tc>
        <w:tc>
          <w:tcPr>
            <w:tcW w:w="2340" w:type="dxa"/>
            <w:gridSpan w:val="2"/>
            <w:tcBorders>
              <w:top w:val="dotted" w:sz="6" w:space="0" w:color="auto"/>
              <w:left w:val="dotted" w:sz="6" w:space="0" w:color="auto"/>
              <w:bottom w:val="dotted" w:sz="6" w:space="0" w:color="auto"/>
              <w:right w:val="dotted" w:sz="6" w:space="0" w:color="auto"/>
            </w:tcBorders>
          </w:tcPr>
          <w:p w14:paraId="23CCA138" w14:textId="77777777" w:rsidR="009150E0" w:rsidRPr="00CA035B" w:rsidRDefault="009150E0" w:rsidP="00036235">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7C51AC7E" w14:textId="77777777" w:rsidR="009150E0" w:rsidRPr="00CA035B" w:rsidRDefault="009150E0" w:rsidP="00C57BC4">
            <w:pPr>
              <w:shd w:val="clear" w:color="auto" w:fill="FFFFFF"/>
              <w:jc w:val="both"/>
              <w:rPr>
                <w:iCs/>
                <w:lang w:val="es-ES"/>
              </w:rPr>
            </w:pPr>
            <w:r w:rsidRPr="00CA035B">
              <w:rPr>
                <w:i/>
                <w:lang w:val="es-ES"/>
              </w:rPr>
              <w:t>Perpetuum mobile</w:t>
            </w:r>
            <w:r w:rsidRPr="00CA035B">
              <w:rPr>
                <w:iCs/>
                <w:lang w:val="es-ES"/>
              </w:rPr>
              <w:t xml:space="preserve"> (D. Escandell &amp; C. Martínez eds.). Barcelona: Octaedro, 2023.</w:t>
            </w:r>
          </w:p>
        </w:tc>
      </w:tr>
      <w:tr w:rsidR="00C418B0" w:rsidRPr="00CA035B" w14:paraId="2F6C6190"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6E5A2534" w14:textId="77777777" w:rsidR="00C418B0" w:rsidRPr="00CA035B" w:rsidRDefault="00C418B0" w:rsidP="00036235">
            <w:pPr>
              <w:spacing w:line="10" w:lineRule="atLeast"/>
              <w:rPr>
                <w:lang w:val="es-ES_tradnl"/>
              </w:rPr>
            </w:pPr>
            <w:r w:rsidRPr="00CA035B">
              <w:rPr>
                <w:lang w:val="es-ES_tradnl"/>
              </w:rPr>
              <w:t>2023</w:t>
            </w:r>
          </w:p>
        </w:tc>
        <w:tc>
          <w:tcPr>
            <w:tcW w:w="2340" w:type="dxa"/>
            <w:gridSpan w:val="2"/>
            <w:tcBorders>
              <w:top w:val="dotted" w:sz="6" w:space="0" w:color="auto"/>
              <w:left w:val="dotted" w:sz="6" w:space="0" w:color="auto"/>
              <w:bottom w:val="dotted" w:sz="6" w:space="0" w:color="auto"/>
              <w:right w:val="dotted" w:sz="6" w:space="0" w:color="auto"/>
            </w:tcBorders>
          </w:tcPr>
          <w:p w14:paraId="135233C7" w14:textId="77777777" w:rsidR="00C418B0" w:rsidRPr="00CA035B" w:rsidRDefault="00C418B0" w:rsidP="00036235">
            <w:pPr>
              <w:spacing w:line="10" w:lineRule="atLeast"/>
              <w:ind w:right="10"/>
            </w:pPr>
            <w:r w:rsidRPr="00CA035B">
              <w:t>Co-organizer</w:t>
            </w:r>
          </w:p>
        </w:tc>
        <w:tc>
          <w:tcPr>
            <w:tcW w:w="6120" w:type="dxa"/>
            <w:gridSpan w:val="3"/>
            <w:tcBorders>
              <w:top w:val="dotted" w:sz="6" w:space="0" w:color="auto"/>
              <w:left w:val="dotted" w:sz="6" w:space="0" w:color="auto"/>
              <w:bottom w:val="dotted" w:sz="6" w:space="0" w:color="auto"/>
              <w:right w:val="dotted" w:sz="6" w:space="0" w:color="auto"/>
            </w:tcBorders>
          </w:tcPr>
          <w:p w14:paraId="539924BF" w14:textId="77777777" w:rsidR="00C418B0" w:rsidRPr="00CA035B" w:rsidRDefault="00C418B0" w:rsidP="00C57BC4">
            <w:pPr>
              <w:shd w:val="clear" w:color="auto" w:fill="FFFFFF"/>
              <w:jc w:val="both"/>
              <w:rPr>
                <w:iCs/>
                <w:lang w:val="es-ES"/>
              </w:rPr>
            </w:pPr>
            <w:r w:rsidRPr="00CA035B">
              <w:rPr>
                <w:i/>
              </w:rPr>
              <w:t>7</w:t>
            </w:r>
            <w:r w:rsidRPr="00CA035B">
              <w:rPr>
                <w:i/>
                <w:vertAlign w:val="superscript"/>
              </w:rPr>
              <w:t>th</w:t>
            </w:r>
            <w:r w:rsidRPr="00CA035B">
              <w:rPr>
                <w:i/>
              </w:rPr>
              <w:t xml:space="preserve"> International Online Symposium High Academic Achievement International</w:t>
            </w:r>
            <w:r w:rsidRPr="00CA035B">
              <w:rPr>
                <w:iCs/>
              </w:rPr>
              <w:t xml:space="preserve">. </w:t>
            </w:r>
            <w:r w:rsidR="00FC03CC" w:rsidRPr="00CA035B">
              <w:rPr>
                <w:iCs/>
                <w:lang w:val="es-ES"/>
              </w:rPr>
              <w:t xml:space="preserve">Seu Univ. La Nucia, Univ. Alacant, </w:t>
            </w:r>
            <w:r w:rsidRPr="00CA035B">
              <w:rPr>
                <w:iCs/>
                <w:lang w:val="es-ES"/>
              </w:rPr>
              <w:t xml:space="preserve">July 6-8, 2023. </w:t>
            </w:r>
            <w:hyperlink r:id="rId115" w:history="1">
              <w:r w:rsidRPr="00CA035B">
                <w:rPr>
                  <w:rStyle w:val="Hyperlink"/>
                  <w:iCs/>
                  <w:lang w:val="es-ES"/>
                </w:rPr>
                <w:t>http://www.ivitra.ua.es/edugaraid/</w:t>
              </w:r>
            </w:hyperlink>
          </w:p>
          <w:p w14:paraId="352389DB" w14:textId="77777777" w:rsidR="00C418B0" w:rsidRPr="00CA035B" w:rsidRDefault="00C418B0" w:rsidP="00C57BC4">
            <w:pPr>
              <w:shd w:val="clear" w:color="auto" w:fill="FFFFFF"/>
              <w:jc w:val="both"/>
              <w:rPr>
                <w:iCs/>
                <w:lang w:val="es-ES"/>
              </w:rPr>
            </w:pPr>
          </w:p>
        </w:tc>
      </w:tr>
      <w:tr w:rsidR="008D582B" w:rsidRPr="00CA035B" w14:paraId="287168C8"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6BE7A455" w14:textId="77777777" w:rsidR="008D582B" w:rsidRPr="00CA035B" w:rsidRDefault="008D582B" w:rsidP="00036235">
            <w:pPr>
              <w:spacing w:line="10" w:lineRule="atLeast"/>
              <w:rPr>
                <w:lang w:val="es-ES_tradnl"/>
              </w:rPr>
            </w:pPr>
            <w:r w:rsidRPr="00CA035B">
              <w:rPr>
                <w:lang w:val="es-ES_tradnl"/>
              </w:rPr>
              <w:t>2023</w:t>
            </w:r>
          </w:p>
        </w:tc>
        <w:tc>
          <w:tcPr>
            <w:tcW w:w="2340" w:type="dxa"/>
            <w:gridSpan w:val="2"/>
            <w:tcBorders>
              <w:top w:val="dotted" w:sz="6" w:space="0" w:color="auto"/>
              <w:left w:val="dotted" w:sz="6" w:space="0" w:color="auto"/>
              <w:bottom w:val="dotted" w:sz="6" w:space="0" w:color="auto"/>
              <w:right w:val="dotted" w:sz="6" w:space="0" w:color="auto"/>
            </w:tcBorders>
          </w:tcPr>
          <w:p w14:paraId="3098349C" w14:textId="77777777" w:rsidR="008D582B" w:rsidRPr="00CA035B" w:rsidRDefault="008D582B" w:rsidP="00036235">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5A271585" w14:textId="77777777" w:rsidR="008D582B" w:rsidRPr="00CA035B" w:rsidRDefault="008D582B" w:rsidP="00C57BC4">
            <w:pPr>
              <w:shd w:val="clear" w:color="auto" w:fill="FFFFFF"/>
              <w:jc w:val="both"/>
              <w:rPr>
                <w:iCs/>
              </w:rPr>
            </w:pPr>
            <w:r w:rsidRPr="00CA035B">
              <w:rPr>
                <w:i/>
              </w:rPr>
              <w:t>II International Congress on Humanities and Knowledge (ICON-Huma 2023)</w:t>
            </w:r>
            <w:r w:rsidRPr="00CA035B">
              <w:rPr>
                <w:iCs/>
              </w:rPr>
              <w:t xml:space="preserve">, November </w:t>
            </w:r>
            <w:r w:rsidRPr="00CA035B">
              <w:t>27</w:t>
            </w:r>
            <w:r w:rsidRPr="00CA035B">
              <w:rPr>
                <w:vertAlign w:val="superscript"/>
              </w:rPr>
              <w:t>th</w:t>
            </w:r>
            <w:r w:rsidRPr="00CA035B">
              <w:t>-28</w:t>
            </w:r>
            <w:r w:rsidRPr="00CA035B">
              <w:rPr>
                <w:vertAlign w:val="superscript"/>
              </w:rPr>
              <w:t>th</w:t>
            </w:r>
            <w:r w:rsidRPr="00CA035B">
              <w:t>, Universidad de Alicante</w:t>
            </w:r>
          </w:p>
        </w:tc>
      </w:tr>
      <w:tr w:rsidR="00507747" w:rsidRPr="00CA035B" w14:paraId="1E160B83"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1CD95DA" w14:textId="77777777" w:rsidR="00507747" w:rsidRPr="00CA035B" w:rsidRDefault="00507747" w:rsidP="00036235">
            <w:pPr>
              <w:spacing w:line="10" w:lineRule="atLeast"/>
              <w:rPr>
                <w:lang w:val="es-ES_tradnl"/>
              </w:rPr>
            </w:pPr>
            <w:r w:rsidRPr="00CA035B">
              <w:rPr>
                <w:lang w:val="es-ES_tradnl"/>
              </w:rPr>
              <w:t>202</w:t>
            </w:r>
            <w:r w:rsidR="00C352DC" w:rsidRPr="00CA035B">
              <w:rPr>
                <w:lang w:val="es-ES_tradnl"/>
              </w:rPr>
              <w:t>4</w:t>
            </w:r>
          </w:p>
        </w:tc>
        <w:tc>
          <w:tcPr>
            <w:tcW w:w="2340" w:type="dxa"/>
            <w:gridSpan w:val="2"/>
            <w:tcBorders>
              <w:top w:val="dotted" w:sz="6" w:space="0" w:color="auto"/>
              <w:left w:val="dotted" w:sz="6" w:space="0" w:color="auto"/>
              <w:bottom w:val="dotted" w:sz="6" w:space="0" w:color="auto"/>
              <w:right w:val="dotted" w:sz="6" w:space="0" w:color="auto"/>
            </w:tcBorders>
          </w:tcPr>
          <w:p w14:paraId="66FA93D3" w14:textId="77777777" w:rsidR="00507747" w:rsidRPr="00CA035B" w:rsidRDefault="00507747" w:rsidP="00036235">
            <w:pPr>
              <w:spacing w:line="10" w:lineRule="atLeast"/>
              <w:ind w:right="10"/>
            </w:pPr>
            <w:r w:rsidRPr="00CA035B">
              <w:t>Application Reviewer</w:t>
            </w:r>
          </w:p>
        </w:tc>
        <w:tc>
          <w:tcPr>
            <w:tcW w:w="6120" w:type="dxa"/>
            <w:gridSpan w:val="3"/>
            <w:tcBorders>
              <w:top w:val="dotted" w:sz="6" w:space="0" w:color="auto"/>
              <w:left w:val="dotted" w:sz="6" w:space="0" w:color="auto"/>
              <w:bottom w:val="dotted" w:sz="6" w:space="0" w:color="auto"/>
              <w:right w:val="dotted" w:sz="6" w:space="0" w:color="auto"/>
            </w:tcBorders>
          </w:tcPr>
          <w:p w14:paraId="3605F85E" w14:textId="77777777" w:rsidR="00507747" w:rsidRPr="00CA035B" w:rsidRDefault="00507747" w:rsidP="00C57BC4">
            <w:pPr>
              <w:shd w:val="clear" w:color="auto" w:fill="FFFFFF"/>
              <w:jc w:val="both"/>
              <w:rPr>
                <w:i/>
              </w:rPr>
            </w:pPr>
            <w:r w:rsidRPr="00CA035B">
              <w:t>The Freiburg Institute for Advanced Studies (FRIAS), University of Freiburg, Germany (Fall 2023)</w:t>
            </w:r>
          </w:p>
        </w:tc>
      </w:tr>
      <w:tr w:rsidR="00E55BC3" w:rsidRPr="00CA035B" w14:paraId="7B2F2997"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EC46081" w14:textId="77777777" w:rsidR="00E55BC3" w:rsidRPr="00CA035B" w:rsidRDefault="00E55BC3" w:rsidP="00036235">
            <w:pPr>
              <w:spacing w:line="10" w:lineRule="atLeast"/>
              <w:rPr>
                <w:lang w:val="es-ES_tradnl"/>
              </w:rPr>
            </w:pPr>
            <w:r w:rsidRPr="00CA035B">
              <w:rPr>
                <w:lang w:val="es-ES_tradnl"/>
              </w:rPr>
              <w:t>2024</w:t>
            </w:r>
          </w:p>
        </w:tc>
        <w:tc>
          <w:tcPr>
            <w:tcW w:w="2340" w:type="dxa"/>
            <w:gridSpan w:val="2"/>
            <w:tcBorders>
              <w:top w:val="dotted" w:sz="6" w:space="0" w:color="auto"/>
              <w:left w:val="dotted" w:sz="6" w:space="0" w:color="auto"/>
              <w:bottom w:val="dotted" w:sz="6" w:space="0" w:color="auto"/>
              <w:right w:val="dotted" w:sz="6" w:space="0" w:color="auto"/>
            </w:tcBorders>
          </w:tcPr>
          <w:p w14:paraId="5EB70C61" w14:textId="77777777" w:rsidR="00E55BC3" w:rsidRPr="00CA035B" w:rsidRDefault="009C37FA" w:rsidP="00036235">
            <w:pPr>
              <w:spacing w:line="10" w:lineRule="atLeast"/>
              <w:ind w:right="10"/>
            </w:pPr>
            <w:r w:rsidRPr="00CA035B">
              <w:t>Editorial Board</w:t>
            </w:r>
          </w:p>
        </w:tc>
        <w:tc>
          <w:tcPr>
            <w:tcW w:w="6120" w:type="dxa"/>
            <w:gridSpan w:val="3"/>
            <w:tcBorders>
              <w:top w:val="dotted" w:sz="6" w:space="0" w:color="auto"/>
              <w:left w:val="dotted" w:sz="6" w:space="0" w:color="auto"/>
              <w:bottom w:val="dotted" w:sz="6" w:space="0" w:color="auto"/>
              <w:right w:val="dotted" w:sz="6" w:space="0" w:color="auto"/>
            </w:tcBorders>
          </w:tcPr>
          <w:p w14:paraId="2F62C513" w14:textId="77777777" w:rsidR="00E55BC3" w:rsidRPr="00CA035B" w:rsidRDefault="00E55BC3" w:rsidP="00C57BC4">
            <w:pPr>
              <w:shd w:val="clear" w:color="auto" w:fill="FFFFFF"/>
              <w:jc w:val="both"/>
              <w:rPr>
                <w:i/>
                <w:iCs/>
              </w:rPr>
            </w:pPr>
            <w:r w:rsidRPr="00CA035B">
              <w:rPr>
                <w:i/>
                <w:iCs/>
              </w:rPr>
              <w:t>Journal of New Approaches in Educational Research (Springer Nature)</w:t>
            </w:r>
          </w:p>
        </w:tc>
      </w:tr>
      <w:tr w:rsidR="000D0EF8" w:rsidRPr="00CA035B" w14:paraId="41ECDCED"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B5B6ED4" w14:textId="77777777" w:rsidR="000D0EF8" w:rsidRPr="00CA035B" w:rsidRDefault="000D0EF8" w:rsidP="00036235">
            <w:pPr>
              <w:spacing w:line="10" w:lineRule="atLeast"/>
              <w:rPr>
                <w:lang w:val="es-ES_tradnl"/>
              </w:rPr>
            </w:pPr>
            <w:r w:rsidRPr="00CA035B">
              <w:rPr>
                <w:lang w:val="es-ES_tradnl"/>
              </w:rPr>
              <w:t>2024</w:t>
            </w:r>
          </w:p>
        </w:tc>
        <w:tc>
          <w:tcPr>
            <w:tcW w:w="2340" w:type="dxa"/>
            <w:gridSpan w:val="2"/>
            <w:tcBorders>
              <w:top w:val="dotted" w:sz="6" w:space="0" w:color="auto"/>
              <w:left w:val="dotted" w:sz="6" w:space="0" w:color="auto"/>
              <w:bottom w:val="dotted" w:sz="6" w:space="0" w:color="auto"/>
              <w:right w:val="dotted" w:sz="6" w:space="0" w:color="auto"/>
            </w:tcBorders>
          </w:tcPr>
          <w:p w14:paraId="5DB7A749" w14:textId="77777777" w:rsidR="000D0EF8" w:rsidRPr="00CA035B" w:rsidRDefault="000D0EF8" w:rsidP="00036235">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6999876A" w14:textId="77777777" w:rsidR="000D0EF8" w:rsidRPr="00CA035B" w:rsidRDefault="000D0EF8" w:rsidP="00C57BC4">
            <w:pPr>
              <w:shd w:val="clear" w:color="auto" w:fill="FFFFFF"/>
              <w:jc w:val="both"/>
              <w:rPr>
                <w:lang w:val="es-ES"/>
              </w:rPr>
            </w:pPr>
            <w:r w:rsidRPr="00CA035B">
              <w:rPr>
                <w:i/>
                <w:iCs/>
                <w:lang w:val="es-ES"/>
              </w:rPr>
              <w:t>Jornada de Apoyos Tecnológicos a las Personas Mayores</w:t>
            </w:r>
            <w:r w:rsidRPr="00CA035B">
              <w:rPr>
                <w:lang w:val="es-ES"/>
              </w:rPr>
              <w:t>, Univ. De Alicante (La Nucia), Dec. 14th</w:t>
            </w:r>
          </w:p>
        </w:tc>
      </w:tr>
      <w:tr w:rsidR="00E2007B" w:rsidRPr="00CA035B" w14:paraId="1B6A27A2"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6E44DC2" w14:textId="77777777" w:rsidR="00E2007B" w:rsidRPr="00CA035B" w:rsidRDefault="00E2007B" w:rsidP="00036235">
            <w:pPr>
              <w:spacing w:line="10" w:lineRule="atLeast"/>
              <w:rPr>
                <w:lang w:val="es-ES_tradnl"/>
              </w:rPr>
            </w:pPr>
            <w:r w:rsidRPr="00CA035B">
              <w:rPr>
                <w:lang w:val="es-ES_tradnl"/>
              </w:rPr>
              <w:t>2024</w:t>
            </w:r>
          </w:p>
        </w:tc>
        <w:tc>
          <w:tcPr>
            <w:tcW w:w="2340" w:type="dxa"/>
            <w:gridSpan w:val="2"/>
            <w:tcBorders>
              <w:top w:val="dotted" w:sz="6" w:space="0" w:color="auto"/>
              <w:left w:val="dotted" w:sz="6" w:space="0" w:color="auto"/>
              <w:bottom w:val="dotted" w:sz="6" w:space="0" w:color="auto"/>
              <w:right w:val="dotted" w:sz="6" w:space="0" w:color="auto"/>
            </w:tcBorders>
          </w:tcPr>
          <w:p w14:paraId="6F87E743" w14:textId="77777777" w:rsidR="00E2007B" w:rsidRPr="00CA035B" w:rsidRDefault="00E2007B" w:rsidP="00036235">
            <w:pPr>
              <w:spacing w:line="10" w:lineRule="atLeast"/>
              <w:ind w:right="10"/>
            </w:pPr>
            <w:r w:rsidRPr="00CA035B">
              <w:t>Advisory Board</w:t>
            </w:r>
          </w:p>
        </w:tc>
        <w:tc>
          <w:tcPr>
            <w:tcW w:w="6120" w:type="dxa"/>
            <w:gridSpan w:val="3"/>
            <w:tcBorders>
              <w:top w:val="dotted" w:sz="6" w:space="0" w:color="auto"/>
              <w:left w:val="dotted" w:sz="6" w:space="0" w:color="auto"/>
              <w:bottom w:val="dotted" w:sz="6" w:space="0" w:color="auto"/>
              <w:right w:val="dotted" w:sz="6" w:space="0" w:color="auto"/>
            </w:tcBorders>
          </w:tcPr>
          <w:p w14:paraId="4BBFE2BC" w14:textId="77777777" w:rsidR="00E2007B" w:rsidRPr="00CA035B" w:rsidRDefault="00E2007B" w:rsidP="00C57BC4">
            <w:pPr>
              <w:shd w:val="clear" w:color="auto" w:fill="FFFFFF"/>
              <w:jc w:val="both"/>
              <w:rPr>
                <w:lang w:val="es-ES"/>
              </w:rPr>
            </w:pPr>
            <w:r w:rsidRPr="00CA035B">
              <w:rPr>
                <w:lang w:val="es-ES"/>
              </w:rPr>
              <w:t>UAH</w:t>
            </w:r>
            <w:r w:rsidR="007A445C" w:rsidRPr="00CA035B">
              <w:rPr>
                <w:lang w:val="es-ES"/>
              </w:rPr>
              <w:t xml:space="preserve"> (Universidad de Alcalá de Henares Publication Series)</w:t>
            </w:r>
            <w:r w:rsidRPr="00CA035B">
              <w:rPr>
                <w:lang w:val="es-ES"/>
              </w:rPr>
              <w:t>, Colección Historia y Literatura</w:t>
            </w:r>
          </w:p>
        </w:tc>
      </w:tr>
      <w:tr w:rsidR="00ED345D" w:rsidRPr="00CA035B" w14:paraId="30F18C0D"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27F2374" w14:textId="77777777" w:rsidR="00ED345D" w:rsidRPr="00CA035B" w:rsidRDefault="00ED345D" w:rsidP="00036235">
            <w:pPr>
              <w:spacing w:line="10" w:lineRule="atLeast"/>
              <w:rPr>
                <w:lang w:val="es-ES_tradnl"/>
              </w:rPr>
            </w:pPr>
            <w:r w:rsidRPr="00CA035B">
              <w:rPr>
                <w:lang w:val="es-ES_tradnl"/>
              </w:rPr>
              <w:t>2024</w:t>
            </w:r>
          </w:p>
        </w:tc>
        <w:tc>
          <w:tcPr>
            <w:tcW w:w="2340" w:type="dxa"/>
            <w:gridSpan w:val="2"/>
            <w:tcBorders>
              <w:top w:val="dotted" w:sz="6" w:space="0" w:color="auto"/>
              <w:left w:val="dotted" w:sz="6" w:space="0" w:color="auto"/>
              <w:bottom w:val="dotted" w:sz="6" w:space="0" w:color="auto"/>
              <w:right w:val="dotted" w:sz="6" w:space="0" w:color="auto"/>
            </w:tcBorders>
          </w:tcPr>
          <w:p w14:paraId="727FFC6B" w14:textId="77777777" w:rsidR="00ED345D" w:rsidRPr="00CA035B" w:rsidRDefault="00ED345D" w:rsidP="00036235">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33038890" w14:textId="77777777" w:rsidR="00ED345D" w:rsidRPr="00CA035B" w:rsidRDefault="00ED345D" w:rsidP="00BA4F16">
            <w:pPr>
              <w:numPr>
                <w:ilvl w:val="0"/>
                <w:numId w:val="13"/>
              </w:numPr>
              <w:shd w:val="clear" w:color="auto" w:fill="FFFFFF"/>
              <w:rPr>
                <w:lang w:val="es-ES"/>
              </w:rPr>
            </w:pPr>
            <w:r w:rsidRPr="00CA035B">
              <w:rPr>
                <w:lang w:val="es-ES"/>
              </w:rPr>
              <w:t xml:space="preserve">Di Vita, C. Lorenzo, V. Onrubia eds., </w:t>
            </w:r>
            <w:r w:rsidRPr="00CA035B">
              <w:rPr>
                <w:i/>
                <w:iCs/>
                <w:lang w:val="es-ES"/>
              </w:rPr>
              <w:t>Aportaciones al conocimiento actual desde la Enseñanza Superior</w:t>
            </w:r>
            <w:r w:rsidRPr="00CA035B">
              <w:rPr>
                <w:lang w:val="es-ES"/>
              </w:rPr>
              <w:t>, Barcelona: Octaedro, 2024</w:t>
            </w:r>
          </w:p>
          <w:p w14:paraId="299AC12C" w14:textId="77777777" w:rsidR="00ED345D" w:rsidRPr="00CA035B" w:rsidRDefault="004C345E" w:rsidP="00ED345D">
            <w:pPr>
              <w:shd w:val="clear" w:color="auto" w:fill="FFFFFF"/>
              <w:jc w:val="both"/>
              <w:rPr>
                <w:lang w:val="es-ES"/>
              </w:rPr>
            </w:pPr>
            <w:hyperlink r:id="rId116" w:history="1">
              <w:r w:rsidRPr="00CA035B">
                <w:rPr>
                  <w:rStyle w:val="Hyperlink"/>
                  <w:lang w:val="es-ES"/>
                </w:rPr>
                <w:t>https://octaedro.com/libro/aportaciones-al-conocimiento-actual-desde-la-ensenanza-superior/</w:t>
              </w:r>
            </w:hyperlink>
          </w:p>
        </w:tc>
      </w:tr>
      <w:tr w:rsidR="00FE3255" w:rsidRPr="00CA035B" w14:paraId="4514A523" w14:textId="77777777" w:rsidTr="004C6A31">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3D96AB1C" w14:textId="77777777" w:rsidR="00FE3255" w:rsidRPr="00CA035B" w:rsidRDefault="00FE3255" w:rsidP="004C6A31">
            <w:pPr>
              <w:spacing w:line="10" w:lineRule="atLeast"/>
              <w:rPr>
                <w:u w:val="single"/>
                <w:lang w:val="es-ES"/>
              </w:rPr>
            </w:pPr>
          </w:p>
        </w:tc>
        <w:tc>
          <w:tcPr>
            <w:tcW w:w="720" w:type="dxa"/>
            <w:gridSpan w:val="2"/>
            <w:tcBorders>
              <w:top w:val="dotted" w:sz="6" w:space="0" w:color="auto"/>
              <w:left w:val="dotted" w:sz="6" w:space="0" w:color="auto"/>
              <w:bottom w:val="dotted" w:sz="6" w:space="0" w:color="auto"/>
              <w:right w:val="dotted" w:sz="6" w:space="0" w:color="auto"/>
            </w:tcBorders>
            <w:shd w:val="clear" w:color="auto" w:fill="D9D9D9"/>
          </w:tcPr>
          <w:p w14:paraId="582F2996" w14:textId="77777777" w:rsidR="00FE3255" w:rsidRPr="00CA035B" w:rsidRDefault="00FE3255" w:rsidP="004C6A31">
            <w:pPr>
              <w:spacing w:line="10" w:lineRule="atLeast"/>
              <w:rPr>
                <w:u w:val="single"/>
                <w:lang w:val="es-ES"/>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245B4639" w14:textId="77777777" w:rsidR="00FE3255" w:rsidRPr="00CA035B" w:rsidRDefault="00FE3255" w:rsidP="004C6A31">
            <w:pPr>
              <w:spacing w:line="10" w:lineRule="atLeast"/>
              <w:rPr>
                <w:u w:val="single"/>
              </w:rPr>
            </w:pPr>
            <w:r w:rsidRPr="00CA035B">
              <w:rPr>
                <w:u w:val="single"/>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5CA1AD4E" w14:textId="77777777" w:rsidR="00FE3255" w:rsidRPr="00CA035B" w:rsidRDefault="00FE3255" w:rsidP="004C6A31">
            <w:pPr>
              <w:spacing w:line="10" w:lineRule="atLeast"/>
              <w:rPr>
                <w:u w:val="single"/>
                <w:lang w:val="fr-FR"/>
              </w:rPr>
            </w:pPr>
          </w:p>
        </w:tc>
        <w:tc>
          <w:tcPr>
            <w:tcW w:w="1438" w:type="dxa"/>
            <w:gridSpan w:val="2"/>
            <w:tcBorders>
              <w:top w:val="dotted" w:sz="6" w:space="0" w:color="auto"/>
              <w:left w:val="dotted" w:sz="6" w:space="0" w:color="auto"/>
              <w:bottom w:val="dotted" w:sz="6" w:space="0" w:color="auto"/>
              <w:right w:val="dotted" w:sz="6" w:space="0" w:color="auto"/>
            </w:tcBorders>
            <w:shd w:val="clear" w:color="auto" w:fill="D9D9D9"/>
          </w:tcPr>
          <w:p w14:paraId="418276CE" w14:textId="77777777" w:rsidR="00FE3255" w:rsidRPr="00CA035B" w:rsidRDefault="00FE3255" w:rsidP="004C6A31">
            <w:pPr>
              <w:spacing w:line="10" w:lineRule="atLeast"/>
              <w:rPr>
                <w:u w:val="single"/>
              </w:rPr>
            </w:pPr>
          </w:p>
        </w:tc>
      </w:tr>
      <w:tr w:rsidR="003136D7" w:rsidRPr="00CA035B" w14:paraId="32254B27"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410038F" w14:textId="77777777" w:rsidR="003136D7" w:rsidRPr="00CA035B" w:rsidRDefault="003136D7" w:rsidP="00036235">
            <w:pPr>
              <w:spacing w:line="10" w:lineRule="atLeast"/>
              <w:rPr>
                <w:lang w:val="es-ES_tradnl"/>
              </w:rPr>
            </w:pPr>
            <w:r w:rsidRPr="00CA035B">
              <w:rPr>
                <w:lang w:val="es-ES_tradnl"/>
              </w:rPr>
              <w:t>2024</w:t>
            </w:r>
          </w:p>
        </w:tc>
        <w:tc>
          <w:tcPr>
            <w:tcW w:w="2340" w:type="dxa"/>
            <w:gridSpan w:val="2"/>
            <w:tcBorders>
              <w:top w:val="dotted" w:sz="6" w:space="0" w:color="auto"/>
              <w:left w:val="dotted" w:sz="6" w:space="0" w:color="auto"/>
              <w:bottom w:val="dotted" w:sz="6" w:space="0" w:color="auto"/>
              <w:right w:val="dotted" w:sz="6" w:space="0" w:color="auto"/>
            </w:tcBorders>
          </w:tcPr>
          <w:p w14:paraId="3565689B" w14:textId="77777777" w:rsidR="003136D7" w:rsidRPr="00CA035B" w:rsidRDefault="003136D7" w:rsidP="00036235">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0E6ACC1E" w14:textId="77777777" w:rsidR="003136D7" w:rsidRPr="00CA035B" w:rsidRDefault="003136D7" w:rsidP="00ED345D">
            <w:pPr>
              <w:shd w:val="clear" w:color="auto" w:fill="FFFFFF"/>
            </w:pPr>
            <w:r w:rsidRPr="00CA035B">
              <w:t>Icon.Edu. International Congress, E</w:t>
            </w:r>
            <w:r w:rsidR="00240034" w:rsidRPr="00CA035B">
              <w:t>d</w:t>
            </w:r>
            <w:r w:rsidRPr="00CA035B">
              <w:t>ucation and Knowledge, Univ. of Alicante, June 2024</w:t>
            </w:r>
          </w:p>
        </w:tc>
      </w:tr>
      <w:tr w:rsidR="00C63D45" w:rsidRPr="00CA035B" w14:paraId="724DBE34"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BC0F01B" w14:textId="77777777" w:rsidR="00C63D45" w:rsidRPr="00CA035B" w:rsidRDefault="00C63D45" w:rsidP="00036235">
            <w:pPr>
              <w:spacing w:line="10" w:lineRule="atLeast"/>
              <w:rPr>
                <w:lang w:val="es-ES_tradnl"/>
              </w:rPr>
            </w:pPr>
            <w:r w:rsidRPr="00CA035B">
              <w:rPr>
                <w:lang w:val="es-ES_tradnl"/>
              </w:rPr>
              <w:t>2024</w:t>
            </w:r>
          </w:p>
        </w:tc>
        <w:tc>
          <w:tcPr>
            <w:tcW w:w="2340" w:type="dxa"/>
            <w:gridSpan w:val="2"/>
            <w:tcBorders>
              <w:top w:val="dotted" w:sz="6" w:space="0" w:color="auto"/>
              <w:left w:val="dotted" w:sz="6" w:space="0" w:color="auto"/>
              <w:bottom w:val="dotted" w:sz="6" w:space="0" w:color="auto"/>
              <w:right w:val="dotted" w:sz="6" w:space="0" w:color="auto"/>
            </w:tcBorders>
          </w:tcPr>
          <w:p w14:paraId="13C82CF4" w14:textId="77777777" w:rsidR="00C63D45" w:rsidRPr="00CA035B" w:rsidRDefault="00C63D45" w:rsidP="00036235">
            <w:pPr>
              <w:spacing w:line="10" w:lineRule="atLeast"/>
              <w:ind w:right="10"/>
            </w:pPr>
            <w:r w:rsidRPr="00CA035B">
              <w:t>Editorial Board</w:t>
            </w:r>
          </w:p>
        </w:tc>
        <w:tc>
          <w:tcPr>
            <w:tcW w:w="6120" w:type="dxa"/>
            <w:gridSpan w:val="3"/>
            <w:tcBorders>
              <w:top w:val="dotted" w:sz="6" w:space="0" w:color="auto"/>
              <w:left w:val="dotted" w:sz="6" w:space="0" w:color="auto"/>
              <w:bottom w:val="dotted" w:sz="6" w:space="0" w:color="auto"/>
              <w:right w:val="dotted" w:sz="6" w:space="0" w:color="auto"/>
            </w:tcBorders>
          </w:tcPr>
          <w:p w14:paraId="01714AC3" w14:textId="77777777" w:rsidR="00C63D45" w:rsidRPr="00CA035B" w:rsidRDefault="00C63D45" w:rsidP="00ED345D">
            <w:pPr>
              <w:shd w:val="clear" w:color="auto" w:fill="FFFFFF"/>
              <w:rPr>
                <w:i/>
                <w:iCs/>
              </w:rPr>
            </w:pPr>
            <w:r w:rsidRPr="00CA035B">
              <w:t xml:space="preserve">Member of the Editorial Board of </w:t>
            </w:r>
            <w:r w:rsidRPr="00CA035B">
              <w:rPr>
                <w:i/>
                <w:iCs/>
              </w:rPr>
              <w:t>Signos Literarios</w:t>
            </w:r>
          </w:p>
        </w:tc>
      </w:tr>
      <w:tr w:rsidR="0078258E" w:rsidRPr="00CA035B" w14:paraId="217CBEC4"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B86C6E8" w14:textId="77777777" w:rsidR="0078258E" w:rsidRPr="00CA035B" w:rsidRDefault="0078258E" w:rsidP="00036235">
            <w:pPr>
              <w:spacing w:line="10" w:lineRule="atLeast"/>
              <w:rPr>
                <w:lang w:val="es-ES_tradnl"/>
              </w:rPr>
            </w:pPr>
            <w:r w:rsidRPr="00CA035B">
              <w:rPr>
                <w:lang w:val="es-ES_tradnl"/>
              </w:rPr>
              <w:t>2025</w:t>
            </w:r>
          </w:p>
        </w:tc>
        <w:tc>
          <w:tcPr>
            <w:tcW w:w="2340" w:type="dxa"/>
            <w:gridSpan w:val="2"/>
            <w:tcBorders>
              <w:top w:val="dotted" w:sz="6" w:space="0" w:color="auto"/>
              <w:left w:val="dotted" w:sz="6" w:space="0" w:color="auto"/>
              <w:bottom w:val="dotted" w:sz="6" w:space="0" w:color="auto"/>
              <w:right w:val="dotted" w:sz="6" w:space="0" w:color="auto"/>
            </w:tcBorders>
          </w:tcPr>
          <w:p w14:paraId="6C897471" w14:textId="77777777" w:rsidR="0078258E" w:rsidRPr="00CA035B" w:rsidRDefault="0078258E" w:rsidP="00036235">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7044FBCC" w14:textId="77777777" w:rsidR="0078258E" w:rsidRPr="00CA035B" w:rsidRDefault="0078258E" w:rsidP="0078258E">
            <w:pPr>
              <w:shd w:val="clear" w:color="auto" w:fill="FFFFFF"/>
              <w:spacing w:before="100" w:beforeAutospacing="1" w:after="100" w:afterAutospacing="1"/>
              <w:rPr>
                <w:color w:val="1D2228"/>
                <w:spacing w:val="-5"/>
                <w:lang w:val="es-ES"/>
              </w:rPr>
            </w:pPr>
            <w:r w:rsidRPr="00CA035B">
              <w:rPr>
                <w:i/>
                <w:iCs/>
                <w:color w:val="1D2228"/>
                <w:spacing w:val="-5"/>
                <w:lang w:val="es-ES"/>
              </w:rPr>
              <w:t>Humanidades y conocimiento como ejes del pensamiento crítico</w:t>
            </w:r>
            <w:r w:rsidRPr="00CA035B">
              <w:rPr>
                <w:color w:val="1D2228"/>
                <w:spacing w:val="-5"/>
                <w:lang w:val="es-ES"/>
              </w:rPr>
              <w:t>. Barcelona: Octaedro, 2025.</w:t>
            </w:r>
          </w:p>
        </w:tc>
      </w:tr>
      <w:tr w:rsidR="0078258E" w:rsidRPr="00CA035B" w14:paraId="1CE506AB"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9AF3035" w14:textId="77777777" w:rsidR="0078258E" w:rsidRPr="00CA035B" w:rsidRDefault="0078258E" w:rsidP="0078258E">
            <w:pPr>
              <w:spacing w:line="10" w:lineRule="atLeast"/>
              <w:rPr>
                <w:lang w:val="es-ES_tradnl"/>
              </w:rPr>
            </w:pPr>
            <w:r w:rsidRPr="00CA035B">
              <w:rPr>
                <w:lang w:val="es-ES_tradnl"/>
              </w:rPr>
              <w:t>2025</w:t>
            </w:r>
          </w:p>
        </w:tc>
        <w:tc>
          <w:tcPr>
            <w:tcW w:w="2340" w:type="dxa"/>
            <w:gridSpan w:val="2"/>
            <w:tcBorders>
              <w:top w:val="dotted" w:sz="6" w:space="0" w:color="auto"/>
              <w:left w:val="dotted" w:sz="6" w:space="0" w:color="auto"/>
              <w:bottom w:val="dotted" w:sz="6" w:space="0" w:color="auto"/>
              <w:right w:val="dotted" w:sz="6" w:space="0" w:color="auto"/>
            </w:tcBorders>
          </w:tcPr>
          <w:p w14:paraId="60D93446" w14:textId="77777777" w:rsidR="0078258E" w:rsidRPr="00CA035B" w:rsidRDefault="0078258E" w:rsidP="0078258E">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07B7452A" w14:textId="77777777" w:rsidR="0078258E" w:rsidRPr="00CA035B" w:rsidRDefault="008B6D5F" w:rsidP="0078258E">
            <w:pPr>
              <w:shd w:val="clear" w:color="auto" w:fill="FFFFFF"/>
              <w:spacing w:before="100" w:beforeAutospacing="1" w:after="100" w:afterAutospacing="1"/>
              <w:rPr>
                <w:color w:val="1D2228"/>
                <w:spacing w:val="-5"/>
                <w:lang w:val="es-ES"/>
              </w:rPr>
            </w:pPr>
            <w:r w:rsidRPr="00CA035B">
              <w:rPr>
                <w:color w:val="1D2228"/>
                <w:spacing w:val="-5"/>
                <w:lang w:val="es-ES"/>
              </w:rPr>
              <w:t xml:space="preserve">VV.AA. </w:t>
            </w:r>
            <w:r w:rsidR="0078258E" w:rsidRPr="00CA035B">
              <w:rPr>
                <w:i/>
                <w:iCs/>
                <w:color w:val="1D2228"/>
                <w:spacing w:val="-5"/>
                <w:lang w:val="es-ES"/>
              </w:rPr>
              <w:t xml:space="preserve">Investigación e innovación educativa a través del conocimiento. </w:t>
            </w:r>
            <w:r w:rsidR="0078258E" w:rsidRPr="00CA035B">
              <w:rPr>
                <w:color w:val="1D2228"/>
                <w:spacing w:val="-5"/>
                <w:lang w:val="es-ES"/>
              </w:rPr>
              <w:t>Barcelona: Octaedro, 2025.</w:t>
            </w:r>
          </w:p>
        </w:tc>
      </w:tr>
      <w:tr w:rsidR="0078258E" w:rsidRPr="00CA035B" w14:paraId="3424FF9C"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93DA09F" w14:textId="77777777" w:rsidR="0078258E" w:rsidRPr="00CA035B" w:rsidRDefault="0078258E" w:rsidP="0078258E">
            <w:pPr>
              <w:spacing w:line="10" w:lineRule="atLeast"/>
              <w:rPr>
                <w:lang w:val="es-ES_tradnl"/>
              </w:rPr>
            </w:pPr>
            <w:r w:rsidRPr="00CA035B">
              <w:rPr>
                <w:lang w:val="es-ES_tradnl"/>
              </w:rPr>
              <w:t>2025</w:t>
            </w:r>
          </w:p>
        </w:tc>
        <w:tc>
          <w:tcPr>
            <w:tcW w:w="2340" w:type="dxa"/>
            <w:gridSpan w:val="2"/>
            <w:tcBorders>
              <w:top w:val="dotted" w:sz="6" w:space="0" w:color="auto"/>
              <w:left w:val="dotted" w:sz="6" w:space="0" w:color="auto"/>
              <w:bottom w:val="dotted" w:sz="6" w:space="0" w:color="auto"/>
              <w:right w:val="dotted" w:sz="6" w:space="0" w:color="auto"/>
            </w:tcBorders>
          </w:tcPr>
          <w:p w14:paraId="6C47A6B6" w14:textId="77777777" w:rsidR="0078258E" w:rsidRPr="00CA035B" w:rsidRDefault="0078258E" w:rsidP="0078258E">
            <w:pPr>
              <w:spacing w:line="10" w:lineRule="atLeast"/>
              <w:ind w:right="10"/>
            </w:pPr>
            <w:r w:rsidRPr="00CA035B">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13D381BE" w14:textId="77777777" w:rsidR="0078258E" w:rsidRPr="00CA035B" w:rsidRDefault="008B6D5F" w:rsidP="0078258E">
            <w:pPr>
              <w:shd w:val="clear" w:color="auto" w:fill="FFFFFF"/>
              <w:spacing w:before="100" w:beforeAutospacing="1" w:after="100" w:afterAutospacing="1"/>
              <w:rPr>
                <w:color w:val="1D2228"/>
                <w:spacing w:val="-5"/>
                <w:lang w:val="es-ES"/>
              </w:rPr>
            </w:pPr>
            <w:r w:rsidRPr="00CA035B">
              <w:rPr>
                <w:color w:val="1D2228"/>
                <w:spacing w:val="-5"/>
                <w:lang w:val="es-ES"/>
              </w:rPr>
              <w:t xml:space="preserve">VV.AA. </w:t>
            </w:r>
            <w:r w:rsidR="0078258E" w:rsidRPr="00CA035B">
              <w:rPr>
                <w:i/>
                <w:iCs/>
                <w:color w:val="1D2228"/>
                <w:spacing w:val="-5"/>
                <w:lang w:val="es-ES"/>
              </w:rPr>
              <w:t xml:space="preserve">Investigaciones empíricas. Polifonía epistémica en el contexto internacional. </w:t>
            </w:r>
            <w:r w:rsidR="0078258E" w:rsidRPr="00CA035B">
              <w:rPr>
                <w:color w:val="1D2228"/>
                <w:spacing w:val="-5"/>
                <w:lang w:val="es-ES"/>
              </w:rPr>
              <w:t>Barcelona: Octaedro, 2025.</w:t>
            </w:r>
          </w:p>
        </w:tc>
      </w:tr>
      <w:tr w:rsidR="00BA4F16" w:rsidRPr="00CA035B" w14:paraId="1E74837E"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A6ED63F" w14:textId="77777777" w:rsidR="00BA4F16" w:rsidRPr="00CA035B" w:rsidRDefault="00BA4F16" w:rsidP="0078258E">
            <w:pPr>
              <w:spacing w:line="10" w:lineRule="atLeast"/>
              <w:rPr>
                <w:lang w:val="es-ES_tradnl"/>
              </w:rPr>
            </w:pPr>
            <w:r w:rsidRPr="00CA035B">
              <w:rPr>
                <w:lang w:val="es-ES_tradnl"/>
              </w:rPr>
              <w:t>2025</w:t>
            </w:r>
          </w:p>
        </w:tc>
        <w:tc>
          <w:tcPr>
            <w:tcW w:w="2340" w:type="dxa"/>
            <w:gridSpan w:val="2"/>
            <w:tcBorders>
              <w:top w:val="dotted" w:sz="6" w:space="0" w:color="auto"/>
              <w:left w:val="dotted" w:sz="6" w:space="0" w:color="auto"/>
              <w:bottom w:val="dotted" w:sz="6" w:space="0" w:color="auto"/>
              <w:right w:val="dotted" w:sz="6" w:space="0" w:color="auto"/>
            </w:tcBorders>
          </w:tcPr>
          <w:p w14:paraId="591DE8CE" w14:textId="77777777" w:rsidR="00BA4F16" w:rsidRPr="00CA035B" w:rsidRDefault="00BA4F16" w:rsidP="0078258E">
            <w:pPr>
              <w:spacing w:line="10" w:lineRule="atLeast"/>
              <w:ind w:right="10"/>
            </w:pPr>
            <w:r w:rsidRPr="00CA035B">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6B791055" w14:textId="77777777" w:rsidR="00BA4F16" w:rsidRPr="00CA035B" w:rsidRDefault="00BA4F16" w:rsidP="00BA4F16">
            <w:pPr>
              <w:rPr>
                <w:i/>
                <w:iCs/>
              </w:rPr>
            </w:pPr>
            <w:r w:rsidRPr="00CA035B">
              <w:rPr>
                <w:i/>
                <w:iCs/>
              </w:rPr>
              <w:t>Linguistic Variation and Change of Cultural Paradigms in the Mediterranean</w:t>
            </w:r>
            <w:r w:rsidRPr="00CA035B">
              <w:t>, La Nucia, Nov 12-14, 2025</w:t>
            </w:r>
          </w:p>
        </w:tc>
      </w:tr>
      <w:tr w:rsidR="00FB63DB" w:rsidRPr="00CA035B" w14:paraId="3A3F90D0"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6E540ED" w14:textId="77777777" w:rsidR="00FB63DB" w:rsidRPr="00CA035B" w:rsidRDefault="00FB63DB" w:rsidP="0078258E">
            <w:pPr>
              <w:spacing w:line="10" w:lineRule="atLeast"/>
              <w:rPr>
                <w:lang w:val="es-ES_tradnl"/>
              </w:rPr>
            </w:pPr>
            <w:r w:rsidRPr="00CA035B">
              <w:rPr>
                <w:lang w:val="es-ES_tradnl"/>
              </w:rPr>
              <w:t>2025</w:t>
            </w:r>
          </w:p>
        </w:tc>
        <w:tc>
          <w:tcPr>
            <w:tcW w:w="2340" w:type="dxa"/>
            <w:gridSpan w:val="2"/>
            <w:tcBorders>
              <w:top w:val="dotted" w:sz="6" w:space="0" w:color="auto"/>
              <w:left w:val="dotted" w:sz="6" w:space="0" w:color="auto"/>
              <w:bottom w:val="dotted" w:sz="6" w:space="0" w:color="auto"/>
              <w:right w:val="dotted" w:sz="6" w:space="0" w:color="auto"/>
            </w:tcBorders>
          </w:tcPr>
          <w:p w14:paraId="53F8C13A" w14:textId="77777777" w:rsidR="00FB63DB" w:rsidRPr="00CA035B" w:rsidRDefault="00FB63DB" w:rsidP="0078258E">
            <w:pPr>
              <w:spacing w:line="10" w:lineRule="atLeast"/>
              <w:ind w:right="10"/>
            </w:pPr>
            <w:r w:rsidRPr="00CA035B">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0919B4F3" w14:textId="77777777" w:rsidR="00FB63DB" w:rsidRPr="00CA035B" w:rsidRDefault="00FB63DB" w:rsidP="00BA4F16">
            <w:pPr>
              <w:rPr>
                <w:lang w:val="es-ES"/>
              </w:rPr>
            </w:pPr>
            <w:r w:rsidRPr="00CA035B">
              <w:rPr>
                <w:i/>
                <w:iCs/>
                <w:lang w:val="es-ES"/>
              </w:rPr>
              <w:t>2n Simposi Internacional de doctorands i doctorandes, Starting-Step i Continuació de estudis</w:t>
            </w:r>
            <w:r w:rsidRPr="00CA035B">
              <w:rPr>
                <w:lang w:val="es-ES"/>
              </w:rPr>
              <w:t>, La Nucia (Univ. de Alicante), 10/24/2025, on-line</w:t>
            </w:r>
          </w:p>
        </w:tc>
      </w:tr>
      <w:tr w:rsidR="00DC49CA" w:rsidRPr="00CA035B" w14:paraId="204AFD6F"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3A360CB" w14:textId="77777777" w:rsidR="00DC49CA" w:rsidRPr="00CA035B" w:rsidRDefault="00DC49CA" w:rsidP="0078258E">
            <w:pPr>
              <w:spacing w:line="10" w:lineRule="atLeast"/>
              <w:rPr>
                <w:lang w:val="es-ES_tradnl"/>
              </w:rPr>
            </w:pPr>
            <w:r w:rsidRPr="00CA035B">
              <w:rPr>
                <w:lang w:val="es-ES_tradnl"/>
              </w:rPr>
              <w:t>2026</w:t>
            </w:r>
          </w:p>
        </w:tc>
        <w:tc>
          <w:tcPr>
            <w:tcW w:w="2340" w:type="dxa"/>
            <w:gridSpan w:val="2"/>
            <w:tcBorders>
              <w:top w:val="dotted" w:sz="6" w:space="0" w:color="auto"/>
              <w:left w:val="dotted" w:sz="6" w:space="0" w:color="auto"/>
              <w:bottom w:val="dotted" w:sz="6" w:space="0" w:color="auto"/>
              <w:right w:val="dotted" w:sz="6" w:space="0" w:color="auto"/>
            </w:tcBorders>
          </w:tcPr>
          <w:p w14:paraId="1DC50E6F" w14:textId="77777777" w:rsidR="00DC49CA" w:rsidRPr="00CA035B" w:rsidRDefault="00DC49CA" w:rsidP="0078258E">
            <w:pPr>
              <w:spacing w:line="10" w:lineRule="atLeast"/>
              <w:ind w:right="10"/>
            </w:pPr>
            <w:r w:rsidRPr="00CA035B">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2BC78521" w14:textId="77777777" w:rsidR="00DC49CA" w:rsidRPr="00CA035B" w:rsidRDefault="00DC49CA" w:rsidP="00BA4F16">
            <w:pPr>
              <w:rPr>
                <w:i/>
                <w:iCs/>
                <w:lang w:val="es-ES"/>
              </w:rPr>
            </w:pPr>
            <w:r w:rsidRPr="00CA035B">
              <w:rPr>
                <w:color w:val="000000"/>
                <w:spacing w:val="-5"/>
                <w:shd w:val="clear" w:color="auto" w:fill="FFFFFF"/>
                <w:lang w:val="es-ES"/>
              </w:rPr>
              <w:t>Mujeres y escrituras de comunidad en la España de la Edad Moderna (siglos XVI–XVIII), 11/9 April</w:t>
            </w:r>
            <w:r w:rsidR="00F6602A" w:rsidRPr="00CA035B">
              <w:rPr>
                <w:color w:val="000000"/>
                <w:spacing w:val="-5"/>
                <w:shd w:val="clear" w:color="auto" w:fill="FFFFFF"/>
                <w:lang w:val="es-ES"/>
              </w:rPr>
              <w:t xml:space="preserve"> </w:t>
            </w:r>
            <w:r w:rsidRPr="00CA035B">
              <w:rPr>
                <w:color w:val="000000"/>
                <w:spacing w:val="-5"/>
                <w:shd w:val="clear" w:color="auto" w:fill="FFFFFF"/>
                <w:lang w:val="es-ES"/>
              </w:rPr>
              <w:t>2026</w:t>
            </w:r>
            <w:r w:rsidR="00F6602A" w:rsidRPr="00CA035B">
              <w:rPr>
                <w:color w:val="000000"/>
                <w:spacing w:val="-5"/>
                <w:shd w:val="clear" w:color="auto" w:fill="FFFFFF"/>
                <w:lang w:val="es-ES"/>
              </w:rPr>
              <w:t>,</w:t>
            </w:r>
            <w:r w:rsidRPr="00CA035B">
              <w:rPr>
                <w:color w:val="000000"/>
                <w:spacing w:val="-5"/>
                <w:shd w:val="clear" w:color="auto" w:fill="FFFFFF"/>
                <w:lang w:val="es-ES"/>
              </w:rPr>
              <w:t xml:space="preserve"> UNED</w:t>
            </w:r>
            <w:r w:rsidR="00F6602A" w:rsidRPr="00CA035B">
              <w:rPr>
                <w:color w:val="000000"/>
                <w:spacing w:val="-5"/>
                <w:shd w:val="clear" w:color="auto" w:fill="FFFFFF"/>
                <w:lang w:val="es-ES"/>
              </w:rPr>
              <w:t xml:space="preserve"> </w:t>
            </w:r>
            <w:r w:rsidR="00DF71DA" w:rsidRPr="00CA035B">
              <w:rPr>
                <w:color w:val="000000"/>
                <w:spacing w:val="-5"/>
                <w:shd w:val="clear" w:color="auto" w:fill="FFFFFF"/>
                <w:lang w:val="es-ES"/>
              </w:rPr>
              <w:t>(BIESES)</w:t>
            </w:r>
            <w:r w:rsidR="00F6602A" w:rsidRPr="00CA035B">
              <w:rPr>
                <w:color w:val="000000"/>
                <w:spacing w:val="-5"/>
                <w:shd w:val="clear" w:color="auto" w:fill="FFFFFF"/>
                <w:lang w:val="es-ES"/>
              </w:rPr>
              <w:t>(</w:t>
            </w:r>
            <w:r w:rsidRPr="00CA035B">
              <w:rPr>
                <w:color w:val="000000"/>
                <w:spacing w:val="-5"/>
                <w:shd w:val="clear" w:color="auto" w:fill="FFFFFF"/>
                <w:lang w:val="es-ES"/>
              </w:rPr>
              <w:t>Madrid</w:t>
            </w:r>
            <w:r w:rsidR="00F6602A" w:rsidRPr="00CA035B">
              <w:rPr>
                <w:color w:val="000000"/>
                <w:spacing w:val="-5"/>
                <w:shd w:val="clear" w:color="auto" w:fill="FFFFFF"/>
                <w:lang w:val="es-ES"/>
              </w:rPr>
              <w:t>)</w:t>
            </w:r>
            <w:r w:rsidRPr="00CA035B">
              <w:rPr>
                <w:color w:val="000000"/>
                <w:spacing w:val="-5"/>
                <w:shd w:val="clear" w:color="auto" w:fill="FFFFFF"/>
                <w:lang w:val="es-ES"/>
              </w:rPr>
              <w:t xml:space="preserve"> </w:t>
            </w:r>
          </w:p>
        </w:tc>
      </w:tr>
    </w:tbl>
    <w:p w14:paraId="77E958DF" w14:textId="77777777" w:rsidR="007925C8" w:rsidRPr="00CA035B" w:rsidRDefault="007925C8" w:rsidP="00B23F53">
      <w:pPr>
        <w:spacing w:line="10" w:lineRule="atLeast"/>
        <w:rPr>
          <w:lang w:val="es-ES"/>
        </w:rPr>
      </w:pPr>
    </w:p>
    <w:p w14:paraId="4E036323" w14:textId="77777777" w:rsidR="00B23F53" w:rsidRPr="00CA035B" w:rsidRDefault="00B23F53" w:rsidP="00B23F53">
      <w:pPr>
        <w:spacing w:line="10" w:lineRule="atLeast"/>
        <w:ind w:left="360" w:hanging="360"/>
      </w:pPr>
      <w:r w:rsidRPr="00CA035B">
        <w:rPr>
          <w:b/>
        </w:rPr>
        <w:lastRenderedPageBreak/>
        <w:t>Other Professional Contributions</w:t>
      </w:r>
      <w:r w:rsidRPr="00CA035B">
        <w:t xml:space="preserve"> (e.g., Consulting or other application of your</w:t>
      </w:r>
      <w:r w:rsidR="003610DF" w:rsidRPr="00CA035B">
        <w:t xml:space="preserve"> professional expertise</w:t>
      </w:r>
      <w:r w:rsidRPr="00CA035B">
        <w:t>)</w:t>
      </w:r>
    </w:p>
    <w:p w14:paraId="72FF26C7" w14:textId="77777777" w:rsidR="00FF78F3" w:rsidRPr="00CA035B" w:rsidRDefault="00FF78F3" w:rsidP="00F06B7F">
      <w:pPr>
        <w:pStyle w:val="ListParagraph"/>
        <w:numPr>
          <w:ilvl w:val="0"/>
          <w:numId w:val="2"/>
        </w:numPr>
        <w:spacing w:line="10" w:lineRule="atLeast"/>
        <w:rPr>
          <w:bCs/>
          <w:iCs/>
          <w:lang w:val="es-ES_tradnl"/>
        </w:rPr>
      </w:pPr>
      <w:bookmarkStart w:id="20" w:name="_Hlk152301433"/>
      <w:r w:rsidRPr="00CA035B">
        <w:rPr>
          <w:bCs/>
          <w:iCs/>
        </w:rPr>
        <w:t xml:space="preserve">Participation in BITRA. </w:t>
      </w:r>
      <w:r w:rsidRPr="00CA035B">
        <w:rPr>
          <w:bCs/>
          <w:i/>
        </w:rPr>
        <w:t>Bibliografía de Interpretación y traducción</w:t>
      </w:r>
      <w:r w:rsidR="00D625AD" w:rsidRPr="00CA035B">
        <w:rPr>
          <w:bCs/>
          <w:i/>
        </w:rPr>
        <w:t xml:space="preserve"> </w:t>
      </w:r>
      <w:r w:rsidR="00D625AD" w:rsidRPr="00CA035B">
        <w:rPr>
          <w:bCs/>
          <w:iCs/>
        </w:rPr>
        <w:t>(Bibliography of Interpretation and Translation) for research on medieval translations into Catalan</w:t>
      </w:r>
      <w:r w:rsidRPr="00CA035B">
        <w:rPr>
          <w:bCs/>
          <w:iCs/>
        </w:rPr>
        <w:t xml:space="preserve">, Univ. </w:t>
      </w:r>
      <w:r w:rsidR="00942A4C" w:rsidRPr="00CA035B">
        <w:rPr>
          <w:bCs/>
          <w:iCs/>
          <w:lang w:val="es-ES_tradnl"/>
        </w:rPr>
        <w:t>O</w:t>
      </w:r>
      <w:r w:rsidRPr="00CA035B">
        <w:rPr>
          <w:bCs/>
          <w:iCs/>
          <w:lang w:val="es-ES_tradnl"/>
        </w:rPr>
        <w:t>f Alicante, Franco Aixelá, Javier. 2001-2018</w:t>
      </w:r>
      <w:r w:rsidRPr="00CA035B">
        <w:rPr>
          <w:b/>
          <w:bCs/>
          <w:iCs/>
          <w:lang w:val="es-ES_tradnl"/>
        </w:rPr>
        <w:t xml:space="preserve">. </w:t>
      </w:r>
      <w:hyperlink r:id="rId117" w:history="1">
        <w:r w:rsidR="00942A4C" w:rsidRPr="00CA035B">
          <w:rPr>
            <w:rStyle w:val="Hyperlink"/>
            <w:bCs/>
            <w:iCs/>
            <w:lang w:val="es-ES_tradnl"/>
          </w:rPr>
          <w:t>http://dti.ua.es/es/bitra/introduccion.html</w:t>
        </w:r>
      </w:hyperlink>
      <w:r w:rsidR="000442FD" w:rsidRPr="00CA035B">
        <w:rPr>
          <w:bCs/>
          <w:iCs/>
          <w:lang w:val="es-ES_tradnl"/>
        </w:rPr>
        <w:t>.</w:t>
      </w:r>
    </w:p>
    <w:p w14:paraId="417FA42B" w14:textId="77777777" w:rsidR="000442FD" w:rsidRPr="00CA035B" w:rsidRDefault="000442FD" w:rsidP="00F06B7F">
      <w:pPr>
        <w:pStyle w:val="ListParagraph"/>
        <w:numPr>
          <w:ilvl w:val="0"/>
          <w:numId w:val="2"/>
        </w:numPr>
        <w:spacing w:line="10" w:lineRule="atLeast"/>
        <w:rPr>
          <w:bCs/>
          <w:iCs/>
        </w:rPr>
      </w:pPr>
      <w:r w:rsidRPr="00CA035B">
        <w:rPr>
          <w:bCs/>
          <w:iCs/>
        </w:rPr>
        <w:t xml:space="preserve">Visit to Univ. of Alicante to talk to Vice-Chancellor about establishment of a cooperation agreement. June 2019. </w:t>
      </w:r>
      <w:bookmarkStart w:id="21" w:name="_Hlk39470613"/>
      <w:r w:rsidRPr="00CA035B">
        <w:rPr>
          <w:bCs/>
          <w:iCs/>
        </w:rPr>
        <w:fldChar w:fldCharType="begin"/>
      </w:r>
      <w:r w:rsidRPr="00CA035B">
        <w:rPr>
          <w:bCs/>
          <w:iCs/>
        </w:rPr>
        <w:instrText xml:space="preserve"> HYPERLINK "https://web.ua.es/en/vr-ric/events/2019/meeting-with-california-university-santa-barbara.html" </w:instrText>
      </w:r>
      <w:r w:rsidRPr="00CA035B">
        <w:rPr>
          <w:bCs/>
          <w:iCs/>
        </w:rPr>
      </w:r>
      <w:r w:rsidRPr="00CA035B">
        <w:rPr>
          <w:bCs/>
          <w:iCs/>
        </w:rPr>
        <w:fldChar w:fldCharType="separate"/>
      </w:r>
      <w:r w:rsidRPr="00CA035B">
        <w:rPr>
          <w:rStyle w:val="Hyperlink"/>
          <w:bCs/>
          <w:iCs/>
        </w:rPr>
        <w:t>https://web.ua.es/en/vr-ric/events/2019/meeting-with-california-university-santa-barbara.html</w:t>
      </w:r>
      <w:r w:rsidRPr="00CA035B">
        <w:rPr>
          <w:bCs/>
          <w:iCs/>
        </w:rPr>
        <w:fldChar w:fldCharType="end"/>
      </w:r>
      <w:bookmarkEnd w:id="21"/>
      <w:r w:rsidRPr="00CA035B">
        <w:rPr>
          <w:bCs/>
          <w:iCs/>
        </w:rPr>
        <w:t>.</w:t>
      </w:r>
    </w:p>
    <w:p w14:paraId="58C9D378" w14:textId="77777777" w:rsidR="000442FD" w:rsidRPr="00CA035B" w:rsidRDefault="00D625AD" w:rsidP="00F06B7F">
      <w:pPr>
        <w:pStyle w:val="ListParagraph"/>
        <w:numPr>
          <w:ilvl w:val="0"/>
          <w:numId w:val="2"/>
        </w:numPr>
        <w:spacing w:line="10" w:lineRule="atLeast"/>
        <w:rPr>
          <w:iCs/>
          <w:lang w:val="es-ES_tradnl"/>
        </w:rPr>
      </w:pPr>
      <w:r w:rsidRPr="00CA035B">
        <w:rPr>
          <w:iCs/>
        </w:rPr>
        <w:t xml:space="preserve">Promotion al Video of Univ. Of Alicante featuring the CCS at UCSB. </w:t>
      </w:r>
      <w:r w:rsidR="00D9766C" w:rsidRPr="00CA035B">
        <w:rPr>
          <w:iCs/>
          <w:lang w:val="es-ES_tradnl"/>
        </w:rPr>
        <w:t xml:space="preserve">“El seminario internacional de doctorados reúne a especialistas de 10 universidades”. Ajuntament de La Nucia. </w:t>
      </w:r>
      <w:bookmarkStart w:id="22" w:name="_Hlk39470634"/>
      <w:r w:rsidR="001B1BDD" w:rsidRPr="00CA035B">
        <w:rPr>
          <w:iCs/>
          <w:lang w:val="es-ES_tradnl"/>
        </w:rPr>
        <w:fldChar w:fldCharType="begin"/>
      </w:r>
      <w:r w:rsidR="001B1BDD" w:rsidRPr="00CA035B">
        <w:rPr>
          <w:iCs/>
          <w:lang w:val="es-ES_tradnl"/>
        </w:rPr>
        <w:instrText xml:space="preserve"> HYPERLINK "https://www.youtube.com/watch?v=iSQ9Ej0BEiY" </w:instrText>
      </w:r>
      <w:r w:rsidR="001B1BDD" w:rsidRPr="00CA035B">
        <w:rPr>
          <w:iCs/>
          <w:lang w:val="es-ES_tradnl"/>
        </w:rPr>
      </w:r>
      <w:r w:rsidR="001B1BDD" w:rsidRPr="00CA035B">
        <w:rPr>
          <w:iCs/>
          <w:lang w:val="es-ES_tradnl"/>
        </w:rPr>
        <w:fldChar w:fldCharType="separate"/>
      </w:r>
      <w:r w:rsidR="001B1BDD" w:rsidRPr="00CA035B">
        <w:rPr>
          <w:rStyle w:val="Hyperlink"/>
          <w:iCs/>
          <w:lang w:val="es-ES_tradnl"/>
        </w:rPr>
        <w:t>https://www.youtube.com/watch?v=iSQ9Ej0BEiY</w:t>
      </w:r>
      <w:r w:rsidR="001B1BDD" w:rsidRPr="00CA035B">
        <w:rPr>
          <w:iCs/>
          <w:lang w:val="es-ES_tradnl"/>
        </w:rPr>
        <w:fldChar w:fldCharType="end"/>
      </w:r>
      <w:bookmarkEnd w:id="22"/>
      <w:r w:rsidR="003343F7" w:rsidRPr="00CA035B">
        <w:rPr>
          <w:iCs/>
          <w:lang w:val="es-ES_tradnl"/>
        </w:rPr>
        <w:t>.</w:t>
      </w:r>
    </w:p>
    <w:p w14:paraId="51C2983B" w14:textId="77777777" w:rsidR="003343F7" w:rsidRPr="00CA035B" w:rsidRDefault="003343F7" w:rsidP="00F06B7F">
      <w:pPr>
        <w:pStyle w:val="ListParagraph"/>
        <w:numPr>
          <w:ilvl w:val="0"/>
          <w:numId w:val="2"/>
        </w:numPr>
        <w:spacing w:line="10" w:lineRule="atLeast"/>
        <w:rPr>
          <w:iCs/>
        </w:rPr>
      </w:pPr>
      <w:r w:rsidRPr="00CA035B">
        <w:rPr>
          <w:iCs/>
        </w:rPr>
        <w:t xml:space="preserve">Participation of the CCS (Center for Catalan Studies) in the IEC´s Club de Lectura </w:t>
      </w:r>
      <w:r w:rsidR="00D625AD" w:rsidRPr="00CA035B">
        <w:rPr>
          <w:iCs/>
        </w:rPr>
        <w:t xml:space="preserve">(Institut de Estudis Catalans) </w:t>
      </w:r>
      <w:r w:rsidRPr="00CA035B">
        <w:rPr>
          <w:iCs/>
        </w:rPr>
        <w:t>(</w:t>
      </w:r>
      <w:hyperlink r:id="rId118" w:history="1">
        <w:r w:rsidR="00292CF5" w:rsidRPr="00CA035B">
          <w:rPr>
            <w:rStyle w:val="Hyperlink"/>
            <w:iCs/>
          </w:rPr>
          <w:t>https://www.iec.cat/mobil/noticia.asp?noticia=2783</w:t>
        </w:r>
      </w:hyperlink>
      <w:r w:rsidRPr="00CA035B">
        <w:rPr>
          <w:iCs/>
        </w:rPr>
        <w:t>).</w:t>
      </w:r>
    </w:p>
    <w:p w14:paraId="3156F004" w14:textId="77777777" w:rsidR="00292CF5" w:rsidRPr="00CA035B" w:rsidRDefault="00D625AD" w:rsidP="00F06B7F">
      <w:pPr>
        <w:pStyle w:val="ListParagraph"/>
        <w:numPr>
          <w:ilvl w:val="0"/>
          <w:numId w:val="2"/>
        </w:numPr>
        <w:spacing w:line="10" w:lineRule="atLeast"/>
        <w:rPr>
          <w:iCs/>
        </w:rPr>
      </w:pPr>
      <w:r w:rsidRPr="00CA035B">
        <w:rPr>
          <w:iCs/>
        </w:rPr>
        <w:t xml:space="preserve">Radio Program on </w:t>
      </w:r>
      <w:r w:rsidRPr="00CA035B">
        <w:rPr>
          <w:i/>
        </w:rPr>
        <w:t>eHumanista</w:t>
      </w:r>
      <w:r w:rsidRPr="00CA035B">
        <w:rPr>
          <w:iCs/>
        </w:rPr>
        <w:t>´s publication of Enric Valor´s works.</w:t>
      </w:r>
      <w:r w:rsidRPr="00CA035B">
        <w:rPr>
          <w:i/>
        </w:rPr>
        <w:t xml:space="preserve"> </w:t>
      </w:r>
      <w:r w:rsidR="00292CF5" w:rsidRPr="00CA035B">
        <w:rPr>
          <w:iCs/>
        </w:rPr>
        <w:t xml:space="preserve">Publication of Enric Valor´s works in Publications of </w:t>
      </w:r>
      <w:r w:rsidR="00292CF5" w:rsidRPr="00CA035B">
        <w:rPr>
          <w:i/>
        </w:rPr>
        <w:t>eHumanista</w:t>
      </w:r>
      <w:r w:rsidR="00292CF5" w:rsidRPr="00CA035B">
        <w:rPr>
          <w:iCs/>
        </w:rPr>
        <w:t xml:space="preserve">. </w:t>
      </w:r>
      <w:r w:rsidR="00292CF5" w:rsidRPr="00CA035B">
        <w:rPr>
          <w:i/>
        </w:rPr>
        <w:t xml:space="preserve">Cope Radio </w:t>
      </w:r>
      <w:r w:rsidR="00292CF5" w:rsidRPr="00CA035B">
        <w:rPr>
          <w:iCs/>
        </w:rPr>
        <w:t>(6-22-2020)</w:t>
      </w:r>
      <w:r w:rsidR="00292CF5" w:rsidRPr="00CA035B">
        <w:rPr>
          <w:color w:val="000000"/>
        </w:rPr>
        <w:br/>
      </w:r>
      <w:hyperlink r:id="rId119" w:tgtFrame="_blank" w:history="1">
        <w:r w:rsidR="00292CF5" w:rsidRPr="00CA035B">
          <w:rPr>
            <w:rStyle w:val="Hyperlink"/>
            <w:shd w:val="clear" w:color="auto" w:fill="FFFFFF"/>
          </w:rPr>
          <w:t>https://www.cope.es/actualidad/cultura/noticias/comunidad-valenciana-cultura--obra-enric-valor-traspasa-fronteras-con-publicacion-ingles-cuatro-rondalles-estados-unidos-20200622_780435</w:t>
        </w:r>
      </w:hyperlink>
    </w:p>
    <w:p w14:paraId="6F42A876" w14:textId="77777777" w:rsidR="00292CF5" w:rsidRPr="00CA035B" w:rsidRDefault="00D625AD" w:rsidP="00F06B7F">
      <w:pPr>
        <w:pStyle w:val="ListParagraph"/>
        <w:numPr>
          <w:ilvl w:val="0"/>
          <w:numId w:val="2"/>
        </w:numPr>
        <w:spacing w:line="10" w:lineRule="atLeast"/>
        <w:rPr>
          <w:iCs/>
          <w:lang w:val="es-ES"/>
        </w:rPr>
      </w:pPr>
      <w:r w:rsidRPr="00CA035B">
        <w:rPr>
          <w:iCs/>
        </w:rPr>
        <w:t xml:space="preserve">Newspaper article on </w:t>
      </w:r>
      <w:r w:rsidRPr="00CA035B">
        <w:rPr>
          <w:i/>
        </w:rPr>
        <w:t>eHumanista</w:t>
      </w:r>
      <w:r w:rsidRPr="00CA035B">
        <w:rPr>
          <w:iCs/>
        </w:rPr>
        <w:t>´s publication of Enric Valor´s works.</w:t>
      </w:r>
      <w:r w:rsidRPr="00CA035B">
        <w:rPr>
          <w:i/>
        </w:rPr>
        <w:t xml:space="preserve"> </w:t>
      </w:r>
      <w:r w:rsidR="00292CF5" w:rsidRPr="00CA035B">
        <w:rPr>
          <w:iCs/>
        </w:rPr>
        <w:t xml:space="preserve">Publications of Enric Valor´s works in Publications of eHumanista.  </w:t>
      </w:r>
      <w:r w:rsidR="00292CF5" w:rsidRPr="00CA035B">
        <w:rPr>
          <w:i/>
          <w:lang w:val="es-ES"/>
        </w:rPr>
        <w:t xml:space="preserve">La Vanguardia </w:t>
      </w:r>
      <w:r w:rsidR="00292CF5" w:rsidRPr="00CA035B">
        <w:rPr>
          <w:iCs/>
          <w:lang w:val="es-ES"/>
        </w:rPr>
        <w:t>(6-22-2020)</w:t>
      </w:r>
      <w:r w:rsidR="00292CF5" w:rsidRPr="00CA035B">
        <w:rPr>
          <w:color w:val="000000"/>
          <w:lang w:val="es-ES"/>
        </w:rPr>
        <w:br/>
      </w:r>
      <w:hyperlink r:id="rId120" w:tgtFrame="_blank" w:history="1">
        <w:r w:rsidR="00292CF5" w:rsidRPr="00CA035B">
          <w:rPr>
            <w:rStyle w:val="Hyperlink"/>
            <w:shd w:val="clear" w:color="auto" w:fill="FFFFFF"/>
            <w:lang w:val="es-ES"/>
          </w:rPr>
          <w:t>https://www.lavanguardia.com/vida/20200622/481898889359/cuatro-fabulas-de-enric-valor-se-publican-en-ingles-en-estados-unidos.html</w:t>
        </w:r>
      </w:hyperlink>
    </w:p>
    <w:p w14:paraId="6B459CFE" w14:textId="77777777" w:rsidR="007925C8" w:rsidRPr="00CA035B" w:rsidRDefault="007925C8" w:rsidP="00F06B7F">
      <w:pPr>
        <w:numPr>
          <w:ilvl w:val="0"/>
          <w:numId w:val="2"/>
        </w:numPr>
        <w:shd w:val="clear" w:color="auto" w:fill="FFFFFF"/>
        <w:jc w:val="both"/>
        <w:rPr>
          <w:bCs/>
          <w:spacing w:val="-3"/>
        </w:rPr>
      </w:pPr>
      <w:r w:rsidRPr="00CA035B">
        <w:rPr>
          <w:bCs/>
          <w:spacing w:val="-3"/>
        </w:rPr>
        <w:t>Congratulation</w:t>
      </w:r>
      <w:r w:rsidR="0090251C" w:rsidRPr="00CA035B">
        <w:rPr>
          <w:bCs/>
          <w:spacing w:val="-3"/>
        </w:rPr>
        <w:t>s</w:t>
      </w:r>
      <w:r w:rsidRPr="00CA035B">
        <w:rPr>
          <w:bCs/>
          <w:spacing w:val="-3"/>
        </w:rPr>
        <w:t xml:space="preserve"> Letter from Jeffrey Stopple, Associate Vice Chancellor for Undergraduate Education</w:t>
      </w:r>
      <w:r w:rsidR="009C5708" w:rsidRPr="00CA035B">
        <w:rPr>
          <w:bCs/>
          <w:spacing w:val="-3"/>
        </w:rPr>
        <w:t xml:space="preserve">, </w:t>
      </w:r>
      <w:r w:rsidRPr="00CA035B">
        <w:rPr>
          <w:bCs/>
          <w:spacing w:val="-3"/>
        </w:rPr>
        <w:t>Dean of Undergraduate Education</w:t>
      </w:r>
      <w:r w:rsidR="009C5708" w:rsidRPr="00CA035B">
        <w:rPr>
          <w:bCs/>
          <w:spacing w:val="-3"/>
        </w:rPr>
        <w:t>, for good teaching evaluations obtained in</w:t>
      </w:r>
      <w:r w:rsidRPr="00CA035B">
        <w:rPr>
          <w:bCs/>
          <w:spacing w:val="-3"/>
        </w:rPr>
        <w:t xml:space="preserve"> INT 89AC </w:t>
      </w:r>
      <w:r w:rsidR="009C5708" w:rsidRPr="00CA035B">
        <w:rPr>
          <w:bCs/>
          <w:spacing w:val="-3"/>
        </w:rPr>
        <w:t>(Nov. 9, 2020)</w:t>
      </w:r>
    </w:p>
    <w:p w14:paraId="68A4AC4A" w14:textId="77777777" w:rsidR="00260286" w:rsidRPr="00CA035B" w:rsidRDefault="00D625AD" w:rsidP="00F06B7F">
      <w:pPr>
        <w:numPr>
          <w:ilvl w:val="0"/>
          <w:numId w:val="2"/>
        </w:numPr>
        <w:shd w:val="clear" w:color="auto" w:fill="FFFFFF"/>
        <w:jc w:val="both"/>
        <w:rPr>
          <w:bCs/>
          <w:spacing w:val="-3"/>
          <w:lang w:val="es-ES"/>
        </w:rPr>
      </w:pPr>
      <w:r w:rsidRPr="00CA035B">
        <w:rPr>
          <w:bCs/>
        </w:rPr>
        <w:t xml:space="preserve">News on </w:t>
      </w:r>
      <w:r w:rsidRPr="00CA035B">
        <w:rPr>
          <w:bCs/>
          <w:i/>
          <w:iCs/>
        </w:rPr>
        <w:t>eHumanista</w:t>
      </w:r>
      <w:r w:rsidRPr="00CA035B">
        <w:rPr>
          <w:bCs/>
        </w:rPr>
        <w:t xml:space="preserve"> publication of the translation into Italian of Corella´s works.</w:t>
      </w:r>
      <w:r w:rsidRPr="00CA035B">
        <w:rPr>
          <w:bCs/>
          <w:i/>
          <w:iCs/>
        </w:rPr>
        <w:t xml:space="preserve"> </w:t>
      </w:r>
      <w:r w:rsidR="00260286" w:rsidRPr="00CA035B">
        <w:rPr>
          <w:bCs/>
          <w:lang w:val="es-ES"/>
        </w:rPr>
        <w:t xml:space="preserve">“Publicado Poesie in vrsiI”, </w:t>
      </w:r>
      <w:r w:rsidR="00260286" w:rsidRPr="00CA035B">
        <w:rPr>
          <w:bCs/>
          <w:i/>
          <w:iCs/>
          <w:lang w:val="es-ES"/>
        </w:rPr>
        <w:t>La Nucia</w:t>
      </w:r>
      <w:r w:rsidR="00260286" w:rsidRPr="00CA035B">
        <w:rPr>
          <w:bCs/>
          <w:lang w:val="es-ES"/>
        </w:rPr>
        <w:t xml:space="preserve"> (</w:t>
      </w:r>
      <w:proofErr w:type="spellStart"/>
      <w:r w:rsidR="00260286" w:rsidRPr="00CA035B">
        <w:rPr>
          <w:bCs/>
          <w:lang w:val="es-ES"/>
        </w:rPr>
        <w:t>Dec</w:t>
      </w:r>
      <w:proofErr w:type="spellEnd"/>
      <w:r w:rsidR="00260286" w:rsidRPr="00CA035B">
        <w:rPr>
          <w:bCs/>
          <w:lang w:val="es-ES"/>
        </w:rPr>
        <w:t xml:space="preserve"> 29, 2020), </w:t>
      </w:r>
      <w:hyperlink r:id="rId121" w:history="1">
        <w:r w:rsidR="00260286" w:rsidRPr="00CA035B">
          <w:rPr>
            <w:rStyle w:val="Hyperlink"/>
            <w:bCs/>
            <w:shd w:val="clear" w:color="auto" w:fill="FFFFFF"/>
            <w:lang w:val="es-ES"/>
          </w:rPr>
          <w:t>http://www.lanucia.es/seu-publicacion-libro-corella-traduccion-italiana-2020</w:t>
        </w:r>
      </w:hyperlink>
    </w:p>
    <w:p w14:paraId="10728201" w14:textId="77777777" w:rsidR="002B1130" w:rsidRPr="00CA035B" w:rsidRDefault="002B1130" w:rsidP="00F06B7F">
      <w:pPr>
        <w:numPr>
          <w:ilvl w:val="0"/>
          <w:numId w:val="2"/>
        </w:numPr>
        <w:shd w:val="clear" w:color="auto" w:fill="FFFFFF"/>
        <w:jc w:val="both"/>
        <w:rPr>
          <w:bCs/>
          <w:spacing w:val="-3"/>
        </w:rPr>
      </w:pPr>
      <w:r w:rsidRPr="00CA035B">
        <w:rPr>
          <w:bCs/>
        </w:rPr>
        <w:t>The University of Alicante recognizes the efforts of the Iberian Studies Center (Bamberg University) and Center for Catalan Studies (UCSB) in the international dissemination of Catalan Studies around the world</w:t>
      </w:r>
      <w:r w:rsidR="002A4630" w:rsidRPr="00CA035B">
        <w:rPr>
          <w:bCs/>
        </w:rPr>
        <w:t>. Ceremony presided by Chancellor and Dean of Arts and Humanities</w:t>
      </w:r>
      <w:r w:rsidR="0037536B" w:rsidRPr="00CA035B">
        <w:rPr>
          <w:bCs/>
        </w:rPr>
        <w:t xml:space="preserve"> (Universty of Alicante)</w:t>
      </w:r>
      <w:r w:rsidRPr="00CA035B">
        <w:rPr>
          <w:bCs/>
        </w:rPr>
        <w:t xml:space="preserve"> (</w:t>
      </w:r>
      <w:hyperlink r:id="rId122" w:history="1">
        <w:r w:rsidRPr="00CA035B">
          <w:rPr>
            <w:rStyle w:val="Hyperlink"/>
            <w:bCs/>
          </w:rPr>
          <w:t>https://web.ua.es/es/actualidad-universitaria/2021/julio2021/26-31/la-universidad-de-alicante-reconoce-el-trabajo-de-internacionalizacion-de-los-estudios-de-catalan-en-el-mundo.html</w:t>
        </w:r>
      </w:hyperlink>
      <w:r w:rsidRPr="00CA035B">
        <w:rPr>
          <w:bCs/>
        </w:rPr>
        <w:t>)</w:t>
      </w:r>
    </w:p>
    <w:p w14:paraId="13F22227" w14:textId="77777777" w:rsidR="00964384" w:rsidRPr="00CA035B" w:rsidRDefault="00964384" w:rsidP="00F06B7F">
      <w:pPr>
        <w:numPr>
          <w:ilvl w:val="0"/>
          <w:numId w:val="2"/>
        </w:numPr>
        <w:shd w:val="clear" w:color="auto" w:fill="FFFFFF"/>
        <w:jc w:val="both"/>
        <w:rPr>
          <w:bCs/>
          <w:spacing w:val="-3"/>
        </w:rPr>
      </w:pPr>
      <w:r w:rsidRPr="00CA035B">
        <w:rPr>
          <w:bCs/>
        </w:rPr>
        <w:t xml:space="preserve">News on the Creation of the Center for Catalan Studies (UCSB), </w:t>
      </w:r>
      <w:r w:rsidRPr="00CA035B">
        <w:rPr>
          <w:bCs/>
          <w:i/>
          <w:iCs/>
        </w:rPr>
        <w:t xml:space="preserve">El Periódic </w:t>
      </w:r>
      <w:r w:rsidRPr="00CA035B">
        <w:rPr>
          <w:bCs/>
        </w:rPr>
        <w:t>07/28/21 (</w:t>
      </w:r>
      <w:hyperlink r:id="rId123" w:history="1">
        <w:r w:rsidRPr="00CA035B">
          <w:rPr>
            <w:rStyle w:val="Hyperlink"/>
            <w:bCs/>
          </w:rPr>
          <w:t>https://www.elperiodic.com/alicante/universidad-alicante-reconoce-trabajo-internacionalizacion-estudios-catalan-mundo_762702</w:t>
        </w:r>
      </w:hyperlink>
      <w:r w:rsidRPr="00CA035B">
        <w:rPr>
          <w:bCs/>
        </w:rPr>
        <w:t>)</w:t>
      </w:r>
    </w:p>
    <w:p w14:paraId="4B14F813" w14:textId="77777777" w:rsidR="0062499E" w:rsidRPr="00CA035B" w:rsidRDefault="0062499E" w:rsidP="00F06B7F">
      <w:pPr>
        <w:numPr>
          <w:ilvl w:val="0"/>
          <w:numId w:val="2"/>
        </w:numPr>
        <w:shd w:val="clear" w:color="auto" w:fill="FFFFFF"/>
        <w:jc w:val="both"/>
        <w:rPr>
          <w:bCs/>
          <w:spacing w:val="-3"/>
          <w:lang w:val="es-ES"/>
        </w:rPr>
      </w:pPr>
      <w:r w:rsidRPr="00CA035B">
        <w:rPr>
          <w:bCs/>
          <w:lang w:val="es-ES"/>
        </w:rPr>
        <w:t>“Buscando los orígenes de Maquiav</w:t>
      </w:r>
      <w:r w:rsidR="00B440C8" w:rsidRPr="00CA035B">
        <w:rPr>
          <w:bCs/>
          <w:lang w:val="es-ES"/>
        </w:rPr>
        <w:t>el</w:t>
      </w:r>
      <w:r w:rsidRPr="00CA035B">
        <w:rPr>
          <w:bCs/>
          <w:lang w:val="es-ES"/>
        </w:rPr>
        <w:t>o, los expertos americanos recuperan a un filósofo valenciano”,</w:t>
      </w:r>
      <w:r w:rsidR="0037536B" w:rsidRPr="00CA035B">
        <w:rPr>
          <w:bCs/>
          <w:lang w:val="es-ES"/>
        </w:rPr>
        <w:t xml:space="preserve"> on Antonio Cortijo´s work on Fuester</w:t>
      </w:r>
      <w:r w:rsidRPr="00CA035B">
        <w:rPr>
          <w:bCs/>
          <w:lang w:val="es-ES"/>
        </w:rPr>
        <w:t xml:space="preserve"> </w:t>
      </w:r>
      <w:r w:rsidRPr="00CA035B">
        <w:rPr>
          <w:bCs/>
          <w:i/>
          <w:iCs/>
          <w:lang w:val="es-ES"/>
        </w:rPr>
        <w:t>El Español</w:t>
      </w:r>
      <w:r w:rsidRPr="00CA035B">
        <w:rPr>
          <w:bCs/>
          <w:lang w:val="es-ES"/>
        </w:rPr>
        <w:t>, 10/24/2021 (</w:t>
      </w:r>
      <w:hyperlink r:id="rId124" w:history="1">
        <w:r w:rsidR="00F95077" w:rsidRPr="00CA035B">
          <w:rPr>
            <w:rStyle w:val="Hyperlink"/>
            <w:bCs/>
            <w:lang w:val="es-ES"/>
          </w:rPr>
          <w:t>https://www.elespanol.com/alicante/cultura/20211024/buscando-origenes-maquiavelo-expertos-americanos-recuperan-valenciano/621438844_0.amp.html</w:t>
        </w:r>
      </w:hyperlink>
      <w:r w:rsidRPr="00CA035B">
        <w:rPr>
          <w:bCs/>
          <w:lang w:val="es-ES"/>
        </w:rPr>
        <w:t>)</w:t>
      </w:r>
    </w:p>
    <w:bookmarkEnd w:id="20"/>
    <w:p w14:paraId="7E7DDCCC" w14:textId="77777777" w:rsidR="00F95077" w:rsidRPr="00CA035B" w:rsidRDefault="00F95077" w:rsidP="00F06B7F">
      <w:pPr>
        <w:numPr>
          <w:ilvl w:val="0"/>
          <w:numId w:val="2"/>
        </w:numPr>
        <w:shd w:val="clear" w:color="auto" w:fill="FFFFFF"/>
        <w:jc w:val="both"/>
        <w:rPr>
          <w:bCs/>
          <w:spacing w:val="-3"/>
        </w:rPr>
      </w:pPr>
      <w:r w:rsidRPr="00CA035B">
        <w:rPr>
          <w:bCs/>
          <w:i/>
          <w:iCs/>
        </w:rPr>
        <w:t>Mirabilia</w:t>
      </w:r>
      <w:r w:rsidRPr="00CA035B">
        <w:rPr>
          <w:bCs/>
        </w:rPr>
        <w:t xml:space="preserve"> catalogued as A1 journal (highest category) in Brazil</w:t>
      </w:r>
      <w:r w:rsidR="0037536B" w:rsidRPr="00CA035B">
        <w:rPr>
          <w:bCs/>
        </w:rPr>
        <w:t xml:space="preserve"> fo</w:t>
      </w:r>
      <w:r w:rsidR="00C1518B" w:rsidRPr="00CA035B">
        <w:rPr>
          <w:bCs/>
        </w:rPr>
        <w:t xml:space="preserve">r </w:t>
      </w:r>
      <w:r w:rsidR="0037536B" w:rsidRPr="00CA035B">
        <w:rPr>
          <w:bCs/>
        </w:rPr>
        <w:t xml:space="preserve">the academic </w:t>
      </w:r>
      <w:r w:rsidR="00C1518B" w:rsidRPr="00CA035B">
        <w:rPr>
          <w:bCs/>
        </w:rPr>
        <w:t>promotion system</w:t>
      </w:r>
    </w:p>
    <w:p w14:paraId="3D8C6D87" w14:textId="77777777" w:rsidR="00C1518B" w:rsidRPr="00CA035B" w:rsidRDefault="00C1518B" w:rsidP="00F06B7F">
      <w:pPr>
        <w:numPr>
          <w:ilvl w:val="0"/>
          <w:numId w:val="2"/>
        </w:numPr>
        <w:shd w:val="clear" w:color="auto" w:fill="FFFFFF"/>
        <w:jc w:val="both"/>
        <w:rPr>
          <w:bCs/>
          <w:spacing w:val="-3"/>
        </w:rPr>
      </w:pPr>
      <w:r w:rsidRPr="00CA035B">
        <w:rPr>
          <w:bCs/>
          <w:i/>
          <w:iCs/>
        </w:rPr>
        <w:t xml:space="preserve">eHumanista / IVITRA </w:t>
      </w:r>
      <w:r w:rsidRPr="00CA035B">
        <w:rPr>
          <w:bCs/>
        </w:rPr>
        <w:t xml:space="preserve">given category A (highest category) in Italy for </w:t>
      </w:r>
      <w:r w:rsidR="0037536B" w:rsidRPr="00CA035B">
        <w:rPr>
          <w:bCs/>
        </w:rPr>
        <w:t xml:space="preserve">the academic </w:t>
      </w:r>
      <w:r w:rsidRPr="00CA035B">
        <w:rPr>
          <w:bCs/>
        </w:rPr>
        <w:t>promotion system</w:t>
      </w:r>
    </w:p>
    <w:p w14:paraId="4F52B1C7" w14:textId="77777777" w:rsidR="00B40283" w:rsidRPr="00CA035B" w:rsidRDefault="0037536B" w:rsidP="00F06B7F">
      <w:pPr>
        <w:numPr>
          <w:ilvl w:val="0"/>
          <w:numId w:val="2"/>
        </w:numPr>
        <w:spacing w:line="10" w:lineRule="atLeast"/>
        <w:rPr>
          <w:bCs/>
        </w:rPr>
      </w:pPr>
      <w:r w:rsidRPr="00CA035B">
        <w:rPr>
          <w:bCs/>
        </w:rPr>
        <w:lastRenderedPageBreak/>
        <w:t xml:space="preserve">Work of Antonio Cortijo </w:t>
      </w:r>
      <w:r w:rsidR="00B40283" w:rsidRPr="00CA035B">
        <w:rPr>
          <w:bCs/>
        </w:rPr>
        <w:t xml:space="preserve">Featured on </w:t>
      </w:r>
      <w:r w:rsidR="00B40283" w:rsidRPr="00CA035B">
        <w:rPr>
          <w:bCs/>
          <w:i/>
          <w:iCs/>
        </w:rPr>
        <w:t>The Current</w:t>
      </w:r>
      <w:r w:rsidR="00B40283" w:rsidRPr="00CA035B">
        <w:rPr>
          <w:bCs/>
        </w:rPr>
        <w:t xml:space="preserve"> (September 25, 2023) (</w:t>
      </w:r>
      <w:hyperlink r:id="rId125" w:history="1">
        <w:r w:rsidR="00B4153F" w:rsidRPr="00CA035B">
          <w:rPr>
            <w:rStyle w:val="Hyperlink"/>
            <w:bCs/>
          </w:rPr>
          <w:t>https://news.ucsb.edu/2023/021206/what-book-inventories-reveal-about-shifting-cultural-identities-new-spain</w:t>
        </w:r>
      </w:hyperlink>
      <w:r w:rsidR="00B40283" w:rsidRPr="00CA035B">
        <w:rPr>
          <w:bCs/>
        </w:rPr>
        <w:t>).</w:t>
      </w:r>
    </w:p>
    <w:p w14:paraId="327B020D" w14:textId="77777777" w:rsidR="00B4153F" w:rsidRPr="00CA035B" w:rsidRDefault="00B4153F" w:rsidP="00F06B7F">
      <w:pPr>
        <w:numPr>
          <w:ilvl w:val="0"/>
          <w:numId w:val="2"/>
        </w:numPr>
        <w:spacing w:line="10" w:lineRule="atLeast"/>
        <w:rPr>
          <w:bCs/>
        </w:rPr>
      </w:pPr>
      <w:r w:rsidRPr="00CA035B">
        <w:rPr>
          <w:bCs/>
          <w:lang w:val="es-ES"/>
        </w:rPr>
        <w:t xml:space="preserve">Video </w:t>
      </w:r>
      <w:r w:rsidRPr="00CA035B">
        <w:rPr>
          <w:bCs/>
          <w:i/>
          <w:iCs/>
          <w:lang w:val="es-ES"/>
        </w:rPr>
        <w:t xml:space="preserve">Humanism </w:t>
      </w:r>
      <w:r w:rsidRPr="00CA035B">
        <w:rPr>
          <w:bCs/>
          <w:lang w:val="es-ES"/>
        </w:rPr>
        <w:t xml:space="preserve">by A. Cortijo et al. </w:t>
      </w:r>
      <w:r w:rsidRPr="00CA035B">
        <w:rPr>
          <w:bCs/>
        </w:rPr>
        <w:t xml:space="preserve">(Universidad de Educación a Distancia, Spain) reaches 10,000 views and is featured in </w:t>
      </w:r>
      <w:hyperlink r:id="rId126" w:history="1">
        <w:r w:rsidRPr="00CA035B">
          <w:rPr>
            <w:rStyle w:val="Hyperlink"/>
            <w:bCs/>
          </w:rPr>
          <w:t>https://dfc.ua.es/va/noticies/2024/vicent-martines-uned/un-documental-de-la-uned-sobre-l-humanisme-en-que-participa-el-catedratic-vicent-martines-supera-els-10.000-visionats.html</w:t>
        </w:r>
      </w:hyperlink>
    </w:p>
    <w:p w14:paraId="340A6FA2" w14:textId="77777777" w:rsidR="0076780B" w:rsidRPr="00CA035B" w:rsidRDefault="0076780B" w:rsidP="00F06B7F">
      <w:pPr>
        <w:numPr>
          <w:ilvl w:val="0"/>
          <w:numId w:val="2"/>
        </w:numPr>
        <w:spacing w:line="10" w:lineRule="atLeast"/>
        <w:rPr>
          <w:bCs/>
        </w:rPr>
      </w:pPr>
      <w:r w:rsidRPr="00CA035B">
        <w:rPr>
          <w:bCs/>
        </w:rPr>
        <w:t>Two publications by Cortijo and Martines in IGI are included in the internationalranking Scopus</w:t>
      </w:r>
    </w:p>
    <w:p w14:paraId="0F697B90" w14:textId="77777777" w:rsidR="00836793" w:rsidRPr="00CA035B" w:rsidRDefault="0076780B" w:rsidP="00836793">
      <w:pPr>
        <w:spacing w:line="10" w:lineRule="atLeast"/>
        <w:ind w:left="720"/>
        <w:rPr>
          <w:bCs/>
        </w:rPr>
      </w:pPr>
      <w:hyperlink r:id="rId127" w:tgtFrame="_blank" w:history="1">
        <w:r w:rsidRPr="00CA035B">
          <w:rPr>
            <w:rStyle w:val="Hyperlink"/>
            <w:bCs/>
            <w:color w:val="196AD4"/>
            <w:shd w:val="clear" w:color="auto" w:fill="FFFFFF"/>
          </w:rPr>
          <w:t>https://web.ua.es/va/actualidad-universitaria/2024/abril2024/22-30/el-departament-de-filologia-catalana-de-la-ua-participa-en-dos-llibres-inclosos-en-el-ranquing-internacional-scopus.html</w:t>
        </w:r>
      </w:hyperlink>
    </w:p>
    <w:p w14:paraId="5CB5F164" w14:textId="77777777" w:rsidR="00CD385D" w:rsidRPr="00CA035B" w:rsidRDefault="00CD385D" w:rsidP="00F06B7F">
      <w:pPr>
        <w:numPr>
          <w:ilvl w:val="0"/>
          <w:numId w:val="2"/>
        </w:numPr>
        <w:spacing w:line="10" w:lineRule="atLeast"/>
        <w:rPr>
          <w:bCs/>
        </w:rPr>
      </w:pPr>
      <w:r w:rsidRPr="00CA035B">
        <w:rPr>
          <w:bCs/>
        </w:rPr>
        <w:t xml:space="preserve">Highlighted Carmelitan Articles on eHumanista link </w:t>
      </w:r>
      <w:hyperlink r:id="rId128" w:history="1">
        <w:r w:rsidRPr="00CA035B">
          <w:rPr>
            <w:rStyle w:val="Hyperlink"/>
            <w:bCs/>
          </w:rPr>
          <w:t>https://delaruecaalapluma.com/tag/fidel-sebastian/</w:t>
        </w:r>
      </w:hyperlink>
    </w:p>
    <w:p w14:paraId="4AFA7E5E" w14:textId="77777777" w:rsidR="00CD385D" w:rsidRPr="00CA035B" w:rsidRDefault="00CD385D" w:rsidP="00F06B7F">
      <w:pPr>
        <w:numPr>
          <w:ilvl w:val="0"/>
          <w:numId w:val="2"/>
        </w:numPr>
        <w:spacing w:line="10" w:lineRule="atLeast"/>
        <w:rPr>
          <w:bCs/>
        </w:rPr>
      </w:pPr>
      <w:r w:rsidRPr="00CA035B">
        <w:rPr>
          <w:bCs/>
        </w:rPr>
        <w:t>Congratulatory Letter by Interim Dean Leila Rupp thanking me for service as Grad Advisor 2023-2024 (July 1, 2024)</w:t>
      </w:r>
    </w:p>
    <w:p w14:paraId="06CEAB5A" w14:textId="77777777" w:rsidR="00647A90" w:rsidRPr="00CA035B" w:rsidRDefault="00647A90" w:rsidP="00F06B7F">
      <w:pPr>
        <w:numPr>
          <w:ilvl w:val="0"/>
          <w:numId w:val="2"/>
        </w:numPr>
        <w:spacing w:line="10" w:lineRule="atLeast"/>
        <w:rPr>
          <w:bCs/>
        </w:rPr>
      </w:pPr>
      <w:r w:rsidRPr="00CA035B">
        <w:rPr>
          <w:bCs/>
        </w:rPr>
        <w:t xml:space="preserve">Institutional Visit to Vice-Chancellor for International Studies, Univ Alicante, Agreement between UC and Univ. Alicante: </w:t>
      </w:r>
      <w:hyperlink r:id="rId129" w:tgtFrame="_blank" w:history="1">
        <w:r w:rsidRPr="00CA035B">
          <w:rPr>
            <w:rStyle w:val="Hyperlink"/>
            <w:bCs/>
            <w:color w:val="196AD4"/>
            <w:spacing w:val="-5"/>
            <w:shd w:val="clear" w:color="auto" w:fill="FFFFFF"/>
          </w:rPr>
          <w:t>https://www.facebook.com/100046458882239/posts/1027286142163339/?mibextid=rS40aB7S9Ucbxw6v</w:t>
        </w:r>
      </w:hyperlink>
    </w:p>
    <w:p w14:paraId="41904EF2" w14:textId="77777777" w:rsidR="005E7ACB" w:rsidRPr="00CA035B" w:rsidRDefault="005E7ACB" w:rsidP="00F06B7F">
      <w:pPr>
        <w:numPr>
          <w:ilvl w:val="0"/>
          <w:numId w:val="2"/>
        </w:numPr>
        <w:spacing w:line="10" w:lineRule="atLeast"/>
        <w:rPr>
          <w:bCs/>
        </w:rPr>
      </w:pPr>
      <w:r w:rsidRPr="00CA035B">
        <w:rPr>
          <w:bCs/>
        </w:rPr>
        <w:t xml:space="preserve">Presentation </w:t>
      </w:r>
      <w:r w:rsidRPr="00CA035B">
        <w:rPr>
          <w:bCs/>
          <w:i/>
          <w:iCs/>
        </w:rPr>
        <w:t>Enchiridion</w:t>
      </w:r>
      <w:r w:rsidRPr="00CA035B">
        <w:rPr>
          <w:bCs/>
        </w:rPr>
        <w:t xml:space="preserve"> at the BAC, </w:t>
      </w:r>
      <w:r w:rsidRPr="00CA035B">
        <w:rPr>
          <w:bCs/>
          <w:i/>
          <w:iCs/>
        </w:rPr>
        <w:t>Sedes Sapientiae</w:t>
      </w:r>
      <w:r w:rsidRPr="00CA035B">
        <w:rPr>
          <w:bCs/>
        </w:rPr>
        <w:t xml:space="preserve">, Madrid, June </w:t>
      </w:r>
      <w:r w:rsidR="00604AD1" w:rsidRPr="00CA035B">
        <w:rPr>
          <w:bCs/>
        </w:rPr>
        <w:t>18, 2024:</w:t>
      </w:r>
      <w:r w:rsidRPr="00CA035B">
        <w:rPr>
          <w:bCs/>
        </w:rPr>
        <w:t xml:space="preserve"> </w:t>
      </w:r>
      <w:hyperlink r:id="rId130" w:history="1">
        <w:r w:rsidRPr="00CA035B">
          <w:rPr>
            <w:rStyle w:val="Hyperlink"/>
            <w:bCs/>
          </w:rPr>
          <w:t>https://www.youtube.com/watch?v=dZK01u1SIt0</w:t>
        </w:r>
      </w:hyperlink>
    </w:p>
    <w:p w14:paraId="58317D0B" w14:textId="77777777" w:rsidR="0005608E" w:rsidRPr="00CA035B" w:rsidRDefault="0005608E" w:rsidP="00F06B7F">
      <w:pPr>
        <w:numPr>
          <w:ilvl w:val="0"/>
          <w:numId w:val="2"/>
        </w:numPr>
        <w:spacing w:line="10" w:lineRule="atLeast"/>
        <w:rPr>
          <w:bCs/>
        </w:rPr>
      </w:pPr>
      <w:r w:rsidRPr="00CA035B">
        <w:rPr>
          <w:bCs/>
        </w:rPr>
        <w:t>NEW: Invited to the Induction of Pedro Cátedra into the RAE as a new member. October 27, 2024.</w:t>
      </w:r>
    </w:p>
    <w:p w14:paraId="7D96F4BF" w14:textId="77777777" w:rsidR="00364F77" w:rsidRPr="00CA035B" w:rsidRDefault="00364F77" w:rsidP="00364F77">
      <w:pPr>
        <w:numPr>
          <w:ilvl w:val="0"/>
          <w:numId w:val="2"/>
        </w:numPr>
        <w:spacing w:line="10" w:lineRule="atLeast"/>
        <w:rPr>
          <w:bCs/>
          <w:i/>
          <w:iCs/>
        </w:rPr>
      </w:pPr>
      <w:r w:rsidRPr="00CA035B">
        <w:rPr>
          <w:bCs/>
        </w:rPr>
        <w:t xml:space="preserve">Certificate of Recognition of Outstanding Research </w:t>
      </w:r>
      <w:proofErr w:type="gramStart"/>
      <w:r w:rsidRPr="00CA035B">
        <w:rPr>
          <w:bCs/>
        </w:rPr>
        <w:t xml:space="preserve">Contribution  </w:t>
      </w:r>
      <w:r w:rsidRPr="00CA035B">
        <w:rPr>
          <w:bCs/>
          <w:i/>
          <w:iCs/>
        </w:rPr>
        <w:t>Challenges</w:t>
      </w:r>
      <w:proofErr w:type="gramEnd"/>
      <w:r w:rsidRPr="00CA035B">
        <w:rPr>
          <w:bCs/>
          <w:i/>
          <w:iCs/>
        </w:rPr>
        <w:t xml:space="preserve"> of Educational Innovation in Contemporary Society</w:t>
      </w:r>
      <w:r w:rsidRPr="00CA035B">
        <w:rPr>
          <w:bCs/>
        </w:rPr>
        <w:t xml:space="preserve"> by IGI Global (April 7</w:t>
      </w:r>
      <w:r w:rsidRPr="00CA035B">
        <w:rPr>
          <w:bCs/>
          <w:vertAlign w:val="superscript"/>
        </w:rPr>
        <w:t>th</w:t>
      </w:r>
      <w:r w:rsidRPr="00CA035B">
        <w:rPr>
          <w:bCs/>
        </w:rPr>
        <w:t>, 2025)</w:t>
      </w:r>
    </w:p>
    <w:p w14:paraId="233836DA" w14:textId="77777777" w:rsidR="0059342E" w:rsidRPr="00CA035B" w:rsidRDefault="0059342E" w:rsidP="0059342E">
      <w:pPr>
        <w:numPr>
          <w:ilvl w:val="0"/>
          <w:numId w:val="2"/>
        </w:numPr>
        <w:spacing w:line="10" w:lineRule="atLeast"/>
        <w:rPr>
          <w:bCs/>
          <w:i/>
          <w:iCs/>
        </w:rPr>
      </w:pPr>
      <w:r w:rsidRPr="00CA035B">
        <w:rPr>
          <w:bCs/>
        </w:rPr>
        <w:t xml:space="preserve">Certificate of Recognition of Outstanding Research </w:t>
      </w:r>
      <w:proofErr w:type="gramStart"/>
      <w:r w:rsidRPr="00CA035B">
        <w:rPr>
          <w:bCs/>
        </w:rPr>
        <w:t xml:space="preserve">Contribution  </w:t>
      </w:r>
      <w:r w:rsidRPr="00CA035B">
        <w:rPr>
          <w:bCs/>
          <w:i/>
          <w:iCs/>
        </w:rPr>
        <w:t>Transformations</w:t>
      </w:r>
      <w:proofErr w:type="gramEnd"/>
      <w:r w:rsidRPr="00CA035B">
        <w:rPr>
          <w:bCs/>
          <w:i/>
          <w:iCs/>
        </w:rPr>
        <w:t xml:space="preserve"> in Digital Learning and Educational Technologies</w:t>
      </w:r>
      <w:r w:rsidRPr="00CA035B">
        <w:rPr>
          <w:bCs/>
        </w:rPr>
        <w:t xml:space="preserve"> by IGI Global (April 14</w:t>
      </w:r>
      <w:r w:rsidRPr="00CA035B">
        <w:rPr>
          <w:bCs/>
          <w:vertAlign w:val="superscript"/>
        </w:rPr>
        <w:t>th</w:t>
      </w:r>
      <w:r w:rsidRPr="00CA035B">
        <w:rPr>
          <w:bCs/>
        </w:rPr>
        <w:t>, 2025)</w:t>
      </w:r>
    </w:p>
    <w:p w14:paraId="3E9D1F97" w14:textId="77777777" w:rsidR="00110808" w:rsidRPr="00CA035B" w:rsidRDefault="00110808" w:rsidP="0059342E">
      <w:pPr>
        <w:numPr>
          <w:ilvl w:val="0"/>
          <w:numId w:val="2"/>
        </w:numPr>
        <w:spacing w:line="10" w:lineRule="atLeast"/>
        <w:rPr>
          <w:bCs/>
          <w:i/>
          <w:iCs/>
        </w:rPr>
      </w:pPr>
      <w:r w:rsidRPr="00CA035B">
        <w:rPr>
          <w:bCs/>
        </w:rPr>
        <w:t xml:space="preserve">Featured in </w:t>
      </w:r>
      <w:r w:rsidRPr="00CA035B">
        <w:rPr>
          <w:bCs/>
          <w:i/>
          <w:iCs/>
        </w:rPr>
        <w:t>The Current</w:t>
      </w:r>
      <w:r w:rsidRPr="00CA035B">
        <w:rPr>
          <w:bCs/>
        </w:rPr>
        <w:t xml:space="preserve"> for Honorary Professorship University of Alicante (2025) (</w:t>
      </w:r>
      <w:hyperlink r:id="rId131" w:tgtFrame="_blank" w:history="1">
        <w:r w:rsidRPr="00CA035B">
          <w:rPr>
            <w:rStyle w:val="Hyperlink"/>
            <w:bCs/>
            <w:color w:val="338FE9"/>
            <w:spacing w:val="-5"/>
            <w:shd w:val="clear" w:color="auto" w:fill="FFFFFF"/>
          </w:rPr>
          <w:t>https://news.ucsb.edu/in-focus/scholars-department-spanish-and-portuguese-awarded-lifetime-achievements</w:t>
        </w:r>
      </w:hyperlink>
      <w:r w:rsidRPr="00CA035B">
        <w:rPr>
          <w:bCs/>
        </w:rPr>
        <w:t>)</w:t>
      </w:r>
    </w:p>
    <w:p w14:paraId="2CD1A7E4" w14:textId="77777777" w:rsidR="00BD6F05" w:rsidRPr="00CA035B" w:rsidRDefault="00BD6F05" w:rsidP="0059342E">
      <w:pPr>
        <w:numPr>
          <w:ilvl w:val="0"/>
          <w:numId w:val="2"/>
        </w:numPr>
        <w:spacing w:line="10" w:lineRule="atLeast"/>
        <w:rPr>
          <w:bCs/>
          <w:i/>
          <w:iCs/>
        </w:rPr>
      </w:pPr>
      <w:r w:rsidRPr="00CA035B">
        <w:rPr>
          <w:bCs/>
        </w:rPr>
        <w:t>Nominated for the Pushcart Prize 2025 in Poetry</w:t>
      </w:r>
    </w:p>
    <w:p w14:paraId="0397DBDD" w14:textId="190C7E60" w:rsidR="00DB1130" w:rsidRPr="00CA035B" w:rsidRDefault="00DB1130" w:rsidP="00DB1130">
      <w:pPr>
        <w:numPr>
          <w:ilvl w:val="0"/>
          <w:numId w:val="2"/>
        </w:numPr>
        <w:spacing w:line="10" w:lineRule="atLeast"/>
        <w:rPr>
          <w:bCs/>
        </w:rPr>
      </w:pPr>
      <w:r w:rsidRPr="00CA035B">
        <w:rPr>
          <w:bCs/>
        </w:rPr>
        <w:t xml:space="preserve">Presentation </w:t>
      </w:r>
      <w:r w:rsidRPr="00CA035B">
        <w:rPr>
          <w:bCs/>
          <w:i/>
          <w:iCs/>
        </w:rPr>
        <w:t>Enchiridion</w:t>
      </w:r>
      <w:r w:rsidRPr="00CA035B">
        <w:rPr>
          <w:bCs/>
        </w:rPr>
        <w:t xml:space="preserve"> at </w:t>
      </w:r>
      <w:r w:rsidRPr="00CA035B">
        <w:rPr>
          <w:bCs/>
        </w:rPr>
        <w:t xml:space="preserve">Chiesa di Santa Maria in </w:t>
      </w:r>
      <w:proofErr w:type="spellStart"/>
      <w:r w:rsidRPr="00CA035B">
        <w:rPr>
          <w:bCs/>
        </w:rPr>
        <w:t>Traspontina</w:t>
      </w:r>
      <w:proofErr w:type="spellEnd"/>
      <w:r w:rsidRPr="00CA035B">
        <w:rPr>
          <w:bCs/>
        </w:rPr>
        <w:t xml:space="preserve"> (Rome), March 18</w:t>
      </w:r>
      <w:r w:rsidRPr="00CA035B">
        <w:rPr>
          <w:bCs/>
          <w:vertAlign w:val="superscript"/>
        </w:rPr>
        <w:t>th</w:t>
      </w:r>
      <w:r w:rsidRPr="00CA035B">
        <w:rPr>
          <w:bCs/>
        </w:rPr>
        <w:t xml:space="preserve"> 2026, </w:t>
      </w:r>
      <w:hyperlink r:id="rId132" w:history="1">
        <w:r w:rsidRPr="00CA035B">
          <w:rPr>
            <w:rStyle w:val="Hyperlink"/>
            <w:bCs/>
          </w:rPr>
          <w:t>htt</w:t>
        </w:r>
        <w:r w:rsidRPr="00CA035B">
          <w:rPr>
            <w:rStyle w:val="Hyperlink"/>
            <w:bCs/>
          </w:rPr>
          <w:t>p</w:t>
        </w:r>
        <w:r w:rsidRPr="00CA035B">
          <w:rPr>
            <w:rStyle w:val="Hyperlink"/>
            <w:bCs/>
          </w:rPr>
          <w:t>s://www.vaticannews.va/it/chiesa/news/2026-03/raimondo-lullo-teologia-enchiridion-dialogo-traspontina.html</w:t>
        </w:r>
      </w:hyperlink>
      <w:r w:rsidRPr="00CA035B">
        <w:rPr>
          <w:bCs/>
        </w:rPr>
        <w:t xml:space="preserve"> </w:t>
      </w:r>
    </w:p>
    <w:p w14:paraId="3FAD08F9" w14:textId="73DA4E8D" w:rsidR="00DB1130" w:rsidRPr="00CA035B" w:rsidRDefault="00DB1130" w:rsidP="00DB1130">
      <w:pPr>
        <w:spacing w:line="10" w:lineRule="atLeast"/>
        <w:ind w:left="360"/>
        <w:rPr>
          <w:bCs/>
          <w:i/>
          <w:iCs/>
        </w:rPr>
      </w:pPr>
    </w:p>
    <w:p w14:paraId="0222ACF9" w14:textId="77777777" w:rsidR="002B1130" w:rsidRPr="00CA035B" w:rsidRDefault="002B1130" w:rsidP="007925C8">
      <w:pPr>
        <w:spacing w:line="10" w:lineRule="atLeast"/>
        <w:ind w:left="360"/>
        <w:rPr>
          <w:bCs/>
        </w:rPr>
      </w:pPr>
    </w:p>
    <w:p w14:paraId="07528974" w14:textId="77777777" w:rsidR="00B23F53" w:rsidRPr="00CA035B" w:rsidRDefault="00B23F53" w:rsidP="00B23F53">
      <w:pPr>
        <w:spacing w:line="10" w:lineRule="atLeast"/>
      </w:pPr>
      <w:r w:rsidRPr="00CA035B">
        <w:rPr>
          <w:b/>
        </w:rPr>
        <w:t>PART IV.  SERVICE</w:t>
      </w:r>
    </w:p>
    <w:p w14:paraId="046FD514" w14:textId="77777777" w:rsidR="00B23F53" w:rsidRPr="00CA035B" w:rsidRDefault="00B23F53" w:rsidP="00B23F53">
      <w:pPr>
        <w:spacing w:line="10" w:lineRule="atLeast"/>
      </w:pPr>
    </w:p>
    <w:p w14:paraId="514E11A2" w14:textId="77777777" w:rsidR="00B23F53" w:rsidRPr="00CA035B" w:rsidRDefault="00B23F53" w:rsidP="00B23F53">
      <w:pPr>
        <w:spacing w:line="10" w:lineRule="atLeast"/>
        <w:rPr>
          <w:u w:val="single"/>
        </w:rPr>
      </w:pPr>
      <w:r w:rsidRPr="00CA035B">
        <w:rPr>
          <w:b/>
        </w:rPr>
        <w:t>University Service</w:t>
      </w:r>
      <w:r w:rsidRPr="00CA035B">
        <w:t xml:space="preserve"> (Including administrative posts held)</w:t>
      </w:r>
    </w:p>
    <w:tbl>
      <w:tblPr>
        <w:tblW w:w="9708" w:type="dxa"/>
        <w:tblLayout w:type="fixed"/>
        <w:tblCellMar>
          <w:left w:w="80" w:type="dxa"/>
          <w:right w:w="80" w:type="dxa"/>
        </w:tblCellMar>
        <w:tblLook w:val="0000" w:firstRow="0" w:lastRow="0" w:firstColumn="0" w:lastColumn="0" w:noHBand="0" w:noVBand="0"/>
      </w:tblPr>
      <w:tblGrid>
        <w:gridCol w:w="708"/>
        <w:gridCol w:w="270"/>
        <w:gridCol w:w="450"/>
        <w:gridCol w:w="1712"/>
        <w:gridCol w:w="2428"/>
        <w:gridCol w:w="2700"/>
        <w:gridCol w:w="1172"/>
        <w:gridCol w:w="268"/>
      </w:tblGrid>
      <w:tr w:rsidR="00FF26C3" w:rsidRPr="00CA035B" w14:paraId="052102CD"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B075955" w14:textId="77777777" w:rsidR="00FF26C3" w:rsidRPr="00CA035B" w:rsidRDefault="00B044AE" w:rsidP="00FF26C3">
            <w:pPr>
              <w:spacing w:line="10" w:lineRule="atLeast"/>
              <w:rPr>
                <w:b/>
                <w:bCs/>
              </w:rPr>
            </w:pPr>
            <w:r w:rsidRPr="00CA035B">
              <w:rPr>
                <w:b/>
                <w:bCs/>
              </w:rPr>
              <w:t>Date</w:t>
            </w:r>
          </w:p>
        </w:tc>
        <w:tc>
          <w:tcPr>
            <w:tcW w:w="2162" w:type="dxa"/>
            <w:gridSpan w:val="2"/>
            <w:tcBorders>
              <w:top w:val="dotted" w:sz="6" w:space="0" w:color="auto"/>
              <w:left w:val="dotted" w:sz="6" w:space="0" w:color="auto"/>
              <w:bottom w:val="dotted" w:sz="6" w:space="0" w:color="auto"/>
              <w:right w:val="dotted" w:sz="6" w:space="0" w:color="auto"/>
            </w:tcBorders>
          </w:tcPr>
          <w:p w14:paraId="23FAF0E4" w14:textId="77777777" w:rsidR="00FF26C3" w:rsidRPr="00CA035B" w:rsidRDefault="00B044AE" w:rsidP="005014B7">
            <w:pPr>
              <w:spacing w:line="10" w:lineRule="atLeast"/>
              <w:jc w:val="center"/>
              <w:rPr>
                <w:b/>
                <w:bCs/>
              </w:rPr>
            </w:pPr>
            <w:r w:rsidRPr="00CA035B">
              <w:rPr>
                <w:b/>
                <w:bCs/>
              </w:rPr>
              <w:t>Position</w:t>
            </w:r>
          </w:p>
        </w:tc>
        <w:tc>
          <w:tcPr>
            <w:tcW w:w="6300" w:type="dxa"/>
            <w:gridSpan w:val="3"/>
            <w:tcBorders>
              <w:top w:val="dotted" w:sz="6" w:space="0" w:color="auto"/>
              <w:left w:val="dotted" w:sz="6" w:space="0" w:color="auto"/>
              <w:bottom w:val="dotted" w:sz="6" w:space="0" w:color="auto"/>
              <w:right w:val="dotted" w:sz="6" w:space="0" w:color="auto"/>
            </w:tcBorders>
          </w:tcPr>
          <w:p w14:paraId="6CF81A97" w14:textId="77777777" w:rsidR="00FF26C3" w:rsidRPr="00CA035B" w:rsidRDefault="00B044AE" w:rsidP="00FF26C3">
            <w:pPr>
              <w:spacing w:line="10" w:lineRule="atLeast"/>
              <w:rPr>
                <w:b/>
                <w:bCs/>
              </w:rPr>
            </w:pPr>
            <w:r w:rsidRPr="00CA035B">
              <w:rPr>
                <w:b/>
                <w:bCs/>
              </w:rPr>
              <w:t>Type of Service</w:t>
            </w:r>
          </w:p>
        </w:tc>
      </w:tr>
      <w:tr w:rsidR="00B044AE" w:rsidRPr="00CA035B" w14:paraId="520957DF"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E75342F" w14:textId="77777777" w:rsidR="00B044AE" w:rsidRPr="00CA035B" w:rsidRDefault="00B044AE" w:rsidP="00B044AE">
            <w:pPr>
              <w:spacing w:line="10" w:lineRule="atLeast"/>
              <w:rPr>
                <w:bCs/>
              </w:rPr>
            </w:pPr>
            <w:r w:rsidRPr="00CA035B">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515FD460" w14:textId="77777777" w:rsidR="00B044AE" w:rsidRPr="00CA035B" w:rsidRDefault="00B044AE" w:rsidP="00B044AE">
            <w:pPr>
              <w:spacing w:line="10" w:lineRule="atLeast"/>
              <w:rPr>
                <w:bCs/>
              </w:rPr>
            </w:pPr>
            <w:r w:rsidRPr="00CA035B">
              <w:rPr>
                <w:bCs/>
              </w:rPr>
              <w:t xml:space="preserve">Diversity Officer </w:t>
            </w:r>
          </w:p>
        </w:tc>
        <w:tc>
          <w:tcPr>
            <w:tcW w:w="6300" w:type="dxa"/>
            <w:gridSpan w:val="3"/>
            <w:tcBorders>
              <w:top w:val="dotted" w:sz="6" w:space="0" w:color="auto"/>
              <w:left w:val="dotted" w:sz="6" w:space="0" w:color="auto"/>
              <w:bottom w:val="dotted" w:sz="6" w:space="0" w:color="auto"/>
              <w:right w:val="dotted" w:sz="6" w:space="0" w:color="auto"/>
            </w:tcBorders>
          </w:tcPr>
          <w:p w14:paraId="646356E4" w14:textId="77777777" w:rsidR="00B044AE" w:rsidRPr="00CA035B" w:rsidRDefault="00B044AE" w:rsidP="00B044AE">
            <w:pPr>
              <w:spacing w:line="10" w:lineRule="atLeast"/>
              <w:rPr>
                <w:bCs/>
              </w:rPr>
            </w:pPr>
            <w:r w:rsidRPr="00CA035B">
              <w:rPr>
                <w:bCs/>
              </w:rPr>
              <w:t>Diversity Officer for the Dept. of Spanish and Portuguese</w:t>
            </w:r>
          </w:p>
        </w:tc>
      </w:tr>
      <w:tr w:rsidR="00532A0B" w:rsidRPr="00CA035B" w14:paraId="5A649EBA"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B7CE731" w14:textId="77777777" w:rsidR="00532A0B" w:rsidRPr="00CA035B" w:rsidRDefault="00532A0B" w:rsidP="00B044AE">
            <w:pPr>
              <w:spacing w:line="10" w:lineRule="atLeast"/>
              <w:rPr>
                <w:bCs/>
              </w:rPr>
            </w:pPr>
            <w:r w:rsidRPr="00CA035B">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11BE3332" w14:textId="77777777" w:rsidR="00532A0B" w:rsidRPr="00CA035B" w:rsidRDefault="00532A0B" w:rsidP="00B044AE">
            <w:pPr>
              <w:spacing w:line="10" w:lineRule="atLeast"/>
              <w:rPr>
                <w:bCs/>
              </w:rPr>
            </w:pPr>
            <w:r w:rsidRPr="00CA035B">
              <w:rPr>
                <w:bCs/>
              </w:rPr>
              <w:t>Graduate Advisor</w:t>
            </w:r>
          </w:p>
        </w:tc>
        <w:tc>
          <w:tcPr>
            <w:tcW w:w="6300" w:type="dxa"/>
            <w:gridSpan w:val="3"/>
            <w:tcBorders>
              <w:top w:val="dotted" w:sz="6" w:space="0" w:color="auto"/>
              <w:left w:val="dotted" w:sz="6" w:space="0" w:color="auto"/>
              <w:bottom w:val="dotted" w:sz="6" w:space="0" w:color="auto"/>
              <w:right w:val="dotted" w:sz="6" w:space="0" w:color="auto"/>
            </w:tcBorders>
          </w:tcPr>
          <w:p w14:paraId="48BECA53" w14:textId="77777777" w:rsidR="00532A0B" w:rsidRPr="00CA035B" w:rsidRDefault="00532A0B" w:rsidP="00B044AE">
            <w:pPr>
              <w:spacing w:line="10" w:lineRule="atLeast"/>
              <w:rPr>
                <w:bCs/>
              </w:rPr>
            </w:pPr>
            <w:r w:rsidRPr="00CA035B">
              <w:rPr>
                <w:bCs/>
              </w:rPr>
              <w:t>Graduate Advisor for the Dept.ç of Spanish and Portuguese</w:t>
            </w:r>
          </w:p>
        </w:tc>
      </w:tr>
      <w:tr w:rsidR="00B044AE" w:rsidRPr="00CA035B" w14:paraId="274302C1"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12A37D6" w14:textId="77777777" w:rsidR="00B044AE" w:rsidRPr="00CA035B" w:rsidRDefault="00B044AE" w:rsidP="00B044AE">
            <w:pPr>
              <w:spacing w:line="10" w:lineRule="atLeast"/>
              <w:rPr>
                <w:bCs/>
              </w:rPr>
            </w:pPr>
            <w:r w:rsidRPr="00CA035B">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2BACE6A8" w14:textId="77777777" w:rsidR="00B044AE" w:rsidRPr="00CA035B" w:rsidRDefault="00B044AE" w:rsidP="00B044AE">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231993AC" w14:textId="77777777" w:rsidR="00B044AE" w:rsidRPr="00CA035B" w:rsidRDefault="00B044AE" w:rsidP="00B044AE">
            <w:pPr>
              <w:spacing w:line="10" w:lineRule="atLeast"/>
              <w:rPr>
                <w:bCs/>
              </w:rPr>
            </w:pPr>
            <w:r w:rsidRPr="00CA035B">
              <w:rPr>
                <w:bCs/>
              </w:rPr>
              <w:t>Search Committee, Position on Border Studies with Prof. Poot Herrera and Porf. McCracken</w:t>
            </w:r>
          </w:p>
        </w:tc>
      </w:tr>
      <w:tr w:rsidR="00B044AE" w:rsidRPr="00CA035B" w14:paraId="6D8C5D06"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0CD74B6" w14:textId="77777777" w:rsidR="00B044AE" w:rsidRPr="00CA035B" w:rsidRDefault="00B044AE" w:rsidP="00B044AE">
            <w:pPr>
              <w:spacing w:line="10" w:lineRule="atLeast"/>
              <w:rPr>
                <w:bCs/>
              </w:rPr>
            </w:pPr>
            <w:r w:rsidRPr="00CA035B">
              <w:rPr>
                <w:bCs/>
              </w:rPr>
              <w:lastRenderedPageBreak/>
              <w:t>2018-2019</w:t>
            </w:r>
          </w:p>
        </w:tc>
        <w:tc>
          <w:tcPr>
            <w:tcW w:w="2162" w:type="dxa"/>
            <w:gridSpan w:val="2"/>
            <w:tcBorders>
              <w:top w:val="dotted" w:sz="6" w:space="0" w:color="auto"/>
              <w:left w:val="dotted" w:sz="6" w:space="0" w:color="auto"/>
              <w:bottom w:val="dotted" w:sz="6" w:space="0" w:color="auto"/>
              <w:right w:val="dotted" w:sz="6" w:space="0" w:color="auto"/>
            </w:tcBorders>
          </w:tcPr>
          <w:p w14:paraId="750358B5" w14:textId="77777777" w:rsidR="00B044AE" w:rsidRPr="00CA035B" w:rsidRDefault="00B044AE" w:rsidP="00B044AE">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1C6F1BDB" w14:textId="77777777" w:rsidR="00B044AE" w:rsidRPr="00CA035B" w:rsidRDefault="00B044AE" w:rsidP="00B044AE">
            <w:pPr>
              <w:spacing w:line="10" w:lineRule="atLeast"/>
              <w:rPr>
                <w:bCs/>
              </w:rPr>
            </w:pPr>
            <w:r w:rsidRPr="00CA035B">
              <w:rPr>
                <w:bCs/>
              </w:rPr>
              <w:t>Interviews for position of Graduate Assistant Advisor (selected Thomas Huff)</w:t>
            </w:r>
          </w:p>
        </w:tc>
      </w:tr>
      <w:tr w:rsidR="00B044AE" w:rsidRPr="00CA035B" w14:paraId="7EB97D52"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CD99F6C" w14:textId="77777777" w:rsidR="00B044AE" w:rsidRPr="00CA035B" w:rsidRDefault="00B044AE" w:rsidP="00B044AE">
            <w:pPr>
              <w:spacing w:line="10" w:lineRule="atLeast"/>
              <w:rPr>
                <w:bCs/>
              </w:rPr>
            </w:pPr>
            <w:r w:rsidRPr="00CA035B">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03C5CFD3" w14:textId="77777777" w:rsidR="00B044AE" w:rsidRPr="00CA035B" w:rsidRDefault="00B044AE" w:rsidP="00B044AE">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56C2801B" w14:textId="77777777" w:rsidR="00B044AE" w:rsidRPr="00CA035B" w:rsidRDefault="00B044AE" w:rsidP="00B044AE">
            <w:pPr>
              <w:spacing w:line="10" w:lineRule="atLeast"/>
              <w:rPr>
                <w:bCs/>
                <w:lang w:val="es-ES_tradnl"/>
              </w:rPr>
            </w:pPr>
            <w:r w:rsidRPr="00CA035B">
              <w:rPr>
                <w:bCs/>
                <w:lang w:val="es-ES_tradnl"/>
              </w:rPr>
              <w:t>Member Committee for Scholarships Personal Investigador FPU (Ministerio de Educación, Cultura y Deporte)</w:t>
            </w:r>
          </w:p>
        </w:tc>
      </w:tr>
      <w:tr w:rsidR="00A84AAF" w:rsidRPr="00CA035B" w14:paraId="73DFEDD2"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D09BA1C" w14:textId="77777777" w:rsidR="00A84AAF" w:rsidRPr="00CA035B" w:rsidRDefault="00A84AAF" w:rsidP="00B044AE">
            <w:pPr>
              <w:spacing w:line="10" w:lineRule="atLeast"/>
              <w:rPr>
                <w:bCs/>
              </w:rPr>
            </w:pPr>
            <w:r w:rsidRPr="00CA035B">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69359FA8" w14:textId="77777777" w:rsidR="00A84AAF" w:rsidRPr="00CA035B" w:rsidRDefault="00A84AAF" w:rsidP="00B044AE">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493AE7EB" w14:textId="77777777" w:rsidR="00A84AAF" w:rsidRPr="00CA035B" w:rsidRDefault="00A84AAF" w:rsidP="00B044AE">
            <w:pPr>
              <w:spacing w:line="10" w:lineRule="atLeast"/>
              <w:rPr>
                <w:bCs/>
              </w:rPr>
            </w:pPr>
            <w:r w:rsidRPr="00CA035B">
              <w:rPr>
                <w:bCs/>
              </w:rPr>
              <w:t>Committee on Diversity and Equity</w:t>
            </w:r>
          </w:p>
        </w:tc>
      </w:tr>
      <w:tr w:rsidR="00B044AE" w:rsidRPr="00CA035B" w14:paraId="11CC49CF"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0B38E1E" w14:textId="77777777" w:rsidR="00B044AE" w:rsidRPr="00CA035B" w:rsidRDefault="00B044AE" w:rsidP="00B044AE">
            <w:pPr>
              <w:spacing w:line="10" w:lineRule="atLeast"/>
              <w:rPr>
                <w:bCs/>
              </w:rPr>
            </w:pPr>
            <w:r w:rsidRPr="00CA035B">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33600644" w14:textId="77777777" w:rsidR="00B044AE" w:rsidRPr="00CA035B" w:rsidRDefault="00B044AE" w:rsidP="00B044AE">
            <w:pPr>
              <w:spacing w:line="10" w:lineRule="atLeast"/>
              <w:rPr>
                <w:bCs/>
              </w:rPr>
            </w:pPr>
            <w:r w:rsidRPr="00CA035B">
              <w:rPr>
                <w:bCs/>
              </w:rPr>
              <w:t>Chair</w:t>
            </w:r>
          </w:p>
        </w:tc>
        <w:tc>
          <w:tcPr>
            <w:tcW w:w="6300" w:type="dxa"/>
            <w:gridSpan w:val="3"/>
            <w:tcBorders>
              <w:top w:val="dotted" w:sz="6" w:space="0" w:color="auto"/>
              <w:left w:val="dotted" w:sz="6" w:space="0" w:color="auto"/>
              <w:bottom w:val="dotted" w:sz="6" w:space="0" w:color="auto"/>
              <w:right w:val="dotted" w:sz="6" w:space="0" w:color="auto"/>
            </w:tcBorders>
          </w:tcPr>
          <w:p w14:paraId="05DD31CD" w14:textId="77777777" w:rsidR="00B044AE" w:rsidRPr="00CA035B" w:rsidRDefault="00B044AE" w:rsidP="00B044AE">
            <w:pPr>
              <w:spacing w:line="10" w:lineRule="atLeast"/>
              <w:rPr>
                <w:bCs/>
              </w:rPr>
            </w:pPr>
            <w:r w:rsidRPr="00CA035B">
              <w:rPr>
                <w:bCs/>
              </w:rPr>
              <w:t>Program Learning Outcomes, Graduate Program, Dept. of Spanish and Portuguese, UCSB</w:t>
            </w:r>
          </w:p>
        </w:tc>
      </w:tr>
      <w:tr w:rsidR="00B044AE" w:rsidRPr="00CA035B" w14:paraId="0635DC1D"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53856D9" w14:textId="77777777" w:rsidR="00B044AE" w:rsidRPr="00CA035B" w:rsidRDefault="00B044AE" w:rsidP="00B044AE">
            <w:pPr>
              <w:spacing w:line="10" w:lineRule="atLeast"/>
              <w:rPr>
                <w:bCs/>
              </w:rPr>
            </w:pPr>
            <w:r w:rsidRPr="00CA035B">
              <w:rPr>
                <w:bCs/>
              </w:rPr>
              <w:t>2018-2019</w:t>
            </w:r>
          </w:p>
        </w:tc>
        <w:tc>
          <w:tcPr>
            <w:tcW w:w="2162" w:type="dxa"/>
            <w:gridSpan w:val="2"/>
            <w:tcBorders>
              <w:top w:val="dotted" w:sz="6" w:space="0" w:color="auto"/>
              <w:left w:val="dotted" w:sz="6" w:space="0" w:color="auto"/>
              <w:bottom w:val="dotted" w:sz="6" w:space="0" w:color="auto"/>
              <w:right w:val="dotted" w:sz="6" w:space="0" w:color="auto"/>
            </w:tcBorders>
          </w:tcPr>
          <w:p w14:paraId="3D68BC11" w14:textId="77777777" w:rsidR="00B044AE" w:rsidRPr="00CA035B" w:rsidRDefault="00B044AE" w:rsidP="00B044AE">
            <w:pPr>
              <w:spacing w:line="10" w:lineRule="atLeast"/>
              <w:rPr>
                <w:bCs/>
              </w:rPr>
            </w:pPr>
            <w:r w:rsidRPr="00CA035B">
              <w:rPr>
                <w:bCs/>
              </w:rPr>
              <w:t>Director</w:t>
            </w:r>
          </w:p>
        </w:tc>
        <w:tc>
          <w:tcPr>
            <w:tcW w:w="6300" w:type="dxa"/>
            <w:gridSpan w:val="3"/>
            <w:tcBorders>
              <w:top w:val="dotted" w:sz="6" w:space="0" w:color="auto"/>
              <w:left w:val="dotted" w:sz="6" w:space="0" w:color="auto"/>
              <w:bottom w:val="dotted" w:sz="6" w:space="0" w:color="auto"/>
              <w:right w:val="dotted" w:sz="6" w:space="0" w:color="auto"/>
            </w:tcBorders>
          </w:tcPr>
          <w:p w14:paraId="7603ADF7" w14:textId="77777777" w:rsidR="00B044AE" w:rsidRPr="00CA035B" w:rsidRDefault="00B044AE" w:rsidP="00B044AE">
            <w:pPr>
              <w:spacing w:line="10" w:lineRule="atLeast"/>
              <w:rPr>
                <w:bCs/>
              </w:rPr>
            </w:pPr>
            <w:r w:rsidRPr="00CA035B">
              <w:rPr>
                <w:bCs/>
              </w:rPr>
              <w:t>Center for Catalan Studies, UCSB</w:t>
            </w:r>
          </w:p>
        </w:tc>
      </w:tr>
      <w:tr w:rsidR="00B044AE" w:rsidRPr="00CA035B" w14:paraId="12A895C3" w14:textId="77777777" w:rsidTr="00EF086C">
        <w:trPr>
          <w:gridAfter w:val="1"/>
          <w:wAfter w:w="268" w:type="dxa"/>
          <w:cantSplit/>
          <w:trHeight w:val="750"/>
        </w:trPr>
        <w:tc>
          <w:tcPr>
            <w:tcW w:w="978" w:type="dxa"/>
            <w:gridSpan w:val="2"/>
            <w:tcBorders>
              <w:top w:val="dotted" w:sz="6" w:space="0" w:color="auto"/>
              <w:left w:val="dotted" w:sz="6" w:space="0" w:color="auto"/>
              <w:bottom w:val="dotted" w:sz="6" w:space="0" w:color="auto"/>
              <w:right w:val="dotted" w:sz="6" w:space="0" w:color="auto"/>
            </w:tcBorders>
          </w:tcPr>
          <w:p w14:paraId="5B49EFEB" w14:textId="77777777" w:rsidR="00B044AE" w:rsidRPr="00CA035B" w:rsidRDefault="00B044AE" w:rsidP="00B044AE">
            <w:pPr>
              <w:spacing w:line="10" w:lineRule="atLeast"/>
              <w:rPr>
                <w:bCs/>
              </w:rPr>
            </w:pPr>
            <w:r w:rsidRPr="00CA035B">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3E85EABB" w14:textId="77777777" w:rsidR="00B044AE" w:rsidRPr="00CA035B" w:rsidRDefault="00B044AE" w:rsidP="00B044AE">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328AD20A" w14:textId="77777777" w:rsidR="00B044AE" w:rsidRPr="00CA035B" w:rsidRDefault="00B044AE" w:rsidP="00B044AE">
            <w:pPr>
              <w:spacing w:line="10" w:lineRule="atLeast"/>
              <w:rPr>
                <w:bCs/>
              </w:rPr>
            </w:pPr>
            <w:r w:rsidRPr="00CA035B">
              <w:rPr>
                <w:bCs/>
              </w:rPr>
              <w:t>Central Fellowship Competition, Faculty Reviewer, Recruitment Competion (mid-February) and Continuing Competion (April 24</w:t>
            </w:r>
            <w:proofErr w:type="gramStart"/>
            <w:r w:rsidRPr="00CA035B">
              <w:rPr>
                <w:bCs/>
              </w:rPr>
              <w:t xml:space="preserve"> 2019</w:t>
            </w:r>
            <w:proofErr w:type="gramEnd"/>
            <w:r w:rsidRPr="00CA035B">
              <w:rPr>
                <w:bCs/>
              </w:rPr>
              <w:t>)</w:t>
            </w:r>
          </w:p>
        </w:tc>
      </w:tr>
      <w:tr w:rsidR="00B044AE" w:rsidRPr="00CA035B" w14:paraId="7C6D7F07"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886224B" w14:textId="77777777" w:rsidR="00B044AE" w:rsidRPr="00CA035B" w:rsidRDefault="00B044AE" w:rsidP="00B044AE">
            <w:pPr>
              <w:spacing w:line="10" w:lineRule="atLeast"/>
              <w:rPr>
                <w:bCs/>
              </w:rPr>
            </w:pPr>
            <w:r w:rsidRPr="00CA035B">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7CDE89E2" w14:textId="77777777" w:rsidR="00B044AE" w:rsidRPr="00CA035B" w:rsidRDefault="00B044AE" w:rsidP="00B044AE">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005C9FDD" w14:textId="77777777" w:rsidR="00B044AE" w:rsidRPr="00CA035B" w:rsidRDefault="00B044AE" w:rsidP="00B044AE">
            <w:pPr>
              <w:spacing w:line="10" w:lineRule="atLeast"/>
            </w:pPr>
            <w:r w:rsidRPr="00CA035B">
              <w:t>Ad hoc Committee (</w:t>
            </w:r>
            <w:bookmarkStart w:id="23" w:name="_Hlk39314661"/>
            <w:r w:rsidRPr="00CA035B">
              <w:t>SPPT Degree Sheet and Changes</w:t>
            </w:r>
            <w:bookmarkEnd w:id="23"/>
            <w:r w:rsidRPr="00CA035B">
              <w:t>) (with Prof. Grasset)</w:t>
            </w:r>
          </w:p>
        </w:tc>
      </w:tr>
      <w:tr w:rsidR="00B044AE" w:rsidRPr="00CA035B" w14:paraId="4120A8E5"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0FAF3405" w14:textId="77777777" w:rsidR="00B044AE" w:rsidRPr="00CA035B" w:rsidRDefault="00B044AE" w:rsidP="00B044AE">
            <w:pPr>
              <w:spacing w:line="10" w:lineRule="atLeast"/>
              <w:rPr>
                <w:bCs/>
              </w:rPr>
            </w:pPr>
            <w:r w:rsidRPr="00CA035B">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4F6B6B13" w14:textId="77777777" w:rsidR="00B044AE" w:rsidRPr="00CA035B" w:rsidRDefault="00B044AE" w:rsidP="00B044AE">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66F787C6" w14:textId="77777777" w:rsidR="00B044AE" w:rsidRPr="00CA035B" w:rsidRDefault="00B044AE" w:rsidP="00B044AE">
            <w:pPr>
              <w:spacing w:line="10" w:lineRule="atLeast"/>
            </w:pPr>
            <w:r w:rsidRPr="00CA035B">
              <w:t>Ad hoc Committee (</w:t>
            </w:r>
            <w:bookmarkStart w:id="24" w:name="_Hlk39314638"/>
            <w:r w:rsidRPr="00CA035B">
              <w:t>Group 1 Cycle 2 Assessment Research Plan</w:t>
            </w:r>
            <w:bookmarkEnd w:id="24"/>
            <w:r w:rsidRPr="00CA035B">
              <w:t>) (with Prof. Lupi)</w:t>
            </w:r>
          </w:p>
        </w:tc>
      </w:tr>
      <w:tr w:rsidR="00B044AE" w:rsidRPr="00CA035B" w14:paraId="2F98A759"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CFC3D99" w14:textId="77777777" w:rsidR="00B044AE" w:rsidRPr="00CA035B" w:rsidRDefault="00B044AE" w:rsidP="00B044AE">
            <w:pPr>
              <w:spacing w:line="10" w:lineRule="atLeast"/>
              <w:rPr>
                <w:bCs/>
              </w:rPr>
            </w:pPr>
            <w:r w:rsidRPr="00CA035B">
              <w:rPr>
                <w:bCs/>
              </w:rPr>
              <w:t>2019</w:t>
            </w:r>
          </w:p>
        </w:tc>
        <w:tc>
          <w:tcPr>
            <w:tcW w:w="2162" w:type="dxa"/>
            <w:gridSpan w:val="2"/>
            <w:tcBorders>
              <w:top w:val="dotted" w:sz="6" w:space="0" w:color="auto"/>
              <w:left w:val="dotted" w:sz="6" w:space="0" w:color="auto"/>
              <w:bottom w:val="dotted" w:sz="6" w:space="0" w:color="auto"/>
              <w:right w:val="dotted" w:sz="6" w:space="0" w:color="auto"/>
            </w:tcBorders>
          </w:tcPr>
          <w:p w14:paraId="13D3D959" w14:textId="77777777" w:rsidR="00B044AE" w:rsidRPr="00CA035B" w:rsidRDefault="00B044AE" w:rsidP="00B044AE">
            <w:pPr>
              <w:spacing w:line="10" w:lineRule="atLeast"/>
              <w:rPr>
                <w:bCs/>
              </w:rPr>
            </w:pPr>
            <w:r w:rsidRPr="00CA035B">
              <w:rPr>
                <w:bCs/>
              </w:rPr>
              <w:t>Substitute to t</w:t>
            </w:r>
            <w:r w:rsidR="005E662B" w:rsidRPr="00CA035B">
              <w:rPr>
                <w:bCs/>
              </w:rPr>
              <w:t>h</w:t>
            </w:r>
            <w:r w:rsidRPr="00CA035B">
              <w:rPr>
                <w:bCs/>
              </w:rPr>
              <w:t>e Chair</w:t>
            </w:r>
          </w:p>
        </w:tc>
        <w:tc>
          <w:tcPr>
            <w:tcW w:w="6300" w:type="dxa"/>
            <w:gridSpan w:val="3"/>
            <w:tcBorders>
              <w:top w:val="dotted" w:sz="6" w:space="0" w:color="auto"/>
              <w:left w:val="dotted" w:sz="6" w:space="0" w:color="auto"/>
              <w:bottom w:val="dotted" w:sz="6" w:space="0" w:color="auto"/>
              <w:right w:val="dotted" w:sz="6" w:space="0" w:color="auto"/>
            </w:tcBorders>
          </w:tcPr>
          <w:p w14:paraId="4145D8BD" w14:textId="77777777" w:rsidR="00B044AE" w:rsidRPr="00CA035B" w:rsidRDefault="00B044AE" w:rsidP="00B044AE">
            <w:pPr>
              <w:spacing w:line="10" w:lineRule="atLeast"/>
            </w:pPr>
            <w:r w:rsidRPr="00CA035B">
              <w:t>March 15-29, 2019</w:t>
            </w:r>
          </w:p>
        </w:tc>
      </w:tr>
      <w:tr w:rsidR="00B044AE" w:rsidRPr="00CA035B" w14:paraId="14A83B9C"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0E58CF43" w14:textId="77777777" w:rsidR="00B044AE" w:rsidRPr="00CA035B" w:rsidRDefault="00B044AE" w:rsidP="00B044AE">
            <w:pPr>
              <w:spacing w:line="10" w:lineRule="atLeast"/>
              <w:rPr>
                <w:bCs/>
              </w:rPr>
            </w:pPr>
            <w:r w:rsidRPr="00CA035B">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0013ED39" w14:textId="77777777" w:rsidR="00B044AE" w:rsidRPr="00CA035B" w:rsidRDefault="00B044AE" w:rsidP="00B044AE">
            <w:pPr>
              <w:spacing w:line="10" w:lineRule="atLeast"/>
              <w:rPr>
                <w:bCs/>
              </w:rPr>
            </w:pPr>
            <w:r w:rsidRPr="00CA035B">
              <w:rPr>
                <w:bCs/>
              </w:rPr>
              <w:t>TINTA</w:t>
            </w:r>
          </w:p>
        </w:tc>
        <w:tc>
          <w:tcPr>
            <w:tcW w:w="6300" w:type="dxa"/>
            <w:gridSpan w:val="3"/>
            <w:tcBorders>
              <w:top w:val="dotted" w:sz="6" w:space="0" w:color="auto"/>
              <w:left w:val="dotted" w:sz="6" w:space="0" w:color="auto"/>
              <w:bottom w:val="dotted" w:sz="6" w:space="0" w:color="auto"/>
              <w:right w:val="dotted" w:sz="6" w:space="0" w:color="auto"/>
            </w:tcBorders>
          </w:tcPr>
          <w:p w14:paraId="178059CF" w14:textId="77777777" w:rsidR="00B044AE" w:rsidRPr="00CA035B" w:rsidRDefault="00B044AE" w:rsidP="00B044AE">
            <w:pPr>
              <w:spacing w:line="10" w:lineRule="atLeast"/>
            </w:pPr>
            <w:r w:rsidRPr="00CA035B">
              <w:t>Revamping of Graduate Student Journal, TINTA</w:t>
            </w:r>
          </w:p>
          <w:p w14:paraId="32021339" w14:textId="77777777" w:rsidR="00B044AE" w:rsidRPr="00CA035B" w:rsidRDefault="00B044AE" w:rsidP="00B044AE">
            <w:pPr>
              <w:spacing w:line="10" w:lineRule="atLeast"/>
            </w:pPr>
            <w:r w:rsidRPr="00CA035B">
              <w:t>Faculty Advisor</w:t>
            </w:r>
          </w:p>
        </w:tc>
      </w:tr>
      <w:tr w:rsidR="00B044AE" w:rsidRPr="00CA035B" w14:paraId="6A476854"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5037F11" w14:textId="77777777" w:rsidR="00B044AE" w:rsidRPr="00CA035B" w:rsidRDefault="00B044AE" w:rsidP="00B044AE">
            <w:pPr>
              <w:spacing w:line="10" w:lineRule="atLeast"/>
              <w:rPr>
                <w:bCs/>
              </w:rPr>
            </w:pPr>
            <w:r w:rsidRPr="00CA035B">
              <w:rPr>
                <w:bCs/>
              </w:rPr>
              <w:t>2019-20</w:t>
            </w:r>
          </w:p>
        </w:tc>
        <w:tc>
          <w:tcPr>
            <w:tcW w:w="2162" w:type="dxa"/>
            <w:gridSpan w:val="2"/>
            <w:tcBorders>
              <w:top w:val="dotted" w:sz="6" w:space="0" w:color="auto"/>
              <w:left w:val="dotted" w:sz="6" w:space="0" w:color="auto"/>
              <w:bottom w:val="dotted" w:sz="6" w:space="0" w:color="auto"/>
              <w:right w:val="dotted" w:sz="6" w:space="0" w:color="auto"/>
            </w:tcBorders>
          </w:tcPr>
          <w:p w14:paraId="422E7186" w14:textId="77777777" w:rsidR="00B044AE" w:rsidRPr="00CA035B" w:rsidRDefault="00B044AE" w:rsidP="00B044AE">
            <w:pPr>
              <w:spacing w:line="10" w:lineRule="atLeast"/>
              <w:rPr>
                <w:bCs/>
              </w:rPr>
            </w:pPr>
            <w:r w:rsidRPr="00CA035B">
              <w:rPr>
                <w:bCs/>
              </w:rPr>
              <w:t>Graduate Advisor</w:t>
            </w:r>
          </w:p>
        </w:tc>
        <w:tc>
          <w:tcPr>
            <w:tcW w:w="6300" w:type="dxa"/>
            <w:gridSpan w:val="3"/>
            <w:tcBorders>
              <w:top w:val="dotted" w:sz="6" w:space="0" w:color="auto"/>
              <w:left w:val="dotted" w:sz="6" w:space="0" w:color="auto"/>
              <w:bottom w:val="dotted" w:sz="6" w:space="0" w:color="auto"/>
              <w:right w:val="dotted" w:sz="6" w:space="0" w:color="auto"/>
            </w:tcBorders>
          </w:tcPr>
          <w:p w14:paraId="0AC608AC" w14:textId="77777777" w:rsidR="00B044AE" w:rsidRPr="00CA035B" w:rsidRDefault="00B044AE" w:rsidP="00B044AE">
            <w:pPr>
              <w:spacing w:line="10" w:lineRule="atLeast"/>
            </w:pPr>
            <w:bookmarkStart w:id="25" w:name="_Hlk39314687"/>
            <w:r w:rsidRPr="00CA035B">
              <w:t>Changes to PhD Qualifying Examination for Submission to Graduate Council</w:t>
            </w:r>
            <w:bookmarkEnd w:id="25"/>
          </w:p>
        </w:tc>
      </w:tr>
      <w:tr w:rsidR="00B044AE" w:rsidRPr="00CA035B" w14:paraId="1A2CC4FA"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07A410C" w14:textId="77777777" w:rsidR="00B044AE" w:rsidRPr="00CA035B" w:rsidRDefault="00B044AE" w:rsidP="00B044AE">
            <w:pPr>
              <w:spacing w:line="10" w:lineRule="atLeast"/>
              <w:rPr>
                <w:bCs/>
              </w:rPr>
            </w:pPr>
            <w:r w:rsidRPr="00CA035B">
              <w:rPr>
                <w:bCs/>
              </w:rPr>
              <w:t>2020</w:t>
            </w:r>
          </w:p>
        </w:tc>
        <w:tc>
          <w:tcPr>
            <w:tcW w:w="2162" w:type="dxa"/>
            <w:gridSpan w:val="2"/>
            <w:tcBorders>
              <w:top w:val="dotted" w:sz="6" w:space="0" w:color="auto"/>
              <w:left w:val="dotted" w:sz="6" w:space="0" w:color="auto"/>
              <w:bottom w:val="dotted" w:sz="6" w:space="0" w:color="auto"/>
              <w:right w:val="dotted" w:sz="6" w:space="0" w:color="auto"/>
            </w:tcBorders>
          </w:tcPr>
          <w:p w14:paraId="7D1E3DBA" w14:textId="77777777" w:rsidR="00B044AE" w:rsidRPr="00CA035B" w:rsidRDefault="00B044AE" w:rsidP="00B044AE">
            <w:pPr>
              <w:spacing w:line="10" w:lineRule="atLeast"/>
              <w:rPr>
                <w:bCs/>
              </w:rPr>
            </w:pPr>
            <w:r w:rsidRPr="00CA035B">
              <w:rPr>
                <w:bCs/>
              </w:rPr>
              <w:t>Chair</w:t>
            </w:r>
          </w:p>
        </w:tc>
        <w:tc>
          <w:tcPr>
            <w:tcW w:w="6300" w:type="dxa"/>
            <w:gridSpan w:val="3"/>
            <w:tcBorders>
              <w:top w:val="dotted" w:sz="6" w:space="0" w:color="auto"/>
              <w:left w:val="dotted" w:sz="6" w:space="0" w:color="auto"/>
              <w:bottom w:val="dotted" w:sz="6" w:space="0" w:color="auto"/>
              <w:right w:val="dotted" w:sz="6" w:space="0" w:color="auto"/>
            </w:tcBorders>
          </w:tcPr>
          <w:p w14:paraId="0C32F6A5" w14:textId="77777777" w:rsidR="00B044AE" w:rsidRPr="00CA035B" w:rsidRDefault="00B044AE" w:rsidP="00B044AE">
            <w:pPr>
              <w:spacing w:line="10" w:lineRule="atLeast"/>
            </w:pPr>
            <w:r w:rsidRPr="00CA035B">
              <w:t>Diversity Block-Grant Augmentation Survey 2020</w:t>
            </w:r>
          </w:p>
        </w:tc>
      </w:tr>
      <w:tr w:rsidR="00532A0B" w:rsidRPr="00CA035B" w14:paraId="75961451"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28D64AA" w14:textId="77777777" w:rsidR="00532A0B" w:rsidRPr="00CA035B" w:rsidRDefault="00532A0B" w:rsidP="00532A0B">
            <w:pPr>
              <w:spacing w:line="10" w:lineRule="atLeast"/>
              <w:rPr>
                <w:bCs/>
              </w:rPr>
            </w:pPr>
            <w:r w:rsidRPr="00CA035B">
              <w:rPr>
                <w:bCs/>
              </w:rPr>
              <w:t>2019-20</w:t>
            </w:r>
          </w:p>
        </w:tc>
        <w:tc>
          <w:tcPr>
            <w:tcW w:w="2162" w:type="dxa"/>
            <w:gridSpan w:val="2"/>
            <w:tcBorders>
              <w:top w:val="dotted" w:sz="6" w:space="0" w:color="auto"/>
              <w:left w:val="dotted" w:sz="6" w:space="0" w:color="auto"/>
              <w:bottom w:val="dotted" w:sz="6" w:space="0" w:color="auto"/>
              <w:right w:val="dotted" w:sz="6" w:space="0" w:color="auto"/>
            </w:tcBorders>
          </w:tcPr>
          <w:p w14:paraId="455BB04A" w14:textId="77777777" w:rsidR="00532A0B" w:rsidRPr="00CA035B" w:rsidRDefault="00532A0B" w:rsidP="00532A0B">
            <w:pPr>
              <w:spacing w:line="10" w:lineRule="atLeast"/>
              <w:rPr>
                <w:bCs/>
              </w:rPr>
            </w:pPr>
            <w:r w:rsidRPr="00CA035B">
              <w:rPr>
                <w:bCs/>
              </w:rPr>
              <w:t>Diversity Officer</w:t>
            </w:r>
          </w:p>
        </w:tc>
        <w:tc>
          <w:tcPr>
            <w:tcW w:w="6300" w:type="dxa"/>
            <w:gridSpan w:val="3"/>
            <w:tcBorders>
              <w:top w:val="dotted" w:sz="6" w:space="0" w:color="auto"/>
              <w:left w:val="dotted" w:sz="6" w:space="0" w:color="auto"/>
              <w:bottom w:val="dotted" w:sz="6" w:space="0" w:color="auto"/>
              <w:right w:val="dotted" w:sz="6" w:space="0" w:color="auto"/>
            </w:tcBorders>
          </w:tcPr>
          <w:p w14:paraId="6986DB40" w14:textId="77777777" w:rsidR="00532A0B" w:rsidRPr="00CA035B" w:rsidRDefault="00532A0B" w:rsidP="00532A0B">
            <w:pPr>
              <w:spacing w:line="10" w:lineRule="atLeast"/>
              <w:rPr>
                <w:bCs/>
              </w:rPr>
            </w:pPr>
            <w:r w:rsidRPr="00CA035B">
              <w:rPr>
                <w:bCs/>
              </w:rPr>
              <w:t>Diversity Officer for the Dept. of Spanish and Portuguese</w:t>
            </w:r>
          </w:p>
        </w:tc>
      </w:tr>
      <w:tr w:rsidR="00532A0B" w:rsidRPr="00CA035B" w14:paraId="2DD6C81B"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996611D" w14:textId="77777777" w:rsidR="00532A0B" w:rsidRPr="00CA035B" w:rsidRDefault="00532A0B" w:rsidP="00532A0B">
            <w:pPr>
              <w:spacing w:line="10" w:lineRule="atLeast"/>
              <w:rPr>
                <w:bCs/>
              </w:rPr>
            </w:pPr>
            <w:r w:rsidRPr="00CA035B">
              <w:rPr>
                <w:bCs/>
              </w:rPr>
              <w:t>2019-20</w:t>
            </w:r>
          </w:p>
        </w:tc>
        <w:tc>
          <w:tcPr>
            <w:tcW w:w="2162" w:type="dxa"/>
            <w:gridSpan w:val="2"/>
            <w:tcBorders>
              <w:top w:val="dotted" w:sz="6" w:space="0" w:color="auto"/>
              <w:left w:val="dotted" w:sz="6" w:space="0" w:color="auto"/>
              <w:bottom w:val="dotted" w:sz="6" w:space="0" w:color="auto"/>
              <w:right w:val="dotted" w:sz="6" w:space="0" w:color="auto"/>
            </w:tcBorders>
          </w:tcPr>
          <w:p w14:paraId="3918486A" w14:textId="77777777" w:rsidR="00532A0B" w:rsidRPr="00CA035B" w:rsidRDefault="00532A0B" w:rsidP="00532A0B">
            <w:pPr>
              <w:spacing w:line="10" w:lineRule="atLeast"/>
              <w:rPr>
                <w:bCs/>
              </w:rPr>
            </w:pPr>
            <w:r w:rsidRPr="00CA035B">
              <w:rPr>
                <w:bCs/>
              </w:rPr>
              <w:t>Graduate Advisor</w:t>
            </w:r>
          </w:p>
        </w:tc>
        <w:tc>
          <w:tcPr>
            <w:tcW w:w="6300" w:type="dxa"/>
            <w:gridSpan w:val="3"/>
            <w:tcBorders>
              <w:top w:val="dotted" w:sz="6" w:space="0" w:color="auto"/>
              <w:left w:val="dotted" w:sz="6" w:space="0" w:color="auto"/>
              <w:bottom w:val="dotted" w:sz="6" w:space="0" w:color="auto"/>
              <w:right w:val="dotted" w:sz="6" w:space="0" w:color="auto"/>
            </w:tcBorders>
          </w:tcPr>
          <w:p w14:paraId="739ECACB" w14:textId="77777777" w:rsidR="00532A0B" w:rsidRPr="00CA035B" w:rsidRDefault="00532A0B" w:rsidP="00532A0B">
            <w:pPr>
              <w:spacing w:line="10" w:lineRule="atLeast"/>
            </w:pPr>
            <w:r w:rsidRPr="00CA035B">
              <w:t>Graduate Advisor for the Dept. of Spanish and Portuguese</w:t>
            </w:r>
          </w:p>
        </w:tc>
      </w:tr>
      <w:tr w:rsidR="00532A0B" w:rsidRPr="00CA035B" w14:paraId="77B9E881"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3C77F1D" w14:textId="77777777" w:rsidR="00532A0B" w:rsidRPr="00CA035B" w:rsidRDefault="00532A0B" w:rsidP="00532A0B">
            <w:pPr>
              <w:spacing w:line="10" w:lineRule="atLeast"/>
              <w:rPr>
                <w:bCs/>
              </w:rPr>
            </w:pPr>
            <w:r w:rsidRPr="00CA035B">
              <w:rPr>
                <w:bCs/>
              </w:rPr>
              <w:t>2019-2020</w:t>
            </w:r>
          </w:p>
        </w:tc>
        <w:tc>
          <w:tcPr>
            <w:tcW w:w="2162" w:type="dxa"/>
            <w:gridSpan w:val="2"/>
            <w:tcBorders>
              <w:top w:val="dotted" w:sz="6" w:space="0" w:color="auto"/>
              <w:left w:val="dotted" w:sz="6" w:space="0" w:color="auto"/>
              <w:bottom w:val="dotted" w:sz="6" w:space="0" w:color="auto"/>
              <w:right w:val="dotted" w:sz="6" w:space="0" w:color="auto"/>
            </w:tcBorders>
          </w:tcPr>
          <w:p w14:paraId="37644411" w14:textId="77777777" w:rsidR="00532A0B" w:rsidRPr="00CA035B" w:rsidRDefault="00532A0B" w:rsidP="00532A0B">
            <w:pPr>
              <w:spacing w:line="10" w:lineRule="atLeast"/>
              <w:rPr>
                <w:bCs/>
              </w:rPr>
            </w:pPr>
            <w:r w:rsidRPr="00CA035B">
              <w:rPr>
                <w:bCs/>
              </w:rPr>
              <w:t>Director</w:t>
            </w:r>
          </w:p>
        </w:tc>
        <w:tc>
          <w:tcPr>
            <w:tcW w:w="6300" w:type="dxa"/>
            <w:gridSpan w:val="3"/>
            <w:tcBorders>
              <w:top w:val="dotted" w:sz="6" w:space="0" w:color="auto"/>
              <w:left w:val="dotted" w:sz="6" w:space="0" w:color="auto"/>
              <w:bottom w:val="dotted" w:sz="6" w:space="0" w:color="auto"/>
              <w:right w:val="dotted" w:sz="6" w:space="0" w:color="auto"/>
            </w:tcBorders>
          </w:tcPr>
          <w:p w14:paraId="1C94136C" w14:textId="77777777" w:rsidR="00532A0B" w:rsidRPr="00CA035B" w:rsidRDefault="00532A0B" w:rsidP="00532A0B">
            <w:pPr>
              <w:spacing w:line="10" w:lineRule="atLeast"/>
            </w:pPr>
            <w:r w:rsidRPr="00CA035B">
              <w:t>Center for Catalan Studies</w:t>
            </w:r>
          </w:p>
        </w:tc>
      </w:tr>
      <w:tr w:rsidR="00532A0B" w:rsidRPr="00CA035B" w14:paraId="536A64D5"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21987A3" w14:textId="77777777" w:rsidR="00532A0B" w:rsidRPr="00CA035B" w:rsidRDefault="00532A0B" w:rsidP="00532A0B">
            <w:pPr>
              <w:spacing w:line="10" w:lineRule="atLeast"/>
              <w:rPr>
                <w:bCs/>
              </w:rPr>
            </w:pPr>
            <w:r w:rsidRPr="00CA035B">
              <w:rPr>
                <w:bCs/>
              </w:rPr>
              <w:t>2019-2020</w:t>
            </w:r>
          </w:p>
        </w:tc>
        <w:tc>
          <w:tcPr>
            <w:tcW w:w="2162" w:type="dxa"/>
            <w:gridSpan w:val="2"/>
            <w:tcBorders>
              <w:top w:val="dotted" w:sz="6" w:space="0" w:color="auto"/>
              <w:left w:val="dotted" w:sz="6" w:space="0" w:color="auto"/>
              <w:bottom w:val="dotted" w:sz="6" w:space="0" w:color="auto"/>
              <w:right w:val="dotted" w:sz="6" w:space="0" w:color="auto"/>
            </w:tcBorders>
          </w:tcPr>
          <w:p w14:paraId="18754BEA" w14:textId="77777777" w:rsidR="00532A0B" w:rsidRPr="00CA035B" w:rsidRDefault="00532A0B" w:rsidP="00532A0B">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66EDFF5C" w14:textId="77777777" w:rsidR="00532A0B" w:rsidRPr="00CA035B" w:rsidRDefault="00532A0B" w:rsidP="00532A0B">
            <w:pPr>
              <w:spacing w:line="10" w:lineRule="atLeast"/>
              <w:rPr>
                <w:bCs/>
              </w:rPr>
            </w:pPr>
            <w:r w:rsidRPr="00CA035B">
              <w:rPr>
                <w:bCs/>
              </w:rPr>
              <w:t>Interviews for position of Graduate Assistant Advisor (selected Tyler)</w:t>
            </w:r>
          </w:p>
        </w:tc>
      </w:tr>
      <w:tr w:rsidR="00532A0B" w:rsidRPr="00CA035B" w14:paraId="3E93DEF3"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3AB153F" w14:textId="77777777" w:rsidR="00532A0B" w:rsidRPr="00CA035B" w:rsidRDefault="00532A0B" w:rsidP="00532A0B">
            <w:pPr>
              <w:spacing w:line="10" w:lineRule="atLeast"/>
              <w:rPr>
                <w:bCs/>
              </w:rPr>
            </w:pPr>
            <w:r w:rsidRPr="00CA035B">
              <w:rPr>
                <w:bCs/>
              </w:rPr>
              <w:t>2019-2020</w:t>
            </w:r>
          </w:p>
        </w:tc>
        <w:tc>
          <w:tcPr>
            <w:tcW w:w="2162" w:type="dxa"/>
            <w:gridSpan w:val="2"/>
            <w:tcBorders>
              <w:top w:val="dotted" w:sz="6" w:space="0" w:color="auto"/>
              <w:left w:val="dotted" w:sz="6" w:space="0" w:color="auto"/>
              <w:bottom w:val="dotted" w:sz="6" w:space="0" w:color="auto"/>
              <w:right w:val="dotted" w:sz="6" w:space="0" w:color="auto"/>
            </w:tcBorders>
          </w:tcPr>
          <w:p w14:paraId="455AF1DF" w14:textId="77777777" w:rsidR="00532A0B" w:rsidRPr="00CA035B" w:rsidRDefault="00532A0B" w:rsidP="00532A0B">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4CFDC5A3" w14:textId="77777777" w:rsidR="00532A0B" w:rsidRPr="00CA035B" w:rsidRDefault="00532A0B" w:rsidP="00532A0B">
            <w:pPr>
              <w:spacing w:line="10" w:lineRule="atLeast"/>
            </w:pPr>
            <w:r w:rsidRPr="00CA035B">
              <w:t>Central fellowship Competition (Continuing Students)</w:t>
            </w:r>
          </w:p>
        </w:tc>
      </w:tr>
      <w:tr w:rsidR="00532A0B" w:rsidRPr="00CA035B" w14:paraId="0A8C6FC6"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9DCD6DC" w14:textId="77777777" w:rsidR="00532A0B" w:rsidRPr="00CA035B" w:rsidRDefault="00532A0B" w:rsidP="00532A0B">
            <w:pPr>
              <w:spacing w:line="10" w:lineRule="atLeast"/>
              <w:rPr>
                <w:bCs/>
              </w:rPr>
            </w:pPr>
            <w:r w:rsidRPr="00CA035B">
              <w:rPr>
                <w:bCs/>
              </w:rPr>
              <w:t>2019-2020</w:t>
            </w:r>
          </w:p>
        </w:tc>
        <w:tc>
          <w:tcPr>
            <w:tcW w:w="2162" w:type="dxa"/>
            <w:gridSpan w:val="2"/>
            <w:tcBorders>
              <w:top w:val="dotted" w:sz="6" w:space="0" w:color="auto"/>
              <w:left w:val="dotted" w:sz="6" w:space="0" w:color="auto"/>
              <w:bottom w:val="dotted" w:sz="6" w:space="0" w:color="auto"/>
              <w:right w:val="dotted" w:sz="6" w:space="0" w:color="auto"/>
            </w:tcBorders>
          </w:tcPr>
          <w:p w14:paraId="382B93CF" w14:textId="77777777" w:rsidR="00532A0B" w:rsidRPr="00CA035B" w:rsidRDefault="00532A0B" w:rsidP="00532A0B">
            <w:pPr>
              <w:spacing w:line="10" w:lineRule="atLeast"/>
              <w:rPr>
                <w:bCs/>
              </w:rPr>
            </w:pPr>
            <w:r w:rsidRPr="00CA035B">
              <w:rPr>
                <w:bCs/>
              </w:rPr>
              <w:t>Director</w:t>
            </w:r>
          </w:p>
        </w:tc>
        <w:tc>
          <w:tcPr>
            <w:tcW w:w="6300" w:type="dxa"/>
            <w:gridSpan w:val="3"/>
            <w:tcBorders>
              <w:top w:val="dotted" w:sz="6" w:space="0" w:color="auto"/>
              <w:left w:val="dotted" w:sz="6" w:space="0" w:color="auto"/>
              <w:bottom w:val="dotted" w:sz="6" w:space="0" w:color="auto"/>
              <w:right w:val="dotted" w:sz="6" w:space="0" w:color="auto"/>
            </w:tcBorders>
          </w:tcPr>
          <w:p w14:paraId="7AD23686" w14:textId="77777777" w:rsidR="00532A0B" w:rsidRPr="00CA035B" w:rsidRDefault="00532A0B" w:rsidP="00532A0B">
            <w:pPr>
              <w:spacing w:line="10" w:lineRule="atLeast"/>
            </w:pPr>
            <w:r w:rsidRPr="00CA035B">
              <w:t>Preparation of Agreement with the Institute of Catalan Studies</w:t>
            </w:r>
            <w:r w:rsidR="00247617" w:rsidRPr="00CA035B">
              <w:t>.</w:t>
            </w:r>
          </w:p>
          <w:p w14:paraId="6D82BA13" w14:textId="77777777" w:rsidR="00247617" w:rsidRPr="00CA035B" w:rsidRDefault="00247617" w:rsidP="00532A0B">
            <w:pPr>
              <w:spacing w:line="10" w:lineRule="atLeast"/>
            </w:pPr>
            <w:r w:rsidRPr="00CA035B">
              <w:t>Secured yearly financing of over $10,000</w:t>
            </w:r>
          </w:p>
          <w:p w14:paraId="4B294D6F" w14:textId="77777777" w:rsidR="00247617" w:rsidRPr="00CA035B" w:rsidRDefault="00247617" w:rsidP="00532A0B">
            <w:pPr>
              <w:spacing w:line="10" w:lineRule="atLeast"/>
            </w:pPr>
          </w:p>
        </w:tc>
      </w:tr>
      <w:tr w:rsidR="00532A0B" w:rsidRPr="00CA035B" w14:paraId="0D27496C"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8A8A73E" w14:textId="77777777" w:rsidR="00532A0B" w:rsidRPr="00CA035B" w:rsidRDefault="00532A0B" w:rsidP="00532A0B">
            <w:pPr>
              <w:spacing w:line="10" w:lineRule="atLeast"/>
              <w:rPr>
                <w:bCs/>
              </w:rPr>
            </w:pPr>
            <w:r w:rsidRPr="00CA035B">
              <w:rPr>
                <w:bCs/>
              </w:rPr>
              <w:t>2018-202</w:t>
            </w:r>
          </w:p>
        </w:tc>
        <w:tc>
          <w:tcPr>
            <w:tcW w:w="2162" w:type="dxa"/>
            <w:gridSpan w:val="2"/>
            <w:tcBorders>
              <w:top w:val="dotted" w:sz="6" w:space="0" w:color="auto"/>
              <w:left w:val="dotted" w:sz="6" w:space="0" w:color="auto"/>
              <w:bottom w:val="dotted" w:sz="6" w:space="0" w:color="auto"/>
              <w:right w:val="dotted" w:sz="6" w:space="0" w:color="auto"/>
            </w:tcBorders>
          </w:tcPr>
          <w:p w14:paraId="0924C4BA" w14:textId="77777777" w:rsidR="00532A0B" w:rsidRPr="00CA035B" w:rsidRDefault="00532A0B" w:rsidP="00532A0B">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629BC6D2" w14:textId="77777777" w:rsidR="00532A0B" w:rsidRPr="00CA035B" w:rsidRDefault="00532A0B" w:rsidP="00532A0B">
            <w:pPr>
              <w:spacing w:line="10" w:lineRule="atLeast"/>
            </w:pPr>
            <w:r w:rsidRPr="00CA035B">
              <w:t>Faculty of LAIS (Latin American and Iberian Studies Program)</w:t>
            </w:r>
          </w:p>
        </w:tc>
      </w:tr>
      <w:tr w:rsidR="00532A0B" w:rsidRPr="00CA035B" w14:paraId="0AB54266"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73873A0" w14:textId="77777777" w:rsidR="00532A0B" w:rsidRPr="00CA035B" w:rsidRDefault="00532A0B" w:rsidP="00532A0B">
            <w:pPr>
              <w:spacing w:line="10" w:lineRule="atLeast"/>
              <w:rPr>
                <w:bCs/>
              </w:rPr>
            </w:pPr>
            <w:r w:rsidRPr="00CA035B">
              <w:rPr>
                <w:bCs/>
              </w:rPr>
              <w:t>2018-2020</w:t>
            </w:r>
          </w:p>
        </w:tc>
        <w:tc>
          <w:tcPr>
            <w:tcW w:w="2162" w:type="dxa"/>
            <w:gridSpan w:val="2"/>
            <w:tcBorders>
              <w:top w:val="dotted" w:sz="6" w:space="0" w:color="auto"/>
              <w:left w:val="dotted" w:sz="6" w:space="0" w:color="auto"/>
              <w:bottom w:val="dotted" w:sz="6" w:space="0" w:color="auto"/>
              <w:right w:val="dotted" w:sz="6" w:space="0" w:color="auto"/>
            </w:tcBorders>
          </w:tcPr>
          <w:p w14:paraId="0BB88E3B" w14:textId="77777777" w:rsidR="00532A0B" w:rsidRPr="00CA035B" w:rsidRDefault="00532A0B" w:rsidP="00532A0B">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42351D63" w14:textId="77777777" w:rsidR="00532A0B" w:rsidRPr="00CA035B" w:rsidRDefault="00532A0B" w:rsidP="00532A0B">
            <w:pPr>
              <w:spacing w:line="10" w:lineRule="atLeast"/>
            </w:pPr>
            <w:r w:rsidRPr="00CA035B">
              <w:t>Iberian Studies, Campus-Wide UC Research Group on Iberian Studies</w:t>
            </w:r>
          </w:p>
        </w:tc>
      </w:tr>
      <w:tr w:rsidR="00532A0B" w:rsidRPr="00CA035B" w14:paraId="694E401B"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6C0F7F4" w14:textId="77777777" w:rsidR="00532A0B" w:rsidRPr="00CA035B" w:rsidRDefault="00532A0B" w:rsidP="00532A0B">
            <w:pPr>
              <w:spacing w:line="10" w:lineRule="atLeast"/>
              <w:rPr>
                <w:bCs/>
              </w:rPr>
            </w:pPr>
            <w:r w:rsidRPr="00CA035B">
              <w:rPr>
                <w:bCs/>
              </w:rPr>
              <w:t>2020</w:t>
            </w:r>
          </w:p>
        </w:tc>
        <w:tc>
          <w:tcPr>
            <w:tcW w:w="2162" w:type="dxa"/>
            <w:gridSpan w:val="2"/>
            <w:tcBorders>
              <w:top w:val="dotted" w:sz="6" w:space="0" w:color="auto"/>
              <w:left w:val="dotted" w:sz="6" w:space="0" w:color="auto"/>
              <w:bottom w:val="dotted" w:sz="6" w:space="0" w:color="auto"/>
              <w:right w:val="dotted" w:sz="6" w:space="0" w:color="auto"/>
            </w:tcBorders>
          </w:tcPr>
          <w:p w14:paraId="13F52EA0" w14:textId="77777777" w:rsidR="00532A0B" w:rsidRPr="00CA035B" w:rsidRDefault="00532A0B" w:rsidP="00532A0B">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400A6194" w14:textId="77777777" w:rsidR="00532A0B" w:rsidRPr="00CA035B" w:rsidRDefault="00532A0B" w:rsidP="00532A0B">
            <w:pPr>
              <w:spacing w:line="10" w:lineRule="atLeast"/>
            </w:pPr>
            <w:r w:rsidRPr="00CA035B">
              <w:t>Ad Hoc Advisory Committee to Kristin Andleman, the University Librarian</w:t>
            </w:r>
          </w:p>
        </w:tc>
      </w:tr>
      <w:tr w:rsidR="00C11CA8" w:rsidRPr="00CA035B" w14:paraId="5F2BF264" w14:textId="77777777" w:rsidTr="00EF086C">
        <w:trPr>
          <w:cantSplit/>
        </w:trPr>
        <w:tc>
          <w:tcPr>
            <w:tcW w:w="708" w:type="dxa"/>
            <w:tcBorders>
              <w:top w:val="dotted" w:sz="6" w:space="0" w:color="auto"/>
              <w:left w:val="dotted" w:sz="6" w:space="0" w:color="auto"/>
              <w:bottom w:val="dotted" w:sz="6" w:space="0" w:color="auto"/>
              <w:right w:val="dotted" w:sz="6" w:space="0" w:color="auto"/>
            </w:tcBorders>
            <w:shd w:val="clear" w:color="auto" w:fill="D9D9D9"/>
          </w:tcPr>
          <w:p w14:paraId="79FE47BD" w14:textId="77777777" w:rsidR="00C11CA8" w:rsidRPr="00CA035B" w:rsidRDefault="00C11CA8" w:rsidP="00C11CA8">
            <w:pPr>
              <w:spacing w:line="10" w:lineRule="atLeast"/>
            </w:pPr>
          </w:p>
        </w:tc>
        <w:tc>
          <w:tcPr>
            <w:tcW w:w="720" w:type="dxa"/>
            <w:gridSpan w:val="2"/>
            <w:tcBorders>
              <w:top w:val="dotted" w:sz="6" w:space="0" w:color="auto"/>
              <w:left w:val="dotted" w:sz="6" w:space="0" w:color="auto"/>
              <w:bottom w:val="dotted" w:sz="6" w:space="0" w:color="auto"/>
              <w:right w:val="dotted" w:sz="6" w:space="0" w:color="auto"/>
            </w:tcBorders>
            <w:shd w:val="clear" w:color="auto" w:fill="D9D9D9"/>
          </w:tcPr>
          <w:p w14:paraId="2B130823" w14:textId="77777777" w:rsidR="00C11CA8" w:rsidRPr="00CA035B" w:rsidRDefault="00C11CA8" w:rsidP="00C11CA8">
            <w:pPr>
              <w:spacing w:line="10" w:lineRule="atLeast"/>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142BDE8A" w14:textId="77777777" w:rsidR="00C11CA8" w:rsidRPr="00CA035B" w:rsidRDefault="00C11CA8" w:rsidP="00C11CA8">
            <w:pPr>
              <w:spacing w:line="10" w:lineRule="atLeast"/>
              <w:rPr>
                <w:lang w:val="es-ES_tradnl"/>
              </w:rPr>
            </w:pPr>
            <w:r w:rsidRPr="00CA035B">
              <w:rPr>
                <w:lang w:val="es-ES_tradnl"/>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720513F8" w14:textId="77777777" w:rsidR="00C11CA8" w:rsidRPr="00CA035B" w:rsidRDefault="00C11CA8" w:rsidP="00C11CA8">
            <w:pPr>
              <w:spacing w:line="10" w:lineRule="atLeast"/>
              <w:rPr>
                <w:i/>
                <w:iCs/>
                <w:lang w:val="es-ES_tradnl"/>
              </w:rPr>
            </w:pPr>
          </w:p>
        </w:tc>
        <w:tc>
          <w:tcPr>
            <w:tcW w:w="1440" w:type="dxa"/>
            <w:gridSpan w:val="2"/>
            <w:tcBorders>
              <w:top w:val="dotted" w:sz="6" w:space="0" w:color="auto"/>
              <w:left w:val="dotted" w:sz="6" w:space="0" w:color="auto"/>
              <w:bottom w:val="dotted" w:sz="6" w:space="0" w:color="auto"/>
              <w:right w:val="dotted" w:sz="6" w:space="0" w:color="auto"/>
            </w:tcBorders>
            <w:shd w:val="clear" w:color="auto" w:fill="D9D9D9"/>
          </w:tcPr>
          <w:p w14:paraId="47DC0801" w14:textId="77777777" w:rsidR="00C11CA8" w:rsidRPr="00CA035B" w:rsidRDefault="00C11CA8" w:rsidP="00C11CA8">
            <w:pPr>
              <w:spacing w:line="10" w:lineRule="atLeast"/>
              <w:rPr>
                <w:lang w:val="es-ES_tradnl"/>
              </w:rPr>
            </w:pPr>
          </w:p>
        </w:tc>
      </w:tr>
      <w:tr w:rsidR="00C11CA8" w:rsidRPr="00CA035B" w14:paraId="038C3757"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3FED2FA" w14:textId="77777777" w:rsidR="00C11CA8" w:rsidRPr="00CA035B" w:rsidRDefault="00C11CA8" w:rsidP="00292B3D">
            <w:pPr>
              <w:spacing w:line="10" w:lineRule="atLeast"/>
              <w:rPr>
                <w:bCs/>
              </w:rPr>
            </w:pPr>
            <w:r w:rsidRPr="00CA035B">
              <w:rPr>
                <w:bCs/>
              </w:rPr>
              <w:t>2020-2</w:t>
            </w:r>
            <w:r w:rsidR="00615486" w:rsidRPr="00CA035B">
              <w:rPr>
                <w:bCs/>
              </w:rPr>
              <w:t>1</w:t>
            </w:r>
          </w:p>
        </w:tc>
        <w:tc>
          <w:tcPr>
            <w:tcW w:w="2162" w:type="dxa"/>
            <w:gridSpan w:val="2"/>
            <w:tcBorders>
              <w:top w:val="dotted" w:sz="6" w:space="0" w:color="auto"/>
              <w:left w:val="dotted" w:sz="6" w:space="0" w:color="auto"/>
              <w:bottom w:val="dotted" w:sz="6" w:space="0" w:color="auto"/>
              <w:right w:val="dotted" w:sz="6" w:space="0" w:color="auto"/>
            </w:tcBorders>
          </w:tcPr>
          <w:p w14:paraId="51F082D5" w14:textId="77777777" w:rsidR="00C11CA8" w:rsidRPr="00CA035B" w:rsidRDefault="00C11CA8" w:rsidP="00292B3D">
            <w:pPr>
              <w:spacing w:line="10" w:lineRule="atLeast"/>
              <w:rPr>
                <w:bCs/>
              </w:rPr>
            </w:pPr>
            <w:r w:rsidRPr="00CA035B">
              <w:rPr>
                <w:bCs/>
              </w:rPr>
              <w:t>Graduate Advisor</w:t>
            </w:r>
          </w:p>
        </w:tc>
        <w:tc>
          <w:tcPr>
            <w:tcW w:w="6300" w:type="dxa"/>
            <w:gridSpan w:val="3"/>
            <w:tcBorders>
              <w:top w:val="dotted" w:sz="6" w:space="0" w:color="auto"/>
              <w:left w:val="dotted" w:sz="6" w:space="0" w:color="auto"/>
              <w:bottom w:val="dotted" w:sz="6" w:space="0" w:color="auto"/>
              <w:right w:val="dotted" w:sz="6" w:space="0" w:color="auto"/>
            </w:tcBorders>
          </w:tcPr>
          <w:p w14:paraId="12D80032" w14:textId="77777777" w:rsidR="00C11CA8" w:rsidRPr="00CA035B" w:rsidRDefault="00C11CA8" w:rsidP="00292B3D">
            <w:pPr>
              <w:spacing w:line="10" w:lineRule="atLeast"/>
              <w:rPr>
                <w:bCs/>
              </w:rPr>
            </w:pPr>
            <w:r w:rsidRPr="00CA035B">
              <w:rPr>
                <w:bCs/>
              </w:rPr>
              <w:t>Graduate Advisor Department of Spanish and Portuguese</w:t>
            </w:r>
          </w:p>
        </w:tc>
      </w:tr>
      <w:tr w:rsidR="00615486" w:rsidRPr="00CA035B" w14:paraId="4C01C1A2"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533A86C" w14:textId="77777777" w:rsidR="00615486" w:rsidRPr="00CA035B" w:rsidRDefault="00615486" w:rsidP="00E776F9">
            <w:pPr>
              <w:spacing w:line="10" w:lineRule="atLeast"/>
              <w:rPr>
                <w:bCs/>
              </w:rPr>
            </w:pPr>
            <w:r w:rsidRPr="00CA035B">
              <w:rPr>
                <w:bCs/>
              </w:rPr>
              <w:t>2021-22</w:t>
            </w:r>
          </w:p>
        </w:tc>
        <w:tc>
          <w:tcPr>
            <w:tcW w:w="2162" w:type="dxa"/>
            <w:gridSpan w:val="2"/>
            <w:tcBorders>
              <w:top w:val="dotted" w:sz="6" w:space="0" w:color="auto"/>
              <w:left w:val="dotted" w:sz="6" w:space="0" w:color="auto"/>
              <w:bottom w:val="dotted" w:sz="6" w:space="0" w:color="auto"/>
              <w:right w:val="dotted" w:sz="6" w:space="0" w:color="auto"/>
            </w:tcBorders>
          </w:tcPr>
          <w:p w14:paraId="19D10A55" w14:textId="77777777" w:rsidR="00615486" w:rsidRPr="00CA035B" w:rsidRDefault="00615486" w:rsidP="00E776F9">
            <w:pPr>
              <w:spacing w:line="10" w:lineRule="atLeast"/>
              <w:rPr>
                <w:bCs/>
              </w:rPr>
            </w:pPr>
            <w:r w:rsidRPr="00CA035B">
              <w:rPr>
                <w:bCs/>
              </w:rPr>
              <w:t>Graduate Advisor</w:t>
            </w:r>
          </w:p>
        </w:tc>
        <w:tc>
          <w:tcPr>
            <w:tcW w:w="6300" w:type="dxa"/>
            <w:gridSpan w:val="3"/>
            <w:tcBorders>
              <w:top w:val="dotted" w:sz="6" w:space="0" w:color="auto"/>
              <w:left w:val="dotted" w:sz="6" w:space="0" w:color="auto"/>
              <w:bottom w:val="dotted" w:sz="6" w:space="0" w:color="auto"/>
              <w:right w:val="dotted" w:sz="6" w:space="0" w:color="auto"/>
            </w:tcBorders>
          </w:tcPr>
          <w:p w14:paraId="03862338" w14:textId="77777777" w:rsidR="00615486" w:rsidRPr="00CA035B" w:rsidRDefault="00615486" w:rsidP="00E776F9">
            <w:pPr>
              <w:spacing w:line="10" w:lineRule="atLeast"/>
              <w:rPr>
                <w:bCs/>
              </w:rPr>
            </w:pPr>
            <w:r w:rsidRPr="00CA035B">
              <w:rPr>
                <w:bCs/>
              </w:rPr>
              <w:t>Graduate Advisor Department of Spanish and Portuguese</w:t>
            </w:r>
          </w:p>
        </w:tc>
      </w:tr>
      <w:tr w:rsidR="00615486" w:rsidRPr="00CA035B" w14:paraId="4CB37525"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A6E36B8" w14:textId="77777777" w:rsidR="00615486" w:rsidRPr="00CA035B" w:rsidRDefault="00615486" w:rsidP="00E776F9">
            <w:pPr>
              <w:spacing w:line="10" w:lineRule="atLeast"/>
              <w:rPr>
                <w:bCs/>
              </w:rPr>
            </w:pPr>
            <w:r w:rsidRPr="00CA035B">
              <w:rPr>
                <w:bCs/>
              </w:rPr>
              <w:t>2022-23</w:t>
            </w:r>
          </w:p>
        </w:tc>
        <w:tc>
          <w:tcPr>
            <w:tcW w:w="2162" w:type="dxa"/>
            <w:gridSpan w:val="2"/>
            <w:tcBorders>
              <w:top w:val="dotted" w:sz="6" w:space="0" w:color="auto"/>
              <w:left w:val="dotted" w:sz="6" w:space="0" w:color="auto"/>
              <w:bottom w:val="dotted" w:sz="6" w:space="0" w:color="auto"/>
              <w:right w:val="dotted" w:sz="6" w:space="0" w:color="auto"/>
            </w:tcBorders>
          </w:tcPr>
          <w:p w14:paraId="71362CFF" w14:textId="77777777" w:rsidR="00615486" w:rsidRPr="00CA035B" w:rsidRDefault="00615486" w:rsidP="00E776F9">
            <w:pPr>
              <w:spacing w:line="10" w:lineRule="atLeast"/>
              <w:rPr>
                <w:bCs/>
              </w:rPr>
            </w:pPr>
            <w:r w:rsidRPr="00CA035B">
              <w:rPr>
                <w:bCs/>
              </w:rPr>
              <w:t>Graduate Advisor</w:t>
            </w:r>
          </w:p>
        </w:tc>
        <w:tc>
          <w:tcPr>
            <w:tcW w:w="6300" w:type="dxa"/>
            <w:gridSpan w:val="3"/>
            <w:tcBorders>
              <w:top w:val="dotted" w:sz="6" w:space="0" w:color="auto"/>
              <w:left w:val="dotted" w:sz="6" w:space="0" w:color="auto"/>
              <w:bottom w:val="dotted" w:sz="6" w:space="0" w:color="auto"/>
              <w:right w:val="dotted" w:sz="6" w:space="0" w:color="auto"/>
            </w:tcBorders>
          </w:tcPr>
          <w:p w14:paraId="46693217" w14:textId="77777777" w:rsidR="00615486" w:rsidRPr="00CA035B" w:rsidRDefault="00615486" w:rsidP="00E776F9">
            <w:pPr>
              <w:spacing w:line="10" w:lineRule="atLeast"/>
              <w:rPr>
                <w:bCs/>
              </w:rPr>
            </w:pPr>
            <w:r w:rsidRPr="00CA035B">
              <w:rPr>
                <w:bCs/>
              </w:rPr>
              <w:t>Graduate Advisor Department of Spanish and Portuguese</w:t>
            </w:r>
          </w:p>
        </w:tc>
      </w:tr>
      <w:tr w:rsidR="00C11CA8" w:rsidRPr="00CA035B" w14:paraId="25DA245B"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BA1EFA6" w14:textId="77777777" w:rsidR="00C11CA8" w:rsidRPr="00CA035B" w:rsidRDefault="00C11CA8" w:rsidP="00292B3D">
            <w:pPr>
              <w:spacing w:line="10" w:lineRule="atLeast"/>
              <w:rPr>
                <w:bCs/>
              </w:rPr>
            </w:pPr>
            <w:r w:rsidRPr="00CA035B">
              <w:rPr>
                <w:bCs/>
              </w:rPr>
              <w:t>202</w:t>
            </w:r>
            <w:r w:rsidR="00615486" w:rsidRPr="00CA035B">
              <w:rPr>
                <w:bCs/>
              </w:rPr>
              <w:t>1</w:t>
            </w:r>
            <w:r w:rsidRPr="00CA035B">
              <w:rPr>
                <w:bCs/>
              </w:rPr>
              <w:t>-2</w:t>
            </w:r>
            <w:r w:rsidR="00615486" w:rsidRPr="00CA035B">
              <w:rPr>
                <w:bCs/>
              </w:rPr>
              <w:t>2</w:t>
            </w:r>
          </w:p>
        </w:tc>
        <w:tc>
          <w:tcPr>
            <w:tcW w:w="2162" w:type="dxa"/>
            <w:gridSpan w:val="2"/>
            <w:tcBorders>
              <w:top w:val="dotted" w:sz="6" w:space="0" w:color="auto"/>
              <w:left w:val="dotted" w:sz="6" w:space="0" w:color="auto"/>
              <w:bottom w:val="dotted" w:sz="6" w:space="0" w:color="auto"/>
              <w:right w:val="dotted" w:sz="6" w:space="0" w:color="auto"/>
            </w:tcBorders>
          </w:tcPr>
          <w:p w14:paraId="2E7379AA" w14:textId="77777777" w:rsidR="00C11CA8" w:rsidRPr="00CA035B" w:rsidRDefault="00C11CA8" w:rsidP="00292B3D">
            <w:pPr>
              <w:spacing w:line="10" w:lineRule="atLeast"/>
              <w:rPr>
                <w:bCs/>
              </w:rPr>
            </w:pPr>
            <w:r w:rsidRPr="00CA035B">
              <w:rPr>
                <w:bCs/>
              </w:rPr>
              <w:t>Diversity Officer</w:t>
            </w:r>
          </w:p>
        </w:tc>
        <w:tc>
          <w:tcPr>
            <w:tcW w:w="6300" w:type="dxa"/>
            <w:gridSpan w:val="3"/>
            <w:tcBorders>
              <w:top w:val="dotted" w:sz="6" w:space="0" w:color="auto"/>
              <w:left w:val="dotted" w:sz="6" w:space="0" w:color="auto"/>
              <w:bottom w:val="dotted" w:sz="6" w:space="0" w:color="auto"/>
              <w:right w:val="dotted" w:sz="6" w:space="0" w:color="auto"/>
            </w:tcBorders>
          </w:tcPr>
          <w:p w14:paraId="1F0F37BE" w14:textId="77777777" w:rsidR="00C11CA8" w:rsidRPr="00CA035B" w:rsidRDefault="00584A31" w:rsidP="00292B3D">
            <w:pPr>
              <w:spacing w:line="10" w:lineRule="atLeast"/>
              <w:rPr>
                <w:bCs/>
              </w:rPr>
            </w:pPr>
            <w:r w:rsidRPr="00CA035B">
              <w:rPr>
                <w:bCs/>
              </w:rPr>
              <w:t>Faculty Diversity Officer</w:t>
            </w:r>
            <w:r w:rsidR="003C1E09" w:rsidRPr="00CA035B">
              <w:rPr>
                <w:bCs/>
              </w:rPr>
              <w:t xml:space="preserve"> and Graduate Diversity Officer</w:t>
            </w:r>
          </w:p>
        </w:tc>
      </w:tr>
      <w:tr w:rsidR="00615486" w:rsidRPr="00CA035B" w14:paraId="66EFB8B3"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CB1709B" w14:textId="77777777" w:rsidR="00615486" w:rsidRPr="00CA035B" w:rsidRDefault="00615486" w:rsidP="00E776F9">
            <w:pPr>
              <w:spacing w:line="10" w:lineRule="atLeast"/>
              <w:rPr>
                <w:bCs/>
              </w:rPr>
            </w:pPr>
            <w:r w:rsidRPr="00CA035B">
              <w:rPr>
                <w:bCs/>
              </w:rPr>
              <w:lastRenderedPageBreak/>
              <w:t>2022-23</w:t>
            </w:r>
          </w:p>
        </w:tc>
        <w:tc>
          <w:tcPr>
            <w:tcW w:w="2162" w:type="dxa"/>
            <w:gridSpan w:val="2"/>
            <w:tcBorders>
              <w:top w:val="dotted" w:sz="6" w:space="0" w:color="auto"/>
              <w:left w:val="dotted" w:sz="6" w:space="0" w:color="auto"/>
              <w:bottom w:val="dotted" w:sz="6" w:space="0" w:color="auto"/>
              <w:right w:val="dotted" w:sz="6" w:space="0" w:color="auto"/>
            </w:tcBorders>
          </w:tcPr>
          <w:p w14:paraId="7E39B0F6" w14:textId="77777777" w:rsidR="00615486" w:rsidRPr="00CA035B" w:rsidRDefault="00615486" w:rsidP="00E776F9">
            <w:pPr>
              <w:spacing w:line="10" w:lineRule="atLeast"/>
              <w:rPr>
                <w:bCs/>
              </w:rPr>
            </w:pPr>
            <w:r w:rsidRPr="00CA035B">
              <w:rPr>
                <w:bCs/>
              </w:rPr>
              <w:t>Diversity Officer</w:t>
            </w:r>
          </w:p>
        </w:tc>
        <w:tc>
          <w:tcPr>
            <w:tcW w:w="6300" w:type="dxa"/>
            <w:gridSpan w:val="3"/>
            <w:tcBorders>
              <w:top w:val="dotted" w:sz="6" w:space="0" w:color="auto"/>
              <w:left w:val="dotted" w:sz="6" w:space="0" w:color="auto"/>
              <w:bottom w:val="dotted" w:sz="6" w:space="0" w:color="auto"/>
              <w:right w:val="dotted" w:sz="6" w:space="0" w:color="auto"/>
            </w:tcBorders>
          </w:tcPr>
          <w:p w14:paraId="0646D896" w14:textId="77777777" w:rsidR="00615486" w:rsidRPr="00CA035B" w:rsidRDefault="00615486" w:rsidP="00E776F9">
            <w:pPr>
              <w:rPr>
                <w:bCs/>
              </w:rPr>
            </w:pPr>
            <w:r w:rsidRPr="00CA035B">
              <w:rPr>
                <w:bCs/>
              </w:rPr>
              <w:t>Faculty Diversity Officer and Graduate Diversity Officer</w:t>
            </w:r>
          </w:p>
        </w:tc>
      </w:tr>
      <w:tr w:rsidR="003C460C" w:rsidRPr="00CA035B" w14:paraId="09D3E86B"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58D8C70" w14:textId="77777777" w:rsidR="003C460C" w:rsidRPr="00CA035B" w:rsidRDefault="003C460C" w:rsidP="003C460C">
            <w:pPr>
              <w:spacing w:line="10" w:lineRule="atLeast"/>
              <w:rPr>
                <w:bCs/>
              </w:rPr>
            </w:pPr>
            <w:r w:rsidRPr="00CA035B">
              <w:rPr>
                <w:bCs/>
              </w:rPr>
              <w:t>2023-24</w:t>
            </w:r>
          </w:p>
        </w:tc>
        <w:tc>
          <w:tcPr>
            <w:tcW w:w="2162" w:type="dxa"/>
            <w:gridSpan w:val="2"/>
            <w:tcBorders>
              <w:top w:val="dotted" w:sz="6" w:space="0" w:color="auto"/>
              <w:left w:val="dotted" w:sz="6" w:space="0" w:color="auto"/>
              <w:bottom w:val="dotted" w:sz="6" w:space="0" w:color="auto"/>
              <w:right w:val="dotted" w:sz="6" w:space="0" w:color="auto"/>
            </w:tcBorders>
          </w:tcPr>
          <w:p w14:paraId="72515D41" w14:textId="77777777" w:rsidR="003C460C" w:rsidRPr="00CA035B" w:rsidRDefault="003C460C" w:rsidP="003C460C">
            <w:pPr>
              <w:spacing w:line="10" w:lineRule="atLeast"/>
              <w:rPr>
                <w:bCs/>
              </w:rPr>
            </w:pPr>
            <w:r w:rsidRPr="00CA035B">
              <w:rPr>
                <w:bCs/>
              </w:rPr>
              <w:t>Diversity Officer</w:t>
            </w:r>
          </w:p>
        </w:tc>
        <w:tc>
          <w:tcPr>
            <w:tcW w:w="6300" w:type="dxa"/>
            <w:gridSpan w:val="3"/>
            <w:tcBorders>
              <w:top w:val="dotted" w:sz="6" w:space="0" w:color="auto"/>
              <w:left w:val="dotted" w:sz="6" w:space="0" w:color="auto"/>
              <w:bottom w:val="dotted" w:sz="6" w:space="0" w:color="auto"/>
              <w:right w:val="dotted" w:sz="6" w:space="0" w:color="auto"/>
            </w:tcBorders>
          </w:tcPr>
          <w:p w14:paraId="36738C23" w14:textId="77777777" w:rsidR="003C460C" w:rsidRPr="00CA035B" w:rsidRDefault="003C460C" w:rsidP="003C460C">
            <w:pPr>
              <w:rPr>
                <w:bCs/>
              </w:rPr>
            </w:pPr>
            <w:r w:rsidRPr="00CA035B">
              <w:rPr>
                <w:bCs/>
              </w:rPr>
              <w:t>Faculty Diversity Officer and Graduate Diversity Officer</w:t>
            </w:r>
          </w:p>
        </w:tc>
      </w:tr>
      <w:tr w:rsidR="003C460C" w:rsidRPr="00CA035B" w14:paraId="64BBCED9"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1881236" w14:textId="77777777" w:rsidR="003C460C" w:rsidRPr="00CA035B" w:rsidRDefault="003C460C" w:rsidP="003C460C">
            <w:pPr>
              <w:spacing w:line="10" w:lineRule="atLeast"/>
              <w:rPr>
                <w:bCs/>
              </w:rPr>
            </w:pPr>
            <w:r w:rsidRPr="00CA035B">
              <w:rPr>
                <w:bCs/>
              </w:rPr>
              <w:t>2021-22</w:t>
            </w:r>
          </w:p>
        </w:tc>
        <w:tc>
          <w:tcPr>
            <w:tcW w:w="2162" w:type="dxa"/>
            <w:gridSpan w:val="2"/>
            <w:tcBorders>
              <w:top w:val="dotted" w:sz="6" w:space="0" w:color="auto"/>
              <w:left w:val="dotted" w:sz="6" w:space="0" w:color="auto"/>
              <w:bottom w:val="dotted" w:sz="6" w:space="0" w:color="auto"/>
              <w:right w:val="dotted" w:sz="6" w:space="0" w:color="auto"/>
            </w:tcBorders>
          </w:tcPr>
          <w:p w14:paraId="7C2F6413" w14:textId="77777777" w:rsidR="003C460C" w:rsidRPr="00CA035B" w:rsidRDefault="003C460C" w:rsidP="003C460C">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411F3187" w14:textId="77777777" w:rsidR="003C460C" w:rsidRPr="00CA035B" w:rsidRDefault="003C460C" w:rsidP="003C460C">
            <w:pPr>
              <w:rPr>
                <w:bCs/>
              </w:rPr>
            </w:pPr>
            <w:r w:rsidRPr="00CA035B">
              <w:rPr>
                <w:bCs/>
              </w:rPr>
              <w:t>CIE, Committee on International Education</w:t>
            </w:r>
          </w:p>
        </w:tc>
      </w:tr>
      <w:tr w:rsidR="003C460C" w:rsidRPr="00CA035B" w14:paraId="3F43F67B"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3FB4DA0" w14:textId="77777777" w:rsidR="003C460C" w:rsidRPr="00CA035B" w:rsidRDefault="003C460C" w:rsidP="003C460C">
            <w:pPr>
              <w:spacing w:line="10" w:lineRule="atLeast"/>
              <w:rPr>
                <w:bCs/>
              </w:rPr>
            </w:pPr>
            <w:r w:rsidRPr="00CA035B">
              <w:rPr>
                <w:bCs/>
              </w:rPr>
              <w:t>2022-23</w:t>
            </w:r>
          </w:p>
        </w:tc>
        <w:tc>
          <w:tcPr>
            <w:tcW w:w="2162" w:type="dxa"/>
            <w:gridSpan w:val="2"/>
            <w:tcBorders>
              <w:top w:val="dotted" w:sz="6" w:space="0" w:color="auto"/>
              <w:left w:val="dotted" w:sz="6" w:space="0" w:color="auto"/>
              <w:bottom w:val="dotted" w:sz="6" w:space="0" w:color="auto"/>
              <w:right w:val="dotted" w:sz="6" w:space="0" w:color="auto"/>
            </w:tcBorders>
          </w:tcPr>
          <w:p w14:paraId="2ADDB118" w14:textId="77777777" w:rsidR="003C460C" w:rsidRPr="00CA035B" w:rsidRDefault="003C460C" w:rsidP="003C460C">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15DFA184" w14:textId="77777777" w:rsidR="003C460C" w:rsidRPr="00CA035B" w:rsidRDefault="003C460C" w:rsidP="003C460C">
            <w:pPr>
              <w:rPr>
                <w:bCs/>
              </w:rPr>
            </w:pPr>
            <w:r w:rsidRPr="00CA035B">
              <w:rPr>
                <w:bCs/>
              </w:rPr>
              <w:t>CIE, Committee on International Education</w:t>
            </w:r>
          </w:p>
        </w:tc>
      </w:tr>
      <w:tr w:rsidR="003C460C" w:rsidRPr="00CA035B" w14:paraId="083082EA"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D53A8FF" w14:textId="77777777" w:rsidR="003C460C" w:rsidRPr="00CA035B" w:rsidRDefault="003C460C" w:rsidP="003C460C">
            <w:pPr>
              <w:spacing w:line="10" w:lineRule="atLeast"/>
              <w:rPr>
                <w:bCs/>
              </w:rPr>
            </w:pPr>
            <w:r w:rsidRPr="00CA035B">
              <w:rPr>
                <w:bCs/>
              </w:rPr>
              <w:t>2020</w:t>
            </w:r>
          </w:p>
        </w:tc>
        <w:tc>
          <w:tcPr>
            <w:tcW w:w="2162" w:type="dxa"/>
            <w:gridSpan w:val="2"/>
            <w:tcBorders>
              <w:top w:val="dotted" w:sz="6" w:space="0" w:color="auto"/>
              <w:left w:val="dotted" w:sz="6" w:space="0" w:color="auto"/>
              <w:bottom w:val="dotted" w:sz="6" w:space="0" w:color="auto"/>
              <w:right w:val="dotted" w:sz="6" w:space="0" w:color="auto"/>
            </w:tcBorders>
          </w:tcPr>
          <w:p w14:paraId="7D871015" w14:textId="77777777" w:rsidR="003C460C" w:rsidRPr="00CA035B" w:rsidRDefault="003C460C" w:rsidP="003C460C">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4180E07A" w14:textId="77777777" w:rsidR="003C460C" w:rsidRPr="00CA035B" w:rsidRDefault="003C460C" w:rsidP="003C460C">
            <w:pPr>
              <w:spacing w:line="10" w:lineRule="atLeast"/>
              <w:rPr>
                <w:bCs/>
              </w:rPr>
            </w:pPr>
            <w:r w:rsidRPr="00CA035B">
              <w:rPr>
                <w:bCs/>
              </w:rPr>
              <w:t xml:space="preserve">Member of </w:t>
            </w:r>
            <w:proofErr w:type="gramStart"/>
            <w:r w:rsidRPr="00CA035B">
              <w:rPr>
                <w:bCs/>
              </w:rPr>
              <w:t>the  </w:t>
            </w:r>
            <w:r w:rsidRPr="00CA035B">
              <w:rPr>
                <w:bCs/>
                <w:i/>
                <w:iCs/>
              </w:rPr>
              <w:t>Advisory</w:t>
            </w:r>
            <w:proofErr w:type="gramEnd"/>
            <w:r w:rsidRPr="00CA035B">
              <w:rPr>
                <w:bCs/>
                <w:i/>
                <w:iCs/>
              </w:rPr>
              <w:t xml:space="preserve"> Board on Equity Matters </w:t>
            </w:r>
            <w:r w:rsidR="0037536B" w:rsidRPr="00CA035B">
              <w:rPr>
                <w:bCs/>
                <w:i/>
                <w:iCs/>
              </w:rPr>
              <w:t>to</w:t>
            </w:r>
            <w:r w:rsidRPr="00CA035B">
              <w:rPr>
                <w:bCs/>
                <w:i/>
                <w:iCs/>
              </w:rPr>
              <w:t xml:space="preserve"> </w:t>
            </w:r>
            <w:r w:rsidRPr="00CA035B">
              <w:rPr>
                <w:bCs/>
                <w:i/>
                <w:iCs/>
                <w:color w:val="222222"/>
                <w:shd w:val="clear" w:color="auto" w:fill="FFFFFF"/>
              </w:rPr>
              <w:t>Associate Dean and Faculty Equity Advisor, Julie Carlson</w:t>
            </w:r>
            <w:r w:rsidRPr="00CA035B">
              <w:rPr>
                <w:bCs/>
                <w:color w:val="222222"/>
                <w:shd w:val="clear" w:color="auto" w:fill="FFFFFF"/>
              </w:rPr>
              <w:t xml:space="preserve"> (2020-21) </w:t>
            </w:r>
          </w:p>
        </w:tc>
      </w:tr>
      <w:tr w:rsidR="003C460C" w:rsidRPr="00CA035B" w14:paraId="48357ADC"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81AEF46" w14:textId="77777777" w:rsidR="003C460C" w:rsidRPr="00CA035B" w:rsidRDefault="003C460C" w:rsidP="003C460C">
            <w:pPr>
              <w:spacing w:line="10" w:lineRule="atLeast"/>
              <w:rPr>
                <w:bCs/>
              </w:rPr>
            </w:pPr>
            <w:r w:rsidRPr="00CA035B">
              <w:rPr>
                <w:bCs/>
              </w:rPr>
              <w:t>2021</w:t>
            </w:r>
          </w:p>
        </w:tc>
        <w:tc>
          <w:tcPr>
            <w:tcW w:w="2162" w:type="dxa"/>
            <w:gridSpan w:val="2"/>
            <w:tcBorders>
              <w:top w:val="dotted" w:sz="6" w:space="0" w:color="auto"/>
              <w:left w:val="dotted" w:sz="6" w:space="0" w:color="auto"/>
              <w:bottom w:val="dotted" w:sz="6" w:space="0" w:color="auto"/>
              <w:right w:val="dotted" w:sz="6" w:space="0" w:color="auto"/>
            </w:tcBorders>
          </w:tcPr>
          <w:p w14:paraId="4C5A26F9" w14:textId="77777777" w:rsidR="003C460C" w:rsidRPr="00CA035B" w:rsidRDefault="003C460C" w:rsidP="003C460C">
            <w:pPr>
              <w:spacing w:line="10" w:lineRule="atLeast"/>
              <w:rPr>
                <w:bCs/>
              </w:rPr>
            </w:pPr>
            <w:r w:rsidRPr="00CA035B">
              <w:rPr>
                <w:bCs/>
              </w:rPr>
              <w:t>Interim Chair</w:t>
            </w:r>
          </w:p>
        </w:tc>
        <w:tc>
          <w:tcPr>
            <w:tcW w:w="6300" w:type="dxa"/>
            <w:gridSpan w:val="3"/>
            <w:tcBorders>
              <w:top w:val="dotted" w:sz="6" w:space="0" w:color="auto"/>
              <w:left w:val="dotted" w:sz="6" w:space="0" w:color="auto"/>
              <w:bottom w:val="dotted" w:sz="6" w:space="0" w:color="auto"/>
              <w:right w:val="dotted" w:sz="6" w:space="0" w:color="auto"/>
            </w:tcBorders>
          </w:tcPr>
          <w:p w14:paraId="3995F06E" w14:textId="77777777" w:rsidR="003C460C" w:rsidRPr="00CA035B" w:rsidRDefault="003C460C" w:rsidP="003C460C">
            <w:pPr>
              <w:rPr>
                <w:bCs/>
              </w:rPr>
            </w:pPr>
            <w:r w:rsidRPr="00CA035B">
              <w:rPr>
                <w:bCs/>
              </w:rPr>
              <w:t>Dept. Spanish and Portuguese (11-1 / 11-20-2021)</w:t>
            </w:r>
          </w:p>
        </w:tc>
      </w:tr>
      <w:tr w:rsidR="003C460C" w:rsidRPr="00CA035B" w14:paraId="2D413230"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6B72E07" w14:textId="77777777" w:rsidR="003C460C" w:rsidRPr="00CA035B" w:rsidRDefault="003C460C" w:rsidP="003C460C">
            <w:pPr>
              <w:spacing w:line="10" w:lineRule="atLeast"/>
              <w:rPr>
                <w:bCs/>
              </w:rPr>
            </w:pPr>
            <w:r w:rsidRPr="00CA035B">
              <w:rPr>
                <w:bCs/>
              </w:rPr>
              <w:t>2022</w:t>
            </w:r>
          </w:p>
        </w:tc>
        <w:tc>
          <w:tcPr>
            <w:tcW w:w="2162" w:type="dxa"/>
            <w:gridSpan w:val="2"/>
            <w:tcBorders>
              <w:top w:val="dotted" w:sz="6" w:space="0" w:color="auto"/>
              <w:left w:val="dotted" w:sz="6" w:space="0" w:color="auto"/>
              <w:bottom w:val="dotted" w:sz="6" w:space="0" w:color="auto"/>
              <w:right w:val="dotted" w:sz="6" w:space="0" w:color="auto"/>
            </w:tcBorders>
          </w:tcPr>
          <w:p w14:paraId="7C6D8FCA" w14:textId="77777777" w:rsidR="003C460C" w:rsidRPr="00CA035B" w:rsidRDefault="003C460C" w:rsidP="003C460C">
            <w:pPr>
              <w:spacing w:line="10" w:lineRule="atLeast"/>
              <w:rPr>
                <w:bCs/>
              </w:rPr>
            </w:pPr>
            <w:r w:rsidRPr="00CA035B">
              <w:rPr>
                <w:bCs/>
              </w:rPr>
              <w:t>Interim Chair</w:t>
            </w:r>
          </w:p>
        </w:tc>
        <w:tc>
          <w:tcPr>
            <w:tcW w:w="6300" w:type="dxa"/>
            <w:gridSpan w:val="3"/>
            <w:tcBorders>
              <w:top w:val="dotted" w:sz="6" w:space="0" w:color="auto"/>
              <w:left w:val="dotted" w:sz="6" w:space="0" w:color="auto"/>
              <w:bottom w:val="dotted" w:sz="6" w:space="0" w:color="auto"/>
              <w:right w:val="dotted" w:sz="6" w:space="0" w:color="auto"/>
            </w:tcBorders>
          </w:tcPr>
          <w:p w14:paraId="12324301" w14:textId="77777777" w:rsidR="003C460C" w:rsidRPr="00CA035B" w:rsidRDefault="003C460C" w:rsidP="003C460C">
            <w:pPr>
              <w:rPr>
                <w:bCs/>
              </w:rPr>
            </w:pPr>
            <w:r w:rsidRPr="00CA035B">
              <w:rPr>
                <w:bCs/>
              </w:rPr>
              <w:t>Dept. of Spanish and Portuguese, April 10</w:t>
            </w:r>
            <w:r w:rsidRPr="00CA035B">
              <w:rPr>
                <w:bCs/>
                <w:vertAlign w:val="superscript"/>
              </w:rPr>
              <w:t>th</w:t>
            </w:r>
            <w:r w:rsidRPr="00CA035B">
              <w:rPr>
                <w:bCs/>
              </w:rPr>
              <w:t>-30</w:t>
            </w:r>
            <w:proofErr w:type="gramStart"/>
            <w:r w:rsidRPr="00CA035B">
              <w:rPr>
                <w:bCs/>
                <w:vertAlign w:val="superscript"/>
              </w:rPr>
              <w:t>th</w:t>
            </w:r>
            <w:r w:rsidRPr="00CA035B">
              <w:rPr>
                <w:bCs/>
              </w:rPr>
              <w:t>,  2022</w:t>
            </w:r>
            <w:proofErr w:type="gramEnd"/>
          </w:p>
        </w:tc>
      </w:tr>
      <w:tr w:rsidR="003C460C" w:rsidRPr="00CA035B" w14:paraId="72E2D3DD"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92F3773" w14:textId="77777777" w:rsidR="003C460C" w:rsidRPr="00CA035B" w:rsidRDefault="003C460C" w:rsidP="003C460C">
            <w:pPr>
              <w:spacing w:line="10" w:lineRule="atLeast"/>
              <w:rPr>
                <w:bCs/>
              </w:rPr>
            </w:pPr>
            <w:r w:rsidRPr="00CA035B">
              <w:rPr>
                <w:bCs/>
              </w:rPr>
              <w:t>2022</w:t>
            </w:r>
          </w:p>
        </w:tc>
        <w:tc>
          <w:tcPr>
            <w:tcW w:w="2162" w:type="dxa"/>
            <w:gridSpan w:val="2"/>
            <w:tcBorders>
              <w:top w:val="dotted" w:sz="6" w:space="0" w:color="auto"/>
              <w:left w:val="dotted" w:sz="6" w:space="0" w:color="auto"/>
              <w:bottom w:val="dotted" w:sz="6" w:space="0" w:color="auto"/>
              <w:right w:val="dotted" w:sz="6" w:space="0" w:color="auto"/>
            </w:tcBorders>
          </w:tcPr>
          <w:p w14:paraId="636F12B6" w14:textId="77777777" w:rsidR="003C460C" w:rsidRPr="00CA035B" w:rsidRDefault="003C460C" w:rsidP="003C460C">
            <w:pPr>
              <w:spacing w:line="10" w:lineRule="atLeast"/>
              <w:rPr>
                <w:bCs/>
              </w:rPr>
            </w:pPr>
            <w:r w:rsidRPr="00CA035B">
              <w:rPr>
                <w:bCs/>
              </w:rPr>
              <w:t>Interim Chair</w:t>
            </w:r>
          </w:p>
        </w:tc>
        <w:tc>
          <w:tcPr>
            <w:tcW w:w="6300" w:type="dxa"/>
            <w:gridSpan w:val="3"/>
            <w:tcBorders>
              <w:top w:val="dotted" w:sz="6" w:space="0" w:color="auto"/>
              <w:left w:val="dotted" w:sz="6" w:space="0" w:color="auto"/>
              <w:bottom w:val="dotted" w:sz="6" w:space="0" w:color="auto"/>
              <w:right w:val="dotted" w:sz="6" w:space="0" w:color="auto"/>
            </w:tcBorders>
          </w:tcPr>
          <w:p w14:paraId="372DCB73" w14:textId="77777777" w:rsidR="003C460C" w:rsidRPr="00CA035B" w:rsidRDefault="003C460C" w:rsidP="003C460C">
            <w:pPr>
              <w:rPr>
                <w:bCs/>
              </w:rPr>
            </w:pPr>
            <w:r w:rsidRPr="00CA035B">
              <w:rPr>
                <w:bCs/>
              </w:rPr>
              <w:t>Dept. of Spanish and Portuguese (August 20</w:t>
            </w:r>
            <w:r w:rsidRPr="00CA035B">
              <w:rPr>
                <w:bCs/>
                <w:vertAlign w:val="superscript"/>
              </w:rPr>
              <w:t>th</w:t>
            </w:r>
            <w:r w:rsidRPr="00CA035B">
              <w:rPr>
                <w:bCs/>
              </w:rPr>
              <w:t>-September 10</w:t>
            </w:r>
            <w:r w:rsidRPr="00CA035B">
              <w:rPr>
                <w:bCs/>
                <w:vertAlign w:val="superscript"/>
              </w:rPr>
              <w:t>th</w:t>
            </w:r>
            <w:r w:rsidRPr="00CA035B">
              <w:rPr>
                <w:bCs/>
              </w:rPr>
              <w:t>, 2022)</w:t>
            </w:r>
          </w:p>
        </w:tc>
      </w:tr>
      <w:tr w:rsidR="003C460C" w:rsidRPr="00CA035B" w14:paraId="1F872301"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02E6C45E" w14:textId="77777777" w:rsidR="003C460C" w:rsidRPr="00CA035B" w:rsidRDefault="003C460C" w:rsidP="003C460C">
            <w:pPr>
              <w:spacing w:line="10" w:lineRule="atLeast"/>
              <w:rPr>
                <w:bCs/>
              </w:rPr>
            </w:pPr>
            <w:r w:rsidRPr="00CA035B">
              <w:rPr>
                <w:bCs/>
              </w:rPr>
              <w:t>2020</w:t>
            </w:r>
          </w:p>
        </w:tc>
        <w:tc>
          <w:tcPr>
            <w:tcW w:w="2162" w:type="dxa"/>
            <w:gridSpan w:val="2"/>
            <w:tcBorders>
              <w:top w:val="dotted" w:sz="6" w:space="0" w:color="auto"/>
              <w:left w:val="dotted" w:sz="6" w:space="0" w:color="auto"/>
              <w:bottom w:val="dotted" w:sz="6" w:space="0" w:color="auto"/>
              <w:right w:val="dotted" w:sz="6" w:space="0" w:color="auto"/>
            </w:tcBorders>
          </w:tcPr>
          <w:p w14:paraId="6A080005" w14:textId="77777777" w:rsidR="003C460C" w:rsidRPr="00CA035B" w:rsidRDefault="003C460C" w:rsidP="003C460C">
            <w:pPr>
              <w:spacing w:line="10" w:lineRule="atLeast"/>
              <w:rPr>
                <w:bCs/>
              </w:rPr>
            </w:pPr>
            <w:r w:rsidRPr="00CA035B">
              <w:rPr>
                <w:bCs/>
              </w:rPr>
              <w:t>Chair</w:t>
            </w:r>
          </w:p>
        </w:tc>
        <w:tc>
          <w:tcPr>
            <w:tcW w:w="6300" w:type="dxa"/>
            <w:gridSpan w:val="3"/>
            <w:tcBorders>
              <w:top w:val="dotted" w:sz="6" w:space="0" w:color="auto"/>
              <w:left w:val="dotted" w:sz="6" w:space="0" w:color="auto"/>
              <w:bottom w:val="dotted" w:sz="6" w:space="0" w:color="auto"/>
              <w:right w:val="dotted" w:sz="6" w:space="0" w:color="auto"/>
            </w:tcBorders>
          </w:tcPr>
          <w:p w14:paraId="4FF5B0A9" w14:textId="77777777" w:rsidR="003C460C" w:rsidRPr="00CA035B" w:rsidRDefault="003C460C" w:rsidP="003C460C">
            <w:pPr>
              <w:rPr>
                <w:bCs/>
              </w:rPr>
            </w:pPr>
            <w:r w:rsidRPr="00CA035B">
              <w:rPr>
                <w:bCs/>
              </w:rPr>
              <w:t>Outreach Committee (Dept. of Spanish and Portuguese)</w:t>
            </w:r>
          </w:p>
        </w:tc>
      </w:tr>
      <w:tr w:rsidR="003C460C" w:rsidRPr="00CA035B" w14:paraId="1E47182C"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E56AE83" w14:textId="77777777" w:rsidR="003C460C" w:rsidRPr="00CA035B" w:rsidRDefault="003C460C" w:rsidP="003C460C">
            <w:pPr>
              <w:spacing w:line="10" w:lineRule="atLeast"/>
              <w:rPr>
                <w:bCs/>
              </w:rPr>
            </w:pPr>
            <w:r w:rsidRPr="00CA035B">
              <w:rPr>
                <w:bCs/>
              </w:rPr>
              <w:t>2020-2023</w:t>
            </w:r>
          </w:p>
        </w:tc>
        <w:tc>
          <w:tcPr>
            <w:tcW w:w="2162" w:type="dxa"/>
            <w:gridSpan w:val="2"/>
            <w:tcBorders>
              <w:top w:val="dotted" w:sz="6" w:space="0" w:color="auto"/>
              <w:left w:val="dotted" w:sz="6" w:space="0" w:color="auto"/>
              <w:bottom w:val="dotted" w:sz="6" w:space="0" w:color="auto"/>
              <w:right w:val="dotted" w:sz="6" w:space="0" w:color="auto"/>
            </w:tcBorders>
          </w:tcPr>
          <w:p w14:paraId="7E71A690" w14:textId="77777777" w:rsidR="003C460C" w:rsidRPr="00CA035B" w:rsidRDefault="003C460C" w:rsidP="003C460C">
            <w:pPr>
              <w:spacing w:line="10" w:lineRule="atLeast"/>
              <w:rPr>
                <w:bCs/>
              </w:rPr>
            </w:pPr>
            <w:r w:rsidRPr="00CA035B">
              <w:rPr>
                <w:bCs/>
              </w:rPr>
              <w:t>Chair</w:t>
            </w:r>
          </w:p>
        </w:tc>
        <w:tc>
          <w:tcPr>
            <w:tcW w:w="6300" w:type="dxa"/>
            <w:gridSpan w:val="3"/>
            <w:tcBorders>
              <w:top w:val="dotted" w:sz="6" w:space="0" w:color="auto"/>
              <w:left w:val="dotted" w:sz="6" w:space="0" w:color="auto"/>
              <w:bottom w:val="dotted" w:sz="6" w:space="0" w:color="auto"/>
              <w:right w:val="dotted" w:sz="6" w:space="0" w:color="auto"/>
            </w:tcBorders>
          </w:tcPr>
          <w:p w14:paraId="690FCD62" w14:textId="77777777" w:rsidR="003C460C" w:rsidRPr="00CA035B" w:rsidRDefault="003C460C" w:rsidP="003C460C">
            <w:pPr>
              <w:rPr>
                <w:bCs/>
              </w:rPr>
            </w:pPr>
            <w:r w:rsidRPr="00CA035B">
              <w:rPr>
                <w:bCs/>
              </w:rPr>
              <w:t>DEI Committee (Dept. of Spanish and Portuguese)</w:t>
            </w:r>
          </w:p>
        </w:tc>
      </w:tr>
      <w:tr w:rsidR="003C460C" w:rsidRPr="00CA035B" w14:paraId="0B1CBCF7"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8771538" w14:textId="77777777" w:rsidR="003C460C" w:rsidRPr="00CA035B" w:rsidRDefault="003C460C" w:rsidP="003C460C">
            <w:pPr>
              <w:spacing w:line="10" w:lineRule="atLeast"/>
              <w:rPr>
                <w:bCs/>
              </w:rPr>
            </w:pPr>
            <w:r w:rsidRPr="00CA035B">
              <w:rPr>
                <w:bCs/>
              </w:rPr>
              <w:t>2020</w:t>
            </w:r>
          </w:p>
        </w:tc>
        <w:tc>
          <w:tcPr>
            <w:tcW w:w="2162" w:type="dxa"/>
            <w:gridSpan w:val="2"/>
            <w:tcBorders>
              <w:top w:val="dotted" w:sz="6" w:space="0" w:color="auto"/>
              <w:left w:val="dotted" w:sz="6" w:space="0" w:color="auto"/>
              <w:bottom w:val="dotted" w:sz="6" w:space="0" w:color="auto"/>
              <w:right w:val="dotted" w:sz="6" w:space="0" w:color="auto"/>
            </w:tcBorders>
          </w:tcPr>
          <w:p w14:paraId="7B75D8E3" w14:textId="77777777" w:rsidR="003C460C" w:rsidRPr="00CA035B" w:rsidRDefault="003C460C" w:rsidP="003C460C">
            <w:pPr>
              <w:spacing w:line="10" w:lineRule="atLeast"/>
              <w:rPr>
                <w:bCs/>
              </w:rPr>
            </w:pPr>
            <w:r w:rsidRPr="00CA035B">
              <w:rPr>
                <w:bCs/>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730E6A9B" w14:textId="77777777" w:rsidR="003C460C" w:rsidRPr="00CA035B" w:rsidRDefault="003C460C" w:rsidP="003C460C">
            <w:pPr>
              <w:rPr>
                <w:bCs/>
              </w:rPr>
            </w:pPr>
            <w:r w:rsidRPr="00CA035B">
              <w:rPr>
                <w:bCs/>
              </w:rPr>
              <w:t>Advancement to Associate Professor, The State University of New York (Henry Berlin)</w:t>
            </w:r>
          </w:p>
        </w:tc>
      </w:tr>
      <w:tr w:rsidR="003C460C" w:rsidRPr="00CA035B" w14:paraId="07944711"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889FE8F" w14:textId="77777777" w:rsidR="003C460C" w:rsidRPr="00CA035B" w:rsidRDefault="003C460C" w:rsidP="003C460C">
            <w:pPr>
              <w:spacing w:line="10" w:lineRule="atLeast"/>
              <w:rPr>
                <w:bCs/>
              </w:rPr>
            </w:pPr>
            <w:r w:rsidRPr="00CA035B">
              <w:rPr>
                <w:bCs/>
              </w:rPr>
              <w:t>2020</w:t>
            </w:r>
          </w:p>
        </w:tc>
        <w:tc>
          <w:tcPr>
            <w:tcW w:w="2162" w:type="dxa"/>
            <w:gridSpan w:val="2"/>
            <w:tcBorders>
              <w:top w:val="dotted" w:sz="6" w:space="0" w:color="auto"/>
              <w:left w:val="dotted" w:sz="6" w:space="0" w:color="auto"/>
              <w:bottom w:val="dotted" w:sz="6" w:space="0" w:color="auto"/>
              <w:right w:val="dotted" w:sz="6" w:space="0" w:color="auto"/>
            </w:tcBorders>
          </w:tcPr>
          <w:p w14:paraId="10F7A1F2" w14:textId="77777777" w:rsidR="003C460C" w:rsidRPr="00CA035B" w:rsidRDefault="003C460C" w:rsidP="003C460C">
            <w:pPr>
              <w:spacing w:line="10" w:lineRule="atLeast"/>
              <w:rPr>
                <w:bCs/>
              </w:rPr>
            </w:pPr>
            <w:r w:rsidRPr="00CA035B">
              <w:rPr>
                <w:bCs/>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070C8D45" w14:textId="77777777" w:rsidR="003C460C" w:rsidRPr="00CA035B" w:rsidRDefault="003C460C" w:rsidP="003C460C">
            <w:pPr>
              <w:rPr>
                <w:bCs/>
              </w:rPr>
            </w:pPr>
            <w:r w:rsidRPr="00CA035B">
              <w:rPr>
                <w:bCs/>
              </w:rPr>
              <w:t>Advancement to Associate Professor, The University of Pennsylvania (Jorge Téllez)</w:t>
            </w:r>
          </w:p>
        </w:tc>
      </w:tr>
      <w:tr w:rsidR="00585F9E" w:rsidRPr="00CA035B" w14:paraId="6DF3EA85"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E771717" w14:textId="77777777" w:rsidR="00585F9E" w:rsidRPr="00CA035B" w:rsidRDefault="00585F9E" w:rsidP="00AF3A30">
            <w:pPr>
              <w:spacing w:line="10" w:lineRule="atLeast"/>
              <w:rPr>
                <w:bCs/>
                <w:lang w:val="es-ES_tradnl"/>
              </w:rPr>
            </w:pPr>
            <w:r w:rsidRPr="00CA035B">
              <w:rPr>
                <w:bCs/>
                <w:lang w:val="es-ES_tradnl"/>
              </w:rPr>
              <w:t>2020</w:t>
            </w:r>
          </w:p>
        </w:tc>
        <w:tc>
          <w:tcPr>
            <w:tcW w:w="2162" w:type="dxa"/>
            <w:gridSpan w:val="2"/>
            <w:tcBorders>
              <w:top w:val="dotted" w:sz="6" w:space="0" w:color="auto"/>
              <w:left w:val="dotted" w:sz="6" w:space="0" w:color="auto"/>
              <w:bottom w:val="dotted" w:sz="6" w:space="0" w:color="auto"/>
              <w:right w:val="dotted" w:sz="6" w:space="0" w:color="auto"/>
            </w:tcBorders>
          </w:tcPr>
          <w:p w14:paraId="19BDA4E0" w14:textId="77777777" w:rsidR="00585F9E" w:rsidRPr="00CA035B" w:rsidRDefault="00585F9E" w:rsidP="00AF3A30">
            <w:pPr>
              <w:spacing w:line="10" w:lineRule="atLeast"/>
              <w:ind w:right="10"/>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1B6ADED9" w14:textId="77777777" w:rsidR="00585F9E" w:rsidRPr="00CA035B" w:rsidRDefault="00585F9E" w:rsidP="00AF3A30">
            <w:pPr>
              <w:shd w:val="clear" w:color="auto" w:fill="FFFFFF"/>
              <w:rPr>
                <w:bCs/>
              </w:rPr>
            </w:pPr>
            <w:r w:rsidRPr="00CA035B">
              <w:rPr>
                <w:bCs/>
              </w:rPr>
              <w:t>Agreement of Academic Cooperation between the University of Turin, the University of Alicante, and the UCSB (Center for Catalan Studies)</w:t>
            </w:r>
          </w:p>
        </w:tc>
      </w:tr>
      <w:tr w:rsidR="003C460C" w:rsidRPr="00CA035B" w14:paraId="02EE213C"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178D94B" w14:textId="77777777" w:rsidR="003C460C" w:rsidRPr="00CA035B" w:rsidRDefault="003C460C" w:rsidP="003C460C">
            <w:pPr>
              <w:spacing w:line="10" w:lineRule="atLeast"/>
              <w:rPr>
                <w:bCs/>
              </w:rPr>
            </w:pPr>
            <w:r w:rsidRPr="00CA035B">
              <w:rPr>
                <w:bCs/>
              </w:rPr>
              <w:t>2021</w:t>
            </w:r>
          </w:p>
        </w:tc>
        <w:tc>
          <w:tcPr>
            <w:tcW w:w="2162" w:type="dxa"/>
            <w:gridSpan w:val="2"/>
            <w:tcBorders>
              <w:top w:val="dotted" w:sz="6" w:space="0" w:color="auto"/>
              <w:left w:val="dotted" w:sz="6" w:space="0" w:color="auto"/>
              <w:bottom w:val="dotted" w:sz="6" w:space="0" w:color="auto"/>
              <w:right w:val="dotted" w:sz="6" w:space="0" w:color="auto"/>
            </w:tcBorders>
          </w:tcPr>
          <w:p w14:paraId="5434D827" w14:textId="77777777" w:rsidR="003C460C" w:rsidRPr="00CA035B" w:rsidRDefault="003C460C" w:rsidP="003C460C">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0A553C11" w14:textId="77777777" w:rsidR="003C460C" w:rsidRPr="00CA035B" w:rsidRDefault="003C460C" w:rsidP="003C460C">
            <w:pPr>
              <w:rPr>
                <w:bCs/>
              </w:rPr>
            </w:pPr>
            <w:r w:rsidRPr="00CA035B">
              <w:rPr>
                <w:bCs/>
              </w:rPr>
              <w:t>Hispanic-Serving Institutions Workshop (UCSB) (3/10/21)</w:t>
            </w:r>
          </w:p>
        </w:tc>
      </w:tr>
      <w:tr w:rsidR="003C460C" w:rsidRPr="00CA035B" w14:paraId="3420979A"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047DB219" w14:textId="77777777" w:rsidR="003C460C" w:rsidRPr="00CA035B" w:rsidRDefault="003C460C" w:rsidP="003C460C">
            <w:pPr>
              <w:spacing w:line="10" w:lineRule="atLeast"/>
              <w:rPr>
                <w:bCs/>
              </w:rPr>
            </w:pPr>
            <w:r w:rsidRPr="00CA035B">
              <w:rPr>
                <w:bCs/>
              </w:rPr>
              <w:t>2021</w:t>
            </w:r>
          </w:p>
        </w:tc>
        <w:tc>
          <w:tcPr>
            <w:tcW w:w="2162" w:type="dxa"/>
            <w:gridSpan w:val="2"/>
            <w:tcBorders>
              <w:top w:val="dotted" w:sz="6" w:space="0" w:color="auto"/>
              <w:left w:val="dotted" w:sz="6" w:space="0" w:color="auto"/>
              <w:bottom w:val="dotted" w:sz="6" w:space="0" w:color="auto"/>
              <w:right w:val="dotted" w:sz="6" w:space="0" w:color="auto"/>
            </w:tcBorders>
          </w:tcPr>
          <w:p w14:paraId="65261E82" w14:textId="77777777" w:rsidR="003C460C" w:rsidRPr="00CA035B" w:rsidRDefault="003C460C" w:rsidP="003C460C">
            <w:pPr>
              <w:spacing w:line="10" w:lineRule="atLeast"/>
              <w:rPr>
                <w:bCs/>
              </w:rPr>
            </w:pPr>
            <w:r w:rsidRPr="00CA035B">
              <w:rPr>
                <w:bCs/>
              </w:rPr>
              <w:t xml:space="preserve">Member </w:t>
            </w:r>
          </w:p>
        </w:tc>
        <w:tc>
          <w:tcPr>
            <w:tcW w:w="6300" w:type="dxa"/>
            <w:gridSpan w:val="3"/>
            <w:tcBorders>
              <w:top w:val="dotted" w:sz="6" w:space="0" w:color="auto"/>
              <w:left w:val="dotted" w:sz="6" w:space="0" w:color="auto"/>
              <w:bottom w:val="dotted" w:sz="6" w:space="0" w:color="auto"/>
              <w:right w:val="dotted" w:sz="6" w:space="0" w:color="auto"/>
            </w:tcBorders>
          </w:tcPr>
          <w:p w14:paraId="026D3F43" w14:textId="77777777" w:rsidR="003C460C" w:rsidRPr="00CA035B" w:rsidRDefault="003C460C" w:rsidP="003C460C">
            <w:pPr>
              <w:rPr>
                <w:bCs/>
              </w:rPr>
            </w:pPr>
            <w:r w:rsidRPr="00CA035B">
              <w:rPr>
                <w:bCs/>
              </w:rPr>
              <w:t>Search Committee (tipo b, commissari stranieri) for a Position in Medieval Spanish Lit., Università di Torino (Italy)</w:t>
            </w:r>
          </w:p>
        </w:tc>
      </w:tr>
      <w:tr w:rsidR="003C460C" w:rsidRPr="00CA035B" w14:paraId="7975325F"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164B381" w14:textId="77777777" w:rsidR="003C460C" w:rsidRPr="00CA035B" w:rsidRDefault="003C460C" w:rsidP="003C460C">
            <w:pPr>
              <w:spacing w:line="10" w:lineRule="atLeast"/>
              <w:rPr>
                <w:bCs/>
              </w:rPr>
            </w:pPr>
            <w:r w:rsidRPr="00CA035B">
              <w:rPr>
                <w:bCs/>
              </w:rPr>
              <w:t>2021</w:t>
            </w:r>
          </w:p>
        </w:tc>
        <w:tc>
          <w:tcPr>
            <w:tcW w:w="2162" w:type="dxa"/>
            <w:gridSpan w:val="2"/>
            <w:tcBorders>
              <w:top w:val="dotted" w:sz="6" w:space="0" w:color="auto"/>
              <w:left w:val="dotted" w:sz="6" w:space="0" w:color="auto"/>
              <w:bottom w:val="dotted" w:sz="6" w:space="0" w:color="auto"/>
              <w:right w:val="dotted" w:sz="6" w:space="0" w:color="auto"/>
            </w:tcBorders>
          </w:tcPr>
          <w:p w14:paraId="6F47546C" w14:textId="77777777" w:rsidR="003C460C" w:rsidRPr="00CA035B" w:rsidRDefault="003C460C" w:rsidP="003C460C">
            <w:pPr>
              <w:spacing w:line="10" w:lineRule="atLeast"/>
              <w:rPr>
                <w:bCs/>
              </w:rPr>
            </w:pPr>
            <w:r w:rsidRPr="00CA035B">
              <w:rPr>
                <w:bCs/>
              </w:rPr>
              <w:t>Faculty Advisor</w:t>
            </w:r>
          </w:p>
        </w:tc>
        <w:tc>
          <w:tcPr>
            <w:tcW w:w="6300" w:type="dxa"/>
            <w:gridSpan w:val="3"/>
            <w:tcBorders>
              <w:top w:val="dotted" w:sz="6" w:space="0" w:color="auto"/>
              <w:left w:val="dotted" w:sz="6" w:space="0" w:color="auto"/>
              <w:bottom w:val="dotted" w:sz="6" w:space="0" w:color="auto"/>
              <w:right w:val="dotted" w:sz="6" w:space="0" w:color="auto"/>
            </w:tcBorders>
          </w:tcPr>
          <w:p w14:paraId="1E7E970B" w14:textId="77777777" w:rsidR="003C460C" w:rsidRPr="00CA035B" w:rsidRDefault="003C460C" w:rsidP="003C460C">
            <w:pPr>
              <w:rPr>
                <w:bCs/>
              </w:rPr>
            </w:pPr>
            <w:r w:rsidRPr="00CA035B">
              <w:rPr>
                <w:bCs/>
              </w:rPr>
              <w:t xml:space="preserve">Faculty Advisor for Graduate Student Journal, </w:t>
            </w:r>
            <w:r w:rsidRPr="00CA035B">
              <w:rPr>
                <w:bCs/>
                <w:i/>
                <w:iCs/>
              </w:rPr>
              <w:t>Tinta</w:t>
            </w:r>
          </w:p>
        </w:tc>
      </w:tr>
      <w:tr w:rsidR="003C460C" w:rsidRPr="00CA035B" w14:paraId="597513A5"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01A5B41" w14:textId="77777777" w:rsidR="003C460C" w:rsidRPr="00CA035B" w:rsidRDefault="003C460C" w:rsidP="003C460C">
            <w:pPr>
              <w:spacing w:line="10" w:lineRule="atLeast"/>
              <w:rPr>
                <w:bCs/>
              </w:rPr>
            </w:pPr>
            <w:r w:rsidRPr="00CA035B">
              <w:rPr>
                <w:bCs/>
              </w:rPr>
              <w:t>2021</w:t>
            </w:r>
          </w:p>
        </w:tc>
        <w:tc>
          <w:tcPr>
            <w:tcW w:w="2162" w:type="dxa"/>
            <w:gridSpan w:val="2"/>
            <w:tcBorders>
              <w:top w:val="dotted" w:sz="6" w:space="0" w:color="auto"/>
              <w:left w:val="dotted" w:sz="6" w:space="0" w:color="auto"/>
              <w:bottom w:val="dotted" w:sz="6" w:space="0" w:color="auto"/>
              <w:right w:val="dotted" w:sz="6" w:space="0" w:color="auto"/>
            </w:tcBorders>
          </w:tcPr>
          <w:p w14:paraId="2E2B7FF1" w14:textId="77777777" w:rsidR="003C460C" w:rsidRPr="00CA035B" w:rsidRDefault="003C460C" w:rsidP="003C460C">
            <w:pPr>
              <w:spacing w:line="10" w:lineRule="atLeast"/>
              <w:rPr>
                <w:bCs/>
              </w:rPr>
            </w:pPr>
            <w:r w:rsidRPr="00CA035B">
              <w:rPr>
                <w:bCs/>
              </w:rPr>
              <w:t>Organizer</w:t>
            </w:r>
            <w:r w:rsidR="0037536B" w:rsidRPr="00CA035B">
              <w:rPr>
                <w:bCs/>
              </w:rPr>
              <w:t xml:space="preserve"> Workshop</w:t>
            </w:r>
          </w:p>
        </w:tc>
        <w:tc>
          <w:tcPr>
            <w:tcW w:w="6300" w:type="dxa"/>
            <w:gridSpan w:val="3"/>
            <w:tcBorders>
              <w:top w:val="dotted" w:sz="6" w:space="0" w:color="auto"/>
              <w:left w:val="dotted" w:sz="6" w:space="0" w:color="auto"/>
              <w:bottom w:val="dotted" w:sz="6" w:space="0" w:color="auto"/>
              <w:right w:val="dotted" w:sz="6" w:space="0" w:color="auto"/>
            </w:tcBorders>
          </w:tcPr>
          <w:p w14:paraId="55D80449" w14:textId="77777777" w:rsidR="003C460C" w:rsidRPr="00CA035B" w:rsidRDefault="003C460C" w:rsidP="003C460C">
            <w:pPr>
              <w:rPr>
                <w:bCs/>
                <w:i/>
                <w:iCs/>
              </w:rPr>
            </w:pPr>
            <w:r w:rsidRPr="00CA035B">
              <w:rPr>
                <w:bCs/>
                <w:i/>
                <w:iCs/>
              </w:rPr>
              <w:t>Spanish and Portuguese Graduate Job Market Workshop</w:t>
            </w:r>
          </w:p>
          <w:p w14:paraId="5B294626" w14:textId="77777777" w:rsidR="003C460C" w:rsidRPr="00CA035B" w:rsidRDefault="003C460C" w:rsidP="003C460C">
            <w:pPr>
              <w:rPr>
                <w:bCs/>
              </w:rPr>
            </w:pPr>
            <w:r w:rsidRPr="00CA035B">
              <w:rPr>
                <w:bCs/>
              </w:rPr>
              <w:t>Friday December 3, 2021, Mosher Alumni House</w:t>
            </w:r>
          </w:p>
        </w:tc>
      </w:tr>
      <w:tr w:rsidR="003C460C" w:rsidRPr="00CA035B" w14:paraId="34696E73"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B7F73BC" w14:textId="77777777" w:rsidR="003C460C" w:rsidRPr="00CA035B" w:rsidRDefault="003C460C" w:rsidP="003C460C">
            <w:pPr>
              <w:spacing w:line="10" w:lineRule="atLeast"/>
              <w:rPr>
                <w:bCs/>
              </w:rPr>
            </w:pPr>
            <w:r w:rsidRPr="00CA035B">
              <w:rPr>
                <w:bCs/>
              </w:rPr>
              <w:t>2021 (Fall)</w:t>
            </w:r>
          </w:p>
        </w:tc>
        <w:tc>
          <w:tcPr>
            <w:tcW w:w="2162" w:type="dxa"/>
            <w:gridSpan w:val="2"/>
            <w:tcBorders>
              <w:top w:val="dotted" w:sz="6" w:space="0" w:color="auto"/>
              <w:left w:val="dotted" w:sz="6" w:space="0" w:color="auto"/>
              <w:bottom w:val="dotted" w:sz="6" w:space="0" w:color="auto"/>
              <w:right w:val="dotted" w:sz="6" w:space="0" w:color="auto"/>
            </w:tcBorders>
          </w:tcPr>
          <w:p w14:paraId="6387E87C" w14:textId="77777777" w:rsidR="003C460C" w:rsidRPr="00CA035B" w:rsidRDefault="003C460C" w:rsidP="003C460C">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6FEEBA2E" w14:textId="77777777" w:rsidR="003C460C" w:rsidRPr="00CA035B" w:rsidRDefault="003C460C" w:rsidP="003C460C">
            <w:pPr>
              <w:spacing w:line="10" w:lineRule="atLeast"/>
              <w:rPr>
                <w:bCs/>
              </w:rPr>
            </w:pPr>
            <w:r w:rsidRPr="00CA035B">
              <w:rPr>
                <w:bCs/>
              </w:rPr>
              <w:t>Ad Hoc committee to interview for position of Graduate Assistant Advisor</w:t>
            </w:r>
          </w:p>
        </w:tc>
      </w:tr>
      <w:tr w:rsidR="003C460C" w:rsidRPr="00CA035B" w14:paraId="2E87791E"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BBEEF4B" w14:textId="77777777" w:rsidR="003C460C" w:rsidRPr="00CA035B" w:rsidRDefault="003C460C" w:rsidP="003C460C">
            <w:pPr>
              <w:spacing w:line="10" w:lineRule="atLeast"/>
              <w:rPr>
                <w:bCs/>
              </w:rPr>
            </w:pPr>
            <w:r w:rsidRPr="00CA035B">
              <w:rPr>
                <w:bCs/>
              </w:rPr>
              <w:t>2020-2024</w:t>
            </w:r>
          </w:p>
        </w:tc>
        <w:tc>
          <w:tcPr>
            <w:tcW w:w="2162" w:type="dxa"/>
            <w:gridSpan w:val="2"/>
            <w:tcBorders>
              <w:top w:val="dotted" w:sz="6" w:space="0" w:color="auto"/>
              <w:left w:val="dotted" w:sz="6" w:space="0" w:color="auto"/>
              <w:bottom w:val="dotted" w:sz="6" w:space="0" w:color="auto"/>
              <w:right w:val="dotted" w:sz="6" w:space="0" w:color="auto"/>
            </w:tcBorders>
          </w:tcPr>
          <w:p w14:paraId="76EEEEF4" w14:textId="77777777" w:rsidR="003C460C" w:rsidRPr="00CA035B" w:rsidRDefault="003C460C" w:rsidP="003C460C">
            <w:pPr>
              <w:spacing w:line="10" w:lineRule="atLeast"/>
              <w:rPr>
                <w:bCs/>
              </w:rPr>
            </w:pPr>
            <w:r w:rsidRPr="00CA035B">
              <w:rPr>
                <w:bCs/>
              </w:rPr>
              <w:t>Director</w:t>
            </w:r>
          </w:p>
        </w:tc>
        <w:tc>
          <w:tcPr>
            <w:tcW w:w="6300" w:type="dxa"/>
            <w:gridSpan w:val="3"/>
            <w:tcBorders>
              <w:top w:val="dotted" w:sz="6" w:space="0" w:color="auto"/>
              <w:left w:val="dotted" w:sz="6" w:space="0" w:color="auto"/>
              <w:bottom w:val="dotted" w:sz="6" w:space="0" w:color="auto"/>
              <w:right w:val="dotted" w:sz="6" w:space="0" w:color="auto"/>
            </w:tcBorders>
          </w:tcPr>
          <w:p w14:paraId="4751F742" w14:textId="77777777" w:rsidR="003C460C" w:rsidRPr="00CA035B" w:rsidRDefault="003C460C" w:rsidP="003C460C">
            <w:pPr>
              <w:spacing w:line="10" w:lineRule="atLeast"/>
              <w:rPr>
                <w:bCs/>
              </w:rPr>
            </w:pPr>
            <w:r w:rsidRPr="00CA035B">
              <w:rPr>
                <w:bCs/>
              </w:rPr>
              <w:t>Center for Catalan Studies (UCSB)</w:t>
            </w:r>
          </w:p>
        </w:tc>
      </w:tr>
      <w:tr w:rsidR="003C460C" w:rsidRPr="00CA035B" w14:paraId="53AD65CD"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E3E3B15" w14:textId="77777777" w:rsidR="003C460C" w:rsidRPr="00CA035B" w:rsidRDefault="003C460C" w:rsidP="003C460C">
            <w:pPr>
              <w:spacing w:line="10" w:lineRule="atLeast"/>
              <w:rPr>
                <w:bCs/>
              </w:rPr>
            </w:pPr>
            <w:r w:rsidRPr="00CA035B">
              <w:rPr>
                <w:bCs/>
              </w:rPr>
              <w:t>2020-2024</w:t>
            </w:r>
          </w:p>
        </w:tc>
        <w:tc>
          <w:tcPr>
            <w:tcW w:w="2162" w:type="dxa"/>
            <w:gridSpan w:val="2"/>
            <w:tcBorders>
              <w:top w:val="dotted" w:sz="6" w:space="0" w:color="auto"/>
              <w:left w:val="dotted" w:sz="6" w:space="0" w:color="auto"/>
              <w:bottom w:val="dotted" w:sz="6" w:space="0" w:color="auto"/>
              <w:right w:val="dotted" w:sz="6" w:space="0" w:color="auto"/>
            </w:tcBorders>
          </w:tcPr>
          <w:p w14:paraId="546D5D89" w14:textId="77777777" w:rsidR="003C460C" w:rsidRPr="00CA035B" w:rsidRDefault="003C460C" w:rsidP="003C460C">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02AA207F" w14:textId="77777777" w:rsidR="003C460C" w:rsidRPr="00CA035B" w:rsidRDefault="003C460C" w:rsidP="003C460C">
            <w:pPr>
              <w:spacing w:line="10" w:lineRule="atLeast"/>
              <w:rPr>
                <w:bCs/>
              </w:rPr>
            </w:pPr>
            <w:r w:rsidRPr="00CA035B">
              <w:rPr>
                <w:bCs/>
              </w:rPr>
              <w:t>Iberian Studies, Campus-Wide UC Research Group on Iberian Studies</w:t>
            </w:r>
          </w:p>
        </w:tc>
      </w:tr>
      <w:tr w:rsidR="003C460C" w:rsidRPr="00CA035B" w14:paraId="6EBBAB7D"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E27561F" w14:textId="77777777" w:rsidR="003C460C" w:rsidRPr="00CA035B" w:rsidRDefault="003C460C" w:rsidP="003C460C">
            <w:pPr>
              <w:spacing w:line="10" w:lineRule="atLeast"/>
              <w:rPr>
                <w:bCs/>
              </w:rPr>
            </w:pPr>
            <w:r w:rsidRPr="00CA035B">
              <w:rPr>
                <w:bCs/>
              </w:rPr>
              <w:t>2022 (Fall)</w:t>
            </w:r>
          </w:p>
        </w:tc>
        <w:tc>
          <w:tcPr>
            <w:tcW w:w="2162" w:type="dxa"/>
            <w:gridSpan w:val="2"/>
            <w:tcBorders>
              <w:top w:val="dotted" w:sz="6" w:space="0" w:color="auto"/>
              <w:left w:val="dotted" w:sz="6" w:space="0" w:color="auto"/>
              <w:bottom w:val="dotted" w:sz="6" w:space="0" w:color="auto"/>
              <w:right w:val="dotted" w:sz="6" w:space="0" w:color="auto"/>
            </w:tcBorders>
          </w:tcPr>
          <w:p w14:paraId="061FBC48" w14:textId="77777777" w:rsidR="003C460C" w:rsidRPr="00CA035B" w:rsidRDefault="003C460C" w:rsidP="003C460C">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0A86C18B" w14:textId="77777777" w:rsidR="003C460C" w:rsidRPr="00CA035B" w:rsidRDefault="003C460C" w:rsidP="003C460C">
            <w:pPr>
              <w:spacing w:line="10" w:lineRule="atLeast"/>
              <w:rPr>
                <w:bCs/>
              </w:rPr>
            </w:pPr>
            <w:r w:rsidRPr="00CA035B">
              <w:rPr>
                <w:bCs/>
              </w:rPr>
              <w:t>Ad Hoc Committee to interview for position of PASC Graduate Assistant Advisor (Jeremy Moore selected)</w:t>
            </w:r>
          </w:p>
        </w:tc>
      </w:tr>
      <w:tr w:rsidR="003C460C" w:rsidRPr="00CA035B" w14:paraId="2975C7FA"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0AECAE1" w14:textId="77777777" w:rsidR="003C460C" w:rsidRPr="00CA035B" w:rsidRDefault="003C460C" w:rsidP="003C460C">
            <w:pPr>
              <w:spacing w:line="10" w:lineRule="atLeast"/>
              <w:rPr>
                <w:bCs/>
              </w:rPr>
            </w:pPr>
            <w:r w:rsidRPr="00CA035B">
              <w:rPr>
                <w:bCs/>
              </w:rPr>
              <w:t>2022</w:t>
            </w:r>
          </w:p>
        </w:tc>
        <w:tc>
          <w:tcPr>
            <w:tcW w:w="2162" w:type="dxa"/>
            <w:gridSpan w:val="2"/>
            <w:tcBorders>
              <w:top w:val="dotted" w:sz="6" w:space="0" w:color="auto"/>
              <w:left w:val="dotted" w:sz="6" w:space="0" w:color="auto"/>
              <w:bottom w:val="dotted" w:sz="6" w:space="0" w:color="auto"/>
              <w:right w:val="dotted" w:sz="6" w:space="0" w:color="auto"/>
            </w:tcBorders>
          </w:tcPr>
          <w:p w14:paraId="3CA9E5F1" w14:textId="77777777" w:rsidR="003C460C" w:rsidRPr="00CA035B" w:rsidRDefault="003C460C" w:rsidP="003C460C">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5CE71DF9" w14:textId="77777777" w:rsidR="003C460C" w:rsidRPr="00CA035B" w:rsidRDefault="003C460C" w:rsidP="003C460C">
            <w:pPr>
              <w:spacing w:line="10" w:lineRule="atLeast"/>
              <w:rPr>
                <w:bCs/>
              </w:rPr>
            </w:pPr>
            <w:r w:rsidRPr="00CA035B">
              <w:rPr>
                <w:bCs/>
              </w:rPr>
              <w:t>Ad Hoc Advisory Committee on Discovery Seminars to Madelen Sorapure, Associate Dean, Undergraduate Education</w:t>
            </w:r>
          </w:p>
        </w:tc>
      </w:tr>
      <w:tr w:rsidR="003C460C" w:rsidRPr="00CA035B" w14:paraId="29777597"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6859897" w14:textId="77777777" w:rsidR="003C460C" w:rsidRPr="00CA035B" w:rsidRDefault="003C460C" w:rsidP="003C460C">
            <w:pPr>
              <w:spacing w:line="10" w:lineRule="atLeast"/>
              <w:rPr>
                <w:bCs/>
              </w:rPr>
            </w:pPr>
            <w:r w:rsidRPr="00CA035B">
              <w:rPr>
                <w:bCs/>
              </w:rPr>
              <w:t>2022</w:t>
            </w:r>
          </w:p>
        </w:tc>
        <w:tc>
          <w:tcPr>
            <w:tcW w:w="2162" w:type="dxa"/>
            <w:gridSpan w:val="2"/>
            <w:tcBorders>
              <w:top w:val="dotted" w:sz="6" w:space="0" w:color="auto"/>
              <w:left w:val="dotted" w:sz="6" w:space="0" w:color="auto"/>
              <w:bottom w:val="dotted" w:sz="6" w:space="0" w:color="auto"/>
              <w:right w:val="dotted" w:sz="6" w:space="0" w:color="auto"/>
            </w:tcBorders>
          </w:tcPr>
          <w:p w14:paraId="6E3B995E" w14:textId="77777777" w:rsidR="003C460C" w:rsidRPr="00CA035B" w:rsidRDefault="003C460C" w:rsidP="003C460C">
            <w:pPr>
              <w:spacing w:line="10" w:lineRule="atLeast"/>
              <w:rPr>
                <w:bCs/>
              </w:rPr>
            </w:pPr>
            <w:r w:rsidRPr="00CA035B">
              <w:rPr>
                <w:bCs/>
              </w:rPr>
              <w:t>Organizer</w:t>
            </w:r>
            <w:r w:rsidR="0037536B" w:rsidRPr="00CA035B">
              <w:rPr>
                <w:bCs/>
              </w:rPr>
              <w:t xml:space="preserve"> Workshop</w:t>
            </w:r>
          </w:p>
        </w:tc>
        <w:tc>
          <w:tcPr>
            <w:tcW w:w="6300" w:type="dxa"/>
            <w:gridSpan w:val="3"/>
            <w:tcBorders>
              <w:top w:val="dotted" w:sz="6" w:space="0" w:color="auto"/>
              <w:left w:val="dotted" w:sz="6" w:space="0" w:color="auto"/>
              <w:bottom w:val="dotted" w:sz="6" w:space="0" w:color="auto"/>
              <w:right w:val="dotted" w:sz="6" w:space="0" w:color="auto"/>
            </w:tcBorders>
          </w:tcPr>
          <w:p w14:paraId="7F77940B" w14:textId="77777777" w:rsidR="003C460C" w:rsidRPr="00CA035B" w:rsidRDefault="003C460C" w:rsidP="003C460C">
            <w:pPr>
              <w:spacing w:line="10" w:lineRule="atLeast"/>
              <w:rPr>
                <w:bCs/>
              </w:rPr>
            </w:pPr>
            <w:r w:rsidRPr="00CA035B">
              <w:rPr>
                <w:bCs/>
              </w:rPr>
              <w:t>Faculty Organizer. DEI Workshop for Graduate Students Dept. Spanish and Portuguese, Sept. 30</w:t>
            </w:r>
            <w:r w:rsidRPr="00CA035B">
              <w:rPr>
                <w:bCs/>
                <w:vertAlign w:val="superscript"/>
              </w:rPr>
              <w:t>th</w:t>
            </w:r>
            <w:r w:rsidRPr="00CA035B">
              <w:rPr>
                <w:bCs/>
              </w:rPr>
              <w:t>, 2022 (Mosher Alumni House)</w:t>
            </w:r>
          </w:p>
        </w:tc>
      </w:tr>
      <w:tr w:rsidR="003C460C" w:rsidRPr="00CA035B" w14:paraId="2138B7A0"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6E6E49D" w14:textId="77777777" w:rsidR="003C460C" w:rsidRPr="00CA035B" w:rsidRDefault="003C460C" w:rsidP="003C460C">
            <w:pPr>
              <w:spacing w:line="10" w:lineRule="atLeast"/>
              <w:rPr>
                <w:bCs/>
              </w:rPr>
            </w:pPr>
            <w:r w:rsidRPr="00CA035B">
              <w:rPr>
                <w:bCs/>
              </w:rPr>
              <w:t>2022 Fall</w:t>
            </w:r>
          </w:p>
        </w:tc>
        <w:tc>
          <w:tcPr>
            <w:tcW w:w="2162" w:type="dxa"/>
            <w:gridSpan w:val="2"/>
            <w:tcBorders>
              <w:top w:val="dotted" w:sz="6" w:space="0" w:color="auto"/>
              <w:left w:val="dotted" w:sz="6" w:space="0" w:color="auto"/>
              <w:bottom w:val="dotted" w:sz="6" w:space="0" w:color="auto"/>
              <w:right w:val="dotted" w:sz="6" w:space="0" w:color="auto"/>
            </w:tcBorders>
          </w:tcPr>
          <w:p w14:paraId="42DD552B" w14:textId="77777777" w:rsidR="003C460C" w:rsidRPr="00CA035B" w:rsidRDefault="003C460C" w:rsidP="003C460C">
            <w:pPr>
              <w:spacing w:line="10" w:lineRule="atLeast"/>
              <w:rPr>
                <w:bCs/>
              </w:rPr>
            </w:pPr>
            <w:r w:rsidRPr="00CA035B">
              <w:rPr>
                <w:bCs/>
              </w:rPr>
              <w:t>Leader</w:t>
            </w:r>
          </w:p>
        </w:tc>
        <w:tc>
          <w:tcPr>
            <w:tcW w:w="6300" w:type="dxa"/>
            <w:gridSpan w:val="3"/>
            <w:tcBorders>
              <w:top w:val="dotted" w:sz="6" w:space="0" w:color="auto"/>
              <w:left w:val="dotted" w:sz="6" w:space="0" w:color="auto"/>
              <w:bottom w:val="dotted" w:sz="6" w:space="0" w:color="auto"/>
              <w:right w:val="dotted" w:sz="6" w:space="0" w:color="auto"/>
            </w:tcBorders>
          </w:tcPr>
          <w:p w14:paraId="40192F4F" w14:textId="77777777" w:rsidR="003C460C" w:rsidRPr="00CA035B" w:rsidRDefault="003C460C" w:rsidP="003C460C">
            <w:pPr>
              <w:spacing w:line="10" w:lineRule="atLeast"/>
              <w:rPr>
                <w:bCs/>
              </w:rPr>
            </w:pPr>
            <w:r w:rsidRPr="00CA035B">
              <w:rPr>
                <w:bCs/>
              </w:rPr>
              <w:t>Equity-based Mentoring and Well-Being Workshops (Fall 2022), Jin Sook org.</w:t>
            </w:r>
          </w:p>
        </w:tc>
      </w:tr>
      <w:tr w:rsidR="003C460C" w:rsidRPr="00CA035B" w14:paraId="1EB2B4C5"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7E94B5F" w14:textId="77777777" w:rsidR="003C460C" w:rsidRPr="00CA035B" w:rsidRDefault="003C460C" w:rsidP="003C460C">
            <w:pPr>
              <w:spacing w:line="10" w:lineRule="atLeast"/>
              <w:rPr>
                <w:bCs/>
              </w:rPr>
            </w:pPr>
            <w:r w:rsidRPr="00CA035B">
              <w:rPr>
                <w:bCs/>
              </w:rPr>
              <w:t>2022</w:t>
            </w:r>
          </w:p>
        </w:tc>
        <w:tc>
          <w:tcPr>
            <w:tcW w:w="2162" w:type="dxa"/>
            <w:gridSpan w:val="2"/>
            <w:tcBorders>
              <w:top w:val="dotted" w:sz="6" w:space="0" w:color="auto"/>
              <w:left w:val="dotted" w:sz="6" w:space="0" w:color="auto"/>
              <w:bottom w:val="dotted" w:sz="6" w:space="0" w:color="auto"/>
              <w:right w:val="dotted" w:sz="6" w:space="0" w:color="auto"/>
            </w:tcBorders>
          </w:tcPr>
          <w:p w14:paraId="6BFD319C" w14:textId="77777777" w:rsidR="003C460C" w:rsidRPr="00CA035B" w:rsidRDefault="003C460C" w:rsidP="003C460C">
            <w:pPr>
              <w:spacing w:line="10" w:lineRule="atLeast"/>
              <w:rPr>
                <w:bCs/>
              </w:rPr>
            </w:pPr>
            <w:r w:rsidRPr="00CA035B">
              <w:rPr>
                <w:bCs/>
              </w:rPr>
              <w:t>Interim Chair</w:t>
            </w:r>
          </w:p>
        </w:tc>
        <w:tc>
          <w:tcPr>
            <w:tcW w:w="6300" w:type="dxa"/>
            <w:gridSpan w:val="3"/>
            <w:tcBorders>
              <w:top w:val="dotted" w:sz="6" w:space="0" w:color="auto"/>
              <w:left w:val="dotted" w:sz="6" w:space="0" w:color="auto"/>
              <w:bottom w:val="dotted" w:sz="6" w:space="0" w:color="auto"/>
              <w:right w:val="dotted" w:sz="6" w:space="0" w:color="auto"/>
            </w:tcBorders>
          </w:tcPr>
          <w:p w14:paraId="6B650D0E" w14:textId="77777777" w:rsidR="003C460C" w:rsidRPr="00CA035B" w:rsidRDefault="003C460C" w:rsidP="003C460C">
            <w:pPr>
              <w:rPr>
                <w:bCs/>
              </w:rPr>
            </w:pPr>
            <w:r w:rsidRPr="00CA035B">
              <w:rPr>
                <w:bCs/>
              </w:rPr>
              <w:t>Dept. of Spanish and Portuguese (October 17</w:t>
            </w:r>
            <w:r w:rsidRPr="00CA035B">
              <w:rPr>
                <w:bCs/>
                <w:vertAlign w:val="superscript"/>
              </w:rPr>
              <w:t>th</w:t>
            </w:r>
            <w:r w:rsidRPr="00CA035B">
              <w:rPr>
                <w:bCs/>
              </w:rPr>
              <w:t>-September 28</w:t>
            </w:r>
            <w:r w:rsidRPr="00CA035B">
              <w:rPr>
                <w:bCs/>
                <w:vertAlign w:val="superscript"/>
              </w:rPr>
              <w:t>th</w:t>
            </w:r>
            <w:r w:rsidRPr="00CA035B">
              <w:rPr>
                <w:bCs/>
              </w:rPr>
              <w:t>, 2022)</w:t>
            </w:r>
          </w:p>
        </w:tc>
      </w:tr>
      <w:tr w:rsidR="003C460C" w:rsidRPr="00CA035B" w14:paraId="50EE9BEE"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8CDA595" w14:textId="77777777" w:rsidR="003C460C" w:rsidRPr="00CA035B" w:rsidRDefault="003C460C" w:rsidP="003C460C">
            <w:pPr>
              <w:spacing w:line="10" w:lineRule="atLeast"/>
              <w:rPr>
                <w:bCs/>
              </w:rPr>
            </w:pPr>
            <w:r w:rsidRPr="00CA035B">
              <w:rPr>
                <w:bCs/>
              </w:rPr>
              <w:t>2022</w:t>
            </w:r>
          </w:p>
        </w:tc>
        <w:tc>
          <w:tcPr>
            <w:tcW w:w="2162" w:type="dxa"/>
            <w:gridSpan w:val="2"/>
            <w:tcBorders>
              <w:top w:val="dotted" w:sz="6" w:space="0" w:color="auto"/>
              <w:left w:val="dotted" w:sz="6" w:space="0" w:color="auto"/>
              <w:bottom w:val="dotted" w:sz="6" w:space="0" w:color="auto"/>
              <w:right w:val="dotted" w:sz="6" w:space="0" w:color="auto"/>
            </w:tcBorders>
          </w:tcPr>
          <w:p w14:paraId="145631EE" w14:textId="77777777" w:rsidR="003C460C" w:rsidRPr="00CA035B" w:rsidRDefault="003C460C" w:rsidP="003C460C">
            <w:pPr>
              <w:spacing w:line="10" w:lineRule="atLeast"/>
              <w:rPr>
                <w:bCs/>
              </w:rPr>
            </w:pPr>
            <w:r w:rsidRPr="00CA035B">
              <w:rPr>
                <w:bCs/>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49C6210C" w14:textId="77777777" w:rsidR="003C460C" w:rsidRPr="00CA035B" w:rsidRDefault="003C460C" w:rsidP="003C460C">
            <w:pPr>
              <w:rPr>
                <w:bCs/>
              </w:rPr>
            </w:pPr>
            <w:r w:rsidRPr="00CA035B">
              <w:rPr>
                <w:bCs/>
              </w:rPr>
              <w:t>Advancement to Full Professor, CUNY (Devid Paolini)</w:t>
            </w:r>
          </w:p>
        </w:tc>
      </w:tr>
      <w:tr w:rsidR="003C460C" w:rsidRPr="00CA035B" w14:paraId="7BBF758A"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CE0D9BE" w14:textId="77777777" w:rsidR="003C460C" w:rsidRPr="00CA035B" w:rsidRDefault="003C460C" w:rsidP="003C460C">
            <w:pPr>
              <w:spacing w:line="10" w:lineRule="atLeast"/>
              <w:rPr>
                <w:bCs/>
              </w:rPr>
            </w:pPr>
            <w:r w:rsidRPr="00CA035B">
              <w:rPr>
                <w:bCs/>
              </w:rPr>
              <w:lastRenderedPageBreak/>
              <w:t>2023</w:t>
            </w:r>
          </w:p>
        </w:tc>
        <w:tc>
          <w:tcPr>
            <w:tcW w:w="2162" w:type="dxa"/>
            <w:gridSpan w:val="2"/>
            <w:tcBorders>
              <w:top w:val="dotted" w:sz="6" w:space="0" w:color="auto"/>
              <w:left w:val="dotted" w:sz="6" w:space="0" w:color="auto"/>
              <w:bottom w:val="dotted" w:sz="6" w:space="0" w:color="auto"/>
              <w:right w:val="dotted" w:sz="6" w:space="0" w:color="auto"/>
            </w:tcBorders>
          </w:tcPr>
          <w:p w14:paraId="090E3787" w14:textId="77777777" w:rsidR="003C460C" w:rsidRPr="00CA035B" w:rsidRDefault="003C460C" w:rsidP="003C460C">
            <w:pPr>
              <w:spacing w:line="10" w:lineRule="atLeast"/>
              <w:rPr>
                <w:bCs/>
              </w:rPr>
            </w:pPr>
            <w:r w:rsidRPr="00CA035B">
              <w:rPr>
                <w:bCs/>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0174DFEF" w14:textId="77777777" w:rsidR="003C460C" w:rsidRPr="00CA035B" w:rsidRDefault="003C460C" w:rsidP="003C460C">
            <w:pPr>
              <w:rPr>
                <w:bCs/>
              </w:rPr>
            </w:pPr>
            <w:r w:rsidRPr="00CA035B">
              <w:rPr>
                <w:bCs/>
              </w:rPr>
              <w:t>Advancement to Associcate Professor, Vanderbilt University (Luis López González)</w:t>
            </w:r>
          </w:p>
        </w:tc>
      </w:tr>
      <w:tr w:rsidR="003C460C" w:rsidRPr="00CA035B" w14:paraId="44728640"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B0D254B" w14:textId="77777777" w:rsidR="003C460C" w:rsidRPr="00CA035B" w:rsidRDefault="003C460C" w:rsidP="003C460C">
            <w:pPr>
              <w:spacing w:line="10" w:lineRule="atLeast"/>
              <w:rPr>
                <w:bCs/>
              </w:rPr>
            </w:pPr>
            <w:r w:rsidRPr="00CA035B">
              <w:rPr>
                <w:bCs/>
              </w:rPr>
              <w:t>2023</w:t>
            </w:r>
          </w:p>
        </w:tc>
        <w:tc>
          <w:tcPr>
            <w:tcW w:w="2162" w:type="dxa"/>
            <w:gridSpan w:val="2"/>
            <w:tcBorders>
              <w:top w:val="dotted" w:sz="6" w:space="0" w:color="auto"/>
              <w:left w:val="dotted" w:sz="6" w:space="0" w:color="auto"/>
              <w:bottom w:val="dotted" w:sz="6" w:space="0" w:color="auto"/>
              <w:right w:val="dotted" w:sz="6" w:space="0" w:color="auto"/>
            </w:tcBorders>
          </w:tcPr>
          <w:p w14:paraId="425CA4B5" w14:textId="77777777" w:rsidR="003C460C" w:rsidRPr="00CA035B" w:rsidRDefault="003C460C" w:rsidP="003C460C">
            <w:pPr>
              <w:spacing w:line="10" w:lineRule="atLeast"/>
              <w:rPr>
                <w:bCs/>
              </w:rPr>
            </w:pPr>
            <w:r w:rsidRPr="00CA035B">
              <w:rPr>
                <w:bCs/>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77279455" w14:textId="77777777" w:rsidR="003C460C" w:rsidRPr="00CA035B" w:rsidRDefault="003C460C" w:rsidP="003C460C">
            <w:pPr>
              <w:rPr>
                <w:bCs/>
              </w:rPr>
            </w:pPr>
            <w:r w:rsidRPr="00CA035B">
              <w:rPr>
                <w:bCs/>
              </w:rPr>
              <w:t>Advancement to Associate Professor, The University of Virginia (Fernando Riva)</w:t>
            </w:r>
          </w:p>
        </w:tc>
      </w:tr>
      <w:tr w:rsidR="003C460C" w:rsidRPr="00CA035B" w14:paraId="0239304F" w14:textId="77777777" w:rsidTr="00EF086C">
        <w:trPr>
          <w:gridAfter w:val="1"/>
          <w:wAfter w:w="268" w:type="dxa"/>
          <w:cantSplit/>
          <w:trHeight w:val="228"/>
        </w:trPr>
        <w:tc>
          <w:tcPr>
            <w:tcW w:w="978" w:type="dxa"/>
            <w:gridSpan w:val="2"/>
            <w:tcBorders>
              <w:top w:val="dotted" w:sz="6" w:space="0" w:color="auto"/>
              <w:left w:val="dotted" w:sz="6" w:space="0" w:color="auto"/>
              <w:bottom w:val="dotted" w:sz="6" w:space="0" w:color="auto"/>
              <w:right w:val="dotted" w:sz="6" w:space="0" w:color="auto"/>
            </w:tcBorders>
          </w:tcPr>
          <w:p w14:paraId="78952B60" w14:textId="77777777" w:rsidR="003C460C" w:rsidRPr="00CA035B" w:rsidRDefault="003C460C" w:rsidP="003C460C">
            <w:pPr>
              <w:spacing w:line="10" w:lineRule="atLeast"/>
              <w:rPr>
                <w:bCs/>
              </w:rPr>
            </w:pPr>
            <w:r w:rsidRPr="00CA035B">
              <w:rPr>
                <w:bCs/>
              </w:rPr>
              <w:t>2023</w:t>
            </w:r>
          </w:p>
        </w:tc>
        <w:tc>
          <w:tcPr>
            <w:tcW w:w="2162" w:type="dxa"/>
            <w:gridSpan w:val="2"/>
            <w:tcBorders>
              <w:top w:val="dotted" w:sz="6" w:space="0" w:color="auto"/>
              <w:left w:val="dotted" w:sz="6" w:space="0" w:color="auto"/>
              <w:bottom w:val="dotted" w:sz="6" w:space="0" w:color="auto"/>
              <w:right w:val="dotted" w:sz="6" w:space="0" w:color="auto"/>
            </w:tcBorders>
          </w:tcPr>
          <w:p w14:paraId="0DADF1D2" w14:textId="77777777" w:rsidR="003C460C" w:rsidRPr="00CA035B" w:rsidRDefault="003C460C" w:rsidP="003C460C">
            <w:pPr>
              <w:spacing w:line="10" w:lineRule="atLeast"/>
              <w:rPr>
                <w:bCs/>
              </w:rPr>
            </w:pPr>
            <w:r w:rsidRPr="00CA035B">
              <w:rPr>
                <w:bCs/>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6522C700" w14:textId="77777777" w:rsidR="003C460C" w:rsidRPr="00CA035B" w:rsidRDefault="003C460C" w:rsidP="003C460C">
            <w:pPr>
              <w:rPr>
                <w:bCs/>
              </w:rPr>
            </w:pPr>
            <w:r w:rsidRPr="00CA035B">
              <w:rPr>
                <w:bCs/>
              </w:rPr>
              <w:t>Advancement to Full Professor, The Old Dominion University (Martha Daas)</w:t>
            </w:r>
          </w:p>
        </w:tc>
      </w:tr>
      <w:tr w:rsidR="003C460C" w:rsidRPr="00CA035B" w14:paraId="16C112FB" w14:textId="77777777" w:rsidTr="00EF086C">
        <w:trPr>
          <w:gridAfter w:val="1"/>
          <w:wAfter w:w="268" w:type="dxa"/>
          <w:cantSplit/>
          <w:trHeight w:val="228"/>
        </w:trPr>
        <w:tc>
          <w:tcPr>
            <w:tcW w:w="978" w:type="dxa"/>
            <w:gridSpan w:val="2"/>
            <w:tcBorders>
              <w:top w:val="dotted" w:sz="6" w:space="0" w:color="auto"/>
              <w:left w:val="dotted" w:sz="6" w:space="0" w:color="auto"/>
              <w:bottom w:val="dotted" w:sz="6" w:space="0" w:color="auto"/>
              <w:right w:val="dotted" w:sz="6" w:space="0" w:color="auto"/>
            </w:tcBorders>
          </w:tcPr>
          <w:p w14:paraId="66FEE9FD" w14:textId="77777777" w:rsidR="003C460C" w:rsidRPr="00CA035B" w:rsidRDefault="003C460C" w:rsidP="003C460C">
            <w:pPr>
              <w:spacing w:line="10" w:lineRule="atLeast"/>
              <w:rPr>
                <w:bCs/>
              </w:rPr>
            </w:pPr>
            <w:r w:rsidRPr="00CA035B">
              <w:rPr>
                <w:bCs/>
              </w:rPr>
              <w:t>2023</w:t>
            </w:r>
          </w:p>
        </w:tc>
        <w:tc>
          <w:tcPr>
            <w:tcW w:w="2162" w:type="dxa"/>
            <w:gridSpan w:val="2"/>
            <w:tcBorders>
              <w:top w:val="dotted" w:sz="6" w:space="0" w:color="auto"/>
              <w:left w:val="dotted" w:sz="6" w:space="0" w:color="auto"/>
              <w:bottom w:val="dotted" w:sz="6" w:space="0" w:color="auto"/>
              <w:right w:val="dotted" w:sz="6" w:space="0" w:color="auto"/>
            </w:tcBorders>
          </w:tcPr>
          <w:p w14:paraId="5C637DF4" w14:textId="77777777" w:rsidR="003C460C" w:rsidRPr="00CA035B" w:rsidRDefault="003C460C" w:rsidP="003C460C">
            <w:pPr>
              <w:spacing w:line="10" w:lineRule="atLeast"/>
              <w:rPr>
                <w:bCs/>
              </w:rPr>
            </w:pPr>
            <w:r w:rsidRPr="00CA035B">
              <w:rPr>
                <w:bCs/>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6FE3F1D3" w14:textId="77777777" w:rsidR="003C460C" w:rsidRPr="00CA035B" w:rsidRDefault="003C460C" w:rsidP="003C460C">
            <w:pPr>
              <w:rPr>
                <w:bCs/>
              </w:rPr>
            </w:pPr>
            <w:r w:rsidRPr="00CA035B">
              <w:rPr>
                <w:bCs/>
              </w:rPr>
              <w:t>Advancement to Full Professor, The Hashemite University (Mohammad D. Ababneh)</w:t>
            </w:r>
          </w:p>
        </w:tc>
      </w:tr>
      <w:tr w:rsidR="003C460C" w:rsidRPr="00CA035B" w14:paraId="48433B30"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0801ED3F" w14:textId="77777777" w:rsidR="003C460C" w:rsidRPr="00CA035B" w:rsidRDefault="003C460C" w:rsidP="003C460C">
            <w:pPr>
              <w:spacing w:line="10" w:lineRule="atLeast"/>
              <w:rPr>
                <w:bCs/>
              </w:rPr>
            </w:pPr>
            <w:r w:rsidRPr="00CA035B">
              <w:rPr>
                <w:bCs/>
              </w:rPr>
              <w:t>2023</w:t>
            </w:r>
          </w:p>
        </w:tc>
        <w:tc>
          <w:tcPr>
            <w:tcW w:w="2162" w:type="dxa"/>
            <w:gridSpan w:val="2"/>
            <w:tcBorders>
              <w:top w:val="dotted" w:sz="6" w:space="0" w:color="auto"/>
              <w:left w:val="dotted" w:sz="6" w:space="0" w:color="auto"/>
              <w:bottom w:val="dotted" w:sz="6" w:space="0" w:color="auto"/>
              <w:right w:val="dotted" w:sz="6" w:space="0" w:color="auto"/>
            </w:tcBorders>
          </w:tcPr>
          <w:p w14:paraId="4CF736FE" w14:textId="77777777" w:rsidR="003C460C" w:rsidRPr="00CA035B" w:rsidRDefault="003C460C" w:rsidP="003C460C">
            <w:pPr>
              <w:spacing w:line="10" w:lineRule="atLeast"/>
              <w:rPr>
                <w:bCs/>
              </w:rPr>
            </w:pPr>
            <w:r w:rsidRPr="00CA035B">
              <w:rPr>
                <w:bCs/>
              </w:rPr>
              <w:t>Interim Chair</w:t>
            </w:r>
          </w:p>
        </w:tc>
        <w:tc>
          <w:tcPr>
            <w:tcW w:w="6300" w:type="dxa"/>
            <w:gridSpan w:val="3"/>
            <w:tcBorders>
              <w:top w:val="dotted" w:sz="6" w:space="0" w:color="auto"/>
              <w:left w:val="dotted" w:sz="6" w:space="0" w:color="auto"/>
              <w:bottom w:val="dotted" w:sz="6" w:space="0" w:color="auto"/>
              <w:right w:val="dotted" w:sz="6" w:space="0" w:color="auto"/>
            </w:tcBorders>
          </w:tcPr>
          <w:p w14:paraId="43059573" w14:textId="77777777" w:rsidR="003C460C" w:rsidRPr="00CA035B" w:rsidRDefault="003C460C" w:rsidP="003C460C">
            <w:pPr>
              <w:rPr>
                <w:bCs/>
              </w:rPr>
            </w:pPr>
            <w:r w:rsidRPr="00CA035B">
              <w:rPr>
                <w:bCs/>
              </w:rPr>
              <w:t>Dept. of Spanish and Portuguese (March 27</w:t>
            </w:r>
            <w:r w:rsidRPr="00CA035B">
              <w:rPr>
                <w:bCs/>
                <w:vertAlign w:val="superscript"/>
              </w:rPr>
              <w:t>th</w:t>
            </w:r>
            <w:r w:rsidRPr="00CA035B">
              <w:rPr>
                <w:bCs/>
              </w:rPr>
              <w:t>-March 30</w:t>
            </w:r>
            <w:r w:rsidRPr="00CA035B">
              <w:rPr>
                <w:bCs/>
                <w:vertAlign w:val="superscript"/>
              </w:rPr>
              <w:t>th</w:t>
            </w:r>
            <w:r w:rsidRPr="00CA035B">
              <w:rPr>
                <w:bCs/>
              </w:rPr>
              <w:t>, 2022)</w:t>
            </w:r>
          </w:p>
        </w:tc>
      </w:tr>
      <w:tr w:rsidR="003C460C" w:rsidRPr="00CA035B" w14:paraId="1D737E93"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642752E" w14:textId="77777777" w:rsidR="003C460C" w:rsidRPr="00CA035B" w:rsidRDefault="003C460C" w:rsidP="003C460C">
            <w:pPr>
              <w:spacing w:line="10" w:lineRule="atLeast"/>
              <w:rPr>
                <w:bCs/>
              </w:rPr>
            </w:pPr>
            <w:r w:rsidRPr="00CA035B">
              <w:rPr>
                <w:bCs/>
              </w:rPr>
              <w:t>2023</w:t>
            </w:r>
          </w:p>
        </w:tc>
        <w:tc>
          <w:tcPr>
            <w:tcW w:w="2162" w:type="dxa"/>
            <w:gridSpan w:val="2"/>
            <w:tcBorders>
              <w:top w:val="dotted" w:sz="6" w:space="0" w:color="auto"/>
              <w:left w:val="dotted" w:sz="6" w:space="0" w:color="auto"/>
              <w:bottom w:val="dotted" w:sz="6" w:space="0" w:color="auto"/>
              <w:right w:val="dotted" w:sz="6" w:space="0" w:color="auto"/>
            </w:tcBorders>
          </w:tcPr>
          <w:p w14:paraId="4E965042" w14:textId="77777777" w:rsidR="003C460C" w:rsidRPr="00CA035B" w:rsidRDefault="003C460C" w:rsidP="003C460C">
            <w:pPr>
              <w:spacing w:line="10" w:lineRule="atLeast"/>
              <w:rPr>
                <w:bCs/>
              </w:rPr>
            </w:pPr>
            <w:r w:rsidRPr="00CA035B">
              <w:rPr>
                <w:bCs/>
              </w:rPr>
              <w:t>Member</w:t>
            </w:r>
          </w:p>
          <w:p w14:paraId="7791D90D" w14:textId="77777777" w:rsidR="003C460C" w:rsidRPr="00CA035B" w:rsidRDefault="003C460C" w:rsidP="003C460C">
            <w:pPr>
              <w:spacing w:line="10" w:lineRule="atLeast"/>
              <w:rPr>
                <w:bCs/>
              </w:rPr>
            </w:pPr>
            <w:r w:rsidRPr="00CA035B">
              <w:rPr>
                <w:bCs/>
              </w:rPr>
              <w:t>Search Committee</w:t>
            </w:r>
          </w:p>
        </w:tc>
        <w:tc>
          <w:tcPr>
            <w:tcW w:w="6300" w:type="dxa"/>
            <w:gridSpan w:val="3"/>
            <w:tcBorders>
              <w:top w:val="dotted" w:sz="6" w:space="0" w:color="auto"/>
              <w:left w:val="dotted" w:sz="6" w:space="0" w:color="auto"/>
              <w:bottom w:val="dotted" w:sz="6" w:space="0" w:color="auto"/>
              <w:right w:val="dotted" w:sz="6" w:space="0" w:color="auto"/>
            </w:tcBorders>
          </w:tcPr>
          <w:p w14:paraId="3140C933" w14:textId="77777777" w:rsidR="003C460C" w:rsidRPr="00CA035B" w:rsidRDefault="003C460C" w:rsidP="003C460C">
            <w:pPr>
              <w:rPr>
                <w:bCs/>
              </w:rPr>
            </w:pPr>
            <w:r w:rsidRPr="00CA035B">
              <w:rPr>
                <w:bCs/>
              </w:rPr>
              <w:t>Dept. of Spanish, Lecturer, July 17-18</w:t>
            </w:r>
            <w:r w:rsidRPr="00CA035B">
              <w:rPr>
                <w:bCs/>
                <w:vertAlign w:val="superscript"/>
              </w:rPr>
              <w:t>th</w:t>
            </w:r>
            <w:r w:rsidRPr="00CA035B">
              <w:rPr>
                <w:bCs/>
              </w:rPr>
              <w:t>, 2023</w:t>
            </w:r>
          </w:p>
        </w:tc>
      </w:tr>
      <w:tr w:rsidR="00B778ED" w:rsidRPr="00CA035B" w14:paraId="725F4AE7"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2CB8718" w14:textId="77777777" w:rsidR="00B778ED" w:rsidRPr="00CA035B" w:rsidRDefault="00B778ED" w:rsidP="003C460C">
            <w:pPr>
              <w:spacing w:line="10" w:lineRule="atLeast"/>
              <w:rPr>
                <w:bCs/>
              </w:rPr>
            </w:pPr>
            <w:r w:rsidRPr="00CA035B">
              <w:rPr>
                <w:bCs/>
              </w:rPr>
              <w:t>2023</w:t>
            </w:r>
          </w:p>
        </w:tc>
        <w:tc>
          <w:tcPr>
            <w:tcW w:w="2162" w:type="dxa"/>
            <w:gridSpan w:val="2"/>
            <w:tcBorders>
              <w:top w:val="dotted" w:sz="6" w:space="0" w:color="auto"/>
              <w:left w:val="dotted" w:sz="6" w:space="0" w:color="auto"/>
              <w:bottom w:val="dotted" w:sz="6" w:space="0" w:color="auto"/>
              <w:right w:val="dotted" w:sz="6" w:space="0" w:color="auto"/>
            </w:tcBorders>
          </w:tcPr>
          <w:p w14:paraId="050A9EAE" w14:textId="77777777" w:rsidR="00B778ED" w:rsidRPr="00CA035B" w:rsidRDefault="00B778ED" w:rsidP="003C460C">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03762F8A" w14:textId="77777777" w:rsidR="00B778ED" w:rsidRPr="00CA035B" w:rsidRDefault="00086CAC" w:rsidP="00857471">
            <w:pPr>
              <w:pStyle w:val="Heading2"/>
              <w:shd w:val="clear" w:color="auto" w:fill="FFFFFF"/>
              <w:rPr>
                <w:rFonts w:ascii="Times New Roman" w:hAnsi="Times New Roman"/>
                <w:b w:val="0"/>
                <w:bCs/>
                <w:sz w:val="24"/>
                <w:lang w:val="en-US"/>
              </w:rPr>
            </w:pPr>
            <w:r w:rsidRPr="00CA035B">
              <w:rPr>
                <w:rFonts w:ascii="Times New Roman" w:hAnsi="Times New Roman"/>
                <w:b w:val="0"/>
                <w:bCs/>
                <w:sz w:val="24"/>
              </w:rPr>
              <w:t>Member of the team</w:t>
            </w:r>
            <w:r w:rsidR="00B778ED" w:rsidRPr="00CA035B">
              <w:rPr>
                <w:rFonts w:ascii="Times New Roman" w:hAnsi="Times New Roman"/>
                <w:b w:val="0"/>
                <w:bCs/>
                <w:sz w:val="24"/>
              </w:rPr>
              <w:t xml:space="preserve"> </w:t>
            </w:r>
            <w:r w:rsidRPr="00CA035B">
              <w:rPr>
                <w:rFonts w:ascii="Times New Roman" w:hAnsi="Times New Roman"/>
                <w:b w:val="0"/>
                <w:bCs/>
                <w:sz w:val="24"/>
              </w:rPr>
              <w:t>working on the</w:t>
            </w:r>
            <w:r w:rsidR="00B778ED" w:rsidRPr="00CA035B">
              <w:rPr>
                <w:rFonts w:ascii="Times New Roman" w:hAnsi="Times New Roman"/>
                <w:b w:val="0"/>
                <w:bCs/>
                <w:sz w:val="24"/>
              </w:rPr>
              <w:t xml:space="preserve"> establish</w:t>
            </w:r>
            <w:r w:rsidRPr="00CA035B">
              <w:rPr>
                <w:rFonts w:ascii="Times New Roman" w:hAnsi="Times New Roman"/>
                <w:b w:val="0"/>
                <w:bCs/>
                <w:sz w:val="24"/>
              </w:rPr>
              <w:t>ment of</w:t>
            </w:r>
            <w:r w:rsidR="00B778ED" w:rsidRPr="00CA035B">
              <w:rPr>
                <w:rFonts w:ascii="Times New Roman" w:hAnsi="Times New Roman"/>
                <w:b w:val="0"/>
                <w:bCs/>
                <w:sz w:val="24"/>
              </w:rPr>
              <w:t xml:space="preserve"> an agreement between UC and University of Alicante</w:t>
            </w:r>
            <w:r w:rsidR="0037536B" w:rsidRPr="00CA035B">
              <w:rPr>
                <w:rFonts w:ascii="Times New Roman" w:hAnsi="Times New Roman"/>
                <w:b w:val="0"/>
                <w:bCs/>
                <w:sz w:val="24"/>
              </w:rPr>
              <w:t xml:space="preserve"> for the Education Abroad Program of the University of California (10 campuses)</w:t>
            </w:r>
            <w:r w:rsidR="00857471" w:rsidRPr="00CA035B">
              <w:rPr>
                <w:rFonts w:ascii="Times New Roman" w:hAnsi="Times New Roman"/>
                <w:b w:val="0"/>
                <w:bCs/>
                <w:sz w:val="24"/>
                <w:lang w:val="en-US"/>
              </w:rPr>
              <w:t>. Meetings with</w:t>
            </w:r>
            <w:r w:rsidR="00B778ED" w:rsidRPr="00CA035B">
              <w:rPr>
                <w:rFonts w:ascii="Times New Roman" w:hAnsi="Times New Roman"/>
                <w:b w:val="0"/>
                <w:bCs/>
                <w:sz w:val="24"/>
              </w:rPr>
              <w:t xml:space="preserve"> RM Martínez Espinosa, Vice Chancellor for International Relations, University of A</w:t>
            </w:r>
            <w:r w:rsidRPr="00CA035B">
              <w:rPr>
                <w:rFonts w:ascii="Times New Roman" w:hAnsi="Times New Roman"/>
                <w:b w:val="0"/>
                <w:bCs/>
                <w:sz w:val="24"/>
              </w:rPr>
              <w:t>l</w:t>
            </w:r>
            <w:r w:rsidR="00B778ED" w:rsidRPr="00CA035B">
              <w:rPr>
                <w:rFonts w:ascii="Times New Roman" w:hAnsi="Times New Roman"/>
                <w:b w:val="0"/>
                <w:bCs/>
                <w:sz w:val="24"/>
              </w:rPr>
              <w:t>icante</w:t>
            </w:r>
            <w:r w:rsidR="00857471" w:rsidRPr="00CA035B">
              <w:rPr>
                <w:rFonts w:ascii="Times New Roman" w:hAnsi="Times New Roman"/>
                <w:b w:val="0"/>
                <w:bCs/>
                <w:sz w:val="24"/>
              </w:rPr>
              <w:t>;</w:t>
            </w:r>
            <w:r w:rsidR="00857471" w:rsidRPr="00CA035B">
              <w:rPr>
                <w:rFonts w:ascii="Times New Roman" w:hAnsi="Times New Roman"/>
                <w:b w:val="0"/>
                <w:bCs/>
                <w:sz w:val="24"/>
                <w:lang w:val="en-US"/>
              </w:rPr>
              <w:t xml:space="preserve"> </w:t>
            </w:r>
            <w:proofErr w:type="gramStart"/>
            <w:r w:rsidR="00857471" w:rsidRPr="00CA035B">
              <w:rPr>
                <w:rFonts w:ascii="Times New Roman" w:hAnsi="Times New Roman"/>
                <w:b w:val="0"/>
                <w:bCs/>
                <w:sz w:val="24"/>
                <w:lang w:val="en-US"/>
              </w:rPr>
              <w:t xml:space="preserve">meetings </w:t>
            </w:r>
            <w:r w:rsidR="00857471" w:rsidRPr="00CA035B">
              <w:rPr>
                <w:rFonts w:ascii="Times New Roman" w:hAnsi="Times New Roman"/>
                <w:b w:val="0"/>
                <w:bCs/>
                <w:sz w:val="24"/>
              </w:rPr>
              <w:t xml:space="preserve"> with</w:t>
            </w:r>
            <w:proofErr w:type="gramEnd"/>
            <w:r w:rsidR="00857471" w:rsidRPr="00CA035B">
              <w:rPr>
                <w:rFonts w:ascii="Times New Roman" w:hAnsi="Times New Roman"/>
                <w:b w:val="0"/>
                <w:bCs/>
                <w:sz w:val="24"/>
              </w:rPr>
              <w:t xml:space="preserve"> Vivian Lee Nytray, Associate Vice Provost and Executive Director, UC Education Abroad Programs</w:t>
            </w:r>
            <w:r w:rsidR="00857471" w:rsidRPr="00CA035B">
              <w:rPr>
                <w:rFonts w:ascii="Times New Roman" w:hAnsi="Times New Roman"/>
                <w:b w:val="0"/>
                <w:bCs/>
                <w:sz w:val="24"/>
                <w:lang w:val="en-US"/>
              </w:rPr>
              <w:t xml:space="preserve">; meetings with David Carr, Academic Dean, UC Education Abroad Program and </w:t>
            </w:r>
            <w:r w:rsidR="00857471" w:rsidRPr="00CA035B">
              <w:rPr>
                <w:rFonts w:ascii="Times New Roman" w:hAnsi="Times New Roman"/>
                <w:b w:val="0"/>
                <w:bCs/>
                <w:sz w:val="24"/>
              </w:rPr>
              <w:t>Michelle Cobb (UCOP)</w:t>
            </w:r>
            <w:r w:rsidR="00FF3994" w:rsidRPr="00CA035B">
              <w:rPr>
                <w:rFonts w:ascii="Times New Roman" w:hAnsi="Times New Roman"/>
                <w:b w:val="0"/>
                <w:bCs/>
                <w:sz w:val="24"/>
                <w:lang w:val="en-US"/>
              </w:rPr>
              <w:t xml:space="preserve">. Agreement signed between UC and Alicante </w:t>
            </w:r>
            <w:proofErr w:type="gramStart"/>
            <w:r w:rsidR="00FF3994" w:rsidRPr="00CA035B">
              <w:rPr>
                <w:rFonts w:ascii="Times New Roman" w:hAnsi="Times New Roman"/>
                <w:b w:val="0"/>
                <w:bCs/>
                <w:sz w:val="24"/>
                <w:lang w:val="en-US"/>
              </w:rPr>
              <w:t>on</w:t>
            </w:r>
            <w:proofErr w:type="gramEnd"/>
            <w:r w:rsidR="00FF3994" w:rsidRPr="00CA035B">
              <w:rPr>
                <w:rFonts w:ascii="Times New Roman" w:hAnsi="Times New Roman"/>
                <w:b w:val="0"/>
                <w:bCs/>
                <w:sz w:val="24"/>
                <w:lang w:val="en-US"/>
              </w:rPr>
              <w:t xml:space="preserve"> June 2024.</w:t>
            </w:r>
          </w:p>
          <w:p w14:paraId="680A68B1" w14:textId="77777777" w:rsidR="00FF3994" w:rsidRPr="00CA035B" w:rsidRDefault="00FF3994" w:rsidP="00FF3994">
            <w:pPr>
              <w:rPr>
                <w:bCs/>
                <w:lang w:eastAsia="x-none"/>
              </w:rPr>
            </w:pPr>
            <w:hyperlink r:id="rId133" w:tgtFrame="_blank" w:history="1">
              <w:r w:rsidRPr="00CA035B">
                <w:rPr>
                  <w:rStyle w:val="Hyperlink"/>
                  <w:bCs/>
                  <w:color w:val="196AD4"/>
                  <w:spacing w:val="-5"/>
                  <w:shd w:val="clear" w:color="auto" w:fill="FFFFFF"/>
                </w:rPr>
                <w:t>https://web.ua.es/va/actualidad-universitaria/2024/maig2024/27-31/acord-historic-entre-la-universitat-d-alacant-i-la-prestigiosa-universitat-de-california-per-a-mobilitat-internacional.html</w:t>
              </w:r>
            </w:hyperlink>
          </w:p>
        </w:tc>
      </w:tr>
      <w:tr w:rsidR="007F150A" w:rsidRPr="00CA035B" w14:paraId="4330EB4D"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CC982BE" w14:textId="77777777" w:rsidR="007F150A" w:rsidRPr="00CA035B" w:rsidRDefault="007F150A" w:rsidP="003C460C">
            <w:pPr>
              <w:spacing w:line="10" w:lineRule="atLeast"/>
              <w:rPr>
                <w:bCs/>
              </w:rPr>
            </w:pPr>
            <w:r w:rsidRPr="00CA035B">
              <w:rPr>
                <w:bCs/>
              </w:rPr>
              <w:t>2024</w:t>
            </w:r>
          </w:p>
        </w:tc>
        <w:tc>
          <w:tcPr>
            <w:tcW w:w="2162" w:type="dxa"/>
            <w:gridSpan w:val="2"/>
            <w:tcBorders>
              <w:top w:val="dotted" w:sz="6" w:space="0" w:color="auto"/>
              <w:left w:val="dotted" w:sz="6" w:space="0" w:color="auto"/>
              <w:bottom w:val="dotted" w:sz="6" w:space="0" w:color="auto"/>
              <w:right w:val="dotted" w:sz="6" w:space="0" w:color="auto"/>
            </w:tcBorders>
          </w:tcPr>
          <w:p w14:paraId="69A99268" w14:textId="77777777" w:rsidR="007F150A" w:rsidRPr="00CA035B" w:rsidRDefault="007F150A" w:rsidP="003C460C">
            <w:pPr>
              <w:spacing w:line="10" w:lineRule="atLeast"/>
              <w:rPr>
                <w:bCs/>
              </w:rPr>
            </w:pPr>
            <w:r w:rsidRPr="00CA035B">
              <w:rPr>
                <w:bCs/>
              </w:rPr>
              <w:t>Affiliated Faculty</w:t>
            </w:r>
          </w:p>
        </w:tc>
        <w:tc>
          <w:tcPr>
            <w:tcW w:w="6300" w:type="dxa"/>
            <w:gridSpan w:val="3"/>
            <w:tcBorders>
              <w:top w:val="dotted" w:sz="6" w:space="0" w:color="auto"/>
              <w:left w:val="dotted" w:sz="6" w:space="0" w:color="auto"/>
              <w:bottom w:val="dotted" w:sz="6" w:space="0" w:color="auto"/>
              <w:right w:val="dotted" w:sz="6" w:space="0" w:color="auto"/>
            </w:tcBorders>
          </w:tcPr>
          <w:p w14:paraId="29628263" w14:textId="77777777" w:rsidR="007F150A" w:rsidRPr="00CA035B" w:rsidRDefault="007F150A" w:rsidP="00857471">
            <w:pPr>
              <w:pStyle w:val="Heading2"/>
              <w:shd w:val="clear" w:color="auto" w:fill="FFFFFF"/>
              <w:rPr>
                <w:rFonts w:ascii="Times New Roman" w:hAnsi="Times New Roman"/>
                <w:b w:val="0"/>
                <w:bCs/>
                <w:sz w:val="24"/>
                <w:lang w:val="en-US"/>
              </w:rPr>
            </w:pPr>
            <w:r w:rsidRPr="00CA035B">
              <w:rPr>
                <w:rFonts w:ascii="Times New Roman" w:hAnsi="Times New Roman"/>
                <w:b w:val="0"/>
                <w:bCs/>
                <w:sz w:val="24"/>
                <w:lang w:val="es-ES"/>
              </w:rPr>
              <w:t>Medieval StudiesProgram, UCSB</w:t>
            </w:r>
          </w:p>
        </w:tc>
      </w:tr>
      <w:tr w:rsidR="00EF086C" w:rsidRPr="00CA035B" w14:paraId="1EA5E543"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6BFD2EC" w14:textId="77777777" w:rsidR="00EF086C" w:rsidRPr="00CA035B" w:rsidRDefault="00EF086C" w:rsidP="004C6A31">
            <w:pPr>
              <w:spacing w:line="10" w:lineRule="atLeast"/>
              <w:rPr>
                <w:bCs/>
              </w:rPr>
            </w:pPr>
            <w:r w:rsidRPr="00CA035B">
              <w:rPr>
                <w:bCs/>
              </w:rPr>
              <w:t>2024</w:t>
            </w:r>
          </w:p>
        </w:tc>
        <w:tc>
          <w:tcPr>
            <w:tcW w:w="2162" w:type="dxa"/>
            <w:gridSpan w:val="2"/>
            <w:tcBorders>
              <w:top w:val="dotted" w:sz="6" w:space="0" w:color="auto"/>
              <w:left w:val="dotted" w:sz="6" w:space="0" w:color="auto"/>
              <w:bottom w:val="dotted" w:sz="6" w:space="0" w:color="auto"/>
              <w:right w:val="dotted" w:sz="6" w:space="0" w:color="auto"/>
            </w:tcBorders>
          </w:tcPr>
          <w:p w14:paraId="480B7B6E" w14:textId="77777777" w:rsidR="00EF086C" w:rsidRPr="00CA035B" w:rsidRDefault="00EF086C" w:rsidP="004C6A31">
            <w:pPr>
              <w:spacing w:line="10" w:lineRule="atLeast"/>
              <w:rPr>
                <w:bCs/>
              </w:rPr>
            </w:pPr>
            <w:r w:rsidRPr="00CA035B">
              <w:rPr>
                <w:bCs/>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7B8B00AD" w14:textId="77777777" w:rsidR="00EF086C" w:rsidRPr="00CA035B" w:rsidRDefault="00EF086C" w:rsidP="004C6A31">
            <w:pPr>
              <w:rPr>
                <w:bCs/>
              </w:rPr>
            </w:pPr>
            <w:r w:rsidRPr="00CA035B">
              <w:rPr>
                <w:bCs/>
              </w:rPr>
              <w:t>Advancement to Associate Professor, The University of Kentucky (Moisés Castillo)</w:t>
            </w:r>
          </w:p>
        </w:tc>
      </w:tr>
      <w:tr w:rsidR="00E92DBC" w:rsidRPr="00CA035B" w14:paraId="465AF15C" w14:textId="77777777" w:rsidTr="0046073C">
        <w:trPr>
          <w:cantSplit/>
        </w:trPr>
        <w:tc>
          <w:tcPr>
            <w:tcW w:w="708" w:type="dxa"/>
            <w:tcBorders>
              <w:top w:val="dotted" w:sz="6" w:space="0" w:color="auto"/>
              <w:left w:val="dotted" w:sz="6" w:space="0" w:color="auto"/>
              <w:bottom w:val="dotted" w:sz="6" w:space="0" w:color="auto"/>
              <w:right w:val="dotted" w:sz="6" w:space="0" w:color="auto"/>
            </w:tcBorders>
            <w:shd w:val="clear" w:color="auto" w:fill="D9D9D9"/>
          </w:tcPr>
          <w:p w14:paraId="5D58EAEB" w14:textId="77777777" w:rsidR="00E92DBC" w:rsidRPr="00CA035B" w:rsidRDefault="00E92DBC" w:rsidP="0046073C">
            <w:pPr>
              <w:spacing w:line="10" w:lineRule="atLeast"/>
              <w:rPr>
                <w:bCs/>
              </w:rPr>
            </w:pPr>
          </w:p>
        </w:tc>
        <w:tc>
          <w:tcPr>
            <w:tcW w:w="720" w:type="dxa"/>
            <w:gridSpan w:val="2"/>
            <w:tcBorders>
              <w:top w:val="dotted" w:sz="6" w:space="0" w:color="auto"/>
              <w:left w:val="dotted" w:sz="6" w:space="0" w:color="auto"/>
              <w:bottom w:val="dotted" w:sz="6" w:space="0" w:color="auto"/>
              <w:right w:val="dotted" w:sz="6" w:space="0" w:color="auto"/>
            </w:tcBorders>
            <w:shd w:val="clear" w:color="auto" w:fill="D9D9D9"/>
          </w:tcPr>
          <w:p w14:paraId="37392053" w14:textId="77777777" w:rsidR="00E92DBC" w:rsidRPr="00CA035B" w:rsidRDefault="00E92DBC" w:rsidP="0046073C">
            <w:pPr>
              <w:spacing w:line="10" w:lineRule="atLeast"/>
              <w:rPr>
                <w:bCs/>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2599D9A9" w14:textId="77777777" w:rsidR="00E92DBC" w:rsidRPr="00CA035B" w:rsidRDefault="00E92DBC" w:rsidP="0046073C">
            <w:pPr>
              <w:spacing w:line="10" w:lineRule="atLeast"/>
              <w:rPr>
                <w:bCs/>
                <w:lang w:val="es-ES_tradnl"/>
              </w:rPr>
            </w:pPr>
            <w:r w:rsidRPr="00CA035B">
              <w:rPr>
                <w:bCs/>
                <w:lang w:val="es-ES_tradnl"/>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1A3FE324" w14:textId="77777777" w:rsidR="00E92DBC" w:rsidRPr="00CA035B" w:rsidRDefault="00E92DBC" w:rsidP="0046073C">
            <w:pPr>
              <w:spacing w:line="10" w:lineRule="atLeast"/>
              <w:rPr>
                <w:bCs/>
                <w:i/>
                <w:iCs/>
                <w:lang w:val="es-ES_tradnl"/>
              </w:rPr>
            </w:pPr>
          </w:p>
        </w:tc>
        <w:tc>
          <w:tcPr>
            <w:tcW w:w="1440" w:type="dxa"/>
            <w:gridSpan w:val="2"/>
            <w:tcBorders>
              <w:top w:val="dotted" w:sz="6" w:space="0" w:color="auto"/>
              <w:left w:val="dotted" w:sz="6" w:space="0" w:color="auto"/>
              <w:bottom w:val="dotted" w:sz="6" w:space="0" w:color="auto"/>
              <w:right w:val="dotted" w:sz="6" w:space="0" w:color="auto"/>
            </w:tcBorders>
            <w:shd w:val="clear" w:color="auto" w:fill="D9D9D9"/>
          </w:tcPr>
          <w:p w14:paraId="1FF99F24" w14:textId="77777777" w:rsidR="00E92DBC" w:rsidRPr="00CA035B" w:rsidRDefault="00E92DBC" w:rsidP="0046073C">
            <w:pPr>
              <w:spacing w:line="10" w:lineRule="atLeast"/>
              <w:rPr>
                <w:bCs/>
                <w:lang w:val="es-ES_tradnl"/>
              </w:rPr>
            </w:pPr>
          </w:p>
        </w:tc>
      </w:tr>
      <w:tr w:rsidR="00E92DBC" w:rsidRPr="00CA035B" w14:paraId="306C8002"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9EA22A0" w14:textId="77777777" w:rsidR="00E92DBC" w:rsidRPr="00CA035B" w:rsidRDefault="00E92DBC" w:rsidP="0046073C">
            <w:pPr>
              <w:spacing w:line="10" w:lineRule="atLeast"/>
              <w:rPr>
                <w:bCs/>
              </w:rPr>
            </w:pPr>
            <w:r w:rsidRPr="00CA035B">
              <w:rPr>
                <w:bCs/>
              </w:rPr>
              <w:t>2024</w:t>
            </w:r>
          </w:p>
        </w:tc>
        <w:tc>
          <w:tcPr>
            <w:tcW w:w="2162" w:type="dxa"/>
            <w:gridSpan w:val="2"/>
            <w:tcBorders>
              <w:top w:val="dotted" w:sz="6" w:space="0" w:color="auto"/>
              <w:left w:val="dotted" w:sz="6" w:space="0" w:color="auto"/>
              <w:bottom w:val="dotted" w:sz="6" w:space="0" w:color="auto"/>
              <w:right w:val="dotted" w:sz="6" w:space="0" w:color="auto"/>
            </w:tcBorders>
          </w:tcPr>
          <w:p w14:paraId="163F238D" w14:textId="77777777" w:rsidR="00E92DBC" w:rsidRPr="00CA035B" w:rsidRDefault="00E92DBC" w:rsidP="0046073C">
            <w:pPr>
              <w:spacing w:line="10" w:lineRule="atLeast"/>
              <w:rPr>
                <w:bCs/>
              </w:rPr>
            </w:pPr>
            <w:r w:rsidRPr="00CA035B">
              <w:rPr>
                <w:bCs/>
              </w:rPr>
              <w:t>External Member</w:t>
            </w:r>
          </w:p>
        </w:tc>
        <w:tc>
          <w:tcPr>
            <w:tcW w:w="6300" w:type="dxa"/>
            <w:gridSpan w:val="3"/>
            <w:tcBorders>
              <w:top w:val="dotted" w:sz="6" w:space="0" w:color="auto"/>
              <w:left w:val="dotted" w:sz="6" w:space="0" w:color="auto"/>
              <w:bottom w:val="dotted" w:sz="6" w:space="0" w:color="auto"/>
              <w:right w:val="dotted" w:sz="6" w:space="0" w:color="auto"/>
            </w:tcBorders>
          </w:tcPr>
          <w:p w14:paraId="0F43A062" w14:textId="77777777" w:rsidR="00E92DBC" w:rsidRPr="00CA035B" w:rsidRDefault="00E92DBC" w:rsidP="0046073C">
            <w:pPr>
              <w:rPr>
                <w:bCs/>
              </w:rPr>
            </w:pPr>
            <w:r w:rsidRPr="00CA035B">
              <w:rPr>
                <w:bCs/>
              </w:rPr>
              <w:t>Jury Member of the Soutenance Exam for Professor Fern</w:t>
            </w:r>
            <w:r w:rsidR="00922A4F" w:rsidRPr="00CA035B">
              <w:rPr>
                <w:bCs/>
              </w:rPr>
              <w:t>a</w:t>
            </w:r>
            <w:r w:rsidRPr="00CA035B">
              <w:rPr>
                <w:bCs/>
              </w:rPr>
              <w:t>ndo Pancorbo Murillo, Université de Jules Verne, Picardie, Citadelle (October 28, 2024)</w:t>
            </w:r>
          </w:p>
        </w:tc>
      </w:tr>
      <w:tr w:rsidR="00465B2A" w:rsidRPr="00CA035B" w14:paraId="0E65DFFA"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D778D3D" w14:textId="77777777" w:rsidR="00465B2A" w:rsidRPr="00CA035B" w:rsidRDefault="00465B2A" w:rsidP="0046073C">
            <w:pPr>
              <w:spacing w:line="10" w:lineRule="atLeast"/>
              <w:rPr>
                <w:bCs/>
              </w:rPr>
            </w:pPr>
            <w:r w:rsidRPr="00CA035B">
              <w:rPr>
                <w:bCs/>
              </w:rPr>
              <w:t>2024-2025</w:t>
            </w:r>
          </w:p>
        </w:tc>
        <w:tc>
          <w:tcPr>
            <w:tcW w:w="2162" w:type="dxa"/>
            <w:gridSpan w:val="2"/>
            <w:tcBorders>
              <w:top w:val="dotted" w:sz="6" w:space="0" w:color="auto"/>
              <w:left w:val="dotted" w:sz="6" w:space="0" w:color="auto"/>
              <w:bottom w:val="dotted" w:sz="6" w:space="0" w:color="auto"/>
              <w:right w:val="dotted" w:sz="6" w:space="0" w:color="auto"/>
            </w:tcBorders>
          </w:tcPr>
          <w:p w14:paraId="7E72460E" w14:textId="77777777" w:rsidR="00465B2A" w:rsidRPr="00CA035B" w:rsidRDefault="00465B2A" w:rsidP="0046073C">
            <w:pPr>
              <w:spacing w:line="10" w:lineRule="atLeast"/>
              <w:rPr>
                <w:bCs/>
              </w:rPr>
            </w:pPr>
            <w:r w:rsidRPr="00CA035B">
              <w:rPr>
                <w:bCs/>
              </w:rPr>
              <w:t>Director</w:t>
            </w:r>
          </w:p>
        </w:tc>
        <w:tc>
          <w:tcPr>
            <w:tcW w:w="6300" w:type="dxa"/>
            <w:gridSpan w:val="3"/>
            <w:tcBorders>
              <w:top w:val="dotted" w:sz="6" w:space="0" w:color="auto"/>
              <w:left w:val="dotted" w:sz="6" w:space="0" w:color="auto"/>
              <w:bottom w:val="dotted" w:sz="6" w:space="0" w:color="auto"/>
              <w:right w:val="dotted" w:sz="6" w:space="0" w:color="auto"/>
            </w:tcBorders>
          </w:tcPr>
          <w:p w14:paraId="00F692AE" w14:textId="77777777" w:rsidR="00465B2A" w:rsidRPr="00CA035B" w:rsidRDefault="00465B2A" w:rsidP="0046073C">
            <w:pPr>
              <w:rPr>
                <w:bCs/>
              </w:rPr>
            </w:pPr>
            <w:r w:rsidRPr="00CA035B">
              <w:rPr>
                <w:bCs/>
              </w:rPr>
              <w:t>Center for Catalan Studies</w:t>
            </w:r>
          </w:p>
        </w:tc>
      </w:tr>
      <w:tr w:rsidR="002A5736" w:rsidRPr="00CA035B" w14:paraId="2DCD2BF1"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54E273A" w14:textId="77777777" w:rsidR="002A5736" w:rsidRPr="00CA035B" w:rsidRDefault="002A5736" w:rsidP="0046073C">
            <w:pPr>
              <w:spacing w:line="10" w:lineRule="atLeast"/>
              <w:rPr>
                <w:bCs/>
              </w:rPr>
            </w:pPr>
            <w:r w:rsidRPr="00CA035B">
              <w:rPr>
                <w:bCs/>
              </w:rPr>
              <w:t>2024-2025</w:t>
            </w:r>
          </w:p>
        </w:tc>
        <w:tc>
          <w:tcPr>
            <w:tcW w:w="2162" w:type="dxa"/>
            <w:gridSpan w:val="2"/>
            <w:tcBorders>
              <w:top w:val="dotted" w:sz="6" w:space="0" w:color="auto"/>
              <w:left w:val="dotted" w:sz="6" w:space="0" w:color="auto"/>
              <w:bottom w:val="dotted" w:sz="6" w:space="0" w:color="auto"/>
              <w:right w:val="dotted" w:sz="6" w:space="0" w:color="auto"/>
            </w:tcBorders>
          </w:tcPr>
          <w:p w14:paraId="5243C442" w14:textId="77777777" w:rsidR="002A5736" w:rsidRPr="00CA035B" w:rsidRDefault="002A5736" w:rsidP="0046073C">
            <w:pPr>
              <w:spacing w:line="10" w:lineRule="atLeast"/>
              <w:rPr>
                <w:bCs/>
              </w:rPr>
            </w:pPr>
            <w:r w:rsidRPr="00CA035B">
              <w:rPr>
                <w:bCs/>
              </w:rPr>
              <w:t>Graduate Advisor</w:t>
            </w:r>
          </w:p>
        </w:tc>
        <w:tc>
          <w:tcPr>
            <w:tcW w:w="6300" w:type="dxa"/>
            <w:gridSpan w:val="3"/>
            <w:tcBorders>
              <w:top w:val="dotted" w:sz="6" w:space="0" w:color="auto"/>
              <w:left w:val="dotted" w:sz="6" w:space="0" w:color="auto"/>
              <w:bottom w:val="dotted" w:sz="6" w:space="0" w:color="auto"/>
              <w:right w:val="dotted" w:sz="6" w:space="0" w:color="auto"/>
            </w:tcBorders>
          </w:tcPr>
          <w:p w14:paraId="0CCCF484" w14:textId="77777777" w:rsidR="002A5736" w:rsidRPr="00CA035B" w:rsidRDefault="002A5736" w:rsidP="0046073C">
            <w:pPr>
              <w:rPr>
                <w:bCs/>
              </w:rPr>
            </w:pPr>
          </w:p>
        </w:tc>
      </w:tr>
      <w:tr w:rsidR="004425B0" w:rsidRPr="00CA035B" w14:paraId="541CB820"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31B9B09" w14:textId="77777777" w:rsidR="004425B0" w:rsidRPr="00CA035B" w:rsidRDefault="004425B0" w:rsidP="004425B0">
            <w:pPr>
              <w:spacing w:line="10" w:lineRule="atLeast"/>
              <w:rPr>
                <w:bCs/>
              </w:rPr>
            </w:pPr>
            <w:r w:rsidRPr="00CA035B">
              <w:rPr>
                <w:bCs/>
              </w:rPr>
              <w:t>2024-25</w:t>
            </w:r>
          </w:p>
        </w:tc>
        <w:tc>
          <w:tcPr>
            <w:tcW w:w="2162" w:type="dxa"/>
            <w:gridSpan w:val="2"/>
            <w:tcBorders>
              <w:top w:val="dotted" w:sz="6" w:space="0" w:color="auto"/>
              <w:left w:val="dotted" w:sz="6" w:space="0" w:color="auto"/>
              <w:bottom w:val="dotted" w:sz="6" w:space="0" w:color="auto"/>
              <w:right w:val="dotted" w:sz="6" w:space="0" w:color="auto"/>
            </w:tcBorders>
          </w:tcPr>
          <w:p w14:paraId="451783FB" w14:textId="77777777" w:rsidR="004425B0" w:rsidRPr="00CA035B" w:rsidRDefault="004425B0" w:rsidP="004425B0">
            <w:pPr>
              <w:spacing w:line="10" w:lineRule="atLeast"/>
              <w:rPr>
                <w:bCs/>
              </w:rPr>
            </w:pPr>
            <w:r w:rsidRPr="00CA035B">
              <w:rPr>
                <w:bCs/>
              </w:rPr>
              <w:t>Diversity Officer</w:t>
            </w:r>
          </w:p>
        </w:tc>
        <w:tc>
          <w:tcPr>
            <w:tcW w:w="6300" w:type="dxa"/>
            <w:gridSpan w:val="3"/>
            <w:tcBorders>
              <w:top w:val="dotted" w:sz="6" w:space="0" w:color="auto"/>
              <w:left w:val="dotted" w:sz="6" w:space="0" w:color="auto"/>
              <w:bottom w:val="dotted" w:sz="6" w:space="0" w:color="auto"/>
              <w:right w:val="dotted" w:sz="6" w:space="0" w:color="auto"/>
            </w:tcBorders>
          </w:tcPr>
          <w:p w14:paraId="322F1A9D" w14:textId="77777777" w:rsidR="004425B0" w:rsidRPr="00CA035B" w:rsidRDefault="004425B0" w:rsidP="004425B0">
            <w:pPr>
              <w:rPr>
                <w:bCs/>
              </w:rPr>
            </w:pPr>
            <w:r w:rsidRPr="00CA035B">
              <w:rPr>
                <w:bCs/>
              </w:rPr>
              <w:t>Faculty Diversity Officer and Graduate Diversity Officer</w:t>
            </w:r>
          </w:p>
        </w:tc>
      </w:tr>
      <w:tr w:rsidR="00A25981" w:rsidRPr="00CA035B" w14:paraId="726840D7"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CD07B37" w14:textId="77777777" w:rsidR="00A25981" w:rsidRPr="00CA035B" w:rsidRDefault="00A25981" w:rsidP="004425B0">
            <w:pPr>
              <w:spacing w:line="10" w:lineRule="atLeast"/>
              <w:rPr>
                <w:bCs/>
              </w:rPr>
            </w:pPr>
            <w:r w:rsidRPr="00CA035B">
              <w:rPr>
                <w:bCs/>
              </w:rPr>
              <w:t>2024</w:t>
            </w:r>
          </w:p>
        </w:tc>
        <w:tc>
          <w:tcPr>
            <w:tcW w:w="2162" w:type="dxa"/>
            <w:gridSpan w:val="2"/>
            <w:tcBorders>
              <w:top w:val="dotted" w:sz="6" w:space="0" w:color="auto"/>
              <w:left w:val="dotted" w:sz="6" w:space="0" w:color="auto"/>
              <w:bottom w:val="dotted" w:sz="6" w:space="0" w:color="auto"/>
              <w:right w:val="dotted" w:sz="6" w:space="0" w:color="auto"/>
            </w:tcBorders>
          </w:tcPr>
          <w:p w14:paraId="1513D3C9" w14:textId="77777777" w:rsidR="00A25981" w:rsidRPr="00CA035B" w:rsidRDefault="00A25981" w:rsidP="004425B0">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34B08197" w14:textId="77777777" w:rsidR="00A25981" w:rsidRPr="00CA035B" w:rsidRDefault="00A25981" w:rsidP="004425B0">
            <w:pPr>
              <w:rPr>
                <w:bCs/>
              </w:rPr>
            </w:pPr>
            <w:r w:rsidRPr="00CA035B">
              <w:rPr>
                <w:bCs/>
              </w:rPr>
              <w:t xml:space="preserve">Faculty in charge of </w:t>
            </w:r>
            <w:r w:rsidR="002A5736" w:rsidRPr="00CA035B">
              <w:rPr>
                <w:bCs/>
              </w:rPr>
              <w:t>C</w:t>
            </w:r>
            <w:r w:rsidRPr="00CA035B">
              <w:rPr>
                <w:bCs/>
              </w:rPr>
              <w:t xml:space="preserve">ataloguing Harvey L. Sharrer´s library for Special Collections and Davidson Library, and </w:t>
            </w:r>
            <w:r w:rsidR="000F7AF8" w:rsidRPr="00CA035B">
              <w:rPr>
                <w:bCs/>
              </w:rPr>
              <w:t>of arranging donation of library to University of Alicante</w:t>
            </w:r>
            <w:r w:rsidRPr="00CA035B">
              <w:rPr>
                <w:bCs/>
              </w:rPr>
              <w:t>.</w:t>
            </w:r>
          </w:p>
        </w:tc>
      </w:tr>
      <w:tr w:rsidR="00CB4BCF" w:rsidRPr="00CA035B" w14:paraId="76CE7687"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48C60C8" w14:textId="77777777" w:rsidR="00CB4BCF" w:rsidRPr="00CA035B" w:rsidRDefault="00CB4BCF" w:rsidP="004425B0">
            <w:pPr>
              <w:spacing w:line="10" w:lineRule="atLeast"/>
              <w:rPr>
                <w:bCs/>
              </w:rPr>
            </w:pPr>
            <w:r w:rsidRPr="00CA035B">
              <w:rPr>
                <w:bCs/>
              </w:rPr>
              <w:t>2024-202</w:t>
            </w:r>
            <w:r w:rsidR="00E778F2" w:rsidRPr="00CA035B">
              <w:rPr>
                <w:bCs/>
              </w:rPr>
              <w:t>6</w:t>
            </w:r>
          </w:p>
        </w:tc>
        <w:tc>
          <w:tcPr>
            <w:tcW w:w="2162" w:type="dxa"/>
            <w:gridSpan w:val="2"/>
            <w:tcBorders>
              <w:top w:val="dotted" w:sz="6" w:space="0" w:color="auto"/>
              <w:left w:val="dotted" w:sz="6" w:space="0" w:color="auto"/>
              <w:bottom w:val="dotted" w:sz="6" w:space="0" w:color="auto"/>
              <w:right w:val="dotted" w:sz="6" w:space="0" w:color="auto"/>
            </w:tcBorders>
          </w:tcPr>
          <w:p w14:paraId="3869A90E" w14:textId="77777777" w:rsidR="00CB4BCF" w:rsidRPr="00CA035B" w:rsidRDefault="00CB4BCF" w:rsidP="004425B0">
            <w:pPr>
              <w:spacing w:line="10" w:lineRule="atLeast"/>
              <w:rPr>
                <w:bCs/>
              </w:rPr>
            </w:pPr>
            <w:r w:rsidRPr="00CA035B">
              <w:rPr>
                <w:bCs/>
              </w:rPr>
              <w:t>Acting Director</w:t>
            </w:r>
          </w:p>
          <w:p w14:paraId="4887541A" w14:textId="77777777" w:rsidR="00CB4BCF" w:rsidRPr="00CA035B" w:rsidRDefault="00CB4BCF" w:rsidP="004425B0">
            <w:pPr>
              <w:spacing w:line="10" w:lineRule="atLeast"/>
              <w:rPr>
                <w:bCs/>
              </w:rPr>
            </w:pPr>
            <w:r w:rsidRPr="00CA035B">
              <w:rPr>
                <w:bCs/>
              </w:rPr>
              <w:t>Basque Program UCSB</w:t>
            </w:r>
            <w:r w:rsidR="00C96A56" w:rsidRPr="00CA035B">
              <w:rPr>
                <w:bCs/>
              </w:rPr>
              <w:t xml:space="preserve"> (appointed by the chair)</w:t>
            </w:r>
          </w:p>
        </w:tc>
        <w:tc>
          <w:tcPr>
            <w:tcW w:w="6300" w:type="dxa"/>
            <w:gridSpan w:val="3"/>
            <w:tcBorders>
              <w:top w:val="dotted" w:sz="6" w:space="0" w:color="auto"/>
              <w:left w:val="dotted" w:sz="6" w:space="0" w:color="auto"/>
              <w:bottom w:val="dotted" w:sz="6" w:space="0" w:color="auto"/>
              <w:right w:val="dotted" w:sz="6" w:space="0" w:color="auto"/>
            </w:tcBorders>
          </w:tcPr>
          <w:p w14:paraId="0AB2575E" w14:textId="77777777" w:rsidR="00CB4BCF" w:rsidRPr="00CA035B" w:rsidRDefault="00CB4BCF" w:rsidP="004425B0">
            <w:pPr>
              <w:rPr>
                <w:bCs/>
              </w:rPr>
            </w:pPr>
          </w:p>
        </w:tc>
      </w:tr>
      <w:tr w:rsidR="00E778F2" w:rsidRPr="00CA035B" w14:paraId="2BC05068"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9A620E3" w14:textId="77777777" w:rsidR="00E778F2" w:rsidRPr="00CA035B" w:rsidRDefault="00E778F2" w:rsidP="004425B0">
            <w:pPr>
              <w:spacing w:line="10" w:lineRule="atLeast"/>
              <w:rPr>
                <w:bCs/>
              </w:rPr>
            </w:pPr>
            <w:r w:rsidRPr="00CA035B">
              <w:rPr>
                <w:bCs/>
              </w:rPr>
              <w:lastRenderedPageBreak/>
              <w:t>2025</w:t>
            </w:r>
          </w:p>
        </w:tc>
        <w:tc>
          <w:tcPr>
            <w:tcW w:w="2162" w:type="dxa"/>
            <w:gridSpan w:val="2"/>
            <w:tcBorders>
              <w:top w:val="dotted" w:sz="6" w:space="0" w:color="auto"/>
              <w:left w:val="dotted" w:sz="6" w:space="0" w:color="auto"/>
              <w:bottom w:val="dotted" w:sz="6" w:space="0" w:color="auto"/>
              <w:right w:val="dotted" w:sz="6" w:space="0" w:color="auto"/>
            </w:tcBorders>
          </w:tcPr>
          <w:p w14:paraId="25488A72" w14:textId="77777777" w:rsidR="00E778F2" w:rsidRPr="00CA035B" w:rsidRDefault="00E778F2" w:rsidP="004425B0">
            <w:pPr>
              <w:spacing w:line="10" w:lineRule="atLeast"/>
              <w:rPr>
                <w:bCs/>
              </w:rPr>
            </w:pPr>
            <w:r w:rsidRPr="00CA035B">
              <w:rPr>
                <w:bCs/>
              </w:rPr>
              <w:t xml:space="preserve">Ad Hoc </w:t>
            </w:r>
            <w:r w:rsidR="00437283" w:rsidRPr="00CA035B">
              <w:rPr>
                <w:bCs/>
              </w:rPr>
              <w:t xml:space="preserve">Systemwide </w:t>
            </w:r>
            <w:r w:rsidRPr="00CA035B">
              <w:rPr>
                <w:bCs/>
              </w:rPr>
              <w:t>Committee</w:t>
            </w:r>
          </w:p>
        </w:tc>
        <w:tc>
          <w:tcPr>
            <w:tcW w:w="6300" w:type="dxa"/>
            <w:gridSpan w:val="3"/>
            <w:tcBorders>
              <w:top w:val="dotted" w:sz="6" w:space="0" w:color="auto"/>
              <w:left w:val="dotted" w:sz="6" w:space="0" w:color="auto"/>
              <w:bottom w:val="dotted" w:sz="6" w:space="0" w:color="auto"/>
              <w:right w:val="dotted" w:sz="6" w:space="0" w:color="auto"/>
            </w:tcBorders>
          </w:tcPr>
          <w:p w14:paraId="6AF3F30E" w14:textId="77777777" w:rsidR="00E778F2" w:rsidRPr="00CA035B" w:rsidRDefault="00E778F2" w:rsidP="004425B0">
            <w:pPr>
              <w:rPr>
                <w:bCs/>
              </w:rPr>
            </w:pPr>
            <w:r w:rsidRPr="00CA035B">
              <w:rPr>
                <w:bCs/>
              </w:rPr>
              <w:t>Ad Hoc Committee consulting to David Lopez-Carr, Associate Dean of the University of California Education Abroad Program (UCEAP) for creating research internships for EAP students at the University of Alicante</w:t>
            </w:r>
          </w:p>
        </w:tc>
      </w:tr>
      <w:tr w:rsidR="000028F4" w:rsidRPr="00CA035B" w14:paraId="7368E0B7"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0BD9640D" w14:textId="77777777" w:rsidR="000028F4" w:rsidRPr="00CA035B" w:rsidRDefault="000028F4" w:rsidP="004425B0">
            <w:pPr>
              <w:spacing w:line="10" w:lineRule="atLeast"/>
              <w:rPr>
                <w:bCs/>
              </w:rPr>
            </w:pPr>
            <w:r w:rsidRPr="00CA035B">
              <w:rPr>
                <w:bCs/>
              </w:rPr>
              <w:t>2025-</w:t>
            </w:r>
          </w:p>
        </w:tc>
        <w:tc>
          <w:tcPr>
            <w:tcW w:w="2162" w:type="dxa"/>
            <w:gridSpan w:val="2"/>
            <w:tcBorders>
              <w:top w:val="dotted" w:sz="6" w:space="0" w:color="auto"/>
              <w:left w:val="dotted" w:sz="6" w:space="0" w:color="auto"/>
              <w:bottom w:val="dotted" w:sz="6" w:space="0" w:color="auto"/>
              <w:right w:val="dotted" w:sz="6" w:space="0" w:color="auto"/>
            </w:tcBorders>
          </w:tcPr>
          <w:p w14:paraId="2DDFF807" w14:textId="77777777" w:rsidR="000028F4" w:rsidRPr="00CA035B" w:rsidRDefault="000028F4" w:rsidP="004425B0">
            <w:pPr>
              <w:spacing w:line="10" w:lineRule="atLeast"/>
              <w:rPr>
                <w:bCs/>
              </w:rPr>
            </w:pPr>
            <w:r w:rsidRPr="00CA035B">
              <w:rPr>
                <w:bCs/>
              </w:rPr>
              <w:t>UC-University of Alacant Committee, L&amp;S (Seminari Facoltat Filosofia i Lletres)</w:t>
            </w:r>
          </w:p>
        </w:tc>
        <w:tc>
          <w:tcPr>
            <w:tcW w:w="6300" w:type="dxa"/>
            <w:gridSpan w:val="3"/>
            <w:tcBorders>
              <w:top w:val="dotted" w:sz="6" w:space="0" w:color="auto"/>
              <w:left w:val="dotted" w:sz="6" w:space="0" w:color="auto"/>
              <w:bottom w:val="dotted" w:sz="6" w:space="0" w:color="auto"/>
              <w:right w:val="dotted" w:sz="6" w:space="0" w:color="auto"/>
            </w:tcBorders>
          </w:tcPr>
          <w:p w14:paraId="043AEBF4" w14:textId="77777777" w:rsidR="000028F4" w:rsidRPr="00CA035B" w:rsidRDefault="000028F4" w:rsidP="004425B0">
            <w:pPr>
              <w:rPr>
                <w:bCs/>
              </w:rPr>
            </w:pPr>
            <w:r w:rsidRPr="00CA035B">
              <w:rPr>
                <w:bCs/>
              </w:rPr>
              <w:t>Committee member in charge of dealing with UC internships and Summer School for the Humanities for students in EAP Alicante exchange program</w:t>
            </w:r>
          </w:p>
          <w:p w14:paraId="637AA716" w14:textId="77777777" w:rsidR="00C44E8F" w:rsidRPr="00CA035B" w:rsidRDefault="00C44E8F" w:rsidP="004425B0">
            <w:pPr>
              <w:rPr>
                <w:bCs/>
              </w:rPr>
            </w:pPr>
            <w:hyperlink r:id="rId134" w:tgtFrame="_blank" w:history="1">
              <w:r w:rsidRPr="00CA035B">
                <w:rPr>
                  <w:rStyle w:val="Hyperlink"/>
                  <w:bCs/>
                  <w:color w:val="338FE9"/>
                  <w:spacing w:val="-5"/>
                  <w:shd w:val="clear" w:color="auto" w:fill="FFFFFF"/>
                </w:rPr>
                <w:t>https://lletres.ua.es/va/estructura/acords-junta-facultat/acords-de-la-junta-de-facultat-de-21-d-octubre-de-2025.html</w:t>
              </w:r>
            </w:hyperlink>
            <w:r w:rsidRPr="00CA035B">
              <w:rPr>
                <w:bCs/>
                <w:color w:val="1D2228"/>
                <w:spacing w:val="-5"/>
                <w:shd w:val="clear" w:color="auto" w:fill="FFFFFF"/>
              </w:rPr>
              <w:t> </w:t>
            </w:r>
          </w:p>
        </w:tc>
      </w:tr>
      <w:tr w:rsidR="00474A90" w:rsidRPr="00CA035B" w14:paraId="7F3ED9D1"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981B1A3" w14:textId="77777777" w:rsidR="00474A90" w:rsidRPr="00CA035B" w:rsidRDefault="00474A90" w:rsidP="004425B0">
            <w:pPr>
              <w:spacing w:line="10" w:lineRule="atLeast"/>
              <w:rPr>
                <w:bCs/>
              </w:rPr>
            </w:pPr>
            <w:r w:rsidRPr="00CA035B">
              <w:rPr>
                <w:bCs/>
              </w:rPr>
              <w:t>2026</w:t>
            </w:r>
          </w:p>
        </w:tc>
        <w:tc>
          <w:tcPr>
            <w:tcW w:w="2162" w:type="dxa"/>
            <w:gridSpan w:val="2"/>
            <w:tcBorders>
              <w:top w:val="dotted" w:sz="6" w:space="0" w:color="auto"/>
              <w:left w:val="dotted" w:sz="6" w:space="0" w:color="auto"/>
              <w:bottom w:val="dotted" w:sz="6" w:space="0" w:color="auto"/>
              <w:right w:val="dotted" w:sz="6" w:space="0" w:color="auto"/>
            </w:tcBorders>
          </w:tcPr>
          <w:p w14:paraId="1F8875EF" w14:textId="77777777" w:rsidR="00474A90" w:rsidRPr="00CA035B" w:rsidRDefault="00474A90" w:rsidP="004425B0">
            <w:pPr>
              <w:spacing w:line="10" w:lineRule="atLeast"/>
              <w:rPr>
                <w:bCs/>
              </w:rPr>
            </w:pPr>
            <w:r w:rsidRPr="00CA035B">
              <w:rPr>
                <w:bCs/>
              </w:rPr>
              <w:t>Reviewer</w:t>
            </w:r>
          </w:p>
        </w:tc>
        <w:tc>
          <w:tcPr>
            <w:tcW w:w="6300" w:type="dxa"/>
            <w:gridSpan w:val="3"/>
            <w:tcBorders>
              <w:top w:val="dotted" w:sz="6" w:space="0" w:color="auto"/>
              <w:left w:val="dotted" w:sz="6" w:space="0" w:color="auto"/>
              <w:bottom w:val="dotted" w:sz="6" w:space="0" w:color="auto"/>
              <w:right w:val="dotted" w:sz="6" w:space="0" w:color="auto"/>
            </w:tcBorders>
          </w:tcPr>
          <w:p w14:paraId="512122BF" w14:textId="77777777" w:rsidR="00474A90" w:rsidRPr="00CA035B" w:rsidRDefault="00474A90" w:rsidP="004425B0">
            <w:pPr>
              <w:rPr>
                <w:bCs/>
              </w:rPr>
            </w:pPr>
            <w:r w:rsidRPr="00CA035B">
              <w:rPr>
                <w:bCs/>
              </w:rPr>
              <w:t>Asked by QS World University Rankings Global Academic Survey to review Ca´Foscari University of Venice</w:t>
            </w:r>
          </w:p>
        </w:tc>
      </w:tr>
      <w:tr w:rsidR="004C345E" w:rsidRPr="00CA035B" w14:paraId="05251F86"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9371E5D" w14:textId="77777777" w:rsidR="004C345E" w:rsidRPr="00CA035B" w:rsidRDefault="004C345E" w:rsidP="004425B0">
            <w:pPr>
              <w:spacing w:line="10" w:lineRule="atLeast"/>
              <w:rPr>
                <w:bCs/>
              </w:rPr>
            </w:pPr>
            <w:r w:rsidRPr="00CA035B">
              <w:rPr>
                <w:bCs/>
              </w:rPr>
              <w:t>2026</w:t>
            </w:r>
          </w:p>
        </w:tc>
        <w:tc>
          <w:tcPr>
            <w:tcW w:w="2162" w:type="dxa"/>
            <w:gridSpan w:val="2"/>
            <w:tcBorders>
              <w:top w:val="dotted" w:sz="6" w:space="0" w:color="auto"/>
              <w:left w:val="dotted" w:sz="6" w:space="0" w:color="auto"/>
              <w:bottom w:val="dotted" w:sz="6" w:space="0" w:color="auto"/>
              <w:right w:val="dotted" w:sz="6" w:space="0" w:color="auto"/>
            </w:tcBorders>
          </w:tcPr>
          <w:p w14:paraId="42949DCB" w14:textId="77777777" w:rsidR="004C345E" w:rsidRPr="00CA035B" w:rsidRDefault="004C345E" w:rsidP="004425B0">
            <w:pPr>
              <w:spacing w:line="10" w:lineRule="atLeast"/>
              <w:rPr>
                <w:bCs/>
              </w:rPr>
            </w:pPr>
            <w:r w:rsidRPr="00CA035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5A763D93" w14:textId="77777777" w:rsidR="004C345E" w:rsidRPr="00CA035B" w:rsidRDefault="004C345E" w:rsidP="004425B0">
            <w:pPr>
              <w:rPr>
                <w:bCs/>
              </w:rPr>
            </w:pPr>
            <w:r w:rsidRPr="00CA035B">
              <w:rPr>
                <w:bCs/>
              </w:rPr>
              <w:t>Academia.edu Endorser Program</w:t>
            </w:r>
          </w:p>
        </w:tc>
      </w:tr>
      <w:tr w:rsidR="009368DE" w:rsidRPr="00CA035B" w14:paraId="4BE269FB"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C371977" w14:textId="77777777" w:rsidR="009368DE" w:rsidRPr="00CA035B" w:rsidRDefault="009368DE" w:rsidP="004425B0">
            <w:pPr>
              <w:spacing w:line="10" w:lineRule="atLeast"/>
              <w:rPr>
                <w:bCs/>
              </w:rPr>
            </w:pPr>
            <w:r w:rsidRPr="00CA035B">
              <w:rPr>
                <w:bCs/>
              </w:rPr>
              <w:t>2026</w:t>
            </w:r>
          </w:p>
        </w:tc>
        <w:tc>
          <w:tcPr>
            <w:tcW w:w="2162" w:type="dxa"/>
            <w:gridSpan w:val="2"/>
            <w:tcBorders>
              <w:top w:val="dotted" w:sz="6" w:space="0" w:color="auto"/>
              <w:left w:val="dotted" w:sz="6" w:space="0" w:color="auto"/>
              <w:bottom w:val="dotted" w:sz="6" w:space="0" w:color="auto"/>
              <w:right w:val="dotted" w:sz="6" w:space="0" w:color="auto"/>
            </w:tcBorders>
          </w:tcPr>
          <w:p w14:paraId="68D8D680" w14:textId="77777777" w:rsidR="009368DE" w:rsidRPr="00CA035B" w:rsidRDefault="009368DE" w:rsidP="004425B0">
            <w:pPr>
              <w:spacing w:line="10" w:lineRule="atLeast"/>
              <w:rPr>
                <w:bCs/>
              </w:rPr>
            </w:pPr>
            <w:r w:rsidRPr="00CA035B">
              <w:rPr>
                <w:bCs/>
              </w:rPr>
              <w:t>Faculty Reviewer</w:t>
            </w:r>
          </w:p>
        </w:tc>
        <w:tc>
          <w:tcPr>
            <w:tcW w:w="6300" w:type="dxa"/>
            <w:gridSpan w:val="3"/>
            <w:tcBorders>
              <w:top w:val="dotted" w:sz="6" w:space="0" w:color="auto"/>
              <w:left w:val="dotted" w:sz="6" w:space="0" w:color="auto"/>
              <w:bottom w:val="dotted" w:sz="6" w:space="0" w:color="auto"/>
              <w:right w:val="dotted" w:sz="6" w:space="0" w:color="auto"/>
            </w:tcBorders>
          </w:tcPr>
          <w:p w14:paraId="61A9D878" w14:textId="77777777" w:rsidR="009368DE" w:rsidRPr="00CA035B" w:rsidRDefault="009368DE" w:rsidP="004425B0">
            <w:pPr>
              <w:rPr>
                <w:bCs/>
              </w:rPr>
            </w:pPr>
            <w:r w:rsidRPr="00CA035B">
              <w:rPr>
                <w:bCs/>
              </w:rPr>
              <w:t>Central Continuing Fellowships UCSB Competition</w:t>
            </w:r>
          </w:p>
        </w:tc>
      </w:tr>
    </w:tbl>
    <w:p w14:paraId="48089BB9" w14:textId="77777777" w:rsidR="00C11CA8" w:rsidRPr="00CA035B" w:rsidRDefault="00C11CA8" w:rsidP="00B23F53">
      <w:pPr>
        <w:spacing w:line="10" w:lineRule="atLeast"/>
      </w:pPr>
    </w:p>
    <w:p w14:paraId="0D4AE45F" w14:textId="77777777" w:rsidR="00EA3BC0" w:rsidRPr="00CA035B" w:rsidRDefault="00EA3BC0" w:rsidP="00B23F53">
      <w:pPr>
        <w:spacing w:line="10" w:lineRule="atLeast"/>
      </w:pPr>
    </w:p>
    <w:p w14:paraId="5F5EBC1E" w14:textId="6BBDC516" w:rsidR="00B23F53" w:rsidRPr="00CA035B" w:rsidRDefault="00B23F53" w:rsidP="00CA035B">
      <w:pPr>
        <w:spacing w:line="10" w:lineRule="atLeast"/>
      </w:pPr>
      <w:r w:rsidRPr="00CA035B">
        <w:rPr>
          <w:b/>
        </w:rPr>
        <w:t>Public Service</w:t>
      </w:r>
      <w:r w:rsidRPr="00CA035B">
        <w:t xml:space="preserve"> (including service to K-12 Education</w:t>
      </w:r>
      <w:r w:rsidR="00CA035B">
        <w:t>)</w:t>
      </w:r>
    </w:p>
    <w:p w14:paraId="5063C2EF" w14:textId="77777777" w:rsidR="00DA5602" w:rsidRPr="00CA035B" w:rsidRDefault="00DA5602" w:rsidP="00B23F53">
      <w:pPr>
        <w:spacing w:line="10" w:lineRule="atLeast"/>
      </w:pPr>
    </w:p>
    <w:tbl>
      <w:tblPr>
        <w:tblW w:w="0" w:type="auto"/>
        <w:tblLayout w:type="fixed"/>
        <w:tblCellMar>
          <w:left w:w="80" w:type="dxa"/>
          <w:right w:w="80" w:type="dxa"/>
        </w:tblCellMar>
        <w:tblLook w:val="0000" w:firstRow="0" w:lastRow="0" w:firstColumn="0" w:lastColumn="0" w:noHBand="0" w:noVBand="0"/>
      </w:tblPr>
      <w:tblGrid>
        <w:gridCol w:w="980"/>
        <w:gridCol w:w="2160"/>
        <w:gridCol w:w="6300"/>
      </w:tblGrid>
      <w:tr w:rsidR="00B23F53" w:rsidRPr="00CA035B" w14:paraId="7648E1B3" w14:textId="77777777">
        <w:trPr>
          <w:cantSplit/>
        </w:trPr>
        <w:tc>
          <w:tcPr>
            <w:tcW w:w="980" w:type="dxa"/>
            <w:tcBorders>
              <w:top w:val="dotted" w:sz="6" w:space="0" w:color="auto"/>
              <w:left w:val="dotted" w:sz="6" w:space="0" w:color="auto"/>
              <w:bottom w:val="dotted" w:sz="6" w:space="0" w:color="auto"/>
              <w:right w:val="dotted" w:sz="6" w:space="0" w:color="auto"/>
            </w:tcBorders>
          </w:tcPr>
          <w:p w14:paraId="1E3A2437" w14:textId="77777777" w:rsidR="00B23F53" w:rsidRPr="00CA035B" w:rsidRDefault="00B23F53" w:rsidP="00B23F53">
            <w:pPr>
              <w:spacing w:line="10" w:lineRule="atLeast"/>
              <w:jc w:val="center"/>
              <w:rPr>
                <w:b/>
              </w:rPr>
            </w:pPr>
            <w:r w:rsidRPr="00CA035B">
              <w:rPr>
                <w:b/>
              </w:rPr>
              <w:t>Years</w:t>
            </w:r>
          </w:p>
        </w:tc>
        <w:tc>
          <w:tcPr>
            <w:tcW w:w="2160" w:type="dxa"/>
            <w:tcBorders>
              <w:top w:val="dotted" w:sz="6" w:space="0" w:color="auto"/>
              <w:left w:val="dotted" w:sz="6" w:space="0" w:color="auto"/>
              <w:bottom w:val="dotted" w:sz="6" w:space="0" w:color="auto"/>
              <w:right w:val="dotted" w:sz="6" w:space="0" w:color="auto"/>
            </w:tcBorders>
          </w:tcPr>
          <w:p w14:paraId="378C2035" w14:textId="77777777" w:rsidR="00B23F53" w:rsidRPr="00CA035B" w:rsidRDefault="00B23F53" w:rsidP="00B23F53">
            <w:pPr>
              <w:spacing w:line="10" w:lineRule="atLeast"/>
              <w:jc w:val="center"/>
              <w:rPr>
                <w:b/>
              </w:rPr>
            </w:pPr>
            <w:r w:rsidRPr="00CA035B">
              <w:rPr>
                <w:b/>
              </w:rPr>
              <w:t>Position</w:t>
            </w:r>
          </w:p>
        </w:tc>
        <w:tc>
          <w:tcPr>
            <w:tcW w:w="6300" w:type="dxa"/>
            <w:tcBorders>
              <w:top w:val="dotted" w:sz="6" w:space="0" w:color="auto"/>
              <w:left w:val="dotted" w:sz="6" w:space="0" w:color="auto"/>
              <w:bottom w:val="dotted" w:sz="6" w:space="0" w:color="auto"/>
              <w:right w:val="dotted" w:sz="6" w:space="0" w:color="auto"/>
            </w:tcBorders>
          </w:tcPr>
          <w:p w14:paraId="15BC5D02" w14:textId="77777777" w:rsidR="00B23F53" w:rsidRPr="00CA035B" w:rsidRDefault="00B23F53" w:rsidP="00B23F53">
            <w:pPr>
              <w:spacing w:line="10" w:lineRule="atLeast"/>
              <w:jc w:val="center"/>
              <w:rPr>
                <w:b/>
              </w:rPr>
            </w:pPr>
            <w:r w:rsidRPr="00CA035B">
              <w:rPr>
                <w:b/>
              </w:rPr>
              <w:t>Type of Service</w:t>
            </w:r>
          </w:p>
        </w:tc>
      </w:tr>
      <w:tr w:rsidR="00B23F53" w:rsidRPr="00CA035B" w14:paraId="00EE01B5" w14:textId="77777777">
        <w:trPr>
          <w:cantSplit/>
        </w:trPr>
        <w:tc>
          <w:tcPr>
            <w:tcW w:w="980" w:type="dxa"/>
            <w:tcBorders>
              <w:top w:val="dotted" w:sz="6" w:space="0" w:color="auto"/>
              <w:left w:val="dotted" w:sz="6" w:space="0" w:color="auto"/>
              <w:bottom w:val="dotted" w:sz="6" w:space="0" w:color="auto"/>
              <w:right w:val="dotted" w:sz="6" w:space="0" w:color="auto"/>
            </w:tcBorders>
          </w:tcPr>
          <w:p w14:paraId="65079745" w14:textId="77777777" w:rsidR="00B23F53" w:rsidRPr="00CA035B" w:rsidRDefault="003629E1" w:rsidP="00B23F53">
            <w:pPr>
              <w:spacing w:line="10" w:lineRule="atLeast"/>
            </w:pPr>
            <w:r w:rsidRPr="00CA035B">
              <w:t>2019</w:t>
            </w:r>
            <w:r w:rsidR="00040694" w:rsidRPr="00CA035B">
              <w:t>-2020</w:t>
            </w:r>
          </w:p>
        </w:tc>
        <w:tc>
          <w:tcPr>
            <w:tcW w:w="2160" w:type="dxa"/>
            <w:tcBorders>
              <w:top w:val="dotted" w:sz="6" w:space="0" w:color="auto"/>
              <w:left w:val="dotted" w:sz="6" w:space="0" w:color="auto"/>
              <w:bottom w:val="dotted" w:sz="6" w:space="0" w:color="auto"/>
              <w:right w:val="dotted" w:sz="6" w:space="0" w:color="auto"/>
            </w:tcBorders>
          </w:tcPr>
          <w:p w14:paraId="6F432D05" w14:textId="77777777" w:rsidR="00B23F53" w:rsidRPr="00CA035B" w:rsidRDefault="003629E1" w:rsidP="00B23F53">
            <w:pPr>
              <w:spacing w:line="10" w:lineRule="atLeast"/>
            </w:pPr>
            <w:r w:rsidRPr="00CA035B">
              <w:t>Translator, Advisor</w:t>
            </w:r>
          </w:p>
        </w:tc>
        <w:tc>
          <w:tcPr>
            <w:tcW w:w="6300" w:type="dxa"/>
            <w:tcBorders>
              <w:top w:val="dotted" w:sz="6" w:space="0" w:color="auto"/>
              <w:left w:val="dotted" w:sz="6" w:space="0" w:color="auto"/>
              <w:bottom w:val="dotted" w:sz="6" w:space="0" w:color="auto"/>
              <w:right w:val="dotted" w:sz="6" w:space="0" w:color="auto"/>
            </w:tcBorders>
          </w:tcPr>
          <w:p w14:paraId="7F231BCA" w14:textId="77777777" w:rsidR="00B23F53" w:rsidRPr="00CA035B" w:rsidRDefault="003629E1" w:rsidP="00B23F53">
            <w:pPr>
              <w:spacing w:line="10" w:lineRule="atLeast"/>
            </w:pPr>
            <w:r w:rsidRPr="00CA035B">
              <w:t>Kids and Nutrition</w:t>
            </w:r>
          </w:p>
        </w:tc>
      </w:tr>
      <w:tr w:rsidR="0067239C" w:rsidRPr="00CA035B" w14:paraId="196B9297" w14:textId="77777777">
        <w:trPr>
          <w:cantSplit/>
        </w:trPr>
        <w:tc>
          <w:tcPr>
            <w:tcW w:w="980" w:type="dxa"/>
            <w:tcBorders>
              <w:top w:val="dotted" w:sz="6" w:space="0" w:color="auto"/>
              <w:left w:val="dotted" w:sz="6" w:space="0" w:color="auto"/>
              <w:bottom w:val="dotted" w:sz="6" w:space="0" w:color="auto"/>
              <w:right w:val="dotted" w:sz="6" w:space="0" w:color="auto"/>
            </w:tcBorders>
          </w:tcPr>
          <w:p w14:paraId="45C430D4" w14:textId="77777777" w:rsidR="0067239C" w:rsidRPr="00CA035B" w:rsidRDefault="0067239C" w:rsidP="00B23F53">
            <w:pPr>
              <w:spacing w:line="10" w:lineRule="atLeast"/>
            </w:pPr>
            <w:r w:rsidRPr="00CA035B">
              <w:t>2019</w:t>
            </w:r>
            <w:r w:rsidR="00040694" w:rsidRPr="00CA035B">
              <w:t>-2020</w:t>
            </w:r>
          </w:p>
        </w:tc>
        <w:tc>
          <w:tcPr>
            <w:tcW w:w="2160" w:type="dxa"/>
            <w:tcBorders>
              <w:top w:val="dotted" w:sz="6" w:space="0" w:color="auto"/>
              <w:left w:val="dotted" w:sz="6" w:space="0" w:color="auto"/>
              <w:bottom w:val="dotted" w:sz="6" w:space="0" w:color="auto"/>
              <w:right w:val="dotted" w:sz="6" w:space="0" w:color="auto"/>
            </w:tcBorders>
          </w:tcPr>
          <w:p w14:paraId="12921813" w14:textId="77777777" w:rsidR="0067239C" w:rsidRPr="00CA035B" w:rsidRDefault="0067239C" w:rsidP="00B23F53">
            <w:pPr>
              <w:spacing w:line="10" w:lineRule="atLeast"/>
            </w:pPr>
            <w:r w:rsidRPr="00CA035B">
              <w:t>Consultant, Translator for Children´s Books</w:t>
            </w:r>
          </w:p>
        </w:tc>
        <w:tc>
          <w:tcPr>
            <w:tcW w:w="6300" w:type="dxa"/>
            <w:tcBorders>
              <w:top w:val="dotted" w:sz="6" w:space="0" w:color="auto"/>
              <w:left w:val="dotted" w:sz="6" w:space="0" w:color="auto"/>
              <w:bottom w:val="dotted" w:sz="6" w:space="0" w:color="auto"/>
              <w:right w:val="dotted" w:sz="6" w:space="0" w:color="auto"/>
            </w:tcBorders>
          </w:tcPr>
          <w:p w14:paraId="09B254CB" w14:textId="77777777" w:rsidR="0067239C" w:rsidRPr="00CA035B" w:rsidRDefault="0067239C" w:rsidP="00B23F53">
            <w:pPr>
              <w:spacing w:line="10" w:lineRule="atLeast"/>
            </w:pPr>
            <w:r w:rsidRPr="00CA035B">
              <w:rPr>
                <w:i/>
                <w:iCs/>
              </w:rPr>
              <w:t xml:space="preserve">John, Johnny &amp; Charley Adams in Spain, 1780 </w:t>
            </w:r>
            <w:r w:rsidRPr="00CA035B">
              <w:t>(Santa Barbara: Bellerophon Books, 2019)</w:t>
            </w:r>
          </w:p>
        </w:tc>
      </w:tr>
      <w:tr w:rsidR="00C11CA8" w:rsidRPr="00CA035B" w14:paraId="4C05BB51" w14:textId="77777777">
        <w:trPr>
          <w:cantSplit/>
        </w:trPr>
        <w:tc>
          <w:tcPr>
            <w:tcW w:w="980" w:type="dxa"/>
            <w:tcBorders>
              <w:top w:val="dotted" w:sz="6" w:space="0" w:color="auto"/>
              <w:left w:val="dotted" w:sz="6" w:space="0" w:color="auto"/>
              <w:bottom w:val="dotted" w:sz="6" w:space="0" w:color="auto"/>
              <w:right w:val="dotted" w:sz="6" w:space="0" w:color="auto"/>
            </w:tcBorders>
          </w:tcPr>
          <w:p w14:paraId="4EE37017" w14:textId="77777777" w:rsidR="00C11CA8" w:rsidRPr="00CA035B" w:rsidRDefault="00C11CA8" w:rsidP="00B23F53">
            <w:pPr>
              <w:spacing w:line="10" w:lineRule="atLeast"/>
            </w:pPr>
            <w:r w:rsidRPr="00CA035B">
              <w:t>2020-2021</w:t>
            </w:r>
          </w:p>
        </w:tc>
        <w:tc>
          <w:tcPr>
            <w:tcW w:w="2160" w:type="dxa"/>
            <w:tcBorders>
              <w:top w:val="dotted" w:sz="6" w:space="0" w:color="auto"/>
              <w:left w:val="dotted" w:sz="6" w:space="0" w:color="auto"/>
              <w:bottom w:val="dotted" w:sz="6" w:space="0" w:color="auto"/>
              <w:right w:val="dotted" w:sz="6" w:space="0" w:color="auto"/>
            </w:tcBorders>
          </w:tcPr>
          <w:p w14:paraId="064FF5E8" w14:textId="77777777" w:rsidR="00C11CA8" w:rsidRPr="00CA035B" w:rsidRDefault="00C11CA8" w:rsidP="00B23F53">
            <w:pPr>
              <w:spacing w:line="10" w:lineRule="atLeast"/>
            </w:pPr>
            <w:r w:rsidRPr="00CA035B">
              <w:t>Translator, Advisor</w:t>
            </w:r>
          </w:p>
        </w:tc>
        <w:tc>
          <w:tcPr>
            <w:tcW w:w="6300" w:type="dxa"/>
            <w:tcBorders>
              <w:top w:val="dotted" w:sz="6" w:space="0" w:color="auto"/>
              <w:left w:val="dotted" w:sz="6" w:space="0" w:color="auto"/>
              <w:bottom w:val="dotted" w:sz="6" w:space="0" w:color="auto"/>
              <w:right w:val="dotted" w:sz="6" w:space="0" w:color="auto"/>
            </w:tcBorders>
          </w:tcPr>
          <w:p w14:paraId="449966B3" w14:textId="77777777" w:rsidR="00C11CA8" w:rsidRPr="00CA035B" w:rsidRDefault="00C11CA8" w:rsidP="00B23F53">
            <w:pPr>
              <w:spacing w:line="10" w:lineRule="atLeast"/>
            </w:pPr>
            <w:r w:rsidRPr="00CA035B">
              <w:t>Kids and Nutrition</w:t>
            </w:r>
          </w:p>
        </w:tc>
      </w:tr>
      <w:tr w:rsidR="00830511" w:rsidRPr="00CA035B" w14:paraId="41B63C27" w14:textId="77777777">
        <w:trPr>
          <w:cantSplit/>
        </w:trPr>
        <w:tc>
          <w:tcPr>
            <w:tcW w:w="980" w:type="dxa"/>
            <w:tcBorders>
              <w:top w:val="dotted" w:sz="6" w:space="0" w:color="auto"/>
              <w:left w:val="dotted" w:sz="6" w:space="0" w:color="auto"/>
              <w:bottom w:val="dotted" w:sz="6" w:space="0" w:color="auto"/>
              <w:right w:val="dotted" w:sz="6" w:space="0" w:color="auto"/>
            </w:tcBorders>
          </w:tcPr>
          <w:p w14:paraId="12EFE78C" w14:textId="77777777" w:rsidR="00830511" w:rsidRPr="00CA035B" w:rsidRDefault="00830511" w:rsidP="00B23F53">
            <w:pPr>
              <w:spacing w:line="10" w:lineRule="atLeast"/>
            </w:pPr>
            <w:r w:rsidRPr="00CA035B">
              <w:t>2022</w:t>
            </w:r>
          </w:p>
        </w:tc>
        <w:tc>
          <w:tcPr>
            <w:tcW w:w="2160" w:type="dxa"/>
            <w:tcBorders>
              <w:top w:val="dotted" w:sz="6" w:space="0" w:color="auto"/>
              <w:left w:val="dotted" w:sz="6" w:space="0" w:color="auto"/>
              <w:bottom w:val="dotted" w:sz="6" w:space="0" w:color="auto"/>
              <w:right w:val="dotted" w:sz="6" w:space="0" w:color="auto"/>
            </w:tcBorders>
          </w:tcPr>
          <w:p w14:paraId="1892A686" w14:textId="77777777" w:rsidR="00830511" w:rsidRPr="00CA035B" w:rsidRDefault="00830511" w:rsidP="00B23F53">
            <w:pPr>
              <w:spacing w:line="10" w:lineRule="atLeast"/>
            </w:pPr>
            <w:r w:rsidRPr="00CA035B">
              <w:t>Advisor</w:t>
            </w:r>
          </w:p>
        </w:tc>
        <w:tc>
          <w:tcPr>
            <w:tcW w:w="6300" w:type="dxa"/>
            <w:tcBorders>
              <w:top w:val="dotted" w:sz="6" w:space="0" w:color="auto"/>
              <w:left w:val="dotted" w:sz="6" w:space="0" w:color="auto"/>
              <w:bottom w:val="dotted" w:sz="6" w:space="0" w:color="auto"/>
              <w:right w:val="dotted" w:sz="6" w:space="0" w:color="auto"/>
            </w:tcBorders>
          </w:tcPr>
          <w:p w14:paraId="4D0B3327" w14:textId="77777777" w:rsidR="00830511" w:rsidRPr="00CA035B" w:rsidRDefault="00830511" w:rsidP="00B23F53">
            <w:pPr>
              <w:spacing w:line="10" w:lineRule="atLeast"/>
            </w:pPr>
            <w:r w:rsidRPr="00CA035B">
              <w:rPr>
                <w:color w:val="222222"/>
                <w:shd w:val="clear" w:color="auto" w:fill="FFFFFF"/>
              </w:rPr>
              <w:t>The Global Latinidades Project with the Santa Barbara County Immigrant Legal Defense Center (through Aharon Arvizu)</w:t>
            </w:r>
          </w:p>
        </w:tc>
      </w:tr>
    </w:tbl>
    <w:p w14:paraId="252060D0" w14:textId="0D8A2CDC" w:rsidR="00AD3782" w:rsidRPr="00C73952" w:rsidRDefault="00AD3782" w:rsidP="00C73952"/>
    <w:tbl>
      <w:tblPr>
        <w:tblW w:w="16286" w:type="dxa"/>
        <w:tblInd w:w="5" w:type="dxa"/>
        <w:tblLook w:val="04A0" w:firstRow="1" w:lastRow="0" w:firstColumn="1" w:lastColumn="0" w:noHBand="0" w:noVBand="1"/>
      </w:tblPr>
      <w:tblGrid>
        <w:gridCol w:w="1096"/>
        <w:gridCol w:w="1470"/>
        <w:gridCol w:w="1523"/>
        <w:gridCol w:w="1208"/>
        <w:gridCol w:w="1096"/>
        <w:gridCol w:w="1096"/>
        <w:gridCol w:w="5417"/>
        <w:gridCol w:w="960"/>
        <w:gridCol w:w="1460"/>
        <w:gridCol w:w="960"/>
      </w:tblGrid>
      <w:tr w:rsidR="00AD3782" w:rsidRPr="00CA035B" w14:paraId="167A1532" w14:textId="77777777" w:rsidTr="00C73952">
        <w:trPr>
          <w:trHeight w:val="300"/>
        </w:trPr>
        <w:tc>
          <w:tcPr>
            <w:tcW w:w="1096" w:type="dxa"/>
            <w:tcBorders>
              <w:top w:val="nil"/>
              <w:left w:val="nil"/>
              <w:bottom w:val="nil"/>
              <w:right w:val="nil"/>
            </w:tcBorders>
            <w:noWrap/>
            <w:vAlign w:val="bottom"/>
            <w:hideMark/>
          </w:tcPr>
          <w:p w14:paraId="51242913" w14:textId="77777777" w:rsidR="00AD3782" w:rsidRPr="00CA035B" w:rsidRDefault="00AD3782" w:rsidP="00953261"/>
        </w:tc>
        <w:tc>
          <w:tcPr>
            <w:tcW w:w="1470" w:type="dxa"/>
            <w:tcBorders>
              <w:top w:val="nil"/>
              <w:left w:val="nil"/>
              <w:bottom w:val="nil"/>
              <w:right w:val="nil"/>
            </w:tcBorders>
            <w:noWrap/>
            <w:vAlign w:val="bottom"/>
            <w:hideMark/>
          </w:tcPr>
          <w:p w14:paraId="73488DA0" w14:textId="77777777" w:rsidR="00AD3782" w:rsidRPr="00CA035B" w:rsidRDefault="00AD3782" w:rsidP="00953261"/>
        </w:tc>
        <w:tc>
          <w:tcPr>
            <w:tcW w:w="1523" w:type="dxa"/>
            <w:tcBorders>
              <w:top w:val="nil"/>
              <w:left w:val="nil"/>
              <w:bottom w:val="nil"/>
              <w:right w:val="nil"/>
            </w:tcBorders>
            <w:noWrap/>
            <w:vAlign w:val="bottom"/>
            <w:hideMark/>
          </w:tcPr>
          <w:p w14:paraId="416E1728" w14:textId="77777777" w:rsidR="00AD3782" w:rsidRPr="00CA035B" w:rsidRDefault="00AD3782" w:rsidP="00953261"/>
        </w:tc>
        <w:tc>
          <w:tcPr>
            <w:tcW w:w="1208" w:type="dxa"/>
            <w:tcBorders>
              <w:top w:val="nil"/>
              <w:left w:val="nil"/>
              <w:bottom w:val="nil"/>
              <w:right w:val="nil"/>
            </w:tcBorders>
            <w:noWrap/>
            <w:vAlign w:val="bottom"/>
            <w:hideMark/>
          </w:tcPr>
          <w:p w14:paraId="377B1FE4" w14:textId="77777777" w:rsidR="00AD3782" w:rsidRPr="00CA035B" w:rsidRDefault="00AD3782" w:rsidP="00953261"/>
        </w:tc>
        <w:tc>
          <w:tcPr>
            <w:tcW w:w="1096" w:type="dxa"/>
            <w:tcBorders>
              <w:top w:val="nil"/>
              <w:left w:val="nil"/>
              <w:bottom w:val="nil"/>
              <w:right w:val="nil"/>
            </w:tcBorders>
            <w:noWrap/>
            <w:vAlign w:val="bottom"/>
            <w:hideMark/>
          </w:tcPr>
          <w:p w14:paraId="098336D0" w14:textId="77777777" w:rsidR="00AD3782" w:rsidRPr="00CA035B" w:rsidRDefault="00AD3782" w:rsidP="00953261"/>
        </w:tc>
        <w:tc>
          <w:tcPr>
            <w:tcW w:w="1096" w:type="dxa"/>
            <w:tcBorders>
              <w:top w:val="nil"/>
              <w:left w:val="nil"/>
              <w:bottom w:val="nil"/>
              <w:right w:val="nil"/>
            </w:tcBorders>
            <w:noWrap/>
            <w:vAlign w:val="bottom"/>
            <w:hideMark/>
          </w:tcPr>
          <w:p w14:paraId="09DA79E5" w14:textId="77777777" w:rsidR="00AD3782" w:rsidRPr="00CA035B" w:rsidRDefault="00AD3782" w:rsidP="00953261"/>
        </w:tc>
        <w:tc>
          <w:tcPr>
            <w:tcW w:w="5417" w:type="dxa"/>
            <w:tcBorders>
              <w:top w:val="nil"/>
              <w:left w:val="nil"/>
              <w:bottom w:val="nil"/>
              <w:right w:val="nil"/>
            </w:tcBorders>
            <w:noWrap/>
            <w:vAlign w:val="bottom"/>
            <w:hideMark/>
          </w:tcPr>
          <w:p w14:paraId="1D82FFBD" w14:textId="77777777" w:rsidR="00AD3782" w:rsidRPr="00CA035B" w:rsidRDefault="00AD3782" w:rsidP="00953261"/>
        </w:tc>
        <w:tc>
          <w:tcPr>
            <w:tcW w:w="960" w:type="dxa"/>
            <w:tcBorders>
              <w:top w:val="nil"/>
              <w:left w:val="nil"/>
              <w:bottom w:val="nil"/>
              <w:right w:val="nil"/>
            </w:tcBorders>
            <w:noWrap/>
            <w:vAlign w:val="bottom"/>
            <w:hideMark/>
          </w:tcPr>
          <w:p w14:paraId="4599BC51" w14:textId="77777777" w:rsidR="00AD3782" w:rsidRPr="00CA035B" w:rsidRDefault="00AD3782" w:rsidP="00953261"/>
        </w:tc>
        <w:tc>
          <w:tcPr>
            <w:tcW w:w="1460" w:type="dxa"/>
            <w:tcBorders>
              <w:top w:val="nil"/>
              <w:left w:val="nil"/>
              <w:bottom w:val="nil"/>
              <w:right w:val="nil"/>
            </w:tcBorders>
            <w:noWrap/>
            <w:vAlign w:val="bottom"/>
            <w:hideMark/>
          </w:tcPr>
          <w:p w14:paraId="35DA5448" w14:textId="77777777" w:rsidR="00AD3782" w:rsidRPr="00CA035B" w:rsidRDefault="00AD3782" w:rsidP="00953261"/>
        </w:tc>
        <w:tc>
          <w:tcPr>
            <w:tcW w:w="960" w:type="dxa"/>
            <w:tcBorders>
              <w:top w:val="nil"/>
              <w:left w:val="nil"/>
              <w:bottom w:val="nil"/>
              <w:right w:val="nil"/>
            </w:tcBorders>
            <w:noWrap/>
            <w:vAlign w:val="bottom"/>
            <w:hideMark/>
          </w:tcPr>
          <w:p w14:paraId="13E0145E" w14:textId="77777777" w:rsidR="00AD3782" w:rsidRPr="00CA035B" w:rsidRDefault="00AD3782" w:rsidP="00953261"/>
        </w:tc>
      </w:tr>
    </w:tbl>
    <w:p w14:paraId="0104D85E" w14:textId="77777777" w:rsidR="007C43AE" w:rsidRPr="00CA035B" w:rsidRDefault="007C43AE" w:rsidP="00C73952">
      <w:pPr>
        <w:rPr>
          <w:color w:val="000000"/>
          <w:lang w:val="es-ES"/>
        </w:rPr>
      </w:pPr>
    </w:p>
    <w:sectPr w:rsidR="007C43AE" w:rsidRPr="00CA035B" w:rsidSect="00E20055">
      <w:footerReference w:type="default" r:id="rId135"/>
      <w:footerReference w:type="first" r:id="rId1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5C21A" w14:textId="77777777" w:rsidR="0003302E" w:rsidRDefault="0003302E" w:rsidP="00B23F53">
      <w:r>
        <w:separator/>
      </w:r>
    </w:p>
  </w:endnote>
  <w:endnote w:type="continuationSeparator" w:id="0">
    <w:p w14:paraId="67773E5C" w14:textId="77777777" w:rsidR="0003302E" w:rsidRDefault="0003302E" w:rsidP="00B2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Premr Pro Med">
    <w:altName w:val="Cambria"/>
    <w:panose1 w:val="020B0604020202020204"/>
    <w:charset w:val="00"/>
    <w:family w:val="roman"/>
    <w:notTrueType/>
    <w:pitch w:val="default"/>
    <w:sig w:usb0="00000003" w:usb1="00000000" w:usb2="00000000" w:usb3="00000000" w:csb0="00000001" w:csb1="00000000"/>
  </w:font>
  <w:font w:name="Garamond Premr Pro">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erriweather">
    <w:panose1 w:val="00000500000000000000"/>
    <w:charset w:val="4D"/>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B6B6A" w14:textId="77777777" w:rsidR="00CB4738" w:rsidRDefault="00CB4738" w:rsidP="00794A77">
    <w:pPr>
      <w:pStyle w:val="Footer"/>
      <w:jc w:val="center"/>
    </w:pPr>
    <w:r w:rsidRPr="00BC2530">
      <w:rPr>
        <w:rFonts w:ascii="Times New Roman" w:hAnsi="Times New Roman"/>
        <w:sz w:val="22"/>
        <w:szCs w:val="22"/>
      </w:rPr>
      <w:fldChar w:fldCharType="begin"/>
    </w:r>
    <w:r w:rsidRPr="00BC2530">
      <w:rPr>
        <w:rFonts w:ascii="Times New Roman" w:hAnsi="Times New Roman"/>
        <w:sz w:val="22"/>
        <w:szCs w:val="22"/>
      </w:rPr>
      <w:instrText xml:space="preserve"> PAGE   \* MERGEFORMAT </w:instrText>
    </w:r>
    <w:r w:rsidRPr="00BC2530">
      <w:rPr>
        <w:rFonts w:ascii="Times New Roman" w:hAnsi="Times New Roman"/>
        <w:sz w:val="22"/>
        <w:szCs w:val="22"/>
      </w:rPr>
      <w:fldChar w:fldCharType="separate"/>
    </w:r>
    <w:r w:rsidR="00316237">
      <w:rPr>
        <w:rFonts w:ascii="Times New Roman" w:hAnsi="Times New Roman"/>
        <w:noProof/>
        <w:sz w:val="22"/>
        <w:szCs w:val="22"/>
      </w:rPr>
      <w:t>79</w:t>
    </w:r>
    <w:r w:rsidRPr="00BC2530">
      <w:rPr>
        <w:rFonts w:ascii="Times New Roman" w:hAnsi="Times New Roman"/>
        <w:sz w:val="22"/>
        <w:szCs w:val="22"/>
      </w:rPr>
      <w:fldChar w:fldCharType="end"/>
    </w:r>
  </w:p>
  <w:p w14:paraId="5B4495A7" w14:textId="77777777" w:rsidR="00CB4738" w:rsidRPr="003F0FF0" w:rsidRDefault="00CB4738">
    <w:pPr>
      <w:pStyle w:val="Footer"/>
      <w:rPr>
        <w:rFonts w:ascii="Times New Roman" w:hAns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2CB11" w14:textId="77777777" w:rsidR="00CB4738" w:rsidRPr="00794A77" w:rsidRDefault="00CB4738">
    <w:pPr>
      <w:pStyle w:val="Footer"/>
      <w:jc w:val="center"/>
      <w:rPr>
        <w:rFonts w:ascii="Times New Roman" w:hAnsi="Times New Roman"/>
        <w:sz w:val="20"/>
      </w:rPr>
    </w:pPr>
  </w:p>
  <w:p w14:paraId="7394FD00" w14:textId="77777777" w:rsidR="00CB4738" w:rsidRDefault="00CB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C3A54" w14:textId="77777777" w:rsidR="0003302E" w:rsidRDefault="0003302E" w:rsidP="00B23F53">
      <w:r>
        <w:separator/>
      </w:r>
    </w:p>
  </w:footnote>
  <w:footnote w:type="continuationSeparator" w:id="0">
    <w:p w14:paraId="4AD96A38" w14:textId="77777777" w:rsidR="0003302E" w:rsidRDefault="0003302E" w:rsidP="00B23F53">
      <w:r>
        <w:continuationSeparator/>
      </w:r>
    </w:p>
  </w:footnote>
  <w:footnote w:id="1">
    <w:p w14:paraId="6E1EC866" w14:textId="77777777" w:rsidR="00CB4738" w:rsidRPr="00B3742D" w:rsidRDefault="00CB4738">
      <w:pPr>
        <w:pStyle w:val="FootnoteText"/>
        <w:rPr>
          <w:rFonts w:ascii="Times New Roman" w:hAnsi="Times New Roman"/>
          <w:lang w:val="en-US"/>
        </w:rPr>
      </w:pPr>
      <w:r w:rsidRPr="00B3742D">
        <w:rPr>
          <w:rStyle w:val="FootnoteReference"/>
          <w:rFonts w:ascii="Times New Roman" w:hAnsi="Times New Roman"/>
        </w:rPr>
        <w:footnoteRef/>
      </w:r>
      <w:r w:rsidRPr="00B3742D">
        <w:rPr>
          <w:rFonts w:ascii="Times New Roman" w:hAnsi="Times New Roman"/>
        </w:rPr>
        <w:t xml:space="preserve"> </w:t>
      </w:r>
      <w:r w:rsidRPr="00B3742D">
        <w:rPr>
          <w:rFonts w:ascii="Times New Roman" w:hAnsi="Times New Roman"/>
          <w:i/>
          <w:iCs/>
          <w:lang w:val="en-US"/>
        </w:rPr>
        <w:t>PhiloBiblon</w:t>
      </w:r>
      <w:r w:rsidRPr="00B3742D">
        <w:rPr>
          <w:rFonts w:ascii="Times New Roman" w:hAnsi="Times New Roman"/>
          <w:lang w:val="en-US"/>
        </w:rPr>
        <w:t>, a project housed at UC Berkeley, is a databse of medieval Spanish, Catalan, Portuguese and Galician literatures. To date, it comprises more than 15,000 pages. It is updated on the web four times per year with the new materials introduced at the main computer at Berkeley. Every time a new update is posted on the web, we receive an email from the PI of the project (prof. Faulhaver), indicating so (see emails attached). This applies to items #499, 500, 502, 504.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11AAB"/>
    <w:multiLevelType w:val="hybridMultilevel"/>
    <w:tmpl w:val="89A4CE30"/>
    <w:lvl w:ilvl="0" w:tplc="57909D14">
      <w:start w:val="2018"/>
      <w:numFmt w:val="bullet"/>
      <w:lvlText w:val="-"/>
      <w:lvlJc w:val="left"/>
      <w:pPr>
        <w:ind w:left="675" w:hanging="360"/>
      </w:pPr>
      <w:rPr>
        <w:rFonts w:ascii="Times New Roman" w:eastAsia="Times New Roman" w:hAnsi="Times New Roman"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 w15:restartNumberingAfterBreak="0">
    <w:nsid w:val="0E923690"/>
    <w:multiLevelType w:val="hybridMultilevel"/>
    <w:tmpl w:val="86EC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3102D"/>
    <w:multiLevelType w:val="multilevel"/>
    <w:tmpl w:val="9B4C3C4C"/>
    <w:lvl w:ilvl="0">
      <w:start w:val="1992"/>
      <w:numFmt w:val="decimal"/>
      <w:lvlText w:val="%1"/>
      <w:lvlJc w:val="left"/>
      <w:pPr>
        <w:tabs>
          <w:tab w:val="num" w:pos="1350"/>
        </w:tabs>
        <w:ind w:left="1350" w:hanging="1350"/>
      </w:pPr>
      <w:rPr>
        <w:rFonts w:cs="Times New Roman" w:hint="default"/>
      </w:rPr>
    </w:lvl>
    <w:lvl w:ilvl="1">
      <w:start w:val="1993"/>
      <w:numFmt w:val="decimal"/>
      <w:lvlText w:val="%1-%2"/>
      <w:lvlJc w:val="left"/>
      <w:pPr>
        <w:tabs>
          <w:tab w:val="num" w:pos="1350"/>
        </w:tabs>
        <w:ind w:left="1350" w:hanging="1350"/>
      </w:pPr>
      <w:rPr>
        <w:rFonts w:cs="Times New Roman" w:hint="default"/>
      </w:rPr>
    </w:lvl>
    <w:lvl w:ilvl="2">
      <w:start w:val="1"/>
      <w:numFmt w:val="decimal"/>
      <w:lvlText w:val="%1-%2.%3"/>
      <w:lvlJc w:val="left"/>
      <w:pPr>
        <w:tabs>
          <w:tab w:val="num" w:pos="1350"/>
        </w:tabs>
        <w:ind w:left="1350" w:hanging="1350"/>
      </w:pPr>
      <w:rPr>
        <w:rFonts w:cs="Times New Roman" w:hint="default"/>
      </w:rPr>
    </w:lvl>
    <w:lvl w:ilvl="3">
      <w:start w:val="1"/>
      <w:numFmt w:val="decimal"/>
      <w:lvlText w:val="%1-%2.%3.%4"/>
      <w:lvlJc w:val="left"/>
      <w:pPr>
        <w:tabs>
          <w:tab w:val="num" w:pos="1350"/>
        </w:tabs>
        <w:ind w:left="1350" w:hanging="1350"/>
      </w:pPr>
      <w:rPr>
        <w:rFonts w:cs="Times New Roman" w:hint="default"/>
      </w:rPr>
    </w:lvl>
    <w:lvl w:ilvl="4">
      <w:start w:val="1"/>
      <w:numFmt w:val="decimal"/>
      <w:lvlText w:val="%1-%2.%3.%4.%5"/>
      <w:lvlJc w:val="left"/>
      <w:pPr>
        <w:tabs>
          <w:tab w:val="num" w:pos="1350"/>
        </w:tabs>
        <w:ind w:left="1350" w:hanging="1350"/>
      </w:pPr>
      <w:rPr>
        <w:rFonts w:cs="Times New Roman" w:hint="default"/>
      </w:rPr>
    </w:lvl>
    <w:lvl w:ilvl="5">
      <w:start w:val="1"/>
      <w:numFmt w:val="decimal"/>
      <w:lvlText w:val="%1-%2.%3.%4.%5.%6"/>
      <w:lvlJc w:val="left"/>
      <w:pPr>
        <w:tabs>
          <w:tab w:val="num" w:pos="1350"/>
        </w:tabs>
        <w:ind w:left="1350" w:hanging="135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31A71FF"/>
    <w:multiLevelType w:val="hybridMultilevel"/>
    <w:tmpl w:val="0D98065E"/>
    <w:lvl w:ilvl="0" w:tplc="E70EAA68">
      <w:start w:val="200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D4B02"/>
    <w:multiLevelType w:val="multilevel"/>
    <w:tmpl w:val="B560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37F5E"/>
    <w:multiLevelType w:val="multilevel"/>
    <w:tmpl w:val="1222F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634CDF"/>
    <w:multiLevelType w:val="multilevel"/>
    <w:tmpl w:val="A1829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C73E4"/>
    <w:multiLevelType w:val="hybridMultilevel"/>
    <w:tmpl w:val="A802D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D125F"/>
    <w:multiLevelType w:val="hybridMultilevel"/>
    <w:tmpl w:val="153A8FC6"/>
    <w:lvl w:ilvl="0" w:tplc="AB6CCE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0C0869"/>
    <w:multiLevelType w:val="hybridMultilevel"/>
    <w:tmpl w:val="D59EC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59117C"/>
    <w:multiLevelType w:val="hybridMultilevel"/>
    <w:tmpl w:val="DE248C88"/>
    <w:lvl w:ilvl="0" w:tplc="4BBA9C6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D761D"/>
    <w:multiLevelType w:val="multilevel"/>
    <w:tmpl w:val="265A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54961"/>
    <w:multiLevelType w:val="multilevel"/>
    <w:tmpl w:val="C432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B2D4B"/>
    <w:multiLevelType w:val="hybridMultilevel"/>
    <w:tmpl w:val="7796588E"/>
    <w:lvl w:ilvl="0" w:tplc="243ED41A">
      <w:start w:val="1"/>
      <w:numFmt w:val="upperLetter"/>
      <w:lvlText w:val="%1."/>
      <w:lvlJc w:val="left"/>
      <w:pPr>
        <w:ind w:left="405" w:hanging="360"/>
      </w:pPr>
      <w:rPr>
        <w:rFonts w:ascii="Helvetica Neue" w:hAnsi="Helvetica Neue" w:hint="default"/>
        <w:b w:val="0"/>
        <w:color w:val="1D2228"/>
        <w:sz w:val="2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73346327"/>
    <w:multiLevelType w:val="hybridMultilevel"/>
    <w:tmpl w:val="01B02AA6"/>
    <w:lvl w:ilvl="0" w:tplc="BE8ED94E">
      <w:start w:val="48"/>
      <w:numFmt w:val="upperLetter"/>
      <w:lvlText w:val="%1."/>
      <w:lvlJc w:val="left"/>
      <w:pPr>
        <w:ind w:left="720" w:hanging="360"/>
      </w:pPr>
      <w:rPr>
        <w:rFonts w:ascii="Helvetica Neue" w:hAnsi="Helvetica Neue" w:hint="default"/>
        <w:color w:val="1D2228"/>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595312">
    <w:abstractNumId w:val="2"/>
  </w:num>
  <w:num w:numId="2" w16cid:durableId="352148651">
    <w:abstractNumId w:val="3"/>
  </w:num>
  <w:num w:numId="3" w16cid:durableId="1681542886">
    <w:abstractNumId w:val="10"/>
  </w:num>
  <w:num w:numId="4" w16cid:durableId="139419447">
    <w:abstractNumId w:val="8"/>
  </w:num>
  <w:num w:numId="5" w16cid:durableId="402993023">
    <w:abstractNumId w:val="7"/>
  </w:num>
  <w:num w:numId="6" w16cid:durableId="1771201407">
    <w:abstractNumId w:val="0"/>
  </w:num>
  <w:num w:numId="7" w16cid:durableId="1570463232">
    <w:abstractNumId w:val="9"/>
  </w:num>
  <w:num w:numId="8" w16cid:durableId="2006080825">
    <w:abstractNumId w:val="1"/>
  </w:num>
  <w:num w:numId="9" w16cid:durableId="711736502">
    <w:abstractNumId w:val="13"/>
  </w:num>
  <w:num w:numId="10" w16cid:durableId="1132094315">
    <w:abstractNumId w:val="5"/>
  </w:num>
  <w:num w:numId="11" w16cid:durableId="1324816083">
    <w:abstractNumId w:val="6"/>
  </w:num>
  <w:num w:numId="12" w16cid:durableId="1671718730">
    <w:abstractNumId w:val="4"/>
  </w:num>
  <w:num w:numId="13" w16cid:durableId="1073234257">
    <w:abstractNumId w:val="14"/>
  </w:num>
  <w:num w:numId="14" w16cid:durableId="49035395">
    <w:abstractNumId w:val="12"/>
  </w:num>
  <w:num w:numId="15" w16cid:durableId="99268196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E4B7B81-D0F4-4269-ADF6-7F7701DD9D6A}"/>
    <w:docVar w:name="dgnword-eventsink" w:val="2263792305680"/>
  </w:docVars>
  <w:rsids>
    <w:rsidRoot w:val="00B21FFC"/>
    <w:rsid w:val="0000012F"/>
    <w:rsid w:val="000025A2"/>
    <w:rsid w:val="000028F4"/>
    <w:rsid w:val="00003756"/>
    <w:rsid w:val="0000449C"/>
    <w:rsid w:val="00005BF3"/>
    <w:rsid w:val="00005DFA"/>
    <w:rsid w:val="0000649E"/>
    <w:rsid w:val="0000789A"/>
    <w:rsid w:val="00011284"/>
    <w:rsid w:val="00013C62"/>
    <w:rsid w:val="00013F0E"/>
    <w:rsid w:val="00014169"/>
    <w:rsid w:val="000142DF"/>
    <w:rsid w:val="0001498C"/>
    <w:rsid w:val="000154BF"/>
    <w:rsid w:val="00015661"/>
    <w:rsid w:val="00015AAC"/>
    <w:rsid w:val="0001700B"/>
    <w:rsid w:val="000175EA"/>
    <w:rsid w:val="00017942"/>
    <w:rsid w:val="00020434"/>
    <w:rsid w:val="0002169D"/>
    <w:rsid w:val="00022F66"/>
    <w:rsid w:val="00022F99"/>
    <w:rsid w:val="0002436F"/>
    <w:rsid w:val="00025855"/>
    <w:rsid w:val="00025D93"/>
    <w:rsid w:val="0002607D"/>
    <w:rsid w:val="00030F0A"/>
    <w:rsid w:val="000325F8"/>
    <w:rsid w:val="0003302E"/>
    <w:rsid w:val="00033984"/>
    <w:rsid w:val="00033C96"/>
    <w:rsid w:val="00034670"/>
    <w:rsid w:val="00034E47"/>
    <w:rsid w:val="00035511"/>
    <w:rsid w:val="00036235"/>
    <w:rsid w:val="000375E6"/>
    <w:rsid w:val="00040694"/>
    <w:rsid w:val="0004157B"/>
    <w:rsid w:val="00041D2A"/>
    <w:rsid w:val="00041FB5"/>
    <w:rsid w:val="00042DCB"/>
    <w:rsid w:val="00043282"/>
    <w:rsid w:val="000442FD"/>
    <w:rsid w:val="00044592"/>
    <w:rsid w:val="000447FE"/>
    <w:rsid w:val="0004512F"/>
    <w:rsid w:val="00045878"/>
    <w:rsid w:val="00045E5B"/>
    <w:rsid w:val="0004603D"/>
    <w:rsid w:val="000475FF"/>
    <w:rsid w:val="0004796D"/>
    <w:rsid w:val="00047AFB"/>
    <w:rsid w:val="00050D72"/>
    <w:rsid w:val="00052549"/>
    <w:rsid w:val="00052C30"/>
    <w:rsid w:val="00052FA3"/>
    <w:rsid w:val="00053233"/>
    <w:rsid w:val="00053C30"/>
    <w:rsid w:val="00053F01"/>
    <w:rsid w:val="00054750"/>
    <w:rsid w:val="0005491B"/>
    <w:rsid w:val="00054AD0"/>
    <w:rsid w:val="00055901"/>
    <w:rsid w:val="0005608E"/>
    <w:rsid w:val="00056F28"/>
    <w:rsid w:val="00056F3E"/>
    <w:rsid w:val="000600F2"/>
    <w:rsid w:val="00060A92"/>
    <w:rsid w:val="000625ED"/>
    <w:rsid w:val="00062A64"/>
    <w:rsid w:val="0006316E"/>
    <w:rsid w:val="00063D57"/>
    <w:rsid w:val="000657FC"/>
    <w:rsid w:val="00066182"/>
    <w:rsid w:val="00066860"/>
    <w:rsid w:val="00066869"/>
    <w:rsid w:val="00066979"/>
    <w:rsid w:val="00066CDD"/>
    <w:rsid w:val="00070990"/>
    <w:rsid w:val="000714F0"/>
    <w:rsid w:val="00071643"/>
    <w:rsid w:val="000716B1"/>
    <w:rsid w:val="00071AE8"/>
    <w:rsid w:val="00072433"/>
    <w:rsid w:val="00072815"/>
    <w:rsid w:val="000728FF"/>
    <w:rsid w:val="00072F1F"/>
    <w:rsid w:val="000741CF"/>
    <w:rsid w:val="00075BB9"/>
    <w:rsid w:val="00077BC5"/>
    <w:rsid w:val="000802D1"/>
    <w:rsid w:val="0008214A"/>
    <w:rsid w:val="000826E6"/>
    <w:rsid w:val="00082B67"/>
    <w:rsid w:val="00083802"/>
    <w:rsid w:val="000844B2"/>
    <w:rsid w:val="00084B39"/>
    <w:rsid w:val="00086245"/>
    <w:rsid w:val="00086CAC"/>
    <w:rsid w:val="00086E6F"/>
    <w:rsid w:val="000876A3"/>
    <w:rsid w:val="0009146F"/>
    <w:rsid w:val="00091D59"/>
    <w:rsid w:val="00092B2A"/>
    <w:rsid w:val="000934CE"/>
    <w:rsid w:val="00093AD6"/>
    <w:rsid w:val="00095487"/>
    <w:rsid w:val="00097854"/>
    <w:rsid w:val="00097FB1"/>
    <w:rsid w:val="000A0691"/>
    <w:rsid w:val="000A090F"/>
    <w:rsid w:val="000A12FC"/>
    <w:rsid w:val="000A18CD"/>
    <w:rsid w:val="000A27F5"/>
    <w:rsid w:val="000A2F0B"/>
    <w:rsid w:val="000A2F92"/>
    <w:rsid w:val="000A38A2"/>
    <w:rsid w:val="000A3E62"/>
    <w:rsid w:val="000A5576"/>
    <w:rsid w:val="000A569E"/>
    <w:rsid w:val="000A5769"/>
    <w:rsid w:val="000A6157"/>
    <w:rsid w:val="000A68F1"/>
    <w:rsid w:val="000A6B91"/>
    <w:rsid w:val="000A72E3"/>
    <w:rsid w:val="000A7D6E"/>
    <w:rsid w:val="000B1A19"/>
    <w:rsid w:val="000B1C8B"/>
    <w:rsid w:val="000B2CAC"/>
    <w:rsid w:val="000B36FD"/>
    <w:rsid w:val="000B378B"/>
    <w:rsid w:val="000B3C58"/>
    <w:rsid w:val="000B3C9E"/>
    <w:rsid w:val="000B4434"/>
    <w:rsid w:val="000B4631"/>
    <w:rsid w:val="000B50EA"/>
    <w:rsid w:val="000B5490"/>
    <w:rsid w:val="000B5722"/>
    <w:rsid w:val="000B744C"/>
    <w:rsid w:val="000B7EF6"/>
    <w:rsid w:val="000C05B4"/>
    <w:rsid w:val="000C0C43"/>
    <w:rsid w:val="000C25D0"/>
    <w:rsid w:val="000C2FBD"/>
    <w:rsid w:val="000C3317"/>
    <w:rsid w:val="000C4E82"/>
    <w:rsid w:val="000C5D36"/>
    <w:rsid w:val="000D0552"/>
    <w:rsid w:val="000D05D8"/>
    <w:rsid w:val="000D0A39"/>
    <w:rsid w:val="000D0B8C"/>
    <w:rsid w:val="000D0EF8"/>
    <w:rsid w:val="000D10D9"/>
    <w:rsid w:val="000D24B9"/>
    <w:rsid w:val="000D2681"/>
    <w:rsid w:val="000D44A4"/>
    <w:rsid w:val="000D4FE4"/>
    <w:rsid w:val="000D513A"/>
    <w:rsid w:val="000D6E5B"/>
    <w:rsid w:val="000D7107"/>
    <w:rsid w:val="000D7832"/>
    <w:rsid w:val="000D7B0F"/>
    <w:rsid w:val="000D7DC1"/>
    <w:rsid w:val="000E0E34"/>
    <w:rsid w:val="000E1154"/>
    <w:rsid w:val="000E15D4"/>
    <w:rsid w:val="000E24A3"/>
    <w:rsid w:val="000E3750"/>
    <w:rsid w:val="000E3BA1"/>
    <w:rsid w:val="000E3BEF"/>
    <w:rsid w:val="000E457E"/>
    <w:rsid w:val="000E5FF4"/>
    <w:rsid w:val="000E7101"/>
    <w:rsid w:val="000F00E4"/>
    <w:rsid w:val="000F08FC"/>
    <w:rsid w:val="000F1495"/>
    <w:rsid w:val="000F1718"/>
    <w:rsid w:val="000F27E5"/>
    <w:rsid w:val="000F3206"/>
    <w:rsid w:val="000F39AD"/>
    <w:rsid w:val="000F47D8"/>
    <w:rsid w:val="000F5CD4"/>
    <w:rsid w:val="000F6241"/>
    <w:rsid w:val="000F786D"/>
    <w:rsid w:val="000F7AF8"/>
    <w:rsid w:val="001001A5"/>
    <w:rsid w:val="001009E3"/>
    <w:rsid w:val="00102581"/>
    <w:rsid w:val="00102767"/>
    <w:rsid w:val="00102908"/>
    <w:rsid w:val="00103B9B"/>
    <w:rsid w:val="00103D45"/>
    <w:rsid w:val="00104316"/>
    <w:rsid w:val="00106487"/>
    <w:rsid w:val="001064D4"/>
    <w:rsid w:val="0010653E"/>
    <w:rsid w:val="00106AC6"/>
    <w:rsid w:val="00106D95"/>
    <w:rsid w:val="00110808"/>
    <w:rsid w:val="00111473"/>
    <w:rsid w:val="00111F7B"/>
    <w:rsid w:val="00112AF3"/>
    <w:rsid w:val="001133BC"/>
    <w:rsid w:val="001136A6"/>
    <w:rsid w:val="0011378D"/>
    <w:rsid w:val="00114211"/>
    <w:rsid w:val="00114BFE"/>
    <w:rsid w:val="00114C03"/>
    <w:rsid w:val="001163F1"/>
    <w:rsid w:val="0012261A"/>
    <w:rsid w:val="00122CC2"/>
    <w:rsid w:val="00122F57"/>
    <w:rsid w:val="00123AFC"/>
    <w:rsid w:val="00123F4D"/>
    <w:rsid w:val="00124C71"/>
    <w:rsid w:val="001260C2"/>
    <w:rsid w:val="00126CE9"/>
    <w:rsid w:val="0013107C"/>
    <w:rsid w:val="001326E4"/>
    <w:rsid w:val="00133CEA"/>
    <w:rsid w:val="001344AA"/>
    <w:rsid w:val="00134CAE"/>
    <w:rsid w:val="00135B95"/>
    <w:rsid w:val="001425E7"/>
    <w:rsid w:val="00143D61"/>
    <w:rsid w:val="00143E87"/>
    <w:rsid w:val="001454A1"/>
    <w:rsid w:val="001468AF"/>
    <w:rsid w:val="0014736D"/>
    <w:rsid w:val="0015162F"/>
    <w:rsid w:val="001518A0"/>
    <w:rsid w:val="0015282A"/>
    <w:rsid w:val="00153141"/>
    <w:rsid w:val="00153F46"/>
    <w:rsid w:val="00156F5C"/>
    <w:rsid w:val="00157EA9"/>
    <w:rsid w:val="00160A45"/>
    <w:rsid w:val="00161763"/>
    <w:rsid w:val="0016179F"/>
    <w:rsid w:val="001618FE"/>
    <w:rsid w:val="00161CA3"/>
    <w:rsid w:val="001637F2"/>
    <w:rsid w:val="00164324"/>
    <w:rsid w:val="0016446E"/>
    <w:rsid w:val="00164841"/>
    <w:rsid w:val="001649F0"/>
    <w:rsid w:val="00165331"/>
    <w:rsid w:val="00165BCF"/>
    <w:rsid w:val="00165FE7"/>
    <w:rsid w:val="0016609A"/>
    <w:rsid w:val="00167ACF"/>
    <w:rsid w:val="001701BE"/>
    <w:rsid w:val="00170C2F"/>
    <w:rsid w:val="00171689"/>
    <w:rsid w:val="001719FE"/>
    <w:rsid w:val="001724EA"/>
    <w:rsid w:val="00172FF0"/>
    <w:rsid w:val="0017364E"/>
    <w:rsid w:val="00174FBE"/>
    <w:rsid w:val="001750D3"/>
    <w:rsid w:val="0017514F"/>
    <w:rsid w:val="001768C1"/>
    <w:rsid w:val="00176957"/>
    <w:rsid w:val="0018357A"/>
    <w:rsid w:val="001839DF"/>
    <w:rsid w:val="00183AC3"/>
    <w:rsid w:val="00183DAA"/>
    <w:rsid w:val="00184915"/>
    <w:rsid w:val="00184F88"/>
    <w:rsid w:val="00185920"/>
    <w:rsid w:val="001870D4"/>
    <w:rsid w:val="001907E8"/>
    <w:rsid w:val="00190EF6"/>
    <w:rsid w:val="001913F0"/>
    <w:rsid w:val="001948F6"/>
    <w:rsid w:val="00194BED"/>
    <w:rsid w:val="001953FE"/>
    <w:rsid w:val="001957E5"/>
    <w:rsid w:val="0019580A"/>
    <w:rsid w:val="00195922"/>
    <w:rsid w:val="001962FB"/>
    <w:rsid w:val="001964B8"/>
    <w:rsid w:val="0019754E"/>
    <w:rsid w:val="0019771C"/>
    <w:rsid w:val="001A0A80"/>
    <w:rsid w:val="001A0E7F"/>
    <w:rsid w:val="001A25E8"/>
    <w:rsid w:val="001A25F2"/>
    <w:rsid w:val="001A2BDA"/>
    <w:rsid w:val="001A2ED3"/>
    <w:rsid w:val="001A31E6"/>
    <w:rsid w:val="001A4219"/>
    <w:rsid w:val="001A63E4"/>
    <w:rsid w:val="001A69C9"/>
    <w:rsid w:val="001A7102"/>
    <w:rsid w:val="001A710C"/>
    <w:rsid w:val="001A7FDC"/>
    <w:rsid w:val="001B0D14"/>
    <w:rsid w:val="001B1BDD"/>
    <w:rsid w:val="001B1D89"/>
    <w:rsid w:val="001B1E8D"/>
    <w:rsid w:val="001B2495"/>
    <w:rsid w:val="001B2657"/>
    <w:rsid w:val="001B2F80"/>
    <w:rsid w:val="001B3202"/>
    <w:rsid w:val="001B5BCF"/>
    <w:rsid w:val="001B60D3"/>
    <w:rsid w:val="001B69FF"/>
    <w:rsid w:val="001B704E"/>
    <w:rsid w:val="001B7416"/>
    <w:rsid w:val="001C0151"/>
    <w:rsid w:val="001C0EA2"/>
    <w:rsid w:val="001C2F97"/>
    <w:rsid w:val="001C31DC"/>
    <w:rsid w:val="001C37EE"/>
    <w:rsid w:val="001C39F1"/>
    <w:rsid w:val="001C4556"/>
    <w:rsid w:val="001C485A"/>
    <w:rsid w:val="001C4FEB"/>
    <w:rsid w:val="001C50D5"/>
    <w:rsid w:val="001C5841"/>
    <w:rsid w:val="001C5F37"/>
    <w:rsid w:val="001C71CB"/>
    <w:rsid w:val="001C7AFB"/>
    <w:rsid w:val="001D17C0"/>
    <w:rsid w:val="001D3124"/>
    <w:rsid w:val="001D3976"/>
    <w:rsid w:val="001D3EF1"/>
    <w:rsid w:val="001D415C"/>
    <w:rsid w:val="001D51A4"/>
    <w:rsid w:val="001D526D"/>
    <w:rsid w:val="001D64EF"/>
    <w:rsid w:val="001D6A94"/>
    <w:rsid w:val="001D7508"/>
    <w:rsid w:val="001D7750"/>
    <w:rsid w:val="001D7C7E"/>
    <w:rsid w:val="001E1083"/>
    <w:rsid w:val="001E218E"/>
    <w:rsid w:val="001E2CD7"/>
    <w:rsid w:val="001E31D2"/>
    <w:rsid w:val="001E32AD"/>
    <w:rsid w:val="001E3B1A"/>
    <w:rsid w:val="001E3BAF"/>
    <w:rsid w:val="001E4C5F"/>
    <w:rsid w:val="001E50BD"/>
    <w:rsid w:val="001E6470"/>
    <w:rsid w:val="001E6DFC"/>
    <w:rsid w:val="001E773C"/>
    <w:rsid w:val="001F2991"/>
    <w:rsid w:val="001F3BAB"/>
    <w:rsid w:val="001F3DD8"/>
    <w:rsid w:val="001F45D8"/>
    <w:rsid w:val="001F5020"/>
    <w:rsid w:val="001F560B"/>
    <w:rsid w:val="001F5BEB"/>
    <w:rsid w:val="001F6426"/>
    <w:rsid w:val="001F66F2"/>
    <w:rsid w:val="001F6A20"/>
    <w:rsid w:val="001F7365"/>
    <w:rsid w:val="0020071F"/>
    <w:rsid w:val="002019C9"/>
    <w:rsid w:val="00201CFE"/>
    <w:rsid w:val="002028F0"/>
    <w:rsid w:val="0020398A"/>
    <w:rsid w:val="002043EE"/>
    <w:rsid w:val="00205111"/>
    <w:rsid w:val="0020545D"/>
    <w:rsid w:val="00206AA6"/>
    <w:rsid w:val="0020764D"/>
    <w:rsid w:val="002106D2"/>
    <w:rsid w:val="0021082E"/>
    <w:rsid w:val="00210C76"/>
    <w:rsid w:val="00211EBE"/>
    <w:rsid w:val="00212293"/>
    <w:rsid w:val="00212EEF"/>
    <w:rsid w:val="002130BD"/>
    <w:rsid w:val="00213AC2"/>
    <w:rsid w:val="0021407F"/>
    <w:rsid w:val="002162C8"/>
    <w:rsid w:val="002166F1"/>
    <w:rsid w:val="00216FED"/>
    <w:rsid w:val="002175AE"/>
    <w:rsid w:val="00220A6B"/>
    <w:rsid w:val="0022144F"/>
    <w:rsid w:val="002218C1"/>
    <w:rsid w:val="00222D2C"/>
    <w:rsid w:val="00223086"/>
    <w:rsid w:val="00223EA3"/>
    <w:rsid w:val="00225538"/>
    <w:rsid w:val="0022568C"/>
    <w:rsid w:val="00227F0E"/>
    <w:rsid w:val="00230C7C"/>
    <w:rsid w:val="00230F53"/>
    <w:rsid w:val="00231487"/>
    <w:rsid w:val="002318E6"/>
    <w:rsid w:val="00231C54"/>
    <w:rsid w:val="00232710"/>
    <w:rsid w:val="0023320D"/>
    <w:rsid w:val="00233AF2"/>
    <w:rsid w:val="0023446E"/>
    <w:rsid w:val="00234C5A"/>
    <w:rsid w:val="00234F1E"/>
    <w:rsid w:val="00235177"/>
    <w:rsid w:val="00236837"/>
    <w:rsid w:val="00237449"/>
    <w:rsid w:val="00237634"/>
    <w:rsid w:val="00237E88"/>
    <w:rsid w:val="00240034"/>
    <w:rsid w:val="002400E0"/>
    <w:rsid w:val="00240778"/>
    <w:rsid w:val="002414AB"/>
    <w:rsid w:val="0024164D"/>
    <w:rsid w:val="00241AC1"/>
    <w:rsid w:val="002433CB"/>
    <w:rsid w:val="00243427"/>
    <w:rsid w:val="00243F45"/>
    <w:rsid w:val="00244D83"/>
    <w:rsid w:val="00244ECF"/>
    <w:rsid w:val="002450C3"/>
    <w:rsid w:val="0024660B"/>
    <w:rsid w:val="0024672C"/>
    <w:rsid w:val="00246AEA"/>
    <w:rsid w:val="00247617"/>
    <w:rsid w:val="0024766B"/>
    <w:rsid w:val="00250062"/>
    <w:rsid w:val="00250D5C"/>
    <w:rsid w:val="002519DD"/>
    <w:rsid w:val="002523DD"/>
    <w:rsid w:val="00252BFD"/>
    <w:rsid w:val="00253BB5"/>
    <w:rsid w:val="00254E8A"/>
    <w:rsid w:val="002551FD"/>
    <w:rsid w:val="002562AD"/>
    <w:rsid w:val="002563AB"/>
    <w:rsid w:val="002575DB"/>
    <w:rsid w:val="00257ACC"/>
    <w:rsid w:val="00260286"/>
    <w:rsid w:val="002602B3"/>
    <w:rsid w:val="00260B94"/>
    <w:rsid w:val="002610A7"/>
    <w:rsid w:val="00261A50"/>
    <w:rsid w:val="002626D3"/>
    <w:rsid w:val="00262A19"/>
    <w:rsid w:val="00263DB5"/>
    <w:rsid w:val="00267DA9"/>
    <w:rsid w:val="0027021B"/>
    <w:rsid w:val="00271A9F"/>
    <w:rsid w:val="00272B94"/>
    <w:rsid w:val="00273675"/>
    <w:rsid w:val="0027480F"/>
    <w:rsid w:val="00274C64"/>
    <w:rsid w:val="00275706"/>
    <w:rsid w:val="00275E0A"/>
    <w:rsid w:val="00276C43"/>
    <w:rsid w:val="002771AF"/>
    <w:rsid w:val="002808A0"/>
    <w:rsid w:val="00280A4E"/>
    <w:rsid w:val="00280C2F"/>
    <w:rsid w:val="00283018"/>
    <w:rsid w:val="0028312A"/>
    <w:rsid w:val="002841CD"/>
    <w:rsid w:val="00284A8B"/>
    <w:rsid w:val="00284F52"/>
    <w:rsid w:val="0028577D"/>
    <w:rsid w:val="00286260"/>
    <w:rsid w:val="0028653A"/>
    <w:rsid w:val="00286D57"/>
    <w:rsid w:val="00287364"/>
    <w:rsid w:val="00287C70"/>
    <w:rsid w:val="00290DFD"/>
    <w:rsid w:val="0029126B"/>
    <w:rsid w:val="00292B3D"/>
    <w:rsid w:val="00292CF5"/>
    <w:rsid w:val="00294C14"/>
    <w:rsid w:val="002951D5"/>
    <w:rsid w:val="00296555"/>
    <w:rsid w:val="00296CF4"/>
    <w:rsid w:val="00296F13"/>
    <w:rsid w:val="002A02E7"/>
    <w:rsid w:val="002A0980"/>
    <w:rsid w:val="002A1728"/>
    <w:rsid w:val="002A212C"/>
    <w:rsid w:val="002A28EA"/>
    <w:rsid w:val="002A2D9E"/>
    <w:rsid w:val="002A3935"/>
    <w:rsid w:val="002A3A5A"/>
    <w:rsid w:val="002A4630"/>
    <w:rsid w:val="002A5687"/>
    <w:rsid w:val="002A5736"/>
    <w:rsid w:val="002A59B2"/>
    <w:rsid w:val="002A5D07"/>
    <w:rsid w:val="002A7A53"/>
    <w:rsid w:val="002B0D58"/>
    <w:rsid w:val="002B0F99"/>
    <w:rsid w:val="002B1130"/>
    <w:rsid w:val="002B115D"/>
    <w:rsid w:val="002B1769"/>
    <w:rsid w:val="002B1775"/>
    <w:rsid w:val="002B218E"/>
    <w:rsid w:val="002B2797"/>
    <w:rsid w:val="002B3086"/>
    <w:rsid w:val="002B313C"/>
    <w:rsid w:val="002B4E87"/>
    <w:rsid w:val="002B59C7"/>
    <w:rsid w:val="002B72BA"/>
    <w:rsid w:val="002B7C0B"/>
    <w:rsid w:val="002C06E7"/>
    <w:rsid w:val="002C0FA0"/>
    <w:rsid w:val="002C37EB"/>
    <w:rsid w:val="002C3B67"/>
    <w:rsid w:val="002C3DD8"/>
    <w:rsid w:val="002C4FFB"/>
    <w:rsid w:val="002D0504"/>
    <w:rsid w:val="002D090D"/>
    <w:rsid w:val="002D4936"/>
    <w:rsid w:val="002D65C3"/>
    <w:rsid w:val="002D713B"/>
    <w:rsid w:val="002D723A"/>
    <w:rsid w:val="002D732C"/>
    <w:rsid w:val="002D794A"/>
    <w:rsid w:val="002E082E"/>
    <w:rsid w:val="002E0B88"/>
    <w:rsid w:val="002E0C45"/>
    <w:rsid w:val="002E177A"/>
    <w:rsid w:val="002E2F21"/>
    <w:rsid w:val="002E4345"/>
    <w:rsid w:val="002E4554"/>
    <w:rsid w:val="002E533A"/>
    <w:rsid w:val="002E53BC"/>
    <w:rsid w:val="002E54C5"/>
    <w:rsid w:val="002E6188"/>
    <w:rsid w:val="002E6300"/>
    <w:rsid w:val="002E64EE"/>
    <w:rsid w:val="002E6F3F"/>
    <w:rsid w:val="002E73D1"/>
    <w:rsid w:val="002E7A03"/>
    <w:rsid w:val="002F002E"/>
    <w:rsid w:val="002F0216"/>
    <w:rsid w:val="002F08FE"/>
    <w:rsid w:val="002F0DF3"/>
    <w:rsid w:val="002F135E"/>
    <w:rsid w:val="002F1A03"/>
    <w:rsid w:val="002F2BCD"/>
    <w:rsid w:val="002F2EBD"/>
    <w:rsid w:val="002F5F54"/>
    <w:rsid w:val="002F6D02"/>
    <w:rsid w:val="002F6E8D"/>
    <w:rsid w:val="002F7742"/>
    <w:rsid w:val="002F777E"/>
    <w:rsid w:val="00300094"/>
    <w:rsid w:val="00301659"/>
    <w:rsid w:val="00301A01"/>
    <w:rsid w:val="00301E5C"/>
    <w:rsid w:val="00302830"/>
    <w:rsid w:val="003032F3"/>
    <w:rsid w:val="00303934"/>
    <w:rsid w:val="00303DCF"/>
    <w:rsid w:val="0030517D"/>
    <w:rsid w:val="0030522C"/>
    <w:rsid w:val="0030560F"/>
    <w:rsid w:val="00305F8F"/>
    <w:rsid w:val="00306854"/>
    <w:rsid w:val="00306BB8"/>
    <w:rsid w:val="00307083"/>
    <w:rsid w:val="00307F10"/>
    <w:rsid w:val="00310F71"/>
    <w:rsid w:val="0031232F"/>
    <w:rsid w:val="003129C2"/>
    <w:rsid w:val="00312F0C"/>
    <w:rsid w:val="00313445"/>
    <w:rsid w:val="003136D7"/>
    <w:rsid w:val="003138E4"/>
    <w:rsid w:val="00313B08"/>
    <w:rsid w:val="00316237"/>
    <w:rsid w:val="0031633E"/>
    <w:rsid w:val="00321C65"/>
    <w:rsid w:val="00321E3A"/>
    <w:rsid w:val="00321F33"/>
    <w:rsid w:val="00322E63"/>
    <w:rsid w:val="003246DB"/>
    <w:rsid w:val="00325B9C"/>
    <w:rsid w:val="00325DAE"/>
    <w:rsid w:val="00325EDB"/>
    <w:rsid w:val="003307DF"/>
    <w:rsid w:val="003319A2"/>
    <w:rsid w:val="00331D67"/>
    <w:rsid w:val="00332C26"/>
    <w:rsid w:val="00333A50"/>
    <w:rsid w:val="003343F7"/>
    <w:rsid w:val="00334B14"/>
    <w:rsid w:val="003354A2"/>
    <w:rsid w:val="00336070"/>
    <w:rsid w:val="003362D5"/>
    <w:rsid w:val="00336DF5"/>
    <w:rsid w:val="003371EB"/>
    <w:rsid w:val="00337647"/>
    <w:rsid w:val="00337A77"/>
    <w:rsid w:val="0034090B"/>
    <w:rsid w:val="00340D04"/>
    <w:rsid w:val="00340D8E"/>
    <w:rsid w:val="00341052"/>
    <w:rsid w:val="00341C9A"/>
    <w:rsid w:val="00344587"/>
    <w:rsid w:val="003445BC"/>
    <w:rsid w:val="00345E02"/>
    <w:rsid w:val="00346BC5"/>
    <w:rsid w:val="0035107F"/>
    <w:rsid w:val="003518E2"/>
    <w:rsid w:val="003533F4"/>
    <w:rsid w:val="003537A2"/>
    <w:rsid w:val="0035426E"/>
    <w:rsid w:val="00354BE3"/>
    <w:rsid w:val="00354C4E"/>
    <w:rsid w:val="003555CE"/>
    <w:rsid w:val="003557F6"/>
    <w:rsid w:val="003565BC"/>
    <w:rsid w:val="00356F73"/>
    <w:rsid w:val="00360C9C"/>
    <w:rsid w:val="003610DF"/>
    <w:rsid w:val="0036223D"/>
    <w:rsid w:val="0036225A"/>
    <w:rsid w:val="003629E1"/>
    <w:rsid w:val="0036324F"/>
    <w:rsid w:val="00364F77"/>
    <w:rsid w:val="003656EC"/>
    <w:rsid w:val="003661CF"/>
    <w:rsid w:val="003678AF"/>
    <w:rsid w:val="00367B69"/>
    <w:rsid w:val="00367E38"/>
    <w:rsid w:val="0037087D"/>
    <w:rsid w:val="0037192A"/>
    <w:rsid w:val="00371A9B"/>
    <w:rsid w:val="00371D8B"/>
    <w:rsid w:val="003723CB"/>
    <w:rsid w:val="00372488"/>
    <w:rsid w:val="00372B97"/>
    <w:rsid w:val="00372BBF"/>
    <w:rsid w:val="003736E1"/>
    <w:rsid w:val="00374CFE"/>
    <w:rsid w:val="00374FE9"/>
    <w:rsid w:val="0037536B"/>
    <w:rsid w:val="00377246"/>
    <w:rsid w:val="00380BE1"/>
    <w:rsid w:val="00381312"/>
    <w:rsid w:val="003813F0"/>
    <w:rsid w:val="00381917"/>
    <w:rsid w:val="0038362B"/>
    <w:rsid w:val="00384242"/>
    <w:rsid w:val="003843CD"/>
    <w:rsid w:val="00384B86"/>
    <w:rsid w:val="00384E23"/>
    <w:rsid w:val="0038574B"/>
    <w:rsid w:val="0038611A"/>
    <w:rsid w:val="00386792"/>
    <w:rsid w:val="00387B96"/>
    <w:rsid w:val="0039039B"/>
    <w:rsid w:val="003908F9"/>
    <w:rsid w:val="003914A6"/>
    <w:rsid w:val="00392139"/>
    <w:rsid w:val="00392E96"/>
    <w:rsid w:val="00392F0B"/>
    <w:rsid w:val="003930C6"/>
    <w:rsid w:val="003934D8"/>
    <w:rsid w:val="00393818"/>
    <w:rsid w:val="00394283"/>
    <w:rsid w:val="003943A1"/>
    <w:rsid w:val="003943E5"/>
    <w:rsid w:val="00394466"/>
    <w:rsid w:val="00394521"/>
    <w:rsid w:val="00394541"/>
    <w:rsid w:val="003A197D"/>
    <w:rsid w:val="003A2CA2"/>
    <w:rsid w:val="003A3B5C"/>
    <w:rsid w:val="003A402B"/>
    <w:rsid w:val="003A54F5"/>
    <w:rsid w:val="003A5C58"/>
    <w:rsid w:val="003A6244"/>
    <w:rsid w:val="003A6449"/>
    <w:rsid w:val="003A66DC"/>
    <w:rsid w:val="003A76C7"/>
    <w:rsid w:val="003A7AC6"/>
    <w:rsid w:val="003B0AC3"/>
    <w:rsid w:val="003B23F6"/>
    <w:rsid w:val="003B26F8"/>
    <w:rsid w:val="003B2F36"/>
    <w:rsid w:val="003B36FD"/>
    <w:rsid w:val="003B479B"/>
    <w:rsid w:val="003B47AC"/>
    <w:rsid w:val="003B4BE0"/>
    <w:rsid w:val="003B5730"/>
    <w:rsid w:val="003C0344"/>
    <w:rsid w:val="003C0EE2"/>
    <w:rsid w:val="003C11CE"/>
    <w:rsid w:val="003C13D2"/>
    <w:rsid w:val="003C1C33"/>
    <w:rsid w:val="003C1E09"/>
    <w:rsid w:val="003C26E1"/>
    <w:rsid w:val="003C2F27"/>
    <w:rsid w:val="003C460C"/>
    <w:rsid w:val="003C4680"/>
    <w:rsid w:val="003C46AC"/>
    <w:rsid w:val="003C48C4"/>
    <w:rsid w:val="003C530F"/>
    <w:rsid w:val="003C6162"/>
    <w:rsid w:val="003C7779"/>
    <w:rsid w:val="003C79EA"/>
    <w:rsid w:val="003D03AD"/>
    <w:rsid w:val="003D04D2"/>
    <w:rsid w:val="003D20CD"/>
    <w:rsid w:val="003D3930"/>
    <w:rsid w:val="003D3EF7"/>
    <w:rsid w:val="003D3FEF"/>
    <w:rsid w:val="003D4702"/>
    <w:rsid w:val="003D5653"/>
    <w:rsid w:val="003D5C1E"/>
    <w:rsid w:val="003D66BC"/>
    <w:rsid w:val="003E0289"/>
    <w:rsid w:val="003E06A5"/>
    <w:rsid w:val="003E144B"/>
    <w:rsid w:val="003E1D84"/>
    <w:rsid w:val="003E28AF"/>
    <w:rsid w:val="003E3490"/>
    <w:rsid w:val="003E34E4"/>
    <w:rsid w:val="003E355B"/>
    <w:rsid w:val="003E398B"/>
    <w:rsid w:val="003E60A2"/>
    <w:rsid w:val="003E6347"/>
    <w:rsid w:val="003E72B5"/>
    <w:rsid w:val="003F0FF0"/>
    <w:rsid w:val="003F11BF"/>
    <w:rsid w:val="003F1780"/>
    <w:rsid w:val="003F248E"/>
    <w:rsid w:val="003F2A83"/>
    <w:rsid w:val="003F2C30"/>
    <w:rsid w:val="003F4BB2"/>
    <w:rsid w:val="003F52C3"/>
    <w:rsid w:val="003F53A5"/>
    <w:rsid w:val="003F53A9"/>
    <w:rsid w:val="003F5ECC"/>
    <w:rsid w:val="003F61E1"/>
    <w:rsid w:val="003F6AFE"/>
    <w:rsid w:val="003F6EC3"/>
    <w:rsid w:val="003F703D"/>
    <w:rsid w:val="003F7DF1"/>
    <w:rsid w:val="003F7E05"/>
    <w:rsid w:val="00400100"/>
    <w:rsid w:val="004015A6"/>
    <w:rsid w:val="0040194F"/>
    <w:rsid w:val="004019C5"/>
    <w:rsid w:val="004026F7"/>
    <w:rsid w:val="00402FC3"/>
    <w:rsid w:val="00404894"/>
    <w:rsid w:val="00404BA0"/>
    <w:rsid w:val="004056AF"/>
    <w:rsid w:val="00406167"/>
    <w:rsid w:val="00407D44"/>
    <w:rsid w:val="004113A4"/>
    <w:rsid w:val="00411D70"/>
    <w:rsid w:val="00412734"/>
    <w:rsid w:val="0041466D"/>
    <w:rsid w:val="00414E42"/>
    <w:rsid w:val="00420CB6"/>
    <w:rsid w:val="00421326"/>
    <w:rsid w:val="0042139D"/>
    <w:rsid w:val="00421A4F"/>
    <w:rsid w:val="004222E5"/>
    <w:rsid w:val="00422427"/>
    <w:rsid w:val="0042284C"/>
    <w:rsid w:val="00422B43"/>
    <w:rsid w:val="00422C6B"/>
    <w:rsid w:val="0042305A"/>
    <w:rsid w:val="00423144"/>
    <w:rsid w:val="00423E43"/>
    <w:rsid w:val="00424877"/>
    <w:rsid w:val="004275FD"/>
    <w:rsid w:val="004304C6"/>
    <w:rsid w:val="0043199B"/>
    <w:rsid w:val="00431B8F"/>
    <w:rsid w:val="004321BE"/>
    <w:rsid w:val="00432A4E"/>
    <w:rsid w:val="00434604"/>
    <w:rsid w:val="00434AF5"/>
    <w:rsid w:val="00434F8D"/>
    <w:rsid w:val="00435A37"/>
    <w:rsid w:val="004360C9"/>
    <w:rsid w:val="00437283"/>
    <w:rsid w:val="004378C8"/>
    <w:rsid w:val="00437C64"/>
    <w:rsid w:val="00437FFA"/>
    <w:rsid w:val="00440659"/>
    <w:rsid w:val="00441178"/>
    <w:rsid w:val="00441C75"/>
    <w:rsid w:val="0044233E"/>
    <w:rsid w:val="004425B0"/>
    <w:rsid w:val="00442667"/>
    <w:rsid w:val="00443195"/>
    <w:rsid w:val="00443424"/>
    <w:rsid w:val="00443E9A"/>
    <w:rsid w:val="00444929"/>
    <w:rsid w:val="00445576"/>
    <w:rsid w:val="0044623D"/>
    <w:rsid w:val="004462F7"/>
    <w:rsid w:val="00447D90"/>
    <w:rsid w:val="00450D3E"/>
    <w:rsid w:val="004519AA"/>
    <w:rsid w:val="00451EC3"/>
    <w:rsid w:val="004525B3"/>
    <w:rsid w:val="00452A92"/>
    <w:rsid w:val="00453C6F"/>
    <w:rsid w:val="00454274"/>
    <w:rsid w:val="004548FA"/>
    <w:rsid w:val="00455967"/>
    <w:rsid w:val="00455C9F"/>
    <w:rsid w:val="00455D1F"/>
    <w:rsid w:val="00455DD6"/>
    <w:rsid w:val="004569D4"/>
    <w:rsid w:val="0046073C"/>
    <w:rsid w:val="0046135D"/>
    <w:rsid w:val="00461E9F"/>
    <w:rsid w:val="004621A3"/>
    <w:rsid w:val="0046227D"/>
    <w:rsid w:val="00462FF2"/>
    <w:rsid w:val="00463BAE"/>
    <w:rsid w:val="00463DFD"/>
    <w:rsid w:val="004655E8"/>
    <w:rsid w:val="00465B04"/>
    <w:rsid w:val="00465B2A"/>
    <w:rsid w:val="004676D2"/>
    <w:rsid w:val="0047235C"/>
    <w:rsid w:val="004725D9"/>
    <w:rsid w:val="00472B19"/>
    <w:rsid w:val="0047314A"/>
    <w:rsid w:val="004731B7"/>
    <w:rsid w:val="004731E8"/>
    <w:rsid w:val="00473A36"/>
    <w:rsid w:val="00473A45"/>
    <w:rsid w:val="00474A90"/>
    <w:rsid w:val="00474C57"/>
    <w:rsid w:val="00475945"/>
    <w:rsid w:val="00476090"/>
    <w:rsid w:val="00477216"/>
    <w:rsid w:val="004773AC"/>
    <w:rsid w:val="0047747C"/>
    <w:rsid w:val="00477788"/>
    <w:rsid w:val="00477DC3"/>
    <w:rsid w:val="0048119A"/>
    <w:rsid w:val="00483063"/>
    <w:rsid w:val="0048434D"/>
    <w:rsid w:val="0048455B"/>
    <w:rsid w:val="00484687"/>
    <w:rsid w:val="00484DAC"/>
    <w:rsid w:val="00484EE5"/>
    <w:rsid w:val="00486060"/>
    <w:rsid w:val="004907F5"/>
    <w:rsid w:val="00490AA7"/>
    <w:rsid w:val="004919A9"/>
    <w:rsid w:val="004933FB"/>
    <w:rsid w:val="00494487"/>
    <w:rsid w:val="004962BE"/>
    <w:rsid w:val="0049656F"/>
    <w:rsid w:val="004977FE"/>
    <w:rsid w:val="00497B18"/>
    <w:rsid w:val="004A00E0"/>
    <w:rsid w:val="004A024F"/>
    <w:rsid w:val="004A0A9B"/>
    <w:rsid w:val="004A0B79"/>
    <w:rsid w:val="004A10CE"/>
    <w:rsid w:val="004A2378"/>
    <w:rsid w:val="004A4E64"/>
    <w:rsid w:val="004A4FE2"/>
    <w:rsid w:val="004A5699"/>
    <w:rsid w:val="004A59EF"/>
    <w:rsid w:val="004A5CA9"/>
    <w:rsid w:val="004A62F1"/>
    <w:rsid w:val="004A7B14"/>
    <w:rsid w:val="004B0911"/>
    <w:rsid w:val="004B0CC9"/>
    <w:rsid w:val="004B136C"/>
    <w:rsid w:val="004B1524"/>
    <w:rsid w:val="004B2014"/>
    <w:rsid w:val="004B235D"/>
    <w:rsid w:val="004B2481"/>
    <w:rsid w:val="004B28AD"/>
    <w:rsid w:val="004B2DA4"/>
    <w:rsid w:val="004B3922"/>
    <w:rsid w:val="004B4BAF"/>
    <w:rsid w:val="004B5244"/>
    <w:rsid w:val="004B57F0"/>
    <w:rsid w:val="004B5AAB"/>
    <w:rsid w:val="004B5B36"/>
    <w:rsid w:val="004B6695"/>
    <w:rsid w:val="004B66D8"/>
    <w:rsid w:val="004B74A3"/>
    <w:rsid w:val="004B75A6"/>
    <w:rsid w:val="004C03FE"/>
    <w:rsid w:val="004C06B8"/>
    <w:rsid w:val="004C0EA3"/>
    <w:rsid w:val="004C1280"/>
    <w:rsid w:val="004C1A41"/>
    <w:rsid w:val="004C3241"/>
    <w:rsid w:val="004C345E"/>
    <w:rsid w:val="004C42D2"/>
    <w:rsid w:val="004C4A6D"/>
    <w:rsid w:val="004C5381"/>
    <w:rsid w:val="004C5CDF"/>
    <w:rsid w:val="004C5DB7"/>
    <w:rsid w:val="004C60FA"/>
    <w:rsid w:val="004C66E3"/>
    <w:rsid w:val="004C6A31"/>
    <w:rsid w:val="004D0EE1"/>
    <w:rsid w:val="004D1587"/>
    <w:rsid w:val="004D2461"/>
    <w:rsid w:val="004D2F58"/>
    <w:rsid w:val="004D3786"/>
    <w:rsid w:val="004D3ABB"/>
    <w:rsid w:val="004D3F40"/>
    <w:rsid w:val="004D44AE"/>
    <w:rsid w:val="004D4A45"/>
    <w:rsid w:val="004D532D"/>
    <w:rsid w:val="004D5557"/>
    <w:rsid w:val="004D558A"/>
    <w:rsid w:val="004D5BFD"/>
    <w:rsid w:val="004D630E"/>
    <w:rsid w:val="004D7630"/>
    <w:rsid w:val="004E0FDE"/>
    <w:rsid w:val="004E12BF"/>
    <w:rsid w:val="004E13BF"/>
    <w:rsid w:val="004E28D9"/>
    <w:rsid w:val="004E3660"/>
    <w:rsid w:val="004E4051"/>
    <w:rsid w:val="004E4F5D"/>
    <w:rsid w:val="004E6667"/>
    <w:rsid w:val="004E7D04"/>
    <w:rsid w:val="004F0722"/>
    <w:rsid w:val="004F0B6C"/>
    <w:rsid w:val="004F0D41"/>
    <w:rsid w:val="004F2867"/>
    <w:rsid w:val="004F2D06"/>
    <w:rsid w:val="004F3F57"/>
    <w:rsid w:val="004F41F5"/>
    <w:rsid w:val="004F66A1"/>
    <w:rsid w:val="004F6D57"/>
    <w:rsid w:val="004F7327"/>
    <w:rsid w:val="004F7339"/>
    <w:rsid w:val="004F73FE"/>
    <w:rsid w:val="004F771D"/>
    <w:rsid w:val="00500E25"/>
    <w:rsid w:val="00500E5F"/>
    <w:rsid w:val="00500F4E"/>
    <w:rsid w:val="005014B7"/>
    <w:rsid w:val="00501623"/>
    <w:rsid w:val="00501882"/>
    <w:rsid w:val="00502250"/>
    <w:rsid w:val="00502781"/>
    <w:rsid w:val="0050309D"/>
    <w:rsid w:val="005033A1"/>
    <w:rsid w:val="00504B38"/>
    <w:rsid w:val="00505D54"/>
    <w:rsid w:val="00507715"/>
    <w:rsid w:val="00507747"/>
    <w:rsid w:val="00510FB2"/>
    <w:rsid w:val="00511BE2"/>
    <w:rsid w:val="0051385C"/>
    <w:rsid w:val="00514C5C"/>
    <w:rsid w:val="005151B5"/>
    <w:rsid w:val="00515325"/>
    <w:rsid w:val="00516469"/>
    <w:rsid w:val="00516FA6"/>
    <w:rsid w:val="00517594"/>
    <w:rsid w:val="00517BE2"/>
    <w:rsid w:val="00520FA7"/>
    <w:rsid w:val="005222C5"/>
    <w:rsid w:val="00523896"/>
    <w:rsid w:val="00524728"/>
    <w:rsid w:val="00525446"/>
    <w:rsid w:val="00525448"/>
    <w:rsid w:val="00525926"/>
    <w:rsid w:val="00526BB1"/>
    <w:rsid w:val="005309C8"/>
    <w:rsid w:val="005323B8"/>
    <w:rsid w:val="00532A0B"/>
    <w:rsid w:val="00532A5E"/>
    <w:rsid w:val="00532C07"/>
    <w:rsid w:val="00532DE1"/>
    <w:rsid w:val="00535649"/>
    <w:rsid w:val="005359A6"/>
    <w:rsid w:val="00535C98"/>
    <w:rsid w:val="00535DFC"/>
    <w:rsid w:val="00536248"/>
    <w:rsid w:val="00536465"/>
    <w:rsid w:val="005369BD"/>
    <w:rsid w:val="00541036"/>
    <w:rsid w:val="005411DC"/>
    <w:rsid w:val="00541A87"/>
    <w:rsid w:val="0054229C"/>
    <w:rsid w:val="00542746"/>
    <w:rsid w:val="00542A8C"/>
    <w:rsid w:val="00543010"/>
    <w:rsid w:val="005442F3"/>
    <w:rsid w:val="00544C3D"/>
    <w:rsid w:val="0054732E"/>
    <w:rsid w:val="00547BEB"/>
    <w:rsid w:val="005509D7"/>
    <w:rsid w:val="00551619"/>
    <w:rsid w:val="0055211F"/>
    <w:rsid w:val="00552414"/>
    <w:rsid w:val="0055385E"/>
    <w:rsid w:val="00553977"/>
    <w:rsid w:val="00553AB5"/>
    <w:rsid w:val="00554AA1"/>
    <w:rsid w:val="00554C56"/>
    <w:rsid w:val="00554FB4"/>
    <w:rsid w:val="005556F1"/>
    <w:rsid w:val="00555E42"/>
    <w:rsid w:val="00556300"/>
    <w:rsid w:val="0055655E"/>
    <w:rsid w:val="00556ADF"/>
    <w:rsid w:val="00557BB8"/>
    <w:rsid w:val="00557BCD"/>
    <w:rsid w:val="0056118E"/>
    <w:rsid w:val="00561E89"/>
    <w:rsid w:val="005634B9"/>
    <w:rsid w:val="00563656"/>
    <w:rsid w:val="00566486"/>
    <w:rsid w:val="005665B4"/>
    <w:rsid w:val="00567B6B"/>
    <w:rsid w:val="00570037"/>
    <w:rsid w:val="00570215"/>
    <w:rsid w:val="0057118E"/>
    <w:rsid w:val="00572391"/>
    <w:rsid w:val="005729AE"/>
    <w:rsid w:val="00572E3A"/>
    <w:rsid w:val="005730B7"/>
    <w:rsid w:val="005733A6"/>
    <w:rsid w:val="00573E97"/>
    <w:rsid w:val="005748D2"/>
    <w:rsid w:val="005754A9"/>
    <w:rsid w:val="005762BC"/>
    <w:rsid w:val="00577C06"/>
    <w:rsid w:val="0058094E"/>
    <w:rsid w:val="00581818"/>
    <w:rsid w:val="00581B3C"/>
    <w:rsid w:val="005821B7"/>
    <w:rsid w:val="00582DFF"/>
    <w:rsid w:val="0058485D"/>
    <w:rsid w:val="0058491C"/>
    <w:rsid w:val="00584960"/>
    <w:rsid w:val="00584A31"/>
    <w:rsid w:val="00585669"/>
    <w:rsid w:val="0058580F"/>
    <w:rsid w:val="005859A0"/>
    <w:rsid w:val="005859E5"/>
    <w:rsid w:val="00585F9E"/>
    <w:rsid w:val="00586658"/>
    <w:rsid w:val="00586D1B"/>
    <w:rsid w:val="00586ED9"/>
    <w:rsid w:val="005871AC"/>
    <w:rsid w:val="005915E0"/>
    <w:rsid w:val="00591AD3"/>
    <w:rsid w:val="0059243E"/>
    <w:rsid w:val="0059342E"/>
    <w:rsid w:val="005939DC"/>
    <w:rsid w:val="005946BF"/>
    <w:rsid w:val="00595992"/>
    <w:rsid w:val="00595B00"/>
    <w:rsid w:val="00595CC0"/>
    <w:rsid w:val="005A0782"/>
    <w:rsid w:val="005A26FC"/>
    <w:rsid w:val="005A29C4"/>
    <w:rsid w:val="005A2A16"/>
    <w:rsid w:val="005A2DB1"/>
    <w:rsid w:val="005A399D"/>
    <w:rsid w:val="005A4954"/>
    <w:rsid w:val="005A49AC"/>
    <w:rsid w:val="005A4AEA"/>
    <w:rsid w:val="005A4FF5"/>
    <w:rsid w:val="005A5395"/>
    <w:rsid w:val="005A57C3"/>
    <w:rsid w:val="005B0C3D"/>
    <w:rsid w:val="005B10B8"/>
    <w:rsid w:val="005B38A4"/>
    <w:rsid w:val="005B54D4"/>
    <w:rsid w:val="005B567B"/>
    <w:rsid w:val="005B6212"/>
    <w:rsid w:val="005B742D"/>
    <w:rsid w:val="005B77DE"/>
    <w:rsid w:val="005B78D4"/>
    <w:rsid w:val="005C13AE"/>
    <w:rsid w:val="005C1628"/>
    <w:rsid w:val="005C197E"/>
    <w:rsid w:val="005C26C0"/>
    <w:rsid w:val="005C2AA7"/>
    <w:rsid w:val="005C45B7"/>
    <w:rsid w:val="005C50D3"/>
    <w:rsid w:val="005C5149"/>
    <w:rsid w:val="005C6F2F"/>
    <w:rsid w:val="005C7218"/>
    <w:rsid w:val="005C75D6"/>
    <w:rsid w:val="005C7CD1"/>
    <w:rsid w:val="005D0B1F"/>
    <w:rsid w:val="005D128A"/>
    <w:rsid w:val="005D19F4"/>
    <w:rsid w:val="005D2811"/>
    <w:rsid w:val="005D2CB1"/>
    <w:rsid w:val="005D322C"/>
    <w:rsid w:val="005D4BD9"/>
    <w:rsid w:val="005D5FA7"/>
    <w:rsid w:val="005D62DD"/>
    <w:rsid w:val="005D67CF"/>
    <w:rsid w:val="005D77AA"/>
    <w:rsid w:val="005D79D1"/>
    <w:rsid w:val="005E07E9"/>
    <w:rsid w:val="005E0D35"/>
    <w:rsid w:val="005E1A04"/>
    <w:rsid w:val="005E23AE"/>
    <w:rsid w:val="005E28F5"/>
    <w:rsid w:val="005E2DA9"/>
    <w:rsid w:val="005E4A23"/>
    <w:rsid w:val="005E5839"/>
    <w:rsid w:val="005E662B"/>
    <w:rsid w:val="005E711D"/>
    <w:rsid w:val="005E7ACB"/>
    <w:rsid w:val="005E7F9F"/>
    <w:rsid w:val="005F0EDA"/>
    <w:rsid w:val="005F152F"/>
    <w:rsid w:val="005F1700"/>
    <w:rsid w:val="005F301A"/>
    <w:rsid w:val="005F3B52"/>
    <w:rsid w:val="005F5CF1"/>
    <w:rsid w:val="005F5D64"/>
    <w:rsid w:val="005F629A"/>
    <w:rsid w:val="006001CE"/>
    <w:rsid w:val="00602A7E"/>
    <w:rsid w:val="00603C50"/>
    <w:rsid w:val="00604AD1"/>
    <w:rsid w:val="006055F2"/>
    <w:rsid w:val="0060562F"/>
    <w:rsid w:val="006056DE"/>
    <w:rsid w:val="006063F3"/>
    <w:rsid w:val="00606466"/>
    <w:rsid w:val="00606C6B"/>
    <w:rsid w:val="00606E27"/>
    <w:rsid w:val="0061021C"/>
    <w:rsid w:val="006114C6"/>
    <w:rsid w:val="006114FA"/>
    <w:rsid w:val="006115FB"/>
    <w:rsid w:val="006118CC"/>
    <w:rsid w:val="006132CA"/>
    <w:rsid w:val="0061424D"/>
    <w:rsid w:val="00615486"/>
    <w:rsid w:val="006178A2"/>
    <w:rsid w:val="00620FD4"/>
    <w:rsid w:val="00621F4D"/>
    <w:rsid w:val="00621FB1"/>
    <w:rsid w:val="00622611"/>
    <w:rsid w:val="00622A55"/>
    <w:rsid w:val="006235C1"/>
    <w:rsid w:val="00623820"/>
    <w:rsid w:val="00623BB2"/>
    <w:rsid w:val="006241B9"/>
    <w:rsid w:val="0062467A"/>
    <w:rsid w:val="0062499E"/>
    <w:rsid w:val="00625AB7"/>
    <w:rsid w:val="00625CF6"/>
    <w:rsid w:val="00626CEB"/>
    <w:rsid w:val="00626F0C"/>
    <w:rsid w:val="006271B4"/>
    <w:rsid w:val="00631565"/>
    <w:rsid w:val="006316F8"/>
    <w:rsid w:val="00631EF3"/>
    <w:rsid w:val="006321F5"/>
    <w:rsid w:val="006326F8"/>
    <w:rsid w:val="00632720"/>
    <w:rsid w:val="00633431"/>
    <w:rsid w:val="00634029"/>
    <w:rsid w:val="006343C4"/>
    <w:rsid w:val="0063442F"/>
    <w:rsid w:val="00634F7A"/>
    <w:rsid w:val="00635937"/>
    <w:rsid w:val="00636147"/>
    <w:rsid w:val="006361DF"/>
    <w:rsid w:val="006366EE"/>
    <w:rsid w:val="00636E33"/>
    <w:rsid w:val="0063791E"/>
    <w:rsid w:val="00640060"/>
    <w:rsid w:val="00641364"/>
    <w:rsid w:val="006419BD"/>
    <w:rsid w:val="00642F89"/>
    <w:rsid w:val="0064365C"/>
    <w:rsid w:val="00644789"/>
    <w:rsid w:val="00644877"/>
    <w:rsid w:val="00647064"/>
    <w:rsid w:val="00647A7B"/>
    <w:rsid w:val="00647A90"/>
    <w:rsid w:val="00647B78"/>
    <w:rsid w:val="00650336"/>
    <w:rsid w:val="00650481"/>
    <w:rsid w:val="00650CEF"/>
    <w:rsid w:val="00651735"/>
    <w:rsid w:val="00651B0F"/>
    <w:rsid w:val="00652296"/>
    <w:rsid w:val="00653F8C"/>
    <w:rsid w:val="00656101"/>
    <w:rsid w:val="006561DB"/>
    <w:rsid w:val="00656760"/>
    <w:rsid w:val="006573C6"/>
    <w:rsid w:val="00660418"/>
    <w:rsid w:val="006605D5"/>
    <w:rsid w:val="00661844"/>
    <w:rsid w:val="00662AD4"/>
    <w:rsid w:val="00666DA7"/>
    <w:rsid w:val="00666FF7"/>
    <w:rsid w:val="00667A3F"/>
    <w:rsid w:val="00671A0F"/>
    <w:rsid w:val="0067239C"/>
    <w:rsid w:val="00673CDA"/>
    <w:rsid w:val="0067709E"/>
    <w:rsid w:val="00677ED2"/>
    <w:rsid w:val="006801FB"/>
    <w:rsid w:val="006807B3"/>
    <w:rsid w:val="00681422"/>
    <w:rsid w:val="0068250F"/>
    <w:rsid w:val="00682869"/>
    <w:rsid w:val="00682C7B"/>
    <w:rsid w:val="00684713"/>
    <w:rsid w:val="00684D59"/>
    <w:rsid w:val="0068636B"/>
    <w:rsid w:val="006864F5"/>
    <w:rsid w:val="006872E9"/>
    <w:rsid w:val="00690AA8"/>
    <w:rsid w:val="00691B05"/>
    <w:rsid w:val="006929B9"/>
    <w:rsid w:val="00692B48"/>
    <w:rsid w:val="006936FE"/>
    <w:rsid w:val="00694188"/>
    <w:rsid w:val="00694E65"/>
    <w:rsid w:val="0069549F"/>
    <w:rsid w:val="006959F1"/>
    <w:rsid w:val="006977A6"/>
    <w:rsid w:val="006A015F"/>
    <w:rsid w:val="006A111B"/>
    <w:rsid w:val="006A1DD0"/>
    <w:rsid w:val="006A1EC5"/>
    <w:rsid w:val="006A423F"/>
    <w:rsid w:val="006A560D"/>
    <w:rsid w:val="006A67E4"/>
    <w:rsid w:val="006A6F23"/>
    <w:rsid w:val="006B0149"/>
    <w:rsid w:val="006B1424"/>
    <w:rsid w:val="006B4122"/>
    <w:rsid w:val="006B4822"/>
    <w:rsid w:val="006B6064"/>
    <w:rsid w:val="006B6F84"/>
    <w:rsid w:val="006B7B2C"/>
    <w:rsid w:val="006C109E"/>
    <w:rsid w:val="006C175E"/>
    <w:rsid w:val="006C28DC"/>
    <w:rsid w:val="006C3852"/>
    <w:rsid w:val="006C41F1"/>
    <w:rsid w:val="006C432C"/>
    <w:rsid w:val="006C4EF6"/>
    <w:rsid w:val="006C508E"/>
    <w:rsid w:val="006C5291"/>
    <w:rsid w:val="006C5E09"/>
    <w:rsid w:val="006C7445"/>
    <w:rsid w:val="006C785E"/>
    <w:rsid w:val="006C79E4"/>
    <w:rsid w:val="006D2864"/>
    <w:rsid w:val="006D3703"/>
    <w:rsid w:val="006D486A"/>
    <w:rsid w:val="006D52AD"/>
    <w:rsid w:val="006D5BBA"/>
    <w:rsid w:val="006D61AE"/>
    <w:rsid w:val="006D78FC"/>
    <w:rsid w:val="006D7A7B"/>
    <w:rsid w:val="006D7E84"/>
    <w:rsid w:val="006E12A9"/>
    <w:rsid w:val="006E2104"/>
    <w:rsid w:val="006E2DBD"/>
    <w:rsid w:val="006E3FDD"/>
    <w:rsid w:val="006E4107"/>
    <w:rsid w:val="006E4D6B"/>
    <w:rsid w:val="006E5F42"/>
    <w:rsid w:val="006E6475"/>
    <w:rsid w:val="006E7030"/>
    <w:rsid w:val="006E7688"/>
    <w:rsid w:val="006E7C53"/>
    <w:rsid w:val="006F1246"/>
    <w:rsid w:val="006F1EF8"/>
    <w:rsid w:val="006F4105"/>
    <w:rsid w:val="006F512C"/>
    <w:rsid w:val="006F60DB"/>
    <w:rsid w:val="006F6158"/>
    <w:rsid w:val="006F7047"/>
    <w:rsid w:val="006F77F4"/>
    <w:rsid w:val="006F7847"/>
    <w:rsid w:val="006F7DCE"/>
    <w:rsid w:val="007000E4"/>
    <w:rsid w:val="007002C7"/>
    <w:rsid w:val="00700C63"/>
    <w:rsid w:val="00700EF4"/>
    <w:rsid w:val="00701C44"/>
    <w:rsid w:val="00702691"/>
    <w:rsid w:val="00702DA9"/>
    <w:rsid w:val="00703871"/>
    <w:rsid w:val="00704C85"/>
    <w:rsid w:val="00705880"/>
    <w:rsid w:val="0070630A"/>
    <w:rsid w:val="00707AA9"/>
    <w:rsid w:val="007100D9"/>
    <w:rsid w:val="0071031E"/>
    <w:rsid w:val="00711FB9"/>
    <w:rsid w:val="00712464"/>
    <w:rsid w:val="00713AF6"/>
    <w:rsid w:val="007141E0"/>
    <w:rsid w:val="00714390"/>
    <w:rsid w:val="007153EE"/>
    <w:rsid w:val="00715AED"/>
    <w:rsid w:val="0072007E"/>
    <w:rsid w:val="007204A7"/>
    <w:rsid w:val="00720823"/>
    <w:rsid w:val="0072129D"/>
    <w:rsid w:val="007212BA"/>
    <w:rsid w:val="00721448"/>
    <w:rsid w:val="00722A0F"/>
    <w:rsid w:val="00722C67"/>
    <w:rsid w:val="00722CA9"/>
    <w:rsid w:val="007244D4"/>
    <w:rsid w:val="00725B18"/>
    <w:rsid w:val="00725D12"/>
    <w:rsid w:val="007269F2"/>
    <w:rsid w:val="00726EEC"/>
    <w:rsid w:val="00727EE0"/>
    <w:rsid w:val="00730220"/>
    <w:rsid w:val="007304E3"/>
    <w:rsid w:val="0073101C"/>
    <w:rsid w:val="0073218B"/>
    <w:rsid w:val="00732BD5"/>
    <w:rsid w:val="00734241"/>
    <w:rsid w:val="00735462"/>
    <w:rsid w:val="00735822"/>
    <w:rsid w:val="007407DF"/>
    <w:rsid w:val="00740886"/>
    <w:rsid w:val="007420BE"/>
    <w:rsid w:val="00742359"/>
    <w:rsid w:val="00742570"/>
    <w:rsid w:val="00744D6A"/>
    <w:rsid w:val="0074563B"/>
    <w:rsid w:val="0075014B"/>
    <w:rsid w:val="007502C9"/>
    <w:rsid w:val="007502D4"/>
    <w:rsid w:val="00752397"/>
    <w:rsid w:val="00752BC0"/>
    <w:rsid w:val="00753653"/>
    <w:rsid w:val="0075381E"/>
    <w:rsid w:val="00755314"/>
    <w:rsid w:val="00761365"/>
    <w:rsid w:val="00763906"/>
    <w:rsid w:val="00763AE8"/>
    <w:rsid w:val="00763D2A"/>
    <w:rsid w:val="007646C2"/>
    <w:rsid w:val="007647C0"/>
    <w:rsid w:val="00765645"/>
    <w:rsid w:val="00765A96"/>
    <w:rsid w:val="00765D87"/>
    <w:rsid w:val="0076642B"/>
    <w:rsid w:val="00766A53"/>
    <w:rsid w:val="00766D76"/>
    <w:rsid w:val="0076752C"/>
    <w:rsid w:val="007675EA"/>
    <w:rsid w:val="0076780B"/>
    <w:rsid w:val="007702E0"/>
    <w:rsid w:val="00770D80"/>
    <w:rsid w:val="0077179F"/>
    <w:rsid w:val="00771852"/>
    <w:rsid w:val="00771B85"/>
    <w:rsid w:val="00772105"/>
    <w:rsid w:val="007747A9"/>
    <w:rsid w:val="00774B69"/>
    <w:rsid w:val="00774E95"/>
    <w:rsid w:val="007772E0"/>
    <w:rsid w:val="007808A6"/>
    <w:rsid w:val="007808D9"/>
    <w:rsid w:val="00780A34"/>
    <w:rsid w:val="00780BAA"/>
    <w:rsid w:val="00781642"/>
    <w:rsid w:val="00782199"/>
    <w:rsid w:val="0078244C"/>
    <w:rsid w:val="00782488"/>
    <w:rsid w:val="0078258E"/>
    <w:rsid w:val="007838F5"/>
    <w:rsid w:val="00783F17"/>
    <w:rsid w:val="00784691"/>
    <w:rsid w:val="00784DEC"/>
    <w:rsid w:val="007856CF"/>
    <w:rsid w:val="007860A5"/>
    <w:rsid w:val="00787095"/>
    <w:rsid w:val="0079082D"/>
    <w:rsid w:val="00791241"/>
    <w:rsid w:val="007914E5"/>
    <w:rsid w:val="007925C8"/>
    <w:rsid w:val="00793F5F"/>
    <w:rsid w:val="00794A77"/>
    <w:rsid w:val="00794BBE"/>
    <w:rsid w:val="007951A5"/>
    <w:rsid w:val="00796B74"/>
    <w:rsid w:val="007A0F10"/>
    <w:rsid w:val="007A1403"/>
    <w:rsid w:val="007A2114"/>
    <w:rsid w:val="007A2AFC"/>
    <w:rsid w:val="007A3820"/>
    <w:rsid w:val="007A3D10"/>
    <w:rsid w:val="007A445C"/>
    <w:rsid w:val="007A4C42"/>
    <w:rsid w:val="007A520B"/>
    <w:rsid w:val="007A537F"/>
    <w:rsid w:val="007A5D07"/>
    <w:rsid w:val="007B05B1"/>
    <w:rsid w:val="007B06D0"/>
    <w:rsid w:val="007B08F0"/>
    <w:rsid w:val="007B1271"/>
    <w:rsid w:val="007B20BA"/>
    <w:rsid w:val="007B256B"/>
    <w:rsid w:val="007B3EBA"/>
    <w:rsid w:val="007B3ECA"/>
    <w:rsid w:val="007B43AE"/>
    <w:rsid w:val="007B482B"/>
    <w:rsid w:val="007B5038"/>
    <w:rsid w:val="007B5673"/>
    <w:rsid w:val="007B5DA3"/>
    <w:rsid w:val="007B6051"/>
    <w:rsid w:val="007B6505"/>
    <w:rsid w:val="007B6C32"/>
    <w:rsid w:val="007B7095"/>
    <w:rsid w:val="007B7EFA"/>
    <w:rsid w:val="007C0F25"/>
    <w:rsid w:val="007C17C2"/>
    <w:rsid w:val="007C24FC"/>
    <w:rsid w:val="007C3135"/>
    <w:rsid w:val="007C3752"/>
    <w:rsid w:val="007C3A4F"/>
    <w:rsid w:val="007C3B23"/>
    <w:rsid w:val="007C3D16"/>
    <w:rsid w:val="007C43AE"/>
    <w:rsid w:val="007C4887"/>
    <w:rsid w:val="007C4B2E"/>
    <w:rsid w:val="007C5ACB"/>
    <w:rsid w:val="007C601C"/>
    <w:rsid w:val="007C72E5"/>
    <w:rsid w:val="007C7B8C"/>
    <w:rsid w:val="007D08D3"/>
    <w:rsid w:val="007D1633"/>
    <w:rsid w:val="007D191E"/>
    <w:rsid w:val="007D31F1"/>
    <w:rsid w:val="007D37A7"/>
    <w:rsid w:val="007D4A20"/>
    <w:rsid w:val="007D5B6E"/>
    <w:rsid w:val="007D7485"/>
    <w:rsid w:val="007D7A05"/>
    <w:rsid w:val="007D7A97"/>
    <w:rsid w:val="007E0D91"/>
    <w:rsid w:val="007E2BFB"/>
    <w:rsid w:val="007E3325"/>
    <w:rsid w:val="007E5A7D"/>
    <w:rsid w:val="007E5A92"/>
    <w:rsid w:val="007E5DDD"/>
    <w:rsid w:val="007E5EA5"/>
    <w:rsid w:val="007E7FA6"/>
    <w:rsid w:val="007F033F"/>
    <w:rsid w:val="007F072E"/>
    <w:rsid w:val="007F150A"/>
    <w:rsid w:val="007F1548"/>
    <w:rsid w:val="007F1FFB"/>
    <w:rsid w:val="007F2A15"/>
    <w:rsid w:val="007F2E15"/>
    <w:rsid w:val="007F3EC3"/>
    <w:rsid w:val="007F5B1B"/>
    <w:rsid w:val="007F5C2F"/>
    <w:rsid w:val="007F6BA5"/>
    <w:rsid w:val="00800C44"/>
    <w:rsid w:val="0080118A"/>
    <w:rsid w:val="00801722"/>
    <w:rsid w:val="0080221B"/>
    <w:rsid w:val="00802EF7"/>
    <w:rsid w:val="008054CF"/>
    <w:rsid w:val="008057E2"/>
    <w:rsid w:val="00805889"/>
    <w:rsid w:val="00805A80"/>
    <w:rsid w:val="00806A63"/>
    <w:rsid w:val="008072FA"/>
    <w:rsid w:val="00807A34"/>
    <w:rsid w:val="008103F7"/>
    <w:rsid w:val="00810FE5"/>
    <w:rsid w:val="00811747"/>
    <w:rsid w:val="00812208"/>
    <w:rsid w:val="00812C27"/>
    <w:rsid w:val="008141F1"/>
    <w:rsid w:val="008156EE"/>
    <w:rsid w:val="00815B62"/>
    <w:rsid w:val="00816144"/>
    <w:rsid w:val="00816296"/>
    <w:rsid w:val="00817901"/>
    <w:rsid w:val="0082129F"/>
    <w:rsid w:val="00821741"/>
    <w:rsid w:val="00822107"/>
    <w:rsid w:val="00822125"/>
    <w:rsid w:val="00822C17"/>
    <w:rsid w:val="0082339D"/>
    <w:rsid w:val="00823B36"/>
    <w:rsid w:val="00824118"/>
    <w:rsid w:val="00824134"/>
    <w:rsid w:val="00824B96"/>
    <w:rsid w:val="0082573B"/>
    <w:rsid w:val="00826E23"/>
    <w:rsid w:val="00827225"/>
    <w:rsid w:val="00827238"/>
    <w:rsid w:val="00827300"/>
    <w:rsid w:val="0082750F"/>
    <w:rsid w:val="00827A2C"/>
    <w:rsid w:val="00827F9E"/>
    <w:rsid w:val="00830511"/>
    <w:rsid w:val="0083293F"/>
    <w:rsid w:val="00832989"/>
    <w:rsid w:val="00833CE0"/>
    <w:rsid w:val="008344A7"/>
    <w:rsid w:val="00834C6D"/>
    <w:rsid w:val="00835098"/>
    <w:rsid w:val="008353F0"/>
    <w:rsid w:val="008354D6"/>
    <w:rsid w:val="00835B8C"/>
    <w:rsid w:val="00835BEE"/>
    <w:rsid w:val="00836368"/>
    <w:rsid w:val="00836793"/>
    <w:rsid w:val="00836EE8"/>
    <w:rsid w:val="008379D4"/>
    <w:rsid w:val="00837EBA"/>
    <w:rsid w:val="0084043F"/>
    <w:rsid w:val="00840FB6"/>
    <w:rsid w:val="00842138"/>
    <w:rsid w:val="00843856"/>
    <w:rsid w:val="0084474F"/>
    <w:rsid w:val="00844948"/>
    <w:rsid w:val="00845BCD"/>
    <w:rsid w:val="00846236"/>
    <w:rsid w:val="008468D4"/>
    <w:rsid w:val="00846E61"/>
    <w:rsid w:val="00846FE9"/>
    <w:rsid w:val="00847B6B"/>
    <w:rsid w:val="0085092B"/>
    <w:rsid w:val="00851C28"/>
    <w:rsid w:val="00851FD8"/>
    <w:rsid w:val="00852183"/>
    <w:rsid w:val="00852AD1"/>
    <w:rsid w:val="00852E27"/>
    <w:rsid w:val="008547F0"/>
    <w:rsid w:val="00855E5E"/>
    <w:rsid w:val="00856C3F"/>
    <w:rsid w:val="008573C9"/>
    <w:rsid w:val="00857471"/>
    <w:rsid w:val="00861641"/>
    <w:rsid w:val="0086179B"/>
    <w:rsid w:val="0086381A"/>
    <w:rsid w:val="00863AD0"/>
    <w:rsid w:val="00864951"/>
    <w:rsid w:val="00866BB4"/>
    <w:rsid w:val="00867E4E"/>
    <w:rsid w:val="00872012"/>
    <w:rsid w:val="008730AF"/>
    <w:rsid w:val="00873B2A"/>
    <w:rsid w:val="00873F9E"/>
    <w:rsid w:val="00876CB7"/>
    <w:rsid w:val="00880D1D"/>
    <w:rsid w:val="00881D83"/>
    <w:rsid w:val="00882CB0"/>
    <w:rsid w:val="00882DE0"/>
    <w:rsid w:val="008834AB"/>
    <w:rsid w:val="0088378C"/>
    <w:rsid w:val="00883EDB"/>
    <w:rsid w:val="0088566F"/>
    <w:rsid w:val="00885FB5"/>
    <w:rsid w:val="00886105"/>
    <w:rsid w:val="0089118D"/>
    <w:rsid w:val="00891B80"/>
    <w:rsid w:val="0089307E"/>
    <w:rsid w:val="00893651"/>
    <w:rsid w:val="00893BA4"/>
    <w:rsid w:val="00894392"/>
    <w:rsid w:val="00894FF7"/>
    <w:rsid w:val="00894FFB"/>
    <w:rsid w:val="008954EE"/>
    <w:rsid w:val="00896762"/>
    <w:rsid w:val="008968BA"/>
    <w:rsid w:val="00897BFC"/>
    <w:rsid w:val="008A2733"/>
    <w:rsid w:val="008A2825"/>
    <w:rsid w:val="008A2F3A"/>
    <w:rsid w:val="008A332B"/>
    <w:rsid w:val="008A4EF4"/>
    <w:rsid w:val="008A55F1"/>
    <w:rsid w:val="008A64CF"/>
    <w:rsid w:val="008A71E7"/>
    <w:rsid w:val="008B47A6"/>
    <w:rsid w:val="008B4827"/>
    <w:rsid w:val="008B4AC0"/>
    <w:rsid w:val="008B4ACA"/>
    <w:rsid w:val="008B6C01"/>
    <w:rsid w:val="008B6C0E"/>
    <w:rsid w:val="008B6D5F"/>
    <w:rsid w:val="008C049A"/>
    <w:rsid w:val="008C04C9"/>
    <w:rsid w:val="008C053D"/>
    <w:rsid w:val="008C09CC"/>
    <w:rsid w:val="008C19AE"/>
    <w:rsid w:val="008C228B"/>
    <w:rsid w:val="008C2365"/>
    <w:rsid w:val="008C2450"/>
    <w:rsid w:val="008C2852"/>
    <w:rsid w:val="008C3856"/>
    <w:rsid w:val="008C3CB5"/>
    <w:rsid w:val="008C4396"/>
    <w:rsid w:val="008C53C9"/>
    <w:rsid w:val="008C5862"/>
    <w:rsid w:val="008C6511"/>
    <w:rsid w:val="008C7717"/>
    <w:rsid w:val="008C7C78"/>
    <w:rsid w:val="008C7DCA"/>
    <w:rsid w:val="008D008B"/>
    <w:rsid w:val="008D0623"/>
    <w:rsid w:val="008D0779"/>
    <w:rsid w:val="008D2081"/>
    <w:rsid w:val="008D271C"/>
    <w:rsid w:val="008D28C3"/>
    <w:rsid w:val="008D386A"/>
    <w:rsid w:val="008D4410"/>
    <w:rsid w:val="008D56E4"/>
    <w:rsid w:val="008D582B"/>
    <w:rsid w:val="008D68EF"/>
    <w:rsid w:val="008D7555"/>
    <w:rsid w:val="008E0A9B"/>
    <w:rsid w:val="008E1742"/>
    <w:rsid w:val="008E3B17"/>
    <w:rsid w:val="008E4ABA"/>
    <w:rsid w:val="008F02B2"/>
    <w:rsid w:val="008F070A"/>
    <w:rsid w:val="008F1147"/>
    <w:rsid w:val="008F1A7F"/>
    <w:rsid w:val="008F1CCC"/>
    <w:rsid w:val="008F2AA5"/>
    <w:rsid w:val="008F34D9"/>
    <w:rsid w:val="008F354D"/>
    <w:rsid w:val="008F3A1B"/>
    <w:rsid w:val="008F4613"/>
    <w:rsid w:val="008F4A69"/>
    <w:rsid w:val="008F4F88"/>
    <w:rsid w:val="008F4FD8"/>
    <w:rsid w:val="008F51CF"/>
    <w:rsid w:val="008F6224"/>
    <w:rsid w:val="008F64EB"/>
    <w:rsid w:val="008F6804"/>
    <w:rsid w:val="008F69CF"/>
    <w:rsid w:val="008F6B63"/>
    <w:rsid w:val="00900562"/>
    <w:rsid w:val="009008DB"/>
    <w:rsid w:val="0090110D"/>
    <w:rsid w:val="0090251C"/>
    <w:rsid w:val="0090374E"/>
    <w:rsid w:val="009049F4"/>
    <w:rsid w:val="00905228"/>
    <w:rsid w:val="009058E7"/>
    <w:rsid w:val="009061CC"/>
    <w:rsid w:val="00906339"/>
    <w:rsid w:val="00907082"/>
    <w:rsid w:val="00907957"/>
    <w:rsid w:val="00910669"/>
    <w:rsid w:val="00910F56"/>
    <w:rsid w:val="00911D51"/>
    <w:rsid w:val="00911E2D"/>
    <w:rsid w:val="00912E19"/>
    <w:rsid w:val="00913054"/>
    <w:rsid w:val="00913355"/>
    <w:rsid w:val="00913B9D"/>
    <w:rsid w:val="00913D64"/>
    <w:rsid w:val="00914604"/>
    <w:rsid w:val="009150E0"/>
    <w:rsid w:val="00915145"/>
    <w:rsid w:val="0091644F"/>
    <w:rsid w:val="009165BC"/>
    <w:rsid w:val="00916A97"/>
    <w:rsid w:val="00916FCD"/>
    <w:rsid w:val="00917227"/>
    <w:rsid w:val="0091778D"/>
    <w:rsid w:val="0091785B"/>
    <w:rsid w:val="0091797E"/>
    <w:rsid w:val="00921A54"/>
    <w:rsid w:val="00922258"/>
    <w:rsid w:val="00922A4F"/>
    <w:rsid w:val="00922C1F"/>
    <w:rsid w:val="00923CEB"/>
    <w:rsid w:val="009245F1"/>
    <w:rsid w:val="00924B92"/>
    <w:rsid w:val="00924DCB"/>
    <w:rsid w:val="0092605A"/>
    <w:rsid w:val="00926B5E"/>
    <w:rsid w:val="009275A5"/>
    <w:rsid w:val="0093036B"/>
    <w:rsid w:val="0093045E"/>
    <w:rsid w:val="0093107E"/>
    <w:rsid w:val="00931D57"/>
    <w:rsid w:val="00933246"/>
    <w:rsid w:val="00933967"/>
    <w:rsid w:val="009339D9"/>
    <w:rsid w:val="009354E3"/>
    <w:rsid w:val="009367CA"/>
    <w:rsid w:val="009368DE"/>
    <w:rsid w:val="00936A9C"/>
    <w:rsid w:val="00936EC9"/>
    <w:rsid w:val="009372EF"/>
    <w:rsid w:val="009400CA"/>
    <w:rsid w:val="009407B7"/>
    <w:rsid w:val="00941AD6"/>
    <w:rsid w:val="00942A4C"/>
    <w:rsid w:val="00942F8B"/>
    <w:rsid w:val="009436E3"/>
    <w:rsid w:val="00943E47"/>
    <w:rsid w:val="00944154"/>
    <w:rsid w:val="00945909"/>
    <w:rsid w:val="00945D4A"/>
    <w:rsid w:val="00945E95"/>
    <w:rsid w:val="00946056"/>
    <w:rsid w:val="00950965"/>
    <w:rsid w:val="0095253C"/>
    <w:rsid w:val="00953261"/>
    <w:rsid w:val="00953F8D"/>
    <w:rsid w:val="009541D7"/>
    <w:rsid w:val="00957601"/>
    <w:rsid w:val="009576BE"/>
    <w:rsid w:val="009576D6"/>
    <w:rsid w:val="00957D3D"/>
    <w:rsid w:val="009603BE"/>
    <w:rsid w:val="0096075D"/>
    <w:rsid w:val="009611AE"/>
    <w:rsid w:val="009614BD"/>
    <w:rsid w:val="00961CCE"/>
    <w:rsid w:val="00962C57"/>
    <w:rsid w:val="00963B01"/>
    <w:rsid w:val="00964384"/>
    <w:rsid w:val="0096467A"/>
    <w:rsid w:val="009646F4"/>
    <w:rsid w:val="00964EA5"/>
    <w:rsid w:val="00965280"/>
    <w:rsid w:val="00965660"/>
    <w:rsid w:val="00965A40"/>
    <w:rsid w:val="00965CB6"/>
    <w:rsid w:val="009662FE"/>
    <w:rsid w:val="00966CE9"/>
    <w:rsid w:val="00966F3D"/>
    <w:rsid w:val="00967C8B"/>
    <w:rsid w:val="0097000E"/>
    <w:rsid w:val="009708CF"/>
    <w:rsid w:val="00970F13"/>
    <w:rsid w:val="00971506"/>
    <w:rsid w:val="009727D7"/>
    <w:rsid w:val="00975A99"/>
    <w:rsid w:val="00977FD3"/>
    <w:rsid w:val="0098024F"/>
    <w:rsid w:val="0098434F"/>
    <w:rsid w:val="00985332"/>
    <w:rsid w:val="00985E66"/>
    <w:rsid w:val="00990BDA"/>
    <w:rsid w:val="009923C6"/>
    <w:rsid w:val="00992522"/>
    <w:rsid w:val="00992643"/>
    <w:rsid w:val="00992D8F"/>
    <w:rsid w:val="00992D96"/>
    <w:rsid w:val="00993D8F"/>
    <w:rsid w:val="00996B9D"/>
    <w:rsid w:val="009A03AD"/>
    <w:rsid w:val="009A057E"/>
    <w:rsid w:val="009A0DCA"/>
    <w:rsid w:val="009A1430"/>
    <w:rsid w:val="009A19AA"/>
    <w:rsid w:val="009A1CA4"/>
    <w:rsid w:val="009A1E93"/>
    <w:rsid w:val="009A298E"/>
    <w:rsid w:val="009A42A7"/>
    <w:rsid w:val="009A4DC1"/>
    <w:rsid w:val="009A5644"/>
    <w:rsid w:val="009A58D4"/>
    <w:rsid w:val="009A6720"/>
    <w:rsid w:val="009A678B"/>
    <w:rsid w:val="009A6A06"/>
    <w:rsid w:val="009A76A7"/>
    <w:rsid w:val="009B0F3A"/>
    <w:rsid w:val="009B15F5"/>
    <w:rsid w:val="009B17DB"/>
    <w:rsid w:val="009B1D21"/>
    <w:rsid w:val="009B2A72"/>
    <w:rsid w:val="009B373A"/>
    <w:rsid w:val="009B3890"/>
    <w:rsid w:val="009B5313"/>
    <w:rsid w:val="009B539C"/>
    <w:rsid w:val="009B5401"/>
    <w:rsid w:val="009B6B8B"/>
    <w:rsid w:val="009B70D4"/>
    <w:rsid w:val="009B74F2"/>
    <w:rsid w:val="009B7DFE"/>
    <w:rsid w:val="009B7EEF"/>
    <w:rsid w:val="009C07B3"/>
    <w:rsid w:val="009C1A60"/>
    <w:rsid w:val="009C37FA"/>
    <w:rsid w:val="009C3C82"/>
    <w:rsid w:val="009C3F5A"/>
    <w:rsid w:val="009C4ACE"/>
    <w:rsid w:val="009C5113"/>
    <w:rsid w:val="009C5708"/>
    <w:rsid w:val="009C6EE1"/>
    <w:rsid w:val="009C7820"/>
    <w:rsid w:val="009D01C2"/>
    <w:rsid w:val="009D0EC0"/>
    <w:rsid w:val="009D2C79"/>
    <w:rsid w:val="009D5339"/>
    <w:rsid w:val="009D6022"/>
    <w:rsid w:val="009D7C1D"/>
    <w:rsid w:val="009E020A"/>
    <w:rsid w:val="009E06BB"/>
    <w:rsid w:val="009E0739"/>
    <w:rsid w:val="009E2A74"/>
    <w:rsid w:val="009E3B3F"/>
    <w:rsid w:val="009E4ADA"/>
    <w:rsid w:val="009E662A"/>
    <w:rsid w:val="009E6C67"/>
    <w:rsid w:val="009E740D"/>
    <w:rsid w:val="009E78EA"/>
    <w:rsid w:val="009F0632"/>
    <w:rsid w:val="009F0BF8"/>
    <w:rsid w:val="009F201E"/>
    <w:rsid w:val="009F371F"/>
    <w:rsid w:val="009F42A4"/>
    <w:rsid w:val="009F5919"/>
    <w:rsid w:val="009F5A54"/>
    <w:rsid w:val="009F5AC3"/>
    <w:rsid w:val="009F6CF5"/>
    <w:rsid w:val="00A007D8"/>
    <w:rsid w:val="00A013E7"/>
    <w:rsid w:val="00A016E9"/>
    <w:rsid w:val="00A0290C"/>
    <w:rsid w:val="00A0359F"/>
    <w:rsid w:val="00A03970"/>
    <w:rsid w:val="00A045D7"/>
    <w:rsid w:val="00A047E3"/>
    <w:rsid w:val="00A04F53"/>
    <w:rsid w:val="00A055CA"/>
    <w:rsid w:val="00A056BB"/>
    <w:rsid w:val="00A062CD"/>
    <w:rsid w:val="00A06873"/>
    <w:rsid w:val="00A06FFA"/>
    <w:rsid w:val="00A07CF8"/>
    <w:rsid w:val="00A120DD"/>
    <w:rsid w:val="00A125E1"/>
    <w:rsid w:val="00A12A1C"/>
    <w:rsid w:val="00A13919"/>
    <w:rsid w:val="00A14AD1"/>
    <w:rsid w:val="00A16462"/>
    <w:rsid w:val="00A16AF2"/>
    <w:rsid w:val="00A16BD8"/>
    <w:rsid w:val="00A17B53"/>
    <w:rsid w:val="00A2000F"/>
    <w:rsid w:val="00A200C1"/>
    <w:rsid w:val="00A208C0"/>
    <w:rsid w:val="00A20BCA"/>
    <w:rsid w:val="00A20CBB"/>
    <w:rsid w:val="00A21278"/>
    <w:rsid w:val="00A229F0"/>
    <w:rsid w:val="00A23194"/>
    <w:rsid w:val="00A23999"/>
    <w:rsid w:val="00A23CEE"/>
    <w:rsid w:val="00A24A90"/>
    <w:rsid w:val="00A25264"/>
    <w:rsid w:val="00A25981"/>
    <w:rsid w:val="00A26967"/>
    <w:rsid w:val="00A26A35"/>
    <w:rsid w:val="00A30620"/>
    <w:rsid w:val="00A30941"/>
    <w:rsid w:val="00A30A50"/>
    <w:rsid w:val="00A30CD8"/>
    <w:rsid w:val="00A314E4"/>
    <w:rsid w:val="00A314F2"/>
    <w:rsid w:val="00A3229E"/>
    <w:rsid w:val="00A32DB4"/>
    <w:rsid w:val="00A3311C"/>
    <w:rsid w:val="00A33BC5"/>
    <w:rsid w:val="00A34651"/>
    <w:rsid w:val="00A347E4"/>
    <w:rsid w:val="00A37593"/>
    <w:rsid w:val="00A40132"/>
    <w:rsid w:val="00A40157"/>
    <w:rsid w:val="00A4060F"/>
    <w:rsid w:val="00A41BD8"/>
    <w:rsid w:val="00A43B51"/>
    <w:rsid w:val="00A43DB5"/>
    <w:rsid w:val="00A443E4"/>
    <w:rsid w:val="00A4509A"/>
    <w:rsid w:val="00A45CAB"/>
    <w:rsid w:val="00A467F8"/>
    <w:rsid w:val="00A51A86"/>
    <w:rsid w:val="00A533C7"/>
    <w:rsid w:val="00A53593"/>
    <w:rsid w:val="00A53B60"/>
    <w:rsid w:val="00A53E9E"/>
    <w:rsid w:val="00A54823"/>
    <w:rsid w:val="00A55F90"/>
    <w:rsid w:val="00A5623E"/>
    <w:rsid w:val="00A56D3A"/>
    <w:rsid w:val="00A577A0"/>
    <w:rsid w:val="00A611AC"/>
    <w:rsid w:val="00A6170D"/>
    <w:rsid w:val="00A6185E"/>
    <w:rsid w:val="00A64A82"/>
    <w:rsid w:val="00A65022"/>
    <w:rsid w:val="00A67249"/>
    <w:rsid w:val="00A67BF2"/>
    <w:rsid w:val="00A67ED3"/>
    <w:rsid w:val="00A70109"/>
    <w:rsid w:val="00A702AA"/>
    <w:rsid w:val="00A704E4"/>
    <w:rsid w:val="00A71A2A"/>
    <w:rsid w:val="00A71B5D"/>
    <w:rsid w:val="00A73965"/>
    <w:rsid w:val="00A75EEB"/>
    <w:rsid w:val="00A7616A"/>
    <w:rsid w:val="00A76410"/>
    <w:rsid w:val="00A771BB"/>
    <w:rsid w:val="00A776C2"/>
    <w:rsid w:val="00A77D2B"/>
    <w:rsid w:val="00A802FB"/>
    <w:rsid w:val="00A80433"/>
    <w:rsid w:val="00A80477"/>
    <w:rsid w:val="00A80A68"/>
    <w:rsid w:val="00A80E03"/>
    <w:rsid w:val="00A83F67"/>
    <w:rsid w:val="00A8436B"/>
    <w:rsid w:val="00A84445"/>
    <w:rsid w:val="00A84AAF"/>
    <w:rsid w:val="00A84E04"/>
    <w:rsid w:val="00A85DC0"/>
    <w:rsid w:val="00A86943"/>
    <w:rsid w:val="00A90218"/>
    <w:rsid w:val="00A91E9C"/>
    <w:rsid w:val="00A936B5"/>
    <w:rsid w:val="00A94689"/>
    <w:rsid w:val="00A94947"/>
    <w:rsid w:val="00A94B32"/>
    <w:rsid w:val="00A97A02"/>
    <w:rsid w:val="00AA010A"/>
    <w:rsid w:val="00AA0E9C"/>
    <w:rsid w:val="00AA1C3C"/>
    <w:rsid w:val="00AA212F"/>
    <w:rsid w:val="00AA4324"/>
    <w:rsid w:val="00AA4942"/>
    <w:rsid w:val="00AA4A92"/>
    <w:rsid w:val="00AA5BA6"/>
    <w:rsid w:val="00AA6583"/>
    <w:rsid w:val="00AA7E60"/>
    <w:rsid w:val="00AB09FF"/>
    <w:rsid w:val="00AB0E8E"/>
    <w:rsid w:val="00AB15F1"/>
    <w:rsid w:val="00AB2762"/>
    <w:rsid w:val="00AB28AE"/>
    <w:rsid w:val="00AB28BD"/>
    <w:rsid w:val="00AB3CC8"/>
    <w:rsid w:val="00AB3F6F"/>
    <w:rsid w:val="00AB4251"/>
    <w:rsid w:val="00AB5199"/>
    <w:rsid w:val="00AB55DA"/>
    <w:rsid w:val="00AB5FE8"/>
    <w:rsid w:val="00AB6C54"/>
    <w:rsid w:val="00AB7AE5"/>
    <w:rsid w:val="00AB7C3F"/>
    <w:rsid w:val="00AC022B"/>
    <w:rsid w:val="00AC085D"/>
    <w:rsid w:val="00AC17C2"/>
    <w:rsid w:val="00AC1A6B"/>
    <w:rsid w:val="00AC1DA4"/>
    <w:rsid w:val="00AC2098"/>
    <w:rsid w:val="00AC26DD"/>
    <w:rsid w:val="00AC29C5"/>
    <w:rsid w:val="00AC32E8"/>
    <w:rsid w:val="00AC445D"/>
    <w:rsid w:val="00AC4D36"/>
    <w:rsid w:val="00AC540D"/>
    <w:rsid w:val="00AC5A5E"/>
    <w:rsid w:val="00AC5E48"/>
    <w:rsid w:val="00AC74BC"/>
    <w:rsid w:val="00AC7D07"/>
    <w:rsid w:val="00AD03BB"/>
    <w:rsid w:val="00AD0EBF"/>
    <w:rsid w:val="00AD0EDC"/>
    <w:rsid w:val="00AD1F0F"/>
    <w:rsid w:val="00AD24F2"/>
    <w:rsid w:val="00AD3782"/>
    <w:rsid w:val="00AD3860"/>
    <w:rsid w:val="00AD3B34"/>
    <w:rsid w:val="00AD6076"/>
    <w:rsid w:val="00AD7078"/>
    <w:rsid w:val="00AD71F3"/>
    <w:rsid w:val="00AD72A2"/>
    <w:rsid w:val="00AD73CB"/>
    <w:rsid w:val="00AD73D0"/>
    <w:rsid w:val="00AE0D9B"/>
    <w:rsid w:val="00AE1198"/>
    <w:rsid w:val="00AE307A"/>
    <w:rsid w:val="00AE3498"/>
    <w:rsid w:val="00AE4F22"/>
    <w:rsid w:val="00AE5EB5"/>
    <w:rsid w:val="00AF0334"/>
    <w:rsid w:val="00AF0E64"/>
    <w:rsid w:val="00AF1EBF"/>
    <w:rsid w:val="00AF227D"/>
    <w:rsid w:val="00AF2371"/>
    <w:rsid w:val="00AF3A30"/>
    <w:rsid w:val="00AF3DEF"/>
    <w:rsid w:val="00AF41EF"/>
    <w:rsid w:val="00AF42D6"/>
    <w:rsid w:val="00AF4335"/>
    <w:rsid w:val="00AF4BE6"/>
    <w:rsid w:val="00AF5F0F"/>
    <w:rsid w:val="00B00CC2"/>
    <w:rsid w:val="00B00DF8"/>
    <w:rsid w:val="00B01083"/>
    <w:rsid w:val="00B0160B"/>
    <w:rsid w:val="00B01EA3"/>
    <w:rsid w:val="00B02169"/>
    <w:rsid w:val="00B026A8"/>
    <w:rsid w:val="00B03EB8"/>
    <w:rsid w:val="00B044AE"/>
    <w:rsid w:val="00B054A1"/>
    <w:rsid w:val="00B05933"/>
    <w:rsid w:val="00B06C77"/>
    <w:rsid w:val="00B06FBD"/>
    <w:rsid w:val="00B0796B"/>
    <w:rsid w:val="00B1041E"/>
    <w:rsid w:val="00B11098"/>
    <w:rsid w:val="00B11A1E"/>
    <w:rsid w:val="00B11AC2"/>
    <w:rsid w:val="00B11DF4"/>
    <w:rsid w:val="00B12B48"/>
    <w:rsid w:val="00B12BE7"/>
    <w:rsid w:val="00B14641"/>
    <w:rsid w:val="00B148F6"/>
    <w:rsid w:val="00B153B7"/>
    <w:rsid w:val="00B155B9"/>
    <w:rsid w:val="00B16D3B"/>
    <w:rsid w:val="00B178CD"/>
    <w:rsid w:val="00B17D98"/>
    <w:rsid w:val="00B213BD"/>
    <w:rsid w:val="00B2158E"/>
    <w:rsid w:val="00B21EE4"/>
    <w:rsid w:val="00B21FFC"/>
    <w:rsid w:val="00B22358"/>
    <w:rsid w:val="00B22C08"/>
    <w:rsid w:val="00B230F1"/>
    <w:rsid w:val="00B23F53"/>
    <w:rsid w:val="00B241E6"/>
    <w:rsid w:val="00B247CF"/>
    <w:rsid w:val="00B24F57"/>
    <w:rsid w:val="00B258E0"/>
    <w:rsid w:val="00B26289"/>
    <w:rsid w:val="00B2633B"/>
    <w:rsid w:val="00B271C9"/>
    <w:rsid w:val="00B303A8"/>
    <w:rsid w:val="00B30AEA"/>
    <w:rsid w:val="00B30B8E"/>
    <w:rsid w:val="00B317E1"/>
    <w:rsid w:val="00B31CC8"/>
    <w:rsid w:val="00B31CD4"/>
    <w:rsid w:val="00B31D00"/>
    <w:rsid w:val="00B32480"/>
    <w:rsid w:val="00B332D6"/>
    <w:rsid w:val="00B34836"/>
    <w:rsid w:val="00B353AD"/>
    <w:rsid w:val="00B3572E"/>
    <w:rsid w:val="00B35EC8"/>
    <w:rsid w:val="00B369C9"/>
    <w:rsid w:val="00B36A55"/>
    <w:rsid w:val="00B371BA"/>
    <w:rsid w:val="00B3742D"/>
    <w:rsid w:val="00B40283"/>
    <w:rsid w:val="00B41236"/>
    <w:rsid w:val="00B412BE"/>
    <w:rsid w:val="00B4153F"/>
    <w:rsid w:val="00B418AB"/>
    <w:rsid w:val="00B43808"/>
    <w:rsid w:val="00B440C8"/>
    <w:rsid w:val="00B44DD3"/>
    <w:rsid w:val="00B458BA"/>
    <w:rsid w:val="00B459A6"/>
    <w:rsid w:val="00B46592"/>
    <w:rsid w:val="00B50C4C"/>
    <w:rsid w:val="00B51A5F"/>
    <w:rsid w:val="00B51DC6"/>
    <w:rsid w:val="00B53891"/>
    <w:rsid w:val="00B53BB0"/>
    <w:rsid w:val="00B53D2C"/>
    <w:rsid w:val="00B544D2"/>
    <w:rsid w:val="00B555A7"/>
    <w:rsid w:val="00B55BE4"/>
    <w:rsid w:val="00B55F8C"/>
    <w:rsid w:val="00B57A7A"/>
    <w:rsid w:val="00B57E76"/>
    <w:rsid w:val="00B61F4C"/>
    <w:rsid w:val="00B6236B"/>
    <w:rsid w:val="00B629F8"/>
    <w:rsid w:val="00B6352B"/>
    <w:rsid w:val="00B63AA8"/>
    <w:rsid w:val="00B7052C"/>
    <w:rsid w:val="00B70A7E"/>
    <w:rsid w:val="00B70F64"/>
    <w:rsid w:val="00B7127E"/>
    <w:rsid w:val="00B71421"/>
    <w:rsid w:val="00B72325"/>
    <w:rsid w:val="00B725DF"/>
    <w:rsid w:val="00B72C14"/>
    <w:rsid w:val="00B738CC"/>
    <w:rsid w:val="00B75494"/>
    <w:rsid w:val="00B75D9F"/>
    <w:rsid w:val="00B77448"/>
    <w:rsid w:val="00B778ED"/>
    <w:rsid w:val="00B8236D"/>
    <w:rsid w:val="00B829DF"/>
    <w:rsid w:val="00B829FC"/>
    <w:rsid w:val="00B83903"/>
    <w:rsid w:val="00B86981"/>
    <w:rsid w:val="00B87051"/>
    <w:rsid w:val="00B87A9D"/>
    <w:rsid w:val="00B87D70"/>
    <w:rsid w:val="00B901DF"/>
    <w:rsid w:val="00B9068B"/>
    <w:rsid w:val="00B90E0E"/>
    <w:rsid w:val="00B917B0"/>
    <w:rsid w:val="00B920A2"/>
    <w:rsid w:val="00B92A74"/>
    <w:rsid w:val="00B931C0"/>
    <w:rsid w:val="00B93A82"/>
    <w:rsid w:val="00B94357"/>
    <w:rsid w:val="00B94F9D"/>
    <w:rsid w:val="00B95DC8"/>
    <w:rsid w:val="00B97137"/>
    <w:rsid w:val="00B97BF1"/>
    <w:rsid w:val="00BA04D7"/>
    <w:rsid w:val="00BA0699"/>
    <w:rsid w:val="00BA0C62"/>
    <w:rsid w:val="00BA0E80"/>
    <w:rsid w:val="00BA11B6"/>
    <w:rsid w:val="00BA136A"/>
    <w:rsid w:val="00BA1AEF"/>
    <w:rsid w:val="00BA1E90"/>
    <w:rsid w:val="00BA25E4"/>
    <w:rsid w:val="00BA27BB"/>
    <w:rsid w:val="00BA2C2A"/>
    <w:rsid w:val="00BA3B6D"/>
    <w:rsid w:val="00BA3B7D"/>
    <w:rsid w:val="00BA3C28"/>
    <w:rsid w:val="00BA3DD2"/>
    <w:rsid w:val="00BA4F16"/>
    <w:rsid w:val="00BA56AC"/>
    <w:rsid w:val="00BA5C55"/>
    <w:rsid w:val="00BA5DF6"/>
    <w:rsid w:val="00BA6DC1"/>
    <w:rsid w:val="00BA7A1D"/>
    <w:rsid w:val="00BB1B0A"/>
    <w:rsid w:val="00BB1F02"/>
    <w:rsid w:val="00BB2DF1"/>
    <w:rsid w:val="00BB36FF"/>
    <w:rsid w:val="00BB4101"/>
    <w:rsid w:val="00BB53C5"/>
    <w:rsid w:val="00BC00AC"/>
    <w:rsid w:val="00BC141D"/>
    <w:rsid w:val="00BC1816"/>
    <w:rsid w:val="00BC248B"/>
    <w:rsid w:val="00BC2530"/>
    <w:rsid w:val="00BC2793"/>
    <w:rsid w:val="00BC2910"/>
    <w:rsid w:val="00BC2E6B"/>
    <w:rsid w:val="00BC4932"/>
    <w:rsid w:val="00BC4F71"/>
    <w:rsid w:val="00BC73EA"/>
    <w:rsid w:val="00BD0C53"/>
    <w:rsid w:val="00BD0FD4"/>
    <w:rsid w:val="00BD1B14"/>
    <w:rsid w:val="00BD20E3"/>
    <w:rsid w:val="00BD21A0"/>
    <w:rsid w:val="00BD2CE9"/>
    <w:rsid w:val="00BD32FC"/>
    <w:rsid w:val="00BD368D"/>
    <w:rsid w:val="00BD4DF1"/>
    <w:rsid w:val="00BD5F50"/>
    <w:rsid w:val="00BD5F72"/>
    <w:rsid w:val="00BD6B6F"/>
    <w:rsid w:val="00BD6F05"/>
    <w:rsid w:val="00BD7AEF"/>
    <w:rsid w:val="00BE00BA"/>
    <w:rsid w:val="00BE0D54"/>
    <w:rsid w:val="00BE12DC"/>
    <w:rsid w:val="00BE223B"/>
    <w:rsid w:val="00BE27F4"/>
    <w:rsid w:val="00BE2964"/>
    <w:rsid w:val="00BE37CF"/>
    <w:rsid w:val="00BE3832"/>
    <w:rsid w:val="00BE456A"/>
    <w:rsid w:val="00BE4957"/>
    <w:rsid w:val="00BE4969"/>
    <w:rsid w:val="00BE5766"/>
    <w:rsid w:val="00BE6E89"/>
    <w:rsid w:val="00BF040F"/>
    <w:rsid w:val="00BF04BB"/>
    <w:rsid w:val="00BF13D6"/>
    <w:rsid w:val="00BF187A"/>
    <w:rsid w:val="00BF246C"/>
    <w:rsid w:val="00BF2AFD"/>
    <w:rsid w:val="00BF38CE"/>
    <w:rsid w:val="00BF427D"/>
    <w:rsid w:val="00BF49D7"/>
    <w:rsid w:val="00BF5AEC"/>
    <w:rsid w:val="00BF5DAE"/>
    <w:rsid w:val="00BF6A64"/>
    <w:rsid w:val="00BF7B4A"/>
    <w:rsid w:val="00C00AE6"/>
    <w:rsid w:val="00C00B56"/>
    <w:rsid w:val="00C01118"/>
    <w:rsid w:val="00C01A97"/>
    <w:rsid w:val="00C0295A"/>
    <w:rsid w:val="00C02C8A"/>
    <w:rsid w:val="00C0317E"/>
    <w:rsid w:val="00C03E0A"/>
    <w:rsid w:val="00C03FA7"/>
    <w:rsid w:val="00C042C6"/>
    <w:rsid w:val="00C05515"/>
    <w:rsid w:val="00C057CB"/>
    <w:rsid w:val="00C06E67"/>
    <w:rsid w:val="00C11CA8"/>
    <w:rsid w:val="00C126FD"/>
    <w:rsid w:val="00C14B4A"/>
    <w:rsid w:val="00C14BB7"/>
    <w:rsid w:val="00C14CC5"/>
    <w:rsid w:val="00C1518B"/>
    <w:rsid w:val="00C16827"/>
    <w:rsid w:val="00C17FBB"/>
    <w:rsid w:val="00C21193"/>
    <w:rsid w:val="00C23234"/>
    <w:rsid w:val="00C24105"/>
    <w:rsid w:val="00C249ED"/>
    <w:rsid w:val="00C25265"/>
    <w:rsid w:val="00C255DC"/>
    <w:rsid w:val="00C26267"/>
    <w:rsid w:val="00C3002C"/>
    <w:rsid w:val="00C324FF"/>
    <w:rsid w:val="00C329E8"/>
    <w:rsid w:val="00C32E09"/>
    <w:rsid w:val="00C338A2"/>
    <w:rsid w:val="00C33ED6"/>
    <w:rsid w:val="00C3479B"/>
    <w:rsid w:val="00C352DC"/>
    <w:rsid w:val="00C3566C"/>
    <w:rsid w:val="00C35B40"/>
    <w:rsid w:val="00C35E28"/>
    <w:rsid w:val="00C37095"/>
    <w:rsid w:val="00C375E0"/>
    <w:rsid w:val="00C37F02"/>
    <w:rsid w:val="00C4070C"/>
    <w:rsid w:val="00C40870"/>
    <w:rsid w:val="00C4157B"/>
    <w:rsid w:val="00C418B0"/>
    <w:rsid w:val="00C42101"/>
    <w:rsid w:val="00C448AB"/>
    <w:rsid w:val="00C44B49"/>
    <w:rsid w:val="00C44D28"/>
    <w:rsid w:val="00C44E8F"/>
    <w:rsid w:val="00C4529D"/>
    <w:rsid w:val="00C452BB"/>
    <w:rsid w:val="00C459C5"/>
    <w:rsid w:val="00C45AD9"/>
    <w:rsid w:val="00C505CA"/>
    <w:rsid w:val="00C50851"/>
    <w:rsid w:val="00C520F9"/>
    <w:rsid w:val="00C520FD"/>
    <w:rsid w:val="00C52ED7"/>
    <w:rsid w:val="00C53213"/>
    <w:rsid w:val="00C53B85"/>
    <w:rsid w:val="00C54039"/>
    <w:rsid w:val="00C5487F"/>
    <w:rsid w:val="00C553A7"/>
    <w:rsid w:val="00C55DA5"/>
    <w:rsid w:val="00C5743C"/>
    <w:rsid w:val="00C57BC4"/>
    <w:rsid w:val="00C6167A"/>
    <w:rsid w:val="00C62AE0"/>
    <w:rsid w:val="00C6312B"/>
    <w:rsid w:val="00C63872"/>
    <w:rsid w:val="00C63AF5"/>
    <w:rsid w:val="00C63D45"/>
    <w:rsid w:val="00C66AB1"/>
    <w:rsid w:val="00C67B26"/>
    <w:rsid w:val="00C70371"/>
    <w:rsid w:val="00C716F6"/>
    <w:rsid w:val="00C73952"/>
    <w:rsid w:val="00C746F0"/>
    <w:rsid w:val="00C748C8"/>
    <w:rsid w:val="00C74AD7"/>
    <w:rsid w:val="00C763BE"/>
    <w:rsid w:val="00C765C2"/>
    <w:rsid w:val="00C7669F"/>
    <w:rsid w:val="00C766FF"/>
    <w:rsid w:val="00C76C6C"/>
    <w:rsid w:val="00C76DB4"/>
    <w:rsid w:val="00C76E02"/>
    <w:rsid w:val="00C77C2B"/>
    <w:rsid w:val="00C77EC4"/>
    <w:rsid w:val="00C801FF"/>
    <w:rsid w:val="00C805FA"/>
    <w:rsid w:val="00C80A6D"/>
    <w:rsid w:val="00C81035"/>
    <w:rsid w:val="00C82315"/>
    <w:rsid w:val="00C82479"/>
    <w:rsid w:val="00C82833"/>
    <w:rsid w:val="00C82B2D"/>
    <w:rsid w:val="00C82E6B"/>
    <w:rsid w:val="00C83864"/>
    <w:rsid w:val="00C8415D"/>
    <w:rsid w:val="00C84DA1"/>
    <w:rsid w:val="00C8551B"/>
    <w:rsid w:val="00C860FC"/>
    <w:rsid w:val="00C86B2B"/>
    <w:rsid w:val="00C87FCF"/>
    <w:rsid w:val="00C912A3"/>
    <w:rsid w:val="00C91460"/>
    <w:rsid w:val="00C9285E"/>
    <w:rsid w:val="00C938FB"/>
    <w:rsid w:val="00C941F1"/>
    <w:rsid w:val="00C9467C"/>
    <w:rsid w:val="00C948B8"/>
    <w:rsid w:val="00C949D3"/>
    <w:rsid w:val="00C95349"/>
    <w:rsid w:val="00C963CC"/>
    <w:rsid w:val="00C9674F"/>
    <w:rsid w:val="00C9677E"/>
    <w:rsid w:val="00C96A0D"/>
    <w:rsid w:val="00C96A56"/>
    <w:rsid w:val="00C971D3"/>
    <w:rsid w:val="00C977D0"/>
    <w:rsid w:val="00CA035B"/>
    <w:rsid w:val="00CA06AE"/>
    <w:rsid w:val="00CA0BA2"/>
    <w:rsid w:val="00CA0C34"/>
    <w:rsid w:val="00CA0D95"/>
    <w:rsid w:val="00CA1158"/>
    <w:rsid w:val="00CA1755"/>
    <w:rsid w:val="00CA1D6C"/>
    <w:rsid w:val="00CA4CFE"/>
    <w:rsid w:val="00CA52F4"/>
    <w:rsid w:val="00CA5372"/>
    <w:rsid w:val="00CA662A"/>
    <w:rsid w:val="00CA7103"/>
    <w:rsid w:val="00CA74E4"/>
    <w:rsid w:val="00CB0523"/>
    <w:rsid w:val="00CB0674"/>
    <w:rsid w:val="00CB26AB"/>
    <w:rsid w:val="00CB3013"/>
    <w:rsid w:val="00CB4738"/>
    <w:rsid w:val="00CB4BCF"/>
    <w:rsid w:val="00CB4C34"/>
    <w:rsid w:val="00CB552F"/>
    <w:rsid w:val="00CB57D7"/>
    <w:rsid w:val="00CB6722"/>
    <w:rsid w:val="00CB7051"/>
    <w:rsid w:val="00CB7428"/>
    <w:rsid w:val="00CB7F39"/>
    <w:rsid w:val="00CC02BD"/>
    <w:rsid w:val="00CC19B5"/>
    <w:rsid w:val="00CC28ED"/>
    <w:rsid w:val="00CC2DCA"/>
    <w:rsid w:val="00CC3EFF"/>
    <w:rsid w:val="00CC4140"/>
    <w:rsid w:val="00CC5FA7"/>
    <w:rsid w:val="00CC6B6E"/>
    <w:rsid w:val="00CC6EF9"/>
    <w:rsid w:val="00CC6F02"/>
    <w:rsid w:val="00CD031B"/>
    <w:rsid w:val="00CD0CE2"/>
    <w:rsid w:val="00CD11CC"/>
    <w:rsid w:val="00CD19C5"/>
    <w:rsid w:val="00CD3179"/>
    <w:rsid w:val="00CD3355"/>
    <w:rsid w:val="00CD385D"/>
    <w:rsid w:val="00CD5588"/>
    <w:rsid w:val="00CD5AAB"/>
    <w:rsid w:val="00CD6BBA"/>
    <w:rsid w:val="00CD6ECD"/>
    <w:rsid w:val="00CD711C"/>
    <w:rsid w:val="00CD7196"/>
    <w:rsid w:val="00CD739D"/>
    <w:rsid w:val="00CD77DC"/>
    <w:rsid w:val="00CE10C5"/>
    <w:rsid w:val="00CE113A"/>
    <w:rsid w:val="00CE1481"/>
    <w:rsid w:val="00CE2A82"/>
    <w:rsid w:val="00CE35CD"/>
    <w:rsid w:val="00CE3C93"/>
    <w:rsid w:val="00CE45CA"/>
    <w:rsid w:val="00CE5362"/>
    <w:rsid w:val="00CE5450"/>
    <w:rsid w:val="00CE5499"/>
    <w:rsid w:val="00CE555E"/>
    <w:rsid w:val="00CE656C"/>
    <w:rsid w:val="00CE708E"/>
    <w:rsid w:val="00CE71A6"/>
    <w:rsid w:val="00CF05F1"/>
    <w:rsid w:val="00CF0E91"/>
    <w:rsid w:val="00CF20B0"/>
    <w:rsid w:val="00CF230D"/>
    <w:rsid w:val="00CF42C9"/>
    <w:rsid w:val="00CF5DD0"/>
    <w:rsid w:val="00CF67A1"/>
    <w:rsid w:val="00CF6E6B"/>
    <w:rsid w:val="00CF7496"/>
    <w:rsid w:val="00CF751D"/>
    <w:rsid w:val="00CF7EB3"/>
    <w:rsid w:val="00D00DE4"/>
    <w:rsid w:val="00D0187D"/>
    <w:rsid w:val="00D03152"/>
    <w:rsid w:val="00D034A8"/>
    <w:rsid w:val="00D03B06"/>
    <w:rsid w:val="00D040CF"/>
    <w:rsid w:val="00D04CAC"/>
    <w:rsid w:val="00D06B3F"/>
    <w:rsid w:val="00D06F96"/>
    <w:rsid w:val="00D0739F"/>
    <w:rsid w:val="00D1040E"/>
    <w:rsid w:val="00D107D1"/>
    <w:rsid w:val="00D12099"/>
    <w:rsid w:val="00D1255D"/>
    <w:rsid w:val="00D15924"/>
    <w:rsid w:val="00D15A2B"/>
    <w:rsid w:val="00D15AB0"/>
    <w:rsid w:val="00D167BB"/>
    <w:rsid w:val="00D16FCE"/>
    <w:rsid w:val="00D20C24"/>
    <w:rsid w:val="00D211D2"/>
    <w:rsid w:val="00D2144D"/>
    <w:rsid w:val="00D21A77"/>
    <w:rsid w:val="00D21EC9"/>
    <w:rsid w:val="00D2357F"/>
    <w:rsid w:val="00D23661"/>
    <w:rsid w:val="00D241D7"/>
    <w:rsid w:val="00D24A37"/>
    <w:rsid w:val="00D261A4"/>
    <w:rsid w:val="00D2679B"/>
    <w:rsid w:val="00D30381"/>
    <w:rsid w:val="00D30410"/>
    <w:rsid w:val="00D3088D"/>
    <w:rsid w:val="00D312E2"/>
    <w:rsid w:val="00D31AE0"/>
    <w:rsid w:val="00D32B27"/>
    <w:rsid w:val="00D32FB2"/>
    <w:rsid w:val="00D33EA6"/>
    <w:rsid w:val="00D348B1"/>
    <w:rsid w:val="00D34CAF"/>
    <w:rsid w:val="00D359B5"/>
    <w:rsid w:val="00D35F35"/>
    <w:rsid w:val="00D3621D"/>
    <w:rsid w:val="00D3632A"/>
    <w:rsid w:val="00D36C23"/>
    <w:rsid w:val="00D400B2"/>
    <w:rsid w:val="00D4099F"/>
    <w:rsid w:val="00D4130A"/>
    <w:rsid w:val="00D41461"/>
    <w:rsid w:val="00D41B75"/>
    <w:rsid w:val="00D43907"/>
    <w:rsid w:val="00D43E69"/>
    <w:rsid w:val="00D4430C"/>
    <w:rsid w:val="00D44FEE"/>
    <w:rsid w:val="00D4501F"/>
    <w:rsid w:val="00D45032"/>
    <w:rsid w:val="00D452C7"/>
    <w:rsid w:val="00D45E23"/>
    <w:rsid w:val="00D46381"/>
    <w:rsid w:val="00D4666A"/>
    <w:rsid w:val="00D46712"/>
    <w:rsid w:val="00D4685F"/>
    <w:rsid w:val="00D46A9C"/>
    <w:rsid w:val="00D5030A"/>
    <w:rsid w:val="00D50D22"/>
    <w:rsid w:val="00D52E15"/>
    <w:rsid w:val="00D53B6E"/>
    <w:rsid w:val="00D558ED"/>
    <w:rsid w:val="00D56212"/>
    <w:rsid w:val="00D5649F"/>
    <w:rsid w:val="00D56A37"/>
    <w:rsid w:val="00D57E2C"/>
    <w:rsid w:val="00D6158E"/>
    <w:rsid w:val="00D621D3"/>
    <w:rsid w:val="00D623BC"/>
    <w:rsid w:val="00D625AD"/>
    <w:rsid w:val="00D62847"/>
    <w:rsid w:val="00D6321D"/>
    <w:rsid w:val="00D6360C"/>
    <w:rsid w:val="00D66737"/>
    <w:rsid w:val="00D66854"/>
    <w:rsid w:val="00D6698D"/>
    <w:rsid w:val="00D66F90"/>
    <w:rsid w:val="00D676B6"/>
    <w:rsid w:val="00D710D8"/>
    <w:rsid w:val="00D71417"/>
    <w:rsid w:val="00D718A0"/>
    <w:rsid w:val="00D73852"/>
    <w:rsid w:val="00D73BCC"/>
    <w:rsid w:val="00D73BEE"/>
    <w:rsid w:val="00D73ECC"/>
    <w:rsid w:val="00D7589C"/>
    <w:rsid w:val="00D75CA7"/>
    <w:rsid w:val="00D75D6B"/>
    <w:rsid w:val="00D75EEF"/>
    <w:rsid w:val="00D7679E"/>
    <w:rsid w:val="00D77746"/>
    <w:rsid w:val="00D81F77"/>
    <w:rsid w:val="00D81FE9"/>
    <w:rsid w:val="00D82082"/>
    <w:rsid w:val="00D820F2"/>
    <w:rsid w:val="00D83374"/>
    <w:rsid w:val="00D8443A"/>
    <w:rsid w:val="00D84D3B"/>
    <w:rsid w:val="00D863A8"/>
    <w:rsid w:val="00D86A83"/>
    <w:rsid w:val="00D86B4B"/>
    <w:rsid w:val="00D870C6"/>
    <w:rsid w:val="00D87E8B"/>
    <w:rsid w:val="00D9186B"/>
    <w:rsid w:val="00D91AC2"/>
    <w:rsid w:val="00D92607"/>
    <w:rsid w:val="00D936CC"/>
    <w:rsid w:val="00D93A09"/>
    <w:rsid w:val="00D9536C"/>
    <w:rsid w:val="00D9628D"/>
    <w:rsid w:val="00D966C2"/>
    <w:rsid w:val="00D9737D"/>
    <w:rsid w:val="00D9766C"/>
    <w:rsid w:val="00DA241E"/>
    <w:rsid w:val="00DA257E"/>
    <w:rsid w:val="00DA2637"/>
    <w:rsid w:val="00DA3B4A"/>
    <w:rsid w:val="00DA44FD"/>
    <w:rsid w:val="00DA4DA5"/>
    <w:rsid w:val="00DA5602"/>
    <w:rsid w:val="00DA56DB"/>
    <w:rsid w:val="00DA574D"/>
    <w:rsid w:val="00DA7C5E"/>
    <w:rsid w:val="00DA7D32"/>
    <w:rsid w:val="00DB07F0"/>
    <w:rsid w:val="00DB0FF5"/>
    <w:rsid w:val="00DB1130"/>
    <w:rsid w:val="00DB1FF5"/>
    <w:rsid w:val="00DB2405"/>
    <w:rsid w:val="00DB3B1E"/>
    <w:rsid w:val="00DB3F82"/>
    <w:rsid w:val="00DB4654"/>
    <w:rsid w:val="00DB4D0B"/>
    <w:rsid w:val="00DB57A5"/>
    <w:rsid w:val="00DB6BF8"/>
    <w:rsid w:val="00DB6FA7"/>
    <w:rsid w:val="00DC07BD"/>
    <w:rsid w:val="00DC0A47"/>
    <w:rsid w:val="00DC1E3F"/>
    <w:rsid w:val="00DC1EE6"/>
    <w:rsid w:val="00DC226F"/>
    <w:rsid w:val="00DC2324"/>
    <w:rsid w:val="00DC325A"/>
    <w:rsid w:val="00DC382B"/>
    <w:rsid w:val="00DC3C92"/>
    <w:rsid w:val="00DC3EC0"/>
    <w:rsid w:val="00DC40D5"/>
    <w:rsid w:val="00DC4129"/>
    <w:rsid w:val="00DC44AD"/>
    <w:rsid w:val="00DC49CA"/>
    <w:rsid w:val="00DC61D7"/>
    <w:rsid w:val="00DC6917"/>
    <w:rsid w:val="00DC72B1"/>
    <w:rsid w:val="00DC7897"/>
    <w:rsid w:val="00DC7B33"/>
    <w:rsid w:val="00DD042B"/>
    <w:rsid w:val="00DD1200"/>
    <w:rsid w:val="00DD1310"/>
    <w:rsid w:val="00DD33F7"/>
    <w:rsid w:val="00DD38CA"/>
    <w:rsid w:val="00DD3FC9"/>
    <w:rsid w:val="00DD472C"/>
    <w:rsid w:val="00DD5B92"/>
    <w:rsid w:val="00DD5B94"/>
    <w:rsid w:val="00DD7648"/>
    <w:rsid w:val="00DD7CEE"/>
    <w:rsid w:val="00DD7FEF"/>
    <w:rsid w:val="00DE06E1"/>
    <w:rsid w:val="00DE101D"/>
    <w:rsid w:val="00DE1290"/>
    <w:rsid w:val="00DE27C7"/>
    <w:rsid w:val="00DE28EF"/>
    <w:rsid w:val="00DE32E3"/>
    <w:rsid w:val="00DE37E7"/>
    <w:rsid w:val="00DE39B1"/>
    <w:rsid w:val="00DE4598"/>
    <w:rsid w:val="00DE4635"/>
    <w:rsid w:val="00DE4697"/>
    <w:rsid w:val="00DE4B07"/>
    <w:rsid w:val="00DE4DAC"/>
    <w:rsid w:val="00DE4FE2"/>
    <w:rsid w:val="00DE5068"/>
    <w:rsid w:val="00DE52D3"/>
    <w:rsid w:val="00DE5685"/>
    <w:rsid w:val="00DE578C"/>
    <w:rsid w:val="00DE5D67"/>
    <w:rsid w:val="00DE7E66"/>
    <w:rsid w:val="00DF176C"/>
    <w:rsid w:val="00DF2070"/>
    <w:rsid w:val="00DF2912"/>
    <w:rsid w:val="00DF3A13"/>
    <w:rsid w:val="00DF51A6"/>
    <w:rsid w:val="00DF6696"/>
    <w:rsid w:val="00DF690C"/>
    <w:rsid w:val="00DF7099"/>
    <w:rsid w:val="00DF71DA"/>
    <w:rsid w:val="00DF7AB4"/>
    <w:rsid w:val="00DF7BB2"/>
    <w:rsid w:val="00E02138"/>
    <w:rsid w:val="00E027E9"/>
    <w:rsid w:val="00E02FF4"/>
    <w:rsid w:val="00E038D4"/>
    <w:rsid w:val="00E0416E"/>
    <w:rsid w:val="00E0448D"/>
    <w:rsid w:val="00E05439"/>
    <w:rsid w:val="00E06A45"/>
    <w:rsid w:val="00E0724F"/>
    <w:rsid w:val="00E1049F"/>
    <w:rsid w:val="00E11D74"/>
    <w:rsid w:val="00E1236E"/>
    <w:rsid w:val="00E13806"/>
    <w:rsid w:val="00E14C57"/>
    <w:rsid w:val="00E14F9E"/>
    <w:rsid w:val="00E15376"/>
    <w:rsid w:val="00E154FE"/>
    <w:rsid w:val="00E158FC"/>
    <w:rsid w:val="00E1607E"/>
    <w:rsid w:val="00E160F8"/>
    <w:rsid w:val="00E17093"/>
    <w:rsid w:val="00E2001B"/>
    <w:rsid w:val="00E20055"/>
    <w:rsid w:val="00E2007B"/>
    <w:rsid w:val="00E204DD"/>
    <w:rsid w:val="00E2280B"/>
    <w:rsid w:val="00E23424"/>
    <w:rsid w:val="00E23A14"/>
    <w:rsid w:val="00E2520E"/>
    <w:rsid w:val="00E2544C"/>
    <w:rsid w:val="00E257B1"/>
    <w:rsid w:val="00E261F5"/>
    <w:rsid w:val="00E2667B"/>
    <w:rsid w:val="00E26BFD"/>
    <w:rsid w:val="00E26CD7"/>
    <w:rsid w:val="00E279B1"/>
    <w:rsid w:val="00E27E4A"/>
    <w:rsid w:val="00E27FDC"/>
    <w:rsid w:val="00E311F3"/>
    <w:rsid w:val="00E3448F"/>
    <w:rsid w:val="00E35D53"/>
    <w:rsid w:val="00E36D6B"/>
    <w:rsid w:val="00E36DF3"/>
    <w:rsid w:val="00E37547"/>
    <w:rsid w:val="00E43648"/>
    <w:rsid w:val="00E443F7"/>
    <w:rsid w:val="00E4471A"/>
    <w:rsid w:val="00E44784"/>
    <w:rsid w:val="00E448E4"/>
    <w:rsid w:val="00E45B28"/>
    <w:rsid w:val="00E46DC1"/>
    <w:rsid w:val="00E501B9"/>
    <w:rsid w:val="00E50873"/>
    <w:rsid w:val="00E514E9"/>
    <w:rsid w:val="00E51771"/>
    <w:rsid w:val="00E51D6F"/>
    <w:rsid w:val="00E53B62"/>
    <w:rsid w:val="00E540FD"/>
    <w:rsid w:val="00E54619"/>
    <w:rsid w:val="00E5475B"/>
    <w:rsid w:val="00E54FFF"/>
    <w:rsid w:val="00E55003"/>
    <w:rsid w:val="00E55AC9"/>
    <w:rsid w:val="00E55BC3"/>
    <w:rsid w:val="00E566C9"/>
    <w:rsid w:val="00E5754F"/>
    <w:rsid w:val="00E575AE"/>
    <w:rsid w:val="00E577A7"/>
    <w:rsid w:val="00E579FF"/>
    <w:rsid w:val="00E616FC"/>
    <w:rsid w:val="00E6253B"/>
    <w:rsid w:val="00E6382F"/>
    <w:rsid w:val="00E65143"/>
    <w:rsid w:val="00E66432"/>
    <w:rsid w:val="00E664E6"/>
    <w:rsid w:val="00E67596"/>
    <w:rsid w:val="00E70DAC"/>
    <w:rsid w:val="00E71456"/>
    <w:rsid w:val="00E71A49"/>
    <w:rsid w:val="00E75171"/>
    <w:rsid w:val="00E7535C"/>
    <w:rsid w:val="00E75CFE"/>
    <w:rsid w:val="00E75DC9"/>
    <w:rsid w:val="00E76969"/>
    <w:rsid w:val="00E76A4E"/>
    <w:rsid w:val="00E76ED5"/>
    <w:rsid w:val="00E776F9"/>
    <w:rsid w:val="00E778F2"/>
    <w:rsid w:val="00E77CDA"/>
    <w:rsid w:val="00E816A6"/>
    <w:rsid w:val="00E81C5A"/>
    <w:rsid w:val="00E8224F"/>
    <w:rsid w:val="00E84633"/>
    <w:rsid w:val="00E853F4"/>
    <w:rsid w:val="00E855D0"/>
    <w:rsid w:val="00E8565C"/>
    <w:rsid w:val="00E85FA4"/>
    <w:rsid w:val="00E8605F"/>
    <w:rsid w:val="00E87263"/>
    <w:rsid w:val="00E8730A"/>
    <w:rsid w:val="00E87479"/>
    <w:rsid w:val="00E87E6D"/>
    <w:rsid w:val="00E91C35"/>
    <w:rsid w:val="00E9293D"/>
    <w:rsid w:val="00E92DBC"/>
    <w:rsid w:val="00E931BA"/>
    <w:rsid w:val="00E9507A"/>
    <w:rsid w:val="00E959C8"/>
    <w:rsid w:val="00E95B4F"/>
    <w:rsid w:val="00E95D04"/>
    <w:rsid w:val="00E95E9A"/>
    <w:rsid w:val="00E971D0"/>
    <w:rsid w:val="00E97EBB"/>
    <w:rsid w:val="00EA1C05"/>
    <w:rsid w:val="00EA2ABA"/>
    <w:rsid w:val="00EA2DA2"/>
    <w:rsid w:val="00EA3BC0"/>
    <w:rsid w:val="00EA3CA4"/>
    <w:rsid w:val="00EA538F"/>
    <w:rsid w:val="00EA5FCE"/>
    <w:rsid w:val="00EB123D"/>
    <w:rsid w:val="00EB1FC5"/>
    <w:rsid w:val="00EB2990"/>
    <w:rsid w:val="00EB31FF"/>
    <w:rsid w:val="00EB33CE"/>
    <w:rsid w:val="00EB37FE"/>
    <w:rsid w:val="00EB4BEA"/>
    <w:rsid w:val="00EB4D8C"/>
    <w:rsid w:val="00EB537E"/>
    <w:rsid w:val="00EB63AA"/>
    <w:rsid w:val="00EB6953"/>
    <w:rsid w:val="00EC06A6"/>
    <w:rsid w:val="00EC1053"/>
    <w:rsid w:val="00EC1443"/>
    <w:rsid w:val="00EC1481"/>
    <w:rsid w:val="00EC15AD"/>
    <w:rsid w:val="00EC2787"/>
    <w:rsid w:val="00EC304A"/>
    <w:rsid w:val="00EC4CE5"/>
    <w:rsid w:val="00EC5979"/>
    <w:rsid w:val="00EC5AA1"/>
    <w:rsid w:val="00EC7681"/>
    <w:rsid w:val="00ED18AC"/>
    <w:rsid w:val="00ED1D12"/>
    <w:rsid w:val="00ED345D"/>
    <w:rsid w:val="00ED54D4"/>
    <w:rsid w:val="00EE0DDF"/>
    <w:rsid w:val="00EE0EAA"/>
    <w:rsid w:val="00EE158D"/>
    <w:rsid w:val="00EE1AC1"/>
    <w:rsid w:val="00EE284C"/>
    <w:rsid w:val="00EE28A1"/>
    <w:rsid w:val="00EE2BD5"/>
    <w:rsid w:val="00EE51E0"/>
    <w:rsid w:val="00EE5C3C"/>
    <w:rsid w:val="00EE647E"/>
    <w:rsid w:val="00EE6E0A"/>
    <w:rsid w:val="00EE7298"/>
    <w:rsid w:val="00EF086C"/>
    <w:rsid w:val="00EF17E5"/>
    <w:rsid w:val="00EF2604"/>
    <w:rsid w:val="00EF4848"/>
    <w:rsid w:val="00EF5145"/>
    <w:rsid w:val="00EF54A6"/>
    <w:rsid w:val="00EF5572"/>
    <w:rsid w:val="00EF590F"/>
    <w:rsid w:val="00EF67B4"/>
    <w:rsid w:val="00EF72E4"/>
    <w:rsid w:val="00F00224"/>
    <w:rsid w:val="00F013B8"/>
    <w:rsid w:val="00F01A38"/>
    <w:rsid w:val="00F01A4F"/>
    <w:rsid w:val="00F01AB0"/>
    <w:rsid w:val="00F01C1D"/>
    <w:rsid w:val="00F026A4"/>
    <w:rsid w:val="00F02C92"/>
    <w:rsid w:val="00F02F38"/>
    <w:rsid w:val="00F0393D"/>
    <w:rsid w:val="00F0529F"/>
    <w:rsid w:val="00F05CA8"/>
    <w:rsid w:val="00F05D28"/>
    <w:rsid w:val="00F06360"/>
    <w:rsid w:val="00F064AA"/>
    <w:rsid w:val="00F067A7"/>
    <w:rsid w:val="00F06B7F"/>
    <w:rsid w:val="00F0711B"/>
    <w:rsid w:val="00F07ADD"/>
    <w:rsid w:val="00F103F6"/>
    <w:rsid w:val="00F1063A"/>
    <w:rsid w:val="00F11170"/>
    <w:rsid w:val="00F116D7"/>
    <w:rsid w:val="00F117CE"/>
    <w:rsid w:val="00F122DF"/>
    <w:rsid w:val="00F122E5"/>
    <w:rsid w:val="00F1266E"/>
    <w:rsid w:val="00F13B78"/>
    <w:rsid w:val="00F13CCB"/>
    <w:rsid w:val="00F13D32"/>
    <w:rsid w:val="00F14640"/>
    <w:rsid w:val="00F14840"/>
    <w:rsid w:val="00F14910"/>
    <w:rsid w:val="00F15C5B"/>
    <w:rsid w:val="00F16E55"/>
    <w:rsid w:val="00F16F4B"/>
    <w:rsid w:val="00F17A7D"/>
    <w:rsid w:val="00F2020A"/>
    <w:rsid w:val="00F20859"/>
    <w:rsid w:val="00F20C83"/>
    <w:rsid w:val="00F22CC7"/>
    <w:rsid w:val="00F22F72"/>
    <w:rsid w:val="00F231CE"/>
    <w:rsid w:val="00F232C3"/>
    <w:rsid w:val="00F23BF9"/>
    <w:rsid w:val="00F23F96"/>
    <w:rsid w:val="00F278C3"/>
    <w:rsid w:val="00F27F17"/>
    <w:rsid w:val="00F30149"/>
    <w:rsid w:val="00F3068C"/>
    <w:rsid w:val="00F314FD"/>
    <w:rsid w:val="00F33FA1"/>
    <w:rsid w:val="00F35969"/>
    <w:rsid w:val="00F35C65"/>
    <w:rsid w:val="00F35DFF"/>
    <w:rsid w:val="00F36BD1"/>
    <w:rsid w:val="00F374A8"/>
    <w:rsid w:val="00F37902"/>
    <w:rsid w:val="00F40F63"/>
    <w:rsid w:val="00F41B3F"/>
    <w:rsid w:val="00F439B3"/>
    <w:rsid w:val="00F4460F"/>
    <w:rsid w:val="00F44741"/>
    <w:rsid w:val="00F447B1"/>
    <w:rsid w:val="00F4481A"/>
    <w:rsid w:val="00F44B83"/>
    <w:rsid w:val="00F44C5E"/>
    <w:rsid w:val="00F44CAB"/>
    <w:rsid w:val="00F455D0"/>
    <w:rsid w:val="00F45C1C"/>
    <w:rsid w:val="00F461C5"/>
    <w:rsid w:val="00F47B52"/>
    <w:rsid w:val="00F5033A"/>
    <w:rsid w:val="00F5033D"/>
    <w:rsid w:val="00F50DCC"/>
    <w:rsid w:val="00F52625"/>
    <w:rsid w:val="00F5357A"/>
    <w:rsid w:val="00F53E31"/>
    <w:rsid w:val="00F56CAD"/>
    <w:rsid w:val="00F57859"/>
    <w:rsid w:val="00F57F28"/>
    <w:rsid w:val="00F60D07"/>
    <w:rsid w:val="00F61573"/>
    <w:rsid w:val="00F61786"/>
    <w:rsid w:val="00F625E4"/>
    <w:rsid w:val="00F627F8"/>
    <w:rsid w:val="00F62CF7"/>
    <w:rsid w:val="00F6492E"/>
    <w:rsid w:val="00F65592"/>
    <w:rsid w:val="00F6602A"/>
    <w:rsid w:val="00F66E05"/>
    <w:rsid w:val="00F67CF2"/>
    <w:rsid w:val="00F7105B"/>
    <w:rsid w:val="00F71B40"/>
    <w:rsid w:val="00F71BDC"/>
    <w:rsid w:val="00F72755"/>
    <w:rsid w:val="00F72863"/>
    <w:rsid w:val="00F72B51"/>
    <w:rsid w:val="00F73021"/>
    <w:rsid w:val="00F7318B"/>
    <w:rsid w:val="00F73298"/>
    <w:rsid w:val="00F7389A"/>
    <w:rsid w:val="00F74ED2"/>
    <w:rsid w:val="00F752F2"/>
    <w:rsid w:val="00F75D72"/>
    <w:rsid w:val="00F76167"/>
    <w:rsid w:val="00F762F8"/>
    <w:rsid w:val="00F769D2"/>
    <w:rsid w:val="00F76BA8"/>
    <w:rsid w:val="00F7737C"/>
    <w:rsid w:val="00F7737F"/>
    <w:rsid w:val="00F77B3F"/>
    <w:rsid w:val="00F77EFD"/>
    <w:rsid w:val="00F80A7E"/>
    <w:rsid w:val="00F82727"/>
    <w:rsid w:val="00F82EF1"/>
    <w:rsid w:val="00F85A1E"/>
    <w:rsid w:val="00F91ADB"/>
    <w:rsid w:val="00F92055"/>
    <w:rsid w:val="00F92230"/>
    <w:rsid w:val="00F93AEC"/>
    <w:rsid w:val="00F94300"/>
    <w:rsid w:val="00F94F8F"/>
    <w:rsid w:val="00F95077"/>
    <w:rsid w:val="00F963E9"/>
    <w:rsid w:val="00FA0CDB"/>
    <w:rsid w:val="00FA1975"/>
    <w:rsid w:val="00FA1AA7"/>
    <w:rsid w:val="00FA1E07"/>
    <w:rsid w:val="00FA2362"/>
    <w:rsid w:val="00FA25D0"/>
    <w:rsid w:val="00FA3000"/>
    <w:rsid w:val="00FA3AED"/>
    <w:rsid w:val="00FA46FF"/>
    <w:rsid w:val="00FA4A20"/>
    <w:rsid w:val="00FA4EE0"/>
    <w:rsid w:val="00FA628D"/>
    <w:rsid w:val="00FA6EC6"/>
    <w:rsid w:val="00FB0FC1"/>
    <w:rsid w:val="00FB1261"/>
    <w:rsid w:val="00FB16CC"/>
    <w:rsid w:val="00FB1869"/>
    <w:rsid w:val="00FB1C7C"/>
    <w:rsid w:val="00FB1F25"/>
    <w:rsid w:val="00FB2145"/>
    <w:rsid w:val="00FB2FCE"/>
    <w:rsid w:val="00FB355F"/>
    <w:rsid w:val="00FB4F13"/>
    <w:rsid w:val="00FB576D"/>
    <w:rsid w:val="00FB5E65"/>
    <w:rsid w:val="00FB6278"/>
    <w:rsid w:val="00FB63DB"/>
    <w:rsid w:val="00FB6545"/>
    <w:rsid w:val="00FB677E"/>
    <w:rsid w:val="00FB68A5"/>
    <w:rsid w:val="00FB6DDF"/>
    <w:rsid w:val="00FB75D4"/>
    <w:rsid w:val="00FB7FCD"/>
    <w:rsid w:val="00FC03CC"/>
    <w:rsid w:val="00FC0966"/>
    <w:rsid w:val="00FC1E96"/>
    <w:rsid w:val="00FC46C4"/>
    <w:rsid w:val="00FC47E6"/>
    <w:rsid w:val="00FC5A1A"/>
    <w:rsid w:val="00FC68FA"/>
    <w:rsid w:val="00FC7117"/>
    <w:rsid w:val="00FC729D"/>
    <w:rsid w:val="00FD012D"/>
    <w:rsid w:val="00FD1165"/>
    <w:rsid w:val="00FD1AA3"/>
    <w:rsid w:val="00FD2F6E"/>
    <w:rsid w:val="00FD505E"/>
    <w:rsid w:val="00FD64DA"/>
    <w:rsid w:val="00FD6AF4"/>
    <w:rsid w:val="00FD6CA8"/>
    <w:rsid w:val="00FD721B"/>
    <w:rsid w:val="00FD74BF"/>
    <w:rsid w:val="00FE0990"/>
    <w:rsid w:val="00FE0A54"/>
    <w:rsid w:val="00FE0E42"/>
    <w:rsid w:val="00FE1622"/>
    <w:rsid w:val="00FE23AD"/>
    <w:rsid w:val="00FE275A"/>
    <w:rsid w:val="00FE2DAD"/>
    <w:rsid w:val="00FE3255"/>
    <w:rsid w:val="00FE3855"/>
    <w:rsid w:val="00FE38A4"/>
    <w:rsid w:val="00FE3ACA"/>
    <w:rsid w:val="00FE4C87"/>
    <w:rsid w:val="00FE5114"/>
    <w:rsid w:val="00FE6659"/>
    <w:rsid w:val="00FE6970"/>
    <w:rsid w:val="00FE7174"/>
    <w:rsid w:val="00FE72E9"/>
    <w:rsid w:val="00FE7828"/>
    <w:rsid w:val="00FF0D20"/>
    <w:rsid w:val="00FF26C3"/>
    <w:rsid w:val="00FF352E"/>
    <w:rsid w:val="00FF3994"/>
    <w:rsid w:val="00FF5CAE"/>
    <w:rsid w:val="00FF74AA"/>
    <w:rsid w:val="00FF78F3"/>
    <w:rsid w:val="00FF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4F307"/>
  <w15:docId w15:val="{69EE906A-47AA-EB4F-9C9E-4DB47AD9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34"/>
    <w:rPr>
      <w:rFonts w:ascii="Times New Roman" w:hAnsi="Times New Roman" w:cs="Times New Roman"/>
      <w:sz w:val="24"/>
      <w:szCs w:val="24"/>
    </w:rPr>
  </w:style>
  <w:style w:type="paragraph" w:styleId="Heading1">
    <w:name w:val="heading 1"/>
    <w:basedOn w:val="Normal"/>
    <w:next w:val="Normal"/>
    <w:link w:val="Heading1Char"/>
    <w:uiPriority w:val="9"/>
    <w:qFormat/>
    <w:rsid w:val="00B21FF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Palatino" w:hAnsi="Palatino"/>
      <w:i/>
      <w:sz w:val="20"/>
      <w:lang w:val="x-none" w:eastAsia="x-none"/>
    </w:rPr>
  </w:style>
  <w:style w:type="paragraph" w:styleId="Heading2">
    <w:name w:val="heading 2"/>
    <w:basedOn w:val="Normal"/>
    <w:next w:val="Normal"/>
    <w:link w:val="Heading2Char"/>
    <w:uiPriority w:val="9"/>
    <w:qFormat/>
    <w:rsid w:val="00B21FFC"/>
    <w:pPr>
      <w:keepNext/>
      <w:outlineLvl w:val="1"/>
    </w:pPr>
    <w:rPr>
      <w:rFonts w:ascii="Times" w:hAnsi="Times"/>
      <w:b/>
      <w:sz w:val="20"/>
      <w:lang w:val="x-none" w:eastAsia="x-none"/>
    </w:rPr>
  </w:style>
  <w:style w:type="paragraph" w:styleId="Heading3">
    <w:name w:val="heading 3"/>
    <w:basedOn w:val="Normal"/>
    <w:next w:val="Normal"/>
    <w:link w:val="Heading3Char"/>
    <w:uiPriority w:val="9"/>
    <w:qFormat/>
    <w:rsid w:val="00B21FFC"/>
    <w:pPr>
      <w:keepNext/>
      <w:pBdr>
        <w:top w:val="double" w:sz="4" w:space="1" w:color="auto"/>
        <w:left w:val="double" w:sz="4" w:space="4" w:color="auto"/>
        <w:bottom w:val="double" w:sz="4" w:space="1" w:color="auto"/>
        <w:right w:val="double" w:sz="4" w:space="4" w:color="auto"/>
      </w:pBdr>
      <w:outlineLvl w:val="2"/>
    </w:pPr>
    <w:rPr>
      <w:rFonts w:ascii="Times" w:hAnsi="Times"/>
      <w:b/>
      <w:sz w:val="20"/>
      <w:lang w:val="x-none" w:eastAsia="x-none"/>
    </w:rPr>
  </w:style>
  <w:style w:type="paragraph" w:styleId="Heading4">
    <w:name w:val="heading 4"/>
    <w:basedOn w:val="Normal"/>
    <w:next w:val="Normal"/>
    <w:link w:val="Heading4Char"/>
    <w:uiPriority w:val="9"/>
    <w:qFormat/>
    <w:rsid w:val="00B21FFC"/>
    <w:pPr>
      <w:keepNext/>
      <w:outlineLvl w:val="3"/>
    </w:pPr>
    <w:rPr>
      <w:rFonts w:ascii="Times" w:hAnsi="Times"/>
      <w:b/>
      <w:sz w:val="20"/>
      <w:lang w:val="x-none" w:eastAsia="x-none"/>
    </w:rPr>
  </w:style>
  <w:style w:type="paragraph" w:styleId="Heading5">
    <w:name w:val="heading 5"/>
    <w:basedOn w:val="Normal"/>
    <w:next w:val="Normal"/>
    <w:link w:val="Heading5Char"/>
    <w:uiPriority w:val="9"/>
    <w:qFormat/>
    <w:rsid w:val="00B21FF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rFonts w:ascii="Palatino" w:hAnsi="Palatino"/>
      <w:b/>
      <w:sz w:val="20"/>
      <w:lang w:val="x-none" w:eastAsia="x-none"/>
    </w:rPr>
  </w:style>
  <w:style w:type="paragraph" w:styleId="Heading6">
    <w:name w:val="heading 6"/>
    <w:basedOn w:val="Normal"/>
    <w:next w:val="Normal"/>
    <w:link w:val="Heading6Char"/>
    <w:uiPriority w:val="9"/>
    <w:qFormat/>
    <w:rsid w:val="00B21FF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rFonts w:ascii="Palatino" w:hAnsi="Palatino"/>
      <w:sz w:val="20"/>
      <w:u w:val="single"/>
      <w:lang w:val="x-none" w:eastAsia="x-none"/>
    </w:rPr>
  </w:style>
  <w:style w:type="paragraph" w:styleId="Heading7">
    <w:name w:val="heading 7"/>
    <w:basedOn w:val="Normal"/>
    <w:next w:val="Normal"/>
    <w:link w:val="Heading7Char"/>
    <w:uiPriority w:val="9"/>
    <w:qFormat/>
    <w:rsid w:val="00B21FF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Palatino" w:hAnsi="Palatino"/>
      <w:b/>
      <w:sz w:val="20"/>
      <w:u w:val="single"/>
      <w:lang w:val="x-none" w:eastAsia="x-none"/>
    </w:rPr>
  </w:style>
  <w:style w:type="paragraph" w:styleId="Heading8">
    <w:name w:val="heading 8"/>
    <w:basedOn w:val="Normal"/>
    <w:next w:val="Normal"/>
    <w:link w:val="Heading8Char"/>
    <w:uiPriority w:val="9"/>
    <w:qFormat/>
    <w:rsid w:val="00B21FF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outlineLvl w:val="7"/>
    </w:pPr>
    <w:rPr>
      <w:rFonts w:ascii="Palatino Linotype" w:hAnsi="Palatino Linotype"/>
      <w:sz w:val="20"/>
      <w:u w:val="single"/>
      <w:lang w:val="x-none" w:eastAsia="x-none"/>
    </w:rPr>
  </w:style>
  <w:style w:type="paragraph" w:styleId="Heading9">
    <w:name w:val="heading 9"/>
    <w:basedOn w:val="Normal"/>
    <w:next w:val="Normal"/>
    <w:link w:val="Heading9Char"/>
    <w:uiPriority w:val="9"/>
    <w:qFormat/>
    <w:rsid w:val="00B21FF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pPr>
    <w:rPr>
      <w:rFonts w:ascii="Palatino" w:hAnsi="Palatino"/>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21FFC"/>
    <w:rPr>
      <w:rFonts w:ascii="Palatino" w:hAnsi="Palatino" w:cs="Times New Roman"/>
      <w:i/>
      <w:sz w:val="20"/>
    </w:rPr>
  </w:style>
  <w:style w:type="character" w:customStyle="1" w:styleId="Heading2Char">
    <w:name w:val="Heading 2 Char"/>
    <w:link w:val="Heading2"/>
    <w:uiPriority w:val="9"/>
    <w:locked/>
    <w:rsid w:val="00B21FFC"/>
    <w:rPr>
      <w:rFonts w:ascii="Times" w:hAnsi="Times" w:cs="Times New Roman"/>
      <w:b/>
      <w:sz w:val="20"/>
    </w:rPr>
  </w:style>
  <w:style w:type="character" w:customStyle="1" w:styleId="Heading3Char">
    <w:name w:val="Heading 3 Char"/>
    <w:link w:val="Heading3"/>
    <w:uiPriority w:val="9"/>
    <w:locked/>
    <w:rsid w:val="00B21FFC"/>
    <w:rPr>
      <w:rFonts w:ascii="Times" w:hAnsi="Times" w:cs="Times New Roman"/>
      <w:b/>
      <w:sz w:val="20"/>
    </w:rPr>
  </w:style>
  <w:style w:type="character" w:customStyle="1" w:styleId="Heading4Char">
    <w:name w:val="Heading 4 Char"/>
    <w:link w:val="Heading4"/>
    <w:uiPriority w:val="9"/>
    <w:locked/>
    <w:rsid w:val="00B21FFC"/>
    <w:rPr>
      <w:rFonts w:ascii="Times" w:hAnsi="Times" w:cs="Times New Roman"/>
      <w:b/>
      <w:sz w:val="20"/>
    </w:rPr>
  </w:style>
  <w:style w:type="character" w:customStyle="1" w:styleId="Heading5Char">
    <w:name w:val="Heading 5 Char"/>
    <w:link w:val="Heading5"/>
    <w:uiPriority w:val="9"/>
    <w:locked/>
    <w:rsid w:val="00B21FFC"/>
    <w:rPr>
      <w:rFonts w:ascii="Palatino" w:hAnsi="Palatino" w:cs="Times New Roman"/>
      <w:b/>
      <w:sz w:val="20"/>
    </w:rPr>
  </w:style>
  <w:style w:type="character" w:customStyle="1" w:styleId="Heading6Char">
    <w:name w:val="Heading 6 Char"/>
    <w:link w:val="Heading6"/>
    <w:uiPriority w:val="9"/>
    <w:locked/>
    <w:rsid w:val="00B21FFC"/>
    <w:rPr>
      <w:rFonts w:ascii="Palatino" w:hAnsi="Palatino" w:cs="Times New Roman"/>
      <w:sz w:val="20"/>
      <w:u w:val="single"/>
    </w:rPr>
  </w:style>
  <w:style w:type="character" w:customStyle="1" w:styleId="Heading7Char">
    <w:name w:val="Heading 7 Char"/>
    <w:link w:val="Heading7"/>
    <w:uiPriority w:val="9"/>
    <w:locked/>
    <w:rsid w:val="00B21FFC"/>
    <w:rPr>
      <w:rFonts w:ascii="Palatino" w:hAnsi="Palatino" w:cs="Times New Roman"/>
      <w:b/>
      <w:sz w:val="20"/>
      <w:u w:val="single"/>
    </w:rPr>
  </w:style>
  <w:style w:type="character" w:customStyle="1" w:styleId="Heading8Char">
    <w:name w:val="Heading 8 Char"/>
    <w:link w:val="Heading8"/>
    <w:uiPriority w:val="9"/>
    <w:locked/>
    <w:rsid w:val="00B21FFC"/>
    <w:rPr>
      <w:rFonts w:ascii="Palatino Linotype" w:hAnsi="Palatino Linotype" w:cs="Times New Roman"/>
      <w:sz w:val="20"/>
      <w:u w:val="single"/>
    </w:rPr>
  </w:style>
  <w:style w:type="character" w:customStyle="1" w:styleId="Heading9Char">
    <w:name w:val="Heading 9 Char"/>
    <w:link w:val="Heading9"/>
    <w:uiPriority w:val="9"/>
    <w:locked/>
    <w:rsid w:val="00B21FFC"/>
    <w:rPr>
      <w:rFonts w:ascii="Palatino" w:hAnsi="Palatino" w:cs="Times New Roman"/>
      <w:b/>
      <w:sz w:val="20"/>
    </w:rPr>
  </w:style>
  <w:style w:type="paragraph" w:styleId="BodyText">
    <w:name w:val="Body Text"/>
    <w:basedOn w:val="Normal"/>
    <w:link w:val="BodyTextChar"/>
    <w:uiPriority w:val="99"/>
    <w:rsid w:val="00B21F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Palatino" w:hAnsi="Palatino"/>
      <w:sz w:val="20"/>
      <w:lang w:val="x-none" w:eastAsia="x-none"/>
    </w:rPr>
  </w:style>
  <w:style w:type="character" w:customStyle="1" w:styleId="BodyTextChar">
    <w:name w:val="Body Text Char"/>
    <w:link w:val="BodyText"/>
    <w:uiPriority w:val="99"/>
    <w:locked/>
    <w:rsid w:val="00B21FFC"/>
    <w:rPr>
      <w:rFonts w:ascii="Palatino" w:hAnsi="Palatino" w:cs="Times New Roman"/>
      <w:sz w:val="20"/>
    </w:rPr>
  </w:style>
  <w:style w:type="paragraph" w:styleId="Title">
    <w:name w:val="Title"/>
    <w:basedOn w:val="Normal"/>
    <w:link w:val="TitleChar"/>
    <w:uiPriority w:val="10"/>
    <w:qFormat/>
    <w:rsid w:val="00B21FFC"/>
    <w:pPr>
      <w:jc w:val="center"/>
    </w:pPr>
    <w:rPr>
      <w:rFonts w:ascii="Times" w:hAnsi="Times"/>
      <w:b/>
      <w:sz w:val="20"/>
      <w:lang w:val="x-none" w:eastAsia="x-none"/>
    </w:rPr>
  </w:style>
  <w:style w:type="character" w:customStyle="1" w:styleId="TitleChar">
    <w:name w:val="Title Char"/>
    <w:link w:val="Title"/>
    <w:uiPriority w:val="10"/>
    <w:locked/>
    <w:rsid w:val="00B21FFC"/>
    <w:rPr>
      <w:rFonts w:ascii="Times" w:hAnsi="Times" w:cs="Times New Roman"/>
      <w:b/>
      <w:sz w:val="20"/>
    </w:rPr>
  </w:style>
  <w:style w:type="paragraph" w:styleId="BodyTextIndent">
    <w:name w:val="Body Text Indent"/>
    <w:basedOn w:val="Normal"/>
    <w:link w:val="BodyTextIndentChar"/>
    <w:uiPriority w:val="99"/>
    <w:rsid w:val="00B21F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Pr>
      <w:rFonts w:ascii="Palatino" w:hAnsi="Palatino"/>
      <w:sz w:val="20"/>
      <w:lang w:val="x-none" w:eastAsia="x-none"/>
    </w:rPr>
  </w:style>
  <w:style w:type="character" w:customStyle="1" w:styleId="BodyTextIndentChar">
    <w:name w:val="Body Text Indent Char"/>
    <w:link w:val="BodyTextIndent"/>
    <w:uiPriority w:val="99"/>
    <w:locked/>
    <w:rsid w:val="00B21FFC"/>
    <w:rPr>
      <w:rFonts w:ascii="Palatino" w:hAnsi="Palatino" w:cs="Times New Roman"/>
      <w:sz w:val="20"/>
    </w:rPr>
  </w:style>
  <w:style w:type="paragraph" w:styleId="BodyTextIndent2">
    <w:name w:val="Body Text Indent 2"/>
    <w:basedOn w:val="Normal"/>
    <w:link w:val="BodyTextIndent2Char"/>
    <w:uiPriority w:val="99"/>
    <w:rsid w:val="00B21F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Palatino" w:hAnsi="Palatino"/>
      <w:i/>
      <w:sz w:val="20"/>
      <w:lang w:val="x-none" w:eastAsia="x-none"/>
    </w:rPr>
  </w:style>
  <w:style w:type="character" w:customStyle="1" w:styleId="BodyTextIndent2Char">
    <w:name w:val="Body Text Indent 2 Char"/>
    <w:link w:val="BodyTextIndent2"/>
    <w:uiPriority w:val="99"/>
    <w:locked/>
    <w:rsid w:val="00B21FFC"/>
    <w:rPr>
      <w:rFonts w:ascii="Palatino" w:hAnsi="Palatino" w:cs="Times New Roman"/>
      <w:i/>
      <w:sz w:val="20"/>
    </w:rPr>
  </w:style>
  <w:style w:type="paragraph" w:styleId="BodyTextIndent3">
    <w:name w:val="Body Text Indent 3"/>
    <w:basedOn w:val="Normal"/>
    <w:link w:val="BodyTextIndent3Char"/>
    <w:uiPriority w:val="99"/>
    <w:rsid w:val="00B21F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Pr>
      <w:rFonts w:ascii="Palatino" w:hAnsi="Palatino"/>
      <w:sz w:val="20"/>
      <w:lang w:val="x-none" w:eastAsia="x-none"/>
    </w:rPr>
  </w:style>
  <w:style w:type="character" w:customStyle="1" w:styleId="BodyTextIndent3Char">
    <w:name w:val="Body Text Indent 3 Char"/>
    <w:link w:val="BodyTextIndent3"/>
    <w:uiPriority w:val="99"/>
    <w:locked/>
    <w:rsid w:val="00B21FFC"/>
    <w:rPr>
      <w:rFonts w:ascii="Palatino" w:hAnsi="Palatino" w:cs="Times New Roman"/>
      <w:sz w:val="20"/>
    </w:rPr>
  </w:style>
  <w:style w:type="paragraph" w:styleId="BodyText2">
    <w:name w:val="Body Text 2"/>
    <w:basedOn w:val="Normal"/>
    <w:link w:val="BodyText2Char"/>
    <w:uiPriority w:val="99"/>
    <w:rsid w:val="00B21F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textAlignment w:val="baseline"/>
    </w:pPr>
    <w:rPr>
      <w:rFonts w:ascii="Palatino" w:hAnsi="Palatino"/>
      <w:sz w:val="20"/>
      <w:lang w:val="x-none" w:eastAsia="x-none"/>
    </w:rPr>
  </w:style>
  <w:style w:type="character" w:customStyle="1" w:styleId="BodyText2Char">
    <w:name w:val="Body Text 2 Char"/>
    <w:link w:val="BodyText2"/>
    <w:uiPriority w:val="99"/>
    <w:locked/>
    <w:rsid w:val="00B21FFC"/>
    <w:rPr>
      <w:rFonts w:ascii="Palatino" w:hAnsi="Palatino" w:cs="Times New Roman"/>
      <w:sz w:val="20"/>
    </w:rPr>
  </w:style>
  <w:style w:type="paragraph" w:styleId="FootnoteText">
    <w:name w:val="footnote text"/>
    <w:basedOn w:val="Normal"/>
    <w:link w:val="FootnoteTextChar"/>
    <w:uiPriority w:val="99"/>
    <w:semiHidden/>
    <w:rsid w:val="00B21FFC"/>
    <w:pPr>
      <w:overflowPunct w:val="0"/>
      <w:autoSpaceDE w:val="0"/>
      <w:autoSpaceDN w:val="0"/>
      <w:adjustRightInd w:val="0"/>
      <w:textAlignment w:val="baseline"/>
    </w:pPr>
    <w:rPr>
      <w:rFonts w:ascii="Arial" w:hAnsi="Arial"/>
      <w:sz w:val="20"/>
      <w:lang w:val="x-none" w:eastAsia="x-none"/>
    </w:rPr>
  </w:style>
  <w:style w:type="character" w:customStyle="1" w:styleId="FootnoteTextChar">
    <w:name w:val="Footnote Text Char"/>
    <w:link w:val="FootnoteText"/>
    <w:uiPriority w:val="99"/>
    <w:semiHidden/>
    <w:locked/>
    <w:rsid w:val="00B21FFC"/>
    <w:rPr>
      <w:rFonts w:ascii="Arial" w:hAnsi="Arial" w:cs="Times New Roman"/>
      <w:sz w:val="20"/>
    </w:rPr>
  </w:style>
  <w:style w:type="paragraph" w:styleId="BodyText3">
    <w:name w:val="Body Text 3"/>
    <w:basedOn w:val="Normal"/>
    <w:link w:val="BodyText3Char"/>
    <w:uiPriority w:val="99"/>
    <w:rsid w:val="00B21FFC"/>
    <w:pPr>
      <w:overflowPunct w:val="0"/>
      <w:autoSpaceDE w:val="0"/>
      <w:autoSpaceDN w:val="0"/>
      <w:adjustRightInd w:val="0"/>
      <w:textAlignment w:val="baseline"/>
    </w:pPr>
    <w:rPr>
      <w:rFonts w:ascii="Times" w:hAnsi="Times"/>
      <w:i/>
      <w:sz w:val="20"/>
      <w:lang w:val="x-none" w:eastAsia="x-none"/>
    </w:rPr>
  </w:style>
  <w:style w:type="character" w:customStyle="1" w:styleId="BodyText3Char">
    <w:name w:val="Body Text 3 Char"/>
    <w:link w:val="BodyText3"/>
    <w:uiPriority w:val="99"/>
    <w:locked/>
    <w:rsid w:val="00B21FFC"/>
    <w:rPr>
      <w:rFonts w:ascii="Times" w:hAnsi="Times" w:cs="Times New Roman"/>
      <w:i/>
      <w:sz w:val="20"/>
    </w:rPr>
  </w:style>
  <w:style w:type="character" w:styleId="FootnoteReference">
    <w:name w:val="footnote reference"/>
    <w:uiPriority w:val="99"/>
    <w:semiHidden/>
    <w:rsid w:val="00B21FFC"/>
    <w:rPr>
      <w:rFonts w:cs="Times New Roman"/>
      <w:vertAlign w:val="superscript"/>
    </w:rPr>
  </w:style>
  <w:style w:type="paragraph" w:styleId="ListBullet">
    <w:name w:val="List Bullet"/>
    <w:basedOn w:val="Normal"/>
    <w:autoRedefine/>
    <w:uiPriority w:val="99"/>
    <w:rsid w:val="00C91460"/>
    <w:pPr>
      <w:autoSpaceDE w:val="0"/>
      <w:autoSpaceDN w:val="0"/>
      <w:jc w:val="both"/>
    </w:pPr>
    <w:rPr>
      <w:b/>
      <w:bCs/>
      <w:lang w:val="es-ES"/>
    </w:rPr>
  </w:style>
  <w:style w:type="character" w:styleId="Hyperlink">
    <w:name w:val="Hyperlink"/>
    <w:uiPriority w:val="99"/>
    <w:rsid w:val="00B21FFC"/>
    <w:rPr>
      <w:rFonts w:cs="Times New Roman"/>
      <w:color w:val="0000FF"/>
      <w:u w:val="single"/>
    </w:rPr>
  </w:style>
  <w:style w:type="paragraph" w:styleId="Footer">
    <w:name w:val="footer"/>
    <w:basedOn w:val="Normal"/>
    <w:link w:val="FooterChar"/>
    <w:uiPriority w:val="99"/>
    <w:rsid w:val="00B21FFC"/>
    <w:pPr>
      <w:tabs>
        <w:tab w:val="center" w:pos="4320"/>
        <w:tab w:val="right" w:pos="8640"/>
      </w:tabs>
      <w:autoSpaceDE w:val="0"/>
      <w:autoSpaceDN w:val="0"/>
    </w:pPr>
    <w:rPr>
      <w:rFonts w:ascii="New York" w:hAnsi="New York"/>
      <w:lang w:val="x-none" w:eastAsia="x-none"/>
    </w:rPr>
  </w:style>
  <w:style w:type="character" w:customStyle="1" w:styleId="FooterChar">
    <w:name w:val="Footer Char"/>
    <w:link w:val="Footer"/>
    <w:uiPriority w:val="99"/>
    <w:locked/>
    <w:rsid w:val="00B21FFC"/>
    <w:rPr>
      <w:rFonts w:ascii="New York" w:hAnsi="New York" w:cs="Times New Roman"/>
      <w:sz w:val="24"/>
    </w:rPr>
  </w:style>
  <w:style w:type="paragraph" w:styleId="CommentText">
    <w:name w:val="annotation text"/>
    <w:basedOn w:val="Normal"/>
    <w:link w:val="CommentTextChar"/>
    <w:semiHidden/>
    <w:rsid w:val="00B21FFC"/>
    <w:pPr>
      <w:autoSpaceDE w:val="0"/>
      <w:autoSpaceDN w:val="0"/>
    </w:pPr>
    <w:rPr>
      <w:rFonts w:ascii="New York" w:hAnsi="New York"/>
      <w:sz w:val="20"/>
      <w:lang w:val="x-none" w:eastAsia="x-none"/>
    </w:rPr>
  </w:style>
  <w:style w:type="character" w:customStyle="1" w:styleId="CommentTextChar">
    <w:name w:val="Comment Text Char"/>
    <w:link w:val="CommentText"/>
    <w:semiHidden/>
    <w:locked/>
    <w:rsid w:val="00B21FFC"/>
    <w:rPr>
      <w:rFonts w:ascii="New York" w:hAnsi="New York" w:cs="Times New Roman"/>
      <w:sz w:val="20"/>
    </w:rPr>
  </w:style>
  <w:style w:type="paragraph" w:styleId="BalloonText">
    <w:name w:val="Balloon Text"/>
    <w:basedOn w:val="Normal"/>
    <w:link w:val="BalloonTextChar"/>
    <w:uiPriority w:val="99"/>
    <w:semiHidden/>
    <w:rsid w:val="00B21FFC"/>
    <w:rPr>
      <w:rFonts w:ascii="Tahoma" w:hAnsi="Tahoma"/>
      <w:sz w:val="16"/>
      <w:lang w:val="x-none" w:eastAsia="x-none"/>
    </w:rPr>
  </w:style>
  <w:style w:type="character" w:customStyle="1" w:styleId="BalloonTextChar">
    <w:name w:val="Balloon Text Char"/>
    <w:link w:val="BalloonText"/>
    <w:uiPriority w:val="99"/>
    <w:semiHidden/>
    <w:locked/>
    <w:rsid w:val="00B21FFC"/>
    <w:rPr>
      <w:rFonts w:ascii="Tahoma" w:hAnsi="Tahoma" w:cs="Times New Roman"/>
      <w:sz w:val="16"/>
    </w:rPr>
  </w:style>
  <w:style w:type="character" w:styleId="Emphasis">
    <w:name w:val="Emphasis"/>
    <w:uiPriority w:val="20"/>
    <w:qFormat/>
    <w:rsid w:val="00B21FFC"/>
    <w:rPr>
      <w:rFonts w:cs="Times New Roman"/>
      <w:i/>
    </w:rPr>
  </w:style>
  <w:style w:type="paragraph" w:styleId="NormalWeb">
    <w:name w:val="Normal (Web)"/>
    <w:basedOn w:val="Normal"/>
    <w:uiPriority w:val="99"/>
    <w:rsid w:val="00B21FFC"/>
    <w:pPr>
      <w:spacing w:before="100" w:beforeAutospacing="1" w:after="100" w:afterAutospacing="1"/>
    </w:pPr>
  </w:style>
  <w:style w:type="character" w:customStyle="1" w:styleId="pnormal">
    <w:name w:val="pnormal"/>
    <w:rsid w:val="00B21FFC"/>
    <w:rPr>
      <w:rFonts w:cs="Times New Roman"/>
    </w:rPr>
  </w:style>
  <w:style w:type="character" w:styleId="HTMLTypewriter">
    <w:name w:val="HTML Typewriter"/>
    <w:uiPriority w:val="99"/>
    <w:rsid w:val="00B21FFC"/>
    <w:rPr>
      <w:rFonts w:ascii="Courier New" w:hAnsi="Courier New" w:cs="Times New Roman"/>
      <w:sz w:val="20"/>
    </w:rPr>
  </w:style>
  <w:style w:type="paragraph" w:styleId="Header">
    <w:name w:val="header"/>
    <w:basedOn w:val="Normal"/>
    <w:link w:val="HeaderChar"/>
    <w:uiPriority w:val="99"/>
    <w:rsid w:val="00B21FFC"/>
    <w:pPr>
      <w:tabs>
        <w:tab w:val="center" w:pos="4320"/>
        <w:tab w:val="right" w:pos="8640"/>
      </w:tabs>
    </w:pPr>
    <w:rPr>
      <w:sz w:val="20"/>
      <w:lang w:val="x-none" w:eastAsia="x-none"/>
    </w:rPr>
  </w:style>
  <w:style w:type="character" w:customStyle="1" w:styleId="HeaderChar">
    <w:name w:val="Header Char"/>
    <w:link w:val="Header"/>
    <w:uiPriority w:val="99"/>
    <w:locked/>
    <w:rsid w:val="00B21FFC"/>
    <w:rPr>
      <w:rFonts w:ascii="Times New Roman" w:hAnsi="Times New Roman" w:cs="Times New Roman"/>
      <w:sz w:val="20"/>
    </w:rPr>
  </w:style>
  <w:style w:type="character" w:styleId="PageNumber">
    <w:name w:val="page number"/>
    <w:uiPriority w:val="99"/>
    <w:rsid w:val="00B21FFC"/>
    <w:rPr>
      <w:rFonts w:cs="Times New Roman"/>
    </w:rPr>
  </w:style>
  <w:style w:type="paragraph" w:customStyle="1" w:styleId="ColorfulList-Accent11">
    <w:name w:val="Colorful List - Accent 11"/>
    <w:basedOn w:val="Normal"/>
    <w:qFormat/>
    <w:rsid w:val="00B21FFC"/>
    <w:pPr>
      <w:ind w:left="720"/>
      <w:contextualSpacing/>
    </w:pPr>
    <w:rPr>
      <w:lang w:val="es-ES" w:eastAsia="es-ES"/>
    </w:rPr>
  </w:style>
  <w:style w:type="table" w:styleId="TableGrid">
    <w:name w:val="Table Grid"/>
    <w:basedOn w:val="TableNormal"/>
    <w:uiPriority w:val="39"/>
    <w:rsid w:val="00B21FF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870D4"/>
  </w:style>
  <w:style w:type="character" w:styleId="Strong">
    <w:name w:val="Strong"/>
    <w:uiPriority w:val="22"/>
    <w:qFormat/>
    <w:rsid w:val="001870D4"/>
    <w:rPr>
      <w:rFonts w:cs="Times New Roman"/>
      <w:b/>
    </w:rPr>
  </w:style>
  <w:style w:type="character" w:styleId="FollowedHyperlink">
    <w:name w:val="FollowedHyperlink"/>
    <w:uiPriority w:val="99"/>
    <w:semiHidden/>
    <w:unhideWhenUsed/>
    <w:rsid w:val="00D82082"/>
    <w:rPr>
      <w:rFonts w:cs="Times New Roman"/>
      <w:color w:val="800080"/>
      <w:u w:val="single"/>
    </w:rPr>
  </w:style>
  <w:style w:type="paragraph" w:styleId="HTMLPreformatted">
    <w:name w:val="HTML Preformatted"/>
    <w:basedOn w:val="Normal"/>
    <w:link w:val="HTMLPreformattedChar"/>
    <w:uiPriority w:val="99"/>
    <w:unhideWhenUsed/>
    <w:rsid w:val="00EF7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locked/>
    <w:rsid w:val="00EF72E4"/>
    <w:rPr>
      <w:rFonts w:ascii="Courier New" w:hAnsi="Courier New" w:cs="Times New Roman"/>
    </w:rPr>
  </w:style>
  <w:style w:type="paragraph" w:customStyle="1" w:styleId="Default">
    <w:name w:val="Default"/>
    <w:rsid w:val="00D21EC9"/>
    <w:pPr>
      <w:widowControl w:val="0"/>
      <w:autoSpaceDE w:val="0"/>
      <w:autoSpaceDN w:val="0"/>
      <w:adjustRightInd w:val="0"/>
    </w:pPr>
    <w:rPr>
      <w:rFonts w:ascii="Garamond Premr Pro Med" w:hAnsi="Garamond Premr Pro Med" w:cs="Garamond Premr Pro Med"/>
      <w:color w:val="000000"/>
      <w:sz w:val="24"/>
      <w:szCs w:val="24"/>
    </w:rPr>
  </w:style>
  <w:style w:type="character" w:styleId="HTMLAcronym">
    <w:name w:val="HTML Acronym"/>
    <w:uiPriority w:val="99"/>
    <w:semiHidden/>
    <w:unhideWhenUsed/>
    <w:rsid w:val="00296CF4"/>
    <w:rPr>
      <w:rFonts w:cs="Times New Roman"/>
    </w:rPr>
  </w:style>
  <w:style w:type="character" w:customStyle="1" w:styleId="subject">
    <w:name w:val="subject"/>
    <w:rsid w:val="00A30A50"/>
    <w:rPr>
      <w:rFonts w:cs="Times New Roman"/>
    </w:rPr>
  </w:style>
  <w:style w:type="paragraph" w:styleId="ListParagraph">
    <w:name w:val="List Paragraph"/>
    <w:basedOn w:val="Normal"/>
    <w:uiPriority w:val="34"/>
    <w:qFormat/>
    <w:rsid w:val="000C2FBD"/>
    <w:pPr>
      <w:ind w:left="720"/>
      <w:contextualSpacing/>
    </w:pPr>
  </w:style>
  <w:style w:type="character" w:customStyle="1" w:styleId="titulo">
    <w:name w:val="titulo"/>
    <w:basedOn w:val="DefaultParagraphFont"/>
    <w:rsid w:val="00C82B2D"/>
  </w:style>
  <w:style w:type="character" w:customStyle="1" w:styleId="separador">
    <w:name w:val="separador"/>
    <w:basedOn w:val="DefaultParagraphFont"/>
    <w:rsid w:val="00C82B2D"/>
  </w:style>
  <w:style w:type="character" w:customStyle="1" w:styleId="subtitulo">
    <w:name w:val="subtitulo"/>
    <w:basedOn w:val="DefaultParagraphFont"/>
    <w:rsid w:val="00C82B2D"/>
  </w:style>
  <w:style w:type="character" w:customStyle="1" w:styleId="A2">
    <w:name w:val="A2"/>
    <w:uiPriority w:val="99"/>
    <w:rsid w:val="004C06B8"/>
    <w:rPr>
      <w:rFonts w:cs="Garamond Premr Pro"/>
      <w:color w:val="000000"/>
      <w:sz w:val="20"/>
      <w:szCs w:val="20"/>
    </w:rPr>
  </w:style>
  <w:style w:type="character" w:customStyle="1" w:styleId="UnresolvedMention1">
    <w:name w:val="Unresolved Mention1"/>
    <w:uiPriority w:val="99"/>
    <w:semiHidden/>
    <w:unhideWhenUsed/>
    <w:rsid w:val="00EE158D"/>
    <w:rPr>
      <w:color w:val="808080"/>
      <w:shd w:val="clear" w:color="auto" w:fill="E6E6E6"/>
    </w:rPr>
  </w:style>
  <w:style w:type="character" w:styleId="UnresolvedMention">
    <w:name w:val="Unresolved Mention"/>
    <w:uiPriority w:val="99"/>
    <w:semiHidden/>
    <w:unhideWhenUsed/>
    <w:rsid w:val="00942A4C"/>
    <w:rPr>
      <w:color w:val="605E5C"/>
      <w:shd w:val="clear" w:color="auto" w:fill="E1DFDD"/>
    </w:rPr>
  </w:style>
  <w:style w:type="paragraph" w:styleId="TOCHeading">
    <w:name w:val="TOC Heading"/>
    <w:basedOn w:val="Heading1"/>
    <w:next w:val="Normal"/>
    <w:uiPriority w:val="39"/>
    <w:unhideWhenUsed/>
    <w:qFormat/>
    <w:rsid w:val="008353F0"/>
    <w:pPr>
      <w:keepLine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line="259" w:lineRule="auto"/>
      <w:outlineLvl w:val="9"/>
    </w:pPr>
    <w:rPr>
      <w:rFonts w:ascii="Calibri Light" w:hAnsi="Calibri Light"/>
      <w:i w:val="0"/>
      <w:color w:val="2E74B5"/>
      <w:sz w:val="32"/>
      <w:szCs w:val="32"/>
      <w:lang w:val="es-ES" w:eastAsia="es-ES"/>
    </w:rPr>
  </w:style>
  <w:style w:type="character" w:customStyle="1" w:styleId="x2cn">
    <w:name w:val="x2cn"/>
    <w:rsid w:val="007808A6"/>
  </w:style>
  <w:style w:type="character" w:customStyle="1" w:styleId="afcolumndata-container">
    <w:name w:val="af_column_data-container"/>
    <w:rsid w:val="007808A6"/>
  </w:style>
  <w:style w:type="character" w:customStyle="1" w:styleId="x17w">
    <w:name w:val="x17w"/>
    <w:rsid w:val="007808A6"/>
  </w:style>
  <w:style w:type="character" w:customStyle="1" w:styleId="x2cp">
    <w:name w:val="x2cp"/>
    <w:rsid w:val="007808A6"/>
  </w:style>
  <w:style w:type="character" w:customStyle="1" w:styleId="y2iqfc">
    <w:name w:val="y2iqfc"/>
    <w:basedOn w:val="DefaultParagraphFont"/>
    <w:rsid w:val="003943A1"/>
  </w:style>
  <w:style w:type="character" w:customStyle="1" w:styleId="yiv0107365605afcolumndata-container">
    <w:name w:val="yiv0107365605af_column_data-container"/>
    <w:basedOn w:val="DefaultParagraphFont"/>
    <w:rsid w:val="00636E33"/>
  </w:style>
  <w:style w:type="character" w:customStyle="1" w:styleId="yiv0107365605x17w">
    <w:name w:val="yiv0107365605x17w"/>
    <w:basedOn w:val="DefaultParagraphFont"/>
    <w:rsid w:val="00636E33"/>
  </w:style>
  <w:style w:type="character" w:customStyle="1" w:styleId="yiv0107365605x2cp">
    <w:name w:val="yiv0107365605x2cp"/>
    <w:basedOn w:val="DefaultParagraphFont"/>
    <w:rsid w:val="00636E33"/>
  </w:style>
  <w:style w:type="character" w:customStyle="1" w:styleId="yiv0107365605">
    <w:name w:val="yiv0107365605"/>
    <w:basedOn w:val="DefaultParagraphFont"/>
    <w:rsid w:val="00636E33"/>
  </w:style>
  <w:style w:type="paragraph" w:customStyle="1" w:styleId="yiv1842443686msonormal">
    <w:name w:val="yiv1842443686msonormal"/>
    <w:basedOn w:val="Normal"/>
    <w:rsid w:val="00D81FE9"/>
    <w:pPr>
      <w:spacing w:before="100" w:beforeAutospacing="1" w:after="100" w:afterAutospacing="1"/>
    </w:pPr>
  </w:style>
  <w:style w:type="paragraph" w:customStyle="1" w:styleId="yiv7204779400msonormal">
    <w:name w:val="yiv7204779400msonormal"/>
    <w:basedOn w:val="Normal"/>
    <w:rsid w:val="00B7052C"/>
    <w:pPr>
      <w:spacing w:before="100" w:beforeAutospacing="1" w:after="100" w:afterAutospacing="1"/>
    </w:pPr>
  </w:style>
  <w:style w:type="paragraph" w:styleId="Subtitle">
    <w:name w:val="Subtitle"/>
    <w:basedOn w:val="Normal"/>
    <w:next w:val="Normal"/>
    <w:link w:val="SubtitleChar"/>
    <w:uiPriority w:val="11"/>
    <w:qFormat/>
    <w:rsid w:val="00AD3782"/>
    <w:pPr>
      <w:numPr>
        <w:ilvl w:val="1"/>
      </w:numPr>
    </w:pPr>
    <w:rPr>
      <w:color w:val="595959"/>
      <w:spacing w:val="15"/>
      <w:sz w:val="28"/>
      <w:szCs w:val="28"/>
    </w:rPr>
  </w:style>
  <w:style w:type="character" w:customStyle="1" w:styleId="SubtitleChar">
    <w:name w:val="Subtitle Char"/>
    <w:link w:val="Subtitle"/>
    <w:uiPriority w:val="11"/>
    <w:rsid w:val="00AD3782"/>
    <w:rPr>
      <w:rFonts w:ascii="Times New Roman" w:hAnsi="Times New Roman" w:cs="Times New Roman"/>
      <w:color w:val="595959"/>
      <w:spacing w:val="15"/>
      <w:sz w:val="28"/>
      <w:szCs w:val="28"/>
    </w:rPr>
  </w:style>
  <w:style w:type="paragraph" w:styleId="Quote">
    <w:name w:val="Quote"/>
    <w:basedOn w:val="Normal"/>
    <w:next w:val="Normal"/>
    <w:link w:val="QuoteChar"/>
    <w:uiPriority w:val="29"/>
    <w:qFormat/>
    <w:rsid w:val="00AD3782"/>
    <w:pPr>
      <w:spacing w:before="160"/>
      <w:jc w:val="center"/>
    </w:pPr>
    <w:rPr>
      <w:i/>
      <w:iCs/>
      <w:color w:val="404040"/>
    </w:rPr>
  </w:style>
  <w:style w:type="character" w:customStyle="1" w:styleId="QuoteChar">
    <w:name w:val="Quote Char"/>
    <w:link w:val="Quote"/>
    <w:uiPriority w:val="29"/>
    <w:rsid w:val="00AD3782"/>
    <w:rPr>
      <w:rFonts w:ascii="Times New Roman" w:hAnsi="Times New Roman" w:cs="Times New Roman"/>
      <w:i/>
      <w:iCs/>
      <w:color w:val="404040"/>
      <w:sz w:val="24"/>
    </w:rPr>
  </w:style>
  <w:style w:type="character" w:styleId="IntenseEmphasis">
    <w:name w:val="Intense Emphasis"/>
    <w:uiPriority w:val="21"/>
    <w:qFormat/>
    <w:rsid w:val="00AD3782"/>
    <w:rPr>
      <w:i/>
      <w:iCs/>
      <w:color w:val="2F5496"/>
    </w:rPr>
  </w:style>
  <w:style w:type="paragraph" w:styleId="IntenseQuote">
    <w:name w:val="Intense Quote"/>
    <w:basedOn w:val="Normal"/>
    <w:next w:val="Normal"/>
    <w:link w:val="IntenseQuoteChar"/>
    <w:uiPriority w:val="30"/>
    <w:qFormat/>
    <w:rsid w:val="00AD3782"/>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AD3782"/>
    <w:rPr>
      <w:rFonts w:ascii="Times New Roman" w:hAnsi="Times New Roman" w:cs="Times New Roman"/>
      <w:i/>
      <w:iCs/>
      <w:color w:val="2F5496"/>
      <w:sz w:val="24"/>
    </w:rPr>
  </w:style>
  <w:style w:type="character" w:styleId="IntenseReference">
    <w:name w:val="Intense Reference"/>
    <w:uiPriority w:val="32"/>
    <w:qFormat/>
    <w:rsid w:val="00AD3782"/>
    <w:rPr>
      <w:b/>
      <w:bCs/>
      <w:smallCaps/>
      <w:color w:val="2F5496"/>
      <w:spacing w:val="5"/>
    </w:rPr>
  </w:style>
  <w:style w:type="paragraph" w:customStyle="1" w:styleId="yiv1218113450ydp89307aedyiv4397642601ydpd4181f27msonormal">
    <w:name w:val="yiv1218113450ydp89307aedyiv4397642601ydpd4181f27msonormal"/>
    <w:basedOn w:val="Normal"/>
    <w:rsid w:val="00AD3782"/>
    <w:pPr>
      <w:spacing w:before="100" w:beforeAutospacing="1" w:after="100" w:afterAutospacing="1"/>
    </w:pPr>
  </w:style>
  <w:style w:type="character" w:customStyle="1" w:styleId="contentpasted0">
    <w:name w:val="contentpasted0"/>
    <w:basedOn w:val="DefaultParagraphFont"/>
    <w:rsid w:val="00F7318B"/>
  </w:style>
  <w:style w:type="character" w:styleId="CommentReference">
    <w:name w:val="annotation reference"/>
    <w:uiPriority w:val="99"/>
    <w:semiHidden/>
    <w:unhideWhenUsed/>
    <w:rsid w:val="00F65592"/>
    <w:rPr>
      <w:sz w:val="16"/>
      <w:szCs w:val="16"/>
    </w:rPr>
  </w:style>
  <w:style w:type="paragraph" w:styleId="CommentSubject">
    <w:name w:val="annotation subject"/>
    <w:basedOn w:val="CommentText"/>
    <w:next w:val="CommentText"/>
    <w:link w:val="CommentSubjectChar"/>
    <w:uiPriority w:val="99"/>
    <w:semiHidden/>
    <w:unhideWhenUsed/>
    <w:rsid w:val="00F65592"/>
    <w:pPr>
      <w:autoSpaceDE/>
      <w:autoSpaceDN/>
    </w:pPr>
    <w:rPr>
      <w:rFonts w:ascii="Times New Roman" w:hAnsi="Times New Roman"/>
      <w:b/>
      <w:bCs/>
      <w:lang w:val="en-US" w:eastAsia="en-US"/>
    </w:rPr>
  </w:style>
  <w:style w:type="character" w:customStyle="1" w:styleId="CommentSubjectChar">
    <w:name w:val="Comment Subject Char"/>
    <w:link w:val="CommentSubject"/>
    <w:uiPriority w:val="99"/>
    <w:semiHidden/>
    <w:rsid w:val="00F65592"/>
    <w:rPr>
      <w:rFonts w:ascii="Times New Roman" w:hAnsi="Times New Roman" w:cs="Times New Roman"/>
      <w:b/>
      <w:bCs/>
      <w:sz w:val="20"/>
    </w:rPr>
  </w:style>
  <w:style w:type="paragraph" w:customStyle="1" w:styleId="Quadernstitle1">
    <w:name w:val="Quaderns title 1"/>
    <w:basedOn w:val="Normal"/>
    <w:qFormat/>
    <w:rsid w:val="005E711D"/>
    <w:pPr>
      <w:spacing w:after="120"/>
      <w:jc w:val="both"/>
    </w:pPr>
    <w:rPr>
      <w:rFonts w:eastAsia="Calibri"/>
      <w:b/>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3895">
      <w:bodyDiv w:val="1"/>
      <w:marLeft w:val="0"/>
      <w:marRight w:val="0"/>
      <w:marTop w:val="0"/>
      <w:marBottom w:val="0"/>
      <w:divBdr>
        <w:top w:val="none" w:sz="0" w:space="0" w:color="auto"/>
        <w:left w:val="none" w:sz="0" w:space="0" w:color="auto"/>
        <w:bottom w:val="none" w:sz="0" w:space="0" w:color="auto"/>
        <w:right w:val="none" w:sz="0" w:space="0" w:color="auto"/>
      </w:divBdr>
    </w:div>
    <w:div w:id="62996693">
      <w:bodyDiv w:val="1"/>
      <w:marLeft w:val="0"/>
      <w:marRight w:val="0"/>
      <w:marTop w:val="0"/>
      <w:marBottom w:val="0"/>
      <w:divBdr>
        <w:top w:val="none" w:sz="0" w:space="0" w:color="auto"/>
        <w:left w:val="none" w:sz="0" w:space="0" w:color="auto"/>
        <w:bottom w:val="none" w:sz="0" w:space="0" w:color="auto"/>
        <w:right w:val="none" w:sz="0" w:space="0" w:color="auto"/>
      </w:divBdr>
    </w:div>
    <w:div w:id="66343083">
      <w:bodyDiv w:val="1"/>
      <w:marLeft w:val="0"/>
      <w:marRight w:val="0"/>
      <w:marTop w:val="0"/>
      <w:marBottom w:val="0"/>
      <w:divBdr>
        <w:top w:val="none" w:sz="0" w:space="0" w:color="auto"/>
        <w:left w:val="none" w:sz="0" w:space="0" w:color="auto"/>
        <w:bottom w:val="none" w:sz="0" w:space="0" w:color="auto"/>
        <w:right w:val="none" w:sz="0" w:space="0" w:color="auto"/>
      </w:divBdr>
      <w:divsChild>
        <w:div w:id="298386442">
          <w:marLeft w:val="0"/>
          <w:marRight w:val="0"/>
          <w:marTop w:val="0"/>
          <w:marBottom w:val="0"/>
          <w:divBdr>
            <w:top w:val="none" w:sz="0" w:space="0" w:color="auto"/>
            <w:left w:val="none" w:sz="0" w:space="0" w:color="auto"/>
            <w:bottom w:val="none" w:sz="0" w:space="0" w:color="auto"/>
            <w:right w:val="none" w:sz="0" w:space="0" w:color="auto"/>
          </w:divBdr>
        </w:div>
      </w:divsChild>
    </w:div>
    <w:div w:id="89401087">
      <w:bodyDiv w:val="1"/>
      <w:marLeft w:val="0"/>
      <w:marRight w:val="0"/>
      <w:marTop w:val="0"/>
      <w:marBottom w:val="0"/>
      <w:divBdr>
        <w:top w:val="none" w:sz="0" w:space="0" w:color="auto"/>
        <w:left w:val="none" w:sz="0" w:space="0" w:color="auto"/>
        <w:bottom w:val="none" w:sz="0" w:space="0" w:color="auto"/>
        <w:right w:val="none" w:sz="0" w:space="0" w:color="auto"/>
      </w:divBdr>
    </w:div>
    <w:div w:id="104665099">
      <w:bodyDiv w:val="1"/>
      <w:marLeft w:val="0"/>
      <w:marRight w:val="0"/>
      <w:marTop w:val="0"/>
      <w:marBottom w:val="0"/>
      <w:divBdr>
        <w:top w:val="none" w:sz="0" w:space="0" w:color="auto"/>
        <w:left w:val="none" w:sz="0" w:space="0" w:color="auto"/>
        <w:bottom w:val="none" w:sz="0" w:space="0" w:color="auto"/>
        <w:right w:val="none" w:sz="0" w:space="0" w:color="auto"/>
      </w:divBdr>
    </w:div>
    <w:div w:id="107627204">
      <w:bodyDiv w:val="1"/>
      <w:marLeft w:val="0"/>
      <w:marRight w:val="0"/>
      <w:marTop w:val="0"/>
      <w:marBottom w:val="0"/>
      <w:divBdr>
        <w:top w:val="none" w:sz="0" w:space="0" w:color="auto"/>
        <w:left w:val="none" w:sz="0" w:space="0" w:color="auto"/>
        <w:bottom w:val="none" w:sz="0" w:space="0" w:color="auto"/>
        <w:right w:val="none" w:sz="0" w:space="0" w:color="auto"/>
      </w:divBdr>
    </w:div>
    <w:div w:id="161512507">
      <w:bodyDiv w:val="1"/>
      <w:marLeft w:val="0"/>
      <w:marRight w:val="0"/>
      <w:marTop w:val="0"/>
      <w:marBottom w:val="0"/>
      <w:divBdr>
        <w:top w:val="none" w:sz="0" w:space="0" w:color="auto"/>
        <w:left w:val="none" w:sz="0" w:space="0" w:color="auto"/>
        <w:bottom w:val="none" w:sz="0" w:space="0" w:color="auto"/>
        <w:right w:val="none" w:sz="0" w:space="0" w:color="auto"/>
      </w:divBdr>
      <w:divsChild>
        <w:div w:id="168298800">
          <w:marLeft w:val="0"/>
          <w:marRight w:val="0"/>
          <w:marTop w:val="0"/>
          <w:marBottom w:val="0"/>
          <w:divBdr>
            <w:top w:val="none" w:sz="0" w:space="0" w:color="auto"/>
            <w:left w:val="none" w:sz="0" w:space="0" w:color="auto"/>
            <w:bottom w:val="none" w:sz="0" w:space="0" w:color="auto"/>
            <w:right w:val="none" w:sz="0" w:space="0" w:color="auto"/>
          </w:divBdr>
          <w:divsChild>
            <w:div w:id="897547312">
              <w:marLeft w:val="0"/>
              <w:marRight w:val="0"/>
              <w:marTop w:val="0"/>
              <w:marBottom w:val="0"/>
              <w:divBdr>
                <w:top w:val="none" w:sz="0" w:space="0" w:color="auto"/>
                <w:left w:val="none" w:sz="0" w:space="0" w:color="auto"/>
                <w:bottom w:val="none" w:sz="0" w:space="0" w:color="auto"/>
                <w:right w:val="none" w:sz="0" w:space="0" w:color="auto"/>
              </w:divBdr>
              <w:divsChild>
                <w:div w:id="46220370">
                  <w:marLeft w:val="0"/>
                  <w:marRight w:val="0"/>
                  <w:marTop w:val="0"/>
                  <w:marBottom w:val="0"/>
                  <w:divBdr>
                    <w:top w:val="none" w:sz="0" w:space="0" w:color="auto"/>
                    <w:left w:val="none" w:sz="0" w:space="0" w:color="auto"/>
                    <w:bottom w:val="none" w:sz="0" w:space="0" w:color="auto"/>
                    <w:right w:val="none" w:sz="0" w:space="0" w:color="auto"/>
                  </w:divBdr>
                </w:div>
                <w:div w:id="79763372">
                  <w:marLeft w:val="0"/>
                  <w:marRight w:val="0"/>
                  <w:marTop w:val="0"/>
                  <w:marBottom w:val="0"/>
                  <w:divBdr>
                    <w:top w:val="none" w:sz="0" w:space="0" w:color="auto"/>
                    <w:left w:val="none" w:sz="0" w:space="0" w:color="auto"/>
                    <w:bottom w:val="none" w:sz="0" w:space="0" w:color="auto"/>
                    <w:right w:val="none" w:sz="0" w:space="0" w:color="auto"/>
                  </w:divBdr>
                </w:div>
                <w:div w:id="96485092">
                  <w:marLeft w:val="0"/>
                  <w:marRight w:val="0"/>
                  <w:marTop w:val="0"/>
                  <w:marBottom w:val="0"/>
                  <w:divBdr>
                    <w:top w:val="none" w:sz="0" w:space="0" w:color="auto"/>
                    <w:left w:val="none" w:sz="0" w:space="0" w:color="auto"/>
                    <w:bottom w:val="none" w:sz="0" w:space="0" w:color="auto"/>
                    <w:right w:val="none" w:sz="0" w:space="0" w:color="auto"/>
                  </w:divBdr>
                </w:div>
                <w:div w:id="235551146">
                  <w:marLeft w:val="0"/>
                  <w:marRight w:val="0"/>
                  <w:marTop w:val="0"/>
                  <w:marBottom w:val="0"/>
                  <w:divBdr>
                    <w:top w:val="none" w:sz="0" w:space="0" w:color="auto"/>
                    <w:left w:val="none" w:sz="0" w:space="0" w:color="auto"/>
                    <w:bottom w:val="none" w:sz="0" w:space="0" w:color="auto"/>
                    <w:right w:val="none" w:sz="0" w:space="0" w:color="auto"/>
                  </w:divBdr>
                </w:div>
                <w:div w:id="318341111">
                  <w:marLeft w:val="0"/>
                  <w:marRight w:val="0"/>
                  <w:marTop w:val="0"/>
                  <w:marBottom w:val="0"/>
                  <w:divBdr>
                    <w:top w:val="none" w:sz="0" w:space="0" w:color="auto"/>
                    <w:left w:val="none" w:sz="0" w:space="0" w:color="auto"/>
                    <w:bottom w:val="none" w:sz="0" w:space="0" w:color="auto"/>
                    <w:right w:val="none" w:sz="0" w:space="0" w:color="auto"/>
                  </w:divBdr>
                </w:div>
                <w:div w:id="588277111">
                  <w:marLeft w:val="0"/>
                  <w:marRight w:val="0"/>
                  <w:marTop w:val="0"/>
                  <w:marBottom w:val="0"/>
                  <w:divBdr>
                    <w:top w:val="none" w:sz="0" w:space="0" w:color="auto"/>
                    <w:left w:val="none" w:sz="0" w:space="0" w:color="auto"/>
                    <w:bottom w:val="none" w:sz="0" w:space="0" w:color="auto"/>
                    <w:right w:val="none" w:sz="0" w:space="0" w:color="auto"/>
                  </w:divBdr>
                </w:div>
                <w:div w:id="833186653">
                  <w:marLeft w:val="0"/>
                  <w:marRight w:val="0"/>
                  <w:marTop w:val="0"/>
                  <w:marBottom w:val="0"/>
                  <w:divBdr>
                    <w:top w:val="none" w:sz="0" w:space="0" w:color="auto"/>
                    <w:left w:val="none" w:sz="0" w:space="0" w:color="auto"/>
                    <w:bottom w:val="none" w:sz="0" w:space="0" w:color="auto"/>
                    <w:right w:val="none" w:sz="0" w:space="0" w:color="auto"/>
                  </w:divBdr>
                </w:div>
                <w:div w:id="858009876">
                  <w:marLeft w:val="0"/>
                  <w:marRight w:val="0"/>
                  <w:marTop w:val="0"/>
                  <w:marBottom w:val="0"/>
                  <w:divBdr>
                    <w:top w:val="none" w:sz="0" w:space="0" w:color="auto"/>
                    <w:left w:val="none" w:sz="0" w:space="0" w:color="auto"/>
                    <w:bottom w:val="none" w:sz="0" w:space="0" w:color="auto"/>
                    <w:right w:val="none" w:sz="0" w:space="0" w:color="auto"/>
                  </w:divBdr>
                </w:div>
                <w:div w:id="1012803823">
                  <w:marLeft w:val="0"/>
                  <w:marRight w:val="0"/>
                  <w:marTop w:val="0"/>
                  <w:marBottom w:val="0"/>
                  <w:divBdr>
                    <w:top w:val="none" w:sz="0" w:space="0" w:color="auto"/>
                    <w:left w:val="none" w:sz="0" w:space="0" w:color="auto"/>
                    <w:bottom w:val="none" w:sz="0" w:space="0" w:color="auto"/>
                    <w:right w:val="none" w:sz="0" w:space="0" w:color="auto"/>
                  </w:divBdr>
                </w:div>
                <w:div w:id="1013461377">
                  <w:marLeft w:val="0"/>
                  <w:marRight w:val="0"/>
                  <w:marTop w:val="0"/>
                  <w:marBottom w:val="0"/>
                  <w:divBdr>
                    <w:top w:val="none" w:sz="0" w:space="0" w:color="auto"/>
                    <w:left w:val="none" w:sz="0" w:space="0" w:color="auto"/>
                    <w:bottom w:val="none" w:sz="0" w:space="0" w:color="auto"/>
                    <w:right w:val="none" w:sz="0" w:space="0" w:color="auto"/>
                  </w:divBdr>
                </w:div>
                <w:div w:id="1014721251">
                  <w:marLeft w:val="0"/>
                  <w:marRight w:val="0"/>
                  <w:marTop w:val="0"/>
                  <w:marBottom w:val="0"/>
                  <w:divBdr>
                    <w:top w:val="none" w:sz="0" w:space="0" w:color="auto"/>
                    <w:left w:val="none" w:sz="0" w:space="0" w:color="auto"/>
                    <w:bottom w:val="none" w:sz="0" w:space="0" w:color="auto"/>
                    <w:right w:val="none" w:sz="0" w:space="0" w:color="auto"/>
                  </w:divBdr>
                </w:div>
                <w:div w:id="1118330266">
                  <w:marLeft w:val="0"/>
                  <w:marRight w:val="0"/>
                  <w:marTop w:val="0"/>
                  <w:marBottom w:val="0"/>
                  <w:divBdr>
                    <w:top w:val="none" w:sz="0" w:space="0" w:color="auto"/>
                    <w:left w:val="none" w:sz="0" w:space="0" w:color="auto"/>
                    <w:bottom w:val="none" w:sz="0" w:space="0" w:color="auto"/>
                    <w:right w:val="none" w:sz="0" w:space="0" w:color="auto"/>
                  </w:divBdr>
                </w:div>
                <w:div w:id="1240477962">
                  <w:marLeft w:val="0"/>
                  <w:marRight w:val="0"/>
                  <w:marTop w:val="0"/>
                  <w:marBottom w:val="0"/>
                  <w:divBdr>
                    <w:top w:val="none" w:sz="0" w:space="0" w:color="auto"/>
                    <w:left w:val="none" w:sz="0" w:space="0" w:color="auto"/>
                    <w:bottom w:val="none" w:sz="0" w:space="0" w:color="auto"/>
                    <w:right w:val="none" w:sz="0" w:space="0" w:color="auto"/>
                  </w:divBdr>
                </w:div>
                <w:div w:id="1279603915">
                  <w:marLeft w:val="0"/>
                  <w:marRight w:val="0"/>
                  <w:marTop w:val="0"/>
                  <w:marBottom w:val="0"/>
                  <w:divBdr>
                    <w:top w:val="none" w:sz="0" w:space="0" w:color="auto"/>
                    <w:left w:val="none" w:sz="0" w:space="0" w:color="auto"/>
                    <w:bottom w:val="none" w:sz="0" w:space="0" w:color="auto"/>
                    <w:right w:val="none" w:sz="0" w:space="0" w:color="auto"/>
                  </w:divBdr>
                </w:div>
                <w:div w:id="1298101769">
                  <w:marLeft w:val="0"/>
                  <w:marRight w:val="0"/>
                  <w:marTop w:val="0"/>
                  <w:marBottom w:val="0"/>
                  <w:divBdr>
                    <w:top w:val="none" w:sz="0" w:space="0" w:color="auto"/>
                    <w:left w:val="none" w:sz="0" w:space="0" w:color="auto"/>
                    <w:bottom w:val="none" w:sz="0" w:space="0" w:color="auto"/>
                    <w:right w:val="none" w:sz="0" w:space="0" w:color="auto"/>
                  </w:divBdr>
                </w:div>
                <w:div w:id="1423142125">
                  <w:marLeft w:val="0"/>
                  <w:marRight w:val="0"/>
                  <w:marTop w:val="0"/>
                  <w:marBottom w:val="0"/>
                  <w:divBdr>
                    <w:top w:val="none" w:sz="0" w:space="0" w:color="auto"/>
                    <w:left w:val="none" w:sz="0" w:space="0" w:color="auto"/>
                    <w:bottom w:val="none" w:sz="0" w:space="0" w:color="auto"/>
                    <w:right w:val="none" w:sz="0" w:space="0" w:color="auto"/>
                  </w:divBdr>
                </w:div>
                <w:div w:id="1426341275">
                  <w:marLeft w:val="0"/>
                  <w:marRight w:val="0"/>
                  <w:marTop w:val="0"/>
                  <w:marBottom w:val="0"/>
                  <w:divBdr>
                    <w:top w:val="none" w:sz="0" w:space="0" w:color="auto"/>
                    <w:left w:val="none" w:sz="0" w:space="0" w:color="auto"/>
                    <w:bottom w:val="none" w:sz="0" w:space="0" w:color="auto"/>
                    <w:right w:val="none" w:sz="0" w:space="0" w:color="auto"/>
                  </w:divBdr>
                </w:div>
                <w:div w:id="1507088398">
                  <w:marLeft w:val="0"/>
                  <w:marRight w:val="0"/>
                  <w:marTop w:val="0"/>
                  <w:marBottom w:val="0"/>
                  <w:divBdr>
                    <w:top w:val="none" w:sz="0" w:space="0" w:color="auto"/>
                    <w:left w:val="none" w:sz="0" w:space="0" w:color="auto"/>
                    <w:bottom w:val="none" w:sz="0" w:space="0" w:color="auto"/>
                    <w:right w:val="none" w:sz="0" w:space="0" w:color="auto"/>
                  </w:divBdr>
                </w:div>
                <w:div w:id="1637878232">
                  <w:marLeft w:val="0"/>
                  <w:marRight w:val="0"/>
                  <w:marTop w:val="0"/>
                  <w:marBottom w:val="0"/>
                  <w:divBdr>
                    <w:top w:val="none" w:sz="0" w:space="0" w:color="auto"/>
                    <w:left w:val="none" w:sz="0" w:space="0" w:color="auto"/>
                    <w:bottom w:val="none" w:sz="0" w:space="0" w:color="auto"/>
                    <w:right w:val="none" w:sz="0" w:space="0" w:color="auto"/>
                  </w:divBdr>
                </w:div>
                <w:div w:id="1673995340">
                  <w:marLeft w:val="0"/>
                  <w:marRight w:val="0"/>
                  <w:marTop w:val="0"/>
                  <w:marBottom w:val="0"/>
                  <w:divBdr>
                    <w:top w:val="none" w:sz="0" w:space="0" w:color="auto"/>
                    <w:left w:val="none" w:sz="0" w:space="0" w:color="auto"/>
                    <w:bottom w:val="none" w:sz="0" w:space="0" w:color="auto"/>
                    <w:right w:val="none" w:sz="0" w:space="0" w:color="auto"/>
                  </w:divBdr>
                </w:div>
                <w:div w:id="1699963090">
                  <w:marLeft w:val="0"/>
                  <w:marRight w:val="0"/>
                  <w:marTop w:val="0"/>
                  <w:marBottom w:val="0"/>
                  <w:divBdr>
                    <w:top w:val="none" w:sz="0" w:space="0" w:color="auto"/>
                    <w:left w:val="none" w:sz="0" w:space="0" w:color="auto"/>
                    <w:bottom w:val="none" w:sz="0" w:space="0" w:color="auto"/>
                    <w:right w:val="none" w:sz="0" w:space="0" w:color="auto"/>
                  </w:divBdr>
                </w:div>
                <w:div w:id="1749035808">
                  <w:marLeft w:val="0"/>
                  <w:marRight w:val="0"/>
                  <w:marTop w:val="0"/>
                  <w:marBottom w:val="0"/>
                  <w:divBdr>
                    <w:top w:val="none" w:sz="0" w:space="0" w:color="auto"/>
                    <w:left w:val="none" w:sz="0" w:space="0" w:color="auto"/>
                    <w:bottom w:val="none" w:sz="0" w:space="0" w:color="auto"/>
                    <w:right w:val="none" w:sz="0" w:space="0" w:color="auto"/>
                  </w:divBdr>
                </w:div>
                <w:div w:id="1791119824">
                  <w:marLeft w:val="0"/>
                  <w:marRight w:val="0"/>
                  <w:marTop w:val="0"/>
                  <w:marBottom w:val="0"/>
                  <w:divBdr>
                    <w:top w:val="none" w:sz="0" w:space="0" w:color="auto"/>
                    <w:left w:val="none" w:sz="0" w:space="0" w:color="auto"/>
                    <w:bottom w:val="none" w:sz="0" w:space="0" w:color="auto"/>
                    <w:right w:val="none" w:sz="0" w:space="0" w:color="auto"/>
                  </w:divBdr>
                </w:div>
                <w:div w:id="1801800889">
                  <w:marLeft w:val="0"/>
                  <w:marRight w:val="0"/>
                  <w:marTop w:val="0"/>
                  <w:marBottom w:val="0"/>
                  <w:divBdr>
                    <w:top w:val="none" w:sz="0" w:space="0" w:color="auto"/>
                    <w:left w:val="none" w:sz="0" w:space="0" w:color="auto"/>
                    <w:bottom w:val="none" w:sz="0" w:space="0" w:color="auto"/>
                    <w:right w:val="none" w:sz="0" w:space="0" w:color="auto"/>
                  </w:divBdr>
                </w:div>
                <w:div w:id="1832327919">
                  <w:marLeft w:val="0"/>
                  <w:marRight w:val="0"/>
                  <w:marTop w:val="0"/>
                  <w:marBottom w:val="0"/>
                  <w:divBdr>
                    <w:top w:val="none" w:sz="0" w:space="0" w:color="auto"/>
                    <w:left w:val="none" w:sz="0" w:space="0" w:color="auto"/>
                    <w:bottom w:val="none" w:sz="0" w:space="0" w:color="auto"/>
                    <w:right w:val="none" w:sz="0" w:space="0" w:color="auto"/>
                  </w:divBdr>
                </w:div>
                <w:div w:id="1930655918">
                  <w:marLeft w:val="0"/>
                  <w:marRight w:val="0"/>
                  <w:marTop w:val="0"/>
                  <w:marBottom w:val="0"/>
                  <w:divBdr>
                    <w:top w:val="none" w:sz="0" w:space="0" w:color="auto"/>
                    <w:left w:val="none" w:sz="0" w:space="0" w:color="auto"/>
                    <w:bottom w:val="none" w:sz="0" w:space="0" w:color="auto"/>
                    <w:right w:val="none" w:sz="0" w:space="0" w:color="auto"/>
                  </w:divBdr>
                </w:div>
              </w:divsChild>
            </w:div>
            <w:div w:id="1914463906">
              <w:marLeft w:val="0"/>
              <w:marRight w:val="0"/>
              <w:marTop w:val="0"/>
              <w:marBottom w:val="0"/>
              <w:divBdr>
                <w:top w:val="none" w:sz="0" w:space="0" w:color="auto"/>
                <w:left w:val="none" w:sz="0" w:space="0" w:color="auto"/>
                <w:bottom w:val="none" w:sz="0" w:space="0" w:color="auto"/>
                <w:right w:val="none" w:sz="0" w:space="0" w:color="auto"/>
              </w:divBdr>
              <w:divsChild>
                <w:div w:id="20142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27410">
          <w:marLeft w:val="0"/>
          <w:marRight w:val="0"/>
          <w:marTop w:val="0"/>
          <w:marBottom w:val="0"/>
          <w:divBdr>
            <w:top w:val="none" w:sz="0" w:space="0" w:color="auto"/>
            <w:left w:val="none" w:sz="0" w:space="0" w:color="auto"/>
            <w:bottom w:val="none" w:sz="0" w:space="0" w:color="auto"/>
            <w:right w:val="none" w:sz="0" w:space="0" w:color="auto"/>
          </w:divBdr>
          <w:divsChild>
            <w:div w:id="782312911">
              <w:marLeft w:val="0"/>
              <w:marRight w:val="0"/>
              <w:marTop w:val="0"/>
              <w:marBottom w:val="0"/>
              <w:divBdr>
                <w:top w:val="none" w:sz="0" w:space="0" w:color="auto"/>
                <w:left w:val="none" w:sz="0" w:space="0" w:color="auto"/>
                <w:bottom w:val="none" w:sz="0" w:space="0" w:color="auto"/>
                <w:right w:val="none" w:sz="0" w:space="0" w:color="auto"/>
              </w:divBdr>
            </w:div>
            <w:div w:id="798962784">
              <w:marLeft w:val="0"/>
              <w:marRight w:val="0"/>
              <w:marTop w:val="0"/>
              <w:marBottom w:val="0"/>
              <w:divBdr>
                <w:top w:val="none" w:sz="0" w:space="0" w:color="auto"/>
                <w:left w:val="none" w:sz="0" w:space="0" w:color="auto"/>
                <w:bottom w:val="none" w:sz="0" w:space="0" w:color="auto"/>
                <w:right w:val="none" w:sz="0" w:space="0" w:color="auto"/>
              </w:divBdr>
            </w:div>
            <w:div w:id="801653469">
              <w:marLeft w:val="0"/>
              <w:marRight w:val="0"/>
              <w:marTop w:val="0"/>
              <w:marBottom w:val="0"/>
              <w:divBdr>
                <w:top w:val="none" w:sz="0" w:space="0" w:color="auto"/>
                <w:left w:val="none" w:sz="0" w:space="0" w:color="auto"/>
                <w:bottom w:val="none" w:sz="0" w:space="0" w:color="auto"/>
                <w:right w:val="none" w:sz="0" w:space="0" w:color="auto"/>
              </w:divBdr>
            </w:div>
            <w:div w:id="1128014246">
              <w:marLeft w:val="0"/>
              <w:marRight w:val="0"/>
              <w:marTop w:val="0"/>
              <w:marBottom w:val="0"/>
              <w:divBdr>
                <w:top w:val="none" w:sz="0" w:space="0" w:color="auto"/>
                <w:left w:val="none" w:sz="0" w:space="0" w:color="auto"/>
                <w:bottom w:val="none" w:sz="0" w:space="0" w:color="auto"/>
                <w:right w:val="none" w:sz="0" w:space="0" w:color="auto"/>
              </w:divBdr>
            </w:div>
            <w:div w:id="1152714548">
              <w:marLeft w:val="0"/>
              <w:marRight w:val="0"/>
              <w:marTop w:val="0"/>
              <w:marBottom w:val="0"/>
              <w:divBdr>
                <w:top w:val="none" w:sz="0" w:space="0" w:color="auto"/>
                <w:left w:val="none" w:sz="0" w:space="0" w:color="auto"/>
                <w:bottom w:val="none" w:sz="0" w:space="0" w:color="auto"/>
                <w:right w:val="none" w:sz="0" w:space="0" w:color="auto"/>
              </w:divBdr>
            </w:div>
            <w:div w:id="1301301698">
              <w:marLeft w:val="0"/>
              <w:marRight w:val="0"/>
              <w:marTop w:val="0"/>
              <w:marBottom w:val="0"/>
              <w:divBdr>
                <w:top w:val="none" w:sz="0" w:space="0" w:color="auto"/>
                <w:left w:val="none" w:sz="0" w:space="0" w:color="auto"/>
                <w:bottom w:val="none" w:sz="0" w:space="0" w:color="auto"/>
                <w:right w:val="none" w:sz="0" w:space="0" w:color="auto"/>
              </w:divBdr>
            </w:div>
            <w:div w:id="1346639394">
              <w:marLeft w:val="0"/>
              <w:marRight w:val="0"/>
              <w:marTop w:val="0"/>
              <w:marBottom w:val="0"/>
              <w:divBdr>
                <w:top w:val="none" w:sz="0" w:space="0" w:color="auto"/>
                <w:left w:val="none" w:sz="0" w:space="0" w:color="auto"/>
                <w:bottom w:val="none" w:sz="0" w:space="0" w:color="auto"/>
                <w:right w:val="none" w:sz="0" w:space="0" w:color="auto"/>
              </w:divBdr>
            </w:div>
            <w:div w:id="1401176921">
              <w:marLeft w:val="0"/>
              <w:marRight w:val="0"/>
              <w:marTop w:val="0"/>
              <w:marBottom w:val="0"/>
              <w:divBdr>
                <w:top w:val="none" w:sz="0" w:space="0" w:color="auto"/>
                <w:left w:val="none" w:sz="0" w:space="0" w:color="auto"/>
                <w:bottom w:val="none" w:sz="0" w:space="0" w:color="auto"/>
                <w:right w:val="none" w:sz="0" w:space="0" w:color="auto"/>
              </w:divBdr>
            </w:div>
            <w:div w:id="1698697538">
              <w:marLeft w:val="0"/>
              <w:marRight w:val="0"/>
              <w:marTop w:val="0"/>
              <w:marBottom w:val="0"/>
              <w:divBdr>
                <w:top w:val="none" w:sz="0" w:space="0" w:color="auto"/>
                <w:left w:val="none" w:sz="0" w:space="0" w:color="auto"/>
                <w:bottom w:val="none" w:sz="0" w:space="0" w:color="auto"/>
                <w:right w:val="none" w:sz="0" w:space="0" w:color="auto"/>
              </w:divBdr>
            </w:div>
            <w:div w:id="2065063667">
              <w:marLeft w:val="0"/>
              <w:marRight w:val="0"/>
              <w:marTop w:val="0"/>
              <w:marBottom w:val="0"/>
              <w:divBdr>
                <w:top w:val="none" w:sz="0" w:space="0" w:color="auto"/>
                <w:left w:val="none" w:sz="0" w:space="0" w:color="auto"/>
                <w:bottom w:val="none" w:sz="0" w:space="0" w:color="auto"/>
                <w:right w:val="none" w:sz="0" w:space="0" w:color="auto"/>
              </w:divBdr>
            </w:div>
            <w:div w:id="2089889034">
              <w:marLeft w:val="0"/>
              <w:marRight w:val="0"/>
              <w:marTop w:val="0"/>
              <w:marBottom w:val="0"/>
              <w:divBdr>
                <w:top w:val="none" w:sz="0" w:space="0" w:color="auto"/>
                <w:left w:val="none" w:sz="0" w:space="0" w:color="auto"/>
                <w:bottom w:val="none" w:sz="0" w:space="0" w:color="auto"/>
                <w:right w:val="none" w:sz="0" w:space="0" w:color="auto"/>
              </w:divBdr>
              <w:divsChild>
                <w:div w:id="193688229">
                  <w:marLeft w:val="0"/>
                  <w:marRight w:val="0"/>
                  <w:marTop w:val="0"/>
                  <w:marBottom w:val="0"/>
                  <w:divBdr>
                    <w:top w:val="none" w:sz="0" w:space="0" w:color="auto"/>
                    <w:left w:val="none" w:sz="0" w:space="0" w:color="auto"/>
                    <w:bottom w:val="none" w:sz="0" w:space="0" w:color="auto"/>
                    <w:right w:val="none" w:sz="0" w:space="0" w:color="auto"/>
                  </w:divBdr>
                </w:div>
                <w:div w:id="368146962">
                  <w:marLeft w:val="0"/>
                  <w:marRight w:val="0"/>
                  <w:marTop w:val="0"/>
                  <w:marBottom w:val="0"/>
                  <w:divBdr>
                    <w:top w:val="none" w:sz="0" w:space="0" w:color="auto"/>
                    <w:left w:val="none" w:sz="0" w:space="0" w:color="auto"/>
                    <w:bottom w:val="none" w:sz="0" w:space="0" w:color="auto"/>
                    <w:right w:val="none" w:sz="0" w:space="0" w:color="auto"/>
                  </w:divBdr>
                  <w:divsChild>
                    <w:div w:id="271665835">
                      <w:marLeft w:val="0"/>
                      <w:marRight w:val="0"/>
                      <w:marTop w:val="0"/>
                      <w:marBottom w:val="0"/>
                      <w:divBdr>
                        <w:top w:val="none" w:sz="0" w:space="0" w:color="auto"/>
                        <w:left w:val="none" w:sz="0" w:space="0" w:color="auto"/>
                        <w:bottom w:val="none" w:sz="0" w:space="0" w:color="auto"/>
                        <w:right w:val="none" w:sz="0" w:space="0" w:color="auto"/>
                      </w:divBdr>
                    </w:div>
                    <w:div w:id="1716465214">
                      <w:marLeft w:val="0"/>
                      <w:marRight w:val="0"/>
                      <w:marTop w:val="0"/>
                      <w:marBottom w:val="0"/>
                      <w:divBdr>
                        <w:top w:val="none" w:sz="0" w:space="0" w:color="auto"/>
                        <w:left w:val="none" w:sz="0" w:space="0" w:color="auto"/>
                        <w:bottom w:val="none" w:sz="0" w:space="0" w:color="auto"/>
                        <w:right w:val="none" w:sz="0" w:space="0" w:color="auto"/>
                      </w:divBdr>
                    </w:div>
                    <w:div w:id="2130052693">
                      <w:marLeft w:val="0"/>
                      <w:marRight w:val="0"/>
                      <w:marTop w:val="0"/>
                      <w:marBottom w:val="0"/>
                      <w:divBdr>
                        <w:top w:val="none" w:sz="0" w:space="0" w:color="auto"/>
                        <w:left w:val="none" w:sz="0" w:space="0" w:color="auto"/>
                        <w:bottom w:val="none" w:sz="0" w:space="0" w:color="auto"/>
                        <w:right w:val="none" w:sz="0" w:space="0" w:color="auto"/>
                      </w:divBdr>
                    </w:div>
                  </w:divsChild>
                </w:div>
                <w:div w:id="413088783">
                  <w:marLeft w:val="0"/>
                  <w:marRight w:val="0"/>
                  <w:marTop w:val="0"/>
                  <w:marBottom w:val="0"/>
                  <w:divBdr>
                    <w:top w:val="none" w:sz="0" w:space="0" w:color="auto"/>
                    <w:left w:val="none" w:sz="0" w:space="0" w:color="auto"/>
                    <w:bottom w:val="none" w:sz="0" w:space="0" w:color="auto"/>
                    <w:right w:val="none" w:sz="0" w:space="0" w:color="auto"/>
                  </w:divBdr>
                  <w:divsChild>
                    <w:div w:id="79371520">
                      <w:marLeft w:val="0"/>
                      <w:marRight w:val="0"/>
                      <w:marTop w:val="0"/>
                      <w:marBottom w:val="0"/>
                      <w:divBdr>
                        <w:top w:val="none" w:sz="0" w:space="0" w:color="auto"/>
                        <w:left w:val="none" w:sz="0" w:space="0" w:color="auto"/>
                        <w:bottom w:val="none" w:sz="0" w:space="0" w:color="auto"/>
                        <w:right w:val="none" w:sz="0" w:space="0" w:color="auto"/>
                      </w:divBdr>
                    </w:div>
                    <w:div w:id="426734312">
                      <w:marLeft w:val="0"/>
                      <w:marRight w:val="12"/>
                      <w:marTop w:val="0"/>
                      <w:marBottom w:val="0"/>
                      <w:divBdr>
                        <w:top w:val="none" w:sz="0" w:space="0" w:color="auto"/>
                        <w:left w:val="none" w:sz="0" w:space="0" w:color="auto"/>
                        <w:bottom w:val="none" w:sz="0" w:space="0" w:color="auto"/>
                        <w:right w:val="none" w:sz="0" w:space="0" w:color="auto"/>
                      </w:divBdr>
                    </w:div>
                    <w:div w:id="1187788077">
                      <w:marLeft w:val="0"/>
                      <w:marRight w:val="0"/>
                      <w:marTop w:val="0"/>
                      <w:marBottom w:val="0"/>
                      <w:divBdr>
                        <w:top w:val="none" w:sz="0" w:space="0" w:color="auto"/>
                        <w:left w:val="none" w:sz="0" w:space="0" w:color="auto"/>
                        <w:bottom w:val="none" w:sz="0" w:space="0" w:color="auto"/>
                        <w:right w:val="none" w:sz="0" w:space="0" w:color="auto"/>
                      </w:divBdr>
                    </w:div>
                  </w:divsChild>
                </w:div>
                <w:div w:id="581913160">
                  <w:marLeft w:val="0"/>
                  <w:marRight w:val="0"/>
                  <w:marTop w:val="0"/>
                  <w:marBottom w:val="0"/>
                  <w:divBdr>
                    <w:top w:val="none" w:sz="0" w:space="0" w:color="auto"/>
                    <w:left w:val="none" w:sz="0" w:space="0" w:color="auto"/>
                    <w:bottom w:val="none" w:sz="0" w:space="0" w:color="auto"/>
                    <w:right w:val="none" w:sz="0" w:space="0" w:color="auto"/>
                  </w:divBdr>
                </w:div>
                <w:div w:id="639461543">
                  <w:marLeft w:val="0"/>
                  <w:marRight w:val="0"/>
                  <w:marTop w:val="0"/>
                  <w:marBottom w:val="0"/>
                  <w:divBdr>
                    <w:top w:val="none" w:sz="0" w:space="0" w:color="auto"/>
                    <w:left w:val="none" w:sz="0" w:space="0" w:color="auto"/>
                    <w:bottom w:val="none" w:sz="0" w:space="0" w:color="auto"/>
                    <w:right w:val="none" w:sz="0" w:space="0" w:color="auto"/>
                  </w:divBdr>
                </w:div>
                <w:div w:id="720984690">
                  <w:marLeft w:val="0"/>
                  <w:marRight w:val="0"/>
                  <w:marTop w:val="0"/>
                  <w:marBottom w:val="0"/>
                  <w:divBdr>
                    <w:top w:val="none" w:sz="0" w:space="0" w:color="auto"/>
                    <w:left w:val="none" w:sz="0" w:space="0" w:color="auto"/>
                    <w:bottom w:val="none" w:sz="0" w:space="0" w:color="auto"/>
                    <w:right w:val="none" w:sz="0" w:space="0" w:color="auto"/>
                  </w:divBdr>
                </w:div>
                <w:div w:id="959920482">
                  <w:marLeft w:val="0"/>
                  <w:marRight w:val="0"/>
                  <w:marTop w:val="0"/>
                  <w:marBottom w:val="0"/>
                  <w:divBdr>
                    <w:top w:val="none" w:sz="0" w:space="0" w:color="auto"/>
                    <w:left w:val="none" w:sz="0" w:space="0" w:color="auto"/>
                    <w:bottom w:val="none" w:sz="0" w:space="0" w:color="auto"/>
                    <w:right w:val="none" w:sz="0" w:space="0" w:color="auto"/>
                  </w:divBdr>
                </w:div>
                <w:div w:id="975334169">
                  <w:marLeft w:val="0"/>
                  <w:marRight w:val="0"/>
                  <w:marTop w:val="0"/>
                  <w:marBottom w:val="0"/>
                  <w:divBdr>
                    <w:top w:val="none" w:sz="0" w:space="0" w:color="auto"/>
                    <w:left w:val="none" w:sz="0" w:space="0" w:color="auto"/>
                    <w:bottom w:val="none" w:sz="0" w:space="0" w:color="auto"/>
                    <w:right w:val="none" w:sz="0" w:space="0" w:color="auto"/>
                  </w:divBdr>
                  <w:divsChild>
                    <w:div w:id="70545717">
                      <w:marLeft w:val="0"/>
                      <w:marRight w:val="0"/>
                      <w:marTop w:val="0"/>
                      <w:marBottom w:val="0"/>
                      <w:divBdr>
                        <w:top w:val="none" w:sz="0" w:space="0" w:color="auto"/>
                        <w:left w:val="none" w:sz="0" w:space="0" w:color="auto"/>
                        <w:bottom w:val="none" w:sz="0" w:space="0" w:color="auto"/>
                        <w:right w:val="none" w:sz="0" w:space="0" w:color="auto"/>
                      </w:divBdr>
                    </w:div>
                    <w:div w:id="662127604">
                      <w:marLeft w:val="0"/>
                      <w:marRight w:val="0"/>
                      <w:marTop w:val="0"/>
                      <w:marBottom w:val="0"/>
                      <w:divBdr>
                        <w:top w:val="none" w:sz="0" w:space="0" w:color="auto"/>
                        <w:left w:val="none" w:sz="0" w:space="0" w:color="auto"/>
                        <w:bottom w:val="none" w:sz="0" w:space="0" w:color="auto"/>
                        <w:right w:val="none" w:sz="0" w:space="0" w:color="auto"/>
                      </w:divBdr>
                    </w:div>
                    <w:div w:id="2135974780">
                      <w:marLeft w:val="0"/>
                      <w:marRight w:val="0"/>
                      <w:marTop w:val="0"/>
                      <w:marBottom w:val="0"/>
                      <w:divBdr>
                        <w:top w:val="none" w:sz="0" w:space="0" w:color="auto"/>
                        <w:left w:val="none" w:sz="0" w:space="0" w:color="auto"/>
                        <w:bottom w:val="none" w:sz="0" w:space="0" w:color="auto"/>
                        <w:right w:val="none" w:sz="0" w:space="0" w:color="auto"/>
                      </w:divBdr>
                    </w:div>
                  </w:divsChild>
                </w:div>
                <w:div w:id="992878492">
                  <w:marLeft w:val="0"/>
                  <w:marRight w:val="0"/>
                  <w:marTop w:val="0"/>
                  <w:marBottom w:val="0"/>
                  <w:divBdr>
                    <w:top w:val="none" w:sz="0" w:space="0" w:color="auto"/>
                    <w:left w:val="none" w:sz="0" w:space="0" w:color="auto"/>
                    <w:bottom w:val="none" w:sz="0" w:space="0" w:color="auto"/>
                    <w:right w:val="none" w:sz="0" w:space="0" w:color="auto"/>
                  </w:divBdr>
                </w:div>
                <w:div w:id="1186358596">
                  <w:marLeft w:val="0"/>
                  <w:marRight w:val="0"/>
                  <w:marTop w:val="0"/>
                  <w:marBottom w:val="0"/>
                  <w:divBdr>
                    <w:top w:val="none" w:sz="0" w:space="0" w:color="auto"/>
                    <w:left w:val="none" w:sz="0" w:space="0" w:color="auto"/>
                    <w:bottom w:val="none" w:sz="0" w:space="0" w:color="auto"/>
                    <w:right w:val="none" w:sz="0" w:space="0" w:color="auto"/>
                  </w:divBdr>
                </w:div>
                <w:div w:id="1378432350">
                  <w:marLeft w:val="0"/>
                  <w:marRight w:val="0"/>
                  <w:marTop w:val="0"/>
                  <w:marBottom w:val="0"/>
                  <w:divBdr>
                    <w:top w:val="none" w:sz="0" w:space="0" w:color="auto"/>
                    <w:left w:val="none" w:sz="0" w:space="0" w:color="auto"/>
                    <w:bottom w:val="none" w:sz="0" w:space="0" w:color="auto"/>
                    <w:right w:val="none" w:sz="0" w:space="0" w:color="auto"/>
                  </w:divBdr>
                </w:div>
                <w:div w:id="1424570624">
                  <w:marLeft w:val="0"/>
                  <w:marRight w:val="0"/>
                  <w:marTop w:val="0"/>
                  <w:marBottom w:val="0"/>
                  <w:divBdr>
                    <w:top w:val="none" w:sz="0" w:space="0" w:color="auto"/>
                    <w:left w:val="none" w:sz="0" w:space="0" w:color="auto"/>
                    <w:bottom w:val="none" w:sz="0" w:space="0" w:color="auto"/>
                    <w:right w:val="none" w:sz="0" w:space="0" w:color="auto"/>
                  </w:divBdr>
                </w:div>
                <w:div w:id="1462307294">
                  <w:marLeft w:val="0"/>
                  <w:marRight w:val="0"/>
                  <w:marTop w:val="0"/>
                  <w:marBottom w:val="0"/>
                  <w:divBdr>
                    <w:top w:val="none" w:sz="0" w:space="0" w:color="auto"/>
                    <w:left w:val="none" w:sz="0" w:space="0" w:color="auto"/>
                    <w:bottom w:val="none" w:sz="0" w:space="0" w:color="auto"/>
                    <w:right w:val="none" w:sz="0" w:space="0" w:color="auto"/>
                  </w:divBdr>
                </w:div>
                <w:div w:id="1538590773">
                  <w:marLeft w:val="0"/>
                  <w:marRight w:val="0"/>
                  <w:marTop w:val="0"/>
                  <w:marBottom w:val="0"/>
                  <w:divBdr>
                    <w:top w:val="none" w:sz="0" w:space="0" w:color="auto"/>
                    <w:left w:val="none" w:sz="0" w:space="0" w:color="auto"/>
                    <w:bottom w:val="none" w:sz="0" w:space="0" w:color="auto"/>
                    <w:right w:val="none" w:sz="0" w:space="0" w:color="auto"/>
                  </w:divBdr>
                </w:div>
                <w:div w:id="1658997079">
                  <w:marLeft w:val="0"/>
                  <w:marRight w:val="0"/>
                  <w:marTop w:val="0"/>
                  <w:marBottom w:val="0"/>
                  <w:divBdr>
                    <w:top w:val="none" w:sz="0" w:space="0" w:color="auto"/>
                    <w:left w:val="none" w:sz="0" w:space="0" w:color="auto"/>
                    <w:bottom w:val="none" w:sz="0" w:space="0" w:color="auto"/>
                    <w:right w:val="none" w:sz="0" w:space="0" w:color="auto"/>
                  </w:divBdr>
                </w:div>
                <w:div w:id="1960257931">
                  <w:marLeft w:val="0"/>
                  <w:marRight w:val="0"/>
                  <w:marTop w:val="0"/>
                  <w:marBottom w:val="0"/>
                  <w:divBdr>
                    <w:top w:val="none" w:sz="0" w:space="0" w:color="auto"/>
                    <w:left w:val="none" w:sz="0" w:space="0" w:color="auto"/>
                    <w:bottom w:val="none" w:sz="0" w:space="0" w:color="auto"/>
                    <w:right w:val="none" w:sz="0" w:space="0" w:color="auto"/>
                  </w:divBdr>
                </w:div>
                <w:div w:id="1963416180">
                  <w:marLeft w:val="0"/>
                  <w:marRight w:val="0"/>
                  <w:marTop w:val="0"/>
                  <w:marBottom w:val="0"/>
                  <w:divBdr>
                    <w:top w:val="none" w:sz="0" w:space="0" w:color="auto"/>
                    <w:left w:val="none" w:sz="0" w:space="0" w:color="auto"/>
                    <w:bottom w:val="none" w:sz="0" w:space="0" w:color="auto"/>
                    <w:right w:val="none" w:sz="0" w:space="0" w:color="auto"/>
                  </w:divBdr>
                </w:div>
                <w:div w:id="20292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14329">
      <w:bodyDiv w:val="1"/>
      <w:marLeft w:val="0"/>
      <w:marRight w:val="0"/>
      <w:marTop w:val="0"/>
      <w:marBottom w:val="0"/>
      <w:divBdr>
        <w:top w:val="none" w:sz="0" w:space="0" w:color="auto"/>
        <w:left w:val="none" w:sz="0" w:space="0" w:color="auto"/>
        <w:bottom w:val="none" w:sz="0" w:space="0" w:color="auto"/>
        <w:right w:val="none" w:sz="0" w:space="0" w:color="auto"/>
      </w:divBdr>
    </w:div>
    <w:div w:id="256669438">
      <w:bodyDiv w:val="1"/>
      <w:marLeft w:val="0"/>
      <w:marRight w:val="0"/>
      <w:marTop w:val="0"/>
      <w:marBottom w:val="0"/>
      <w:divBdr>
        <w:top w:val="none" w:sz="0" w:space="0" w:color="auto"/>
        <w:left w:val="none" w:sz="0" w:space="0" w:color="auto"/>
        <w:bottom w:val="none" w:sz="0" w:space="0" w:color="auto"/>
        <w:right w:val="none" w:sz="0" w:space="0" w:color="auto"/>
      </w:divBdr>
    </w:div>
    <w:div w:id="288974240">
      <w:bodyDiv w:val="1"/>
      <w:marLeft w:val="0"/>
      <w:marRight w:val="0"/>
      <w:marTop w:val="0"/>
      <w:marBottom w:val="0"/>
      <w:divBdr>
        <w:top w:val="none" w:sz="0" w:space="0" w:color="auto"/>
        <w:left w:val="none" w:sz="0" w:space="0" w:color="auto"/>
        <w:bottom w:val="none" w:sz="0" w:space="0" w:color="auto"/>
        <w:right w:val="none" w:sz="0" w:space="0" w:color="auto"/>
      </w:divBdr>
    </w:div>
    <w:div w:id="301082017">
      <w:bodyDiv w:val="1"/>
      <w:marLeft w:val="0"/>
      <w:marRight w:val="0"/>
      <w:marTop w:val="0"/>
      <w:marBottom w:val="0"/>
      <w:divBdr>
        <w:top w:val="none" w:sz="0" w:space="0" w:color="auto"/>
        <w:left w:val="none" w:sz="0" w:space="0" w:color="auto"/>
        <w:bottom w:val="none" w:sz="0" w:space="0" w:color="auto"/>
        <w:right w:val="none" w:sz="0" w:space="0" w:color="auto"/>
      </w:divBdr>
      <w:divsChild>
        <w:div w:id="169376706">
          <w:marLeft w:val="0"/>
          <w:marRight w:val="0"/>
          <w:marTop w:val="0"/>
          <w:marBottom w:val="0"/>
          <w:divBdr>
            <w:top w:val="none" w:sz="0" w:space="0" w:color="auto"/>
            <w:left w:val="none" w:sz="0" w:space="0" w:color="auto"/>
            <w:bottom w:val="none" w:sz="0" w:space="0" w:color="auto"/>
            <w:right w:val="none" w:sz="0" w:space="0" w:color="auto"/>
          </w:divBdr>
        </w:div>
        <w:div w:id="666401807">
          <w:marLeft w:val="0"/>
          <w:marRight w:val="0"/>
          <w:marTop w:val="0"/>
          <w:marBottom w:val="0"/>
          <w:divBdr>
            <w:top w:val="none" w:sz="0" w:space="0" w:color="auto"/>
            <w:left w:val="none" w:sz="0" w:space="0" w:color="auto"/>
            <w:bottom w:val="none" w:sz="0" w:space="0" w:color="auto"/>
            <w:right w:val="none" w:sz="0" w:space="0" w:color="auto"/>
          </w:divBdr>
        </w:div>
        <w:div w:id="678967921">
          <w:marLeft w:val="0"/>
          <w:marRight w:val="0"/>
          <w:marTop w:val="0"/>
          <w:marBottom w:val="0"/>
          <w:divBdr>
            <w:top w:val="none" w:sz="0" w:space="0" w:color="auto"/>
            <w:left w:val="none" w:sz="0" w:space="0" w:color="auto"/>
            <w:bottom w:val="none" w:sz="0" w:space="0" w:color="auto"/>
            <w:right w:val="none" w:sz="0" w:space="0" w:color="auto"/>
          </w:divBdr>
        </w:div>
        <w:div w:id="1057127871">
          <w:marLeft w:val="0"/>
          <w:marRight w:val="0"/>
          <w:marTop w:val="0"/>
          <w:marBottom w:val="0"/>
          <w:divBdr>
            <w:top w:val="none" w:sz="0" w:space="0" w:color="auto"/>
            <w:left w:val="none" w:sz="0" w:space="0" w:color="auto"/>
            <w:bottom w:val="none" w:sz="0" w:space="0" w:color="auto"/>
            <w:right w:val="none" w:sz="0" w:space="0" w:color="auto"/>
          </w:divBdr>
        </w:div>
        <w:div w:id="1627664160">
          <w:marLeft w:val="0"/>
          <w:marRight w:val="0"/>
          <w:marTop w:val="0"/>
          <w:marBottom w:val="0"/>
          <w:divBdr>
            <w:top w:val="none" w:sz="0" w:space="0" w:color="auto"/>
            <w:left w:val="none" w:sz="0" w:space="0" w:color="auto"/>
            <w:bottom w:val="none" w:sz="0" w:space="0" w:color="auto"/>
            <w:right w:val="none" w:sz="0" w:space="0" w:color="auto"/>
          </w:divBdr>
        </w:div>
        <w:div w:id="1910995750">
          <w:marLeft w:val="0"/>
          <w:marRight w:val="0"/>
          <w:marTop w:val="0"/>
          <w:marBottom w:val="0"/>
          <w:divBdr>
            <w:top w:val="none" w:sz="0" w:space="0" w:color="auto"/>
            <w:left w:val="none" w:sz="0" w:space="0" w:color="auto"/>
            <w:bottom w:val="none" w:sz="0" w:space="0" w:color="auto"/>
            <w:right w:val="none" w:sz="0" w:space="0" w:color="auto"/>
          </w:divBdr>
        </w:div>
        <w:div w:id="1938908229">
          <w:marLeft w:val="0"/>
          <w:marRight w:val="0"/>
          <w:marTop w:val="0"/>
          <w:marBottom w:val="0"/>
          <w:divBdr>
            <w:top w:val="none" w:sz="0" w:space="0" w:color="auto"/>
            <w:left w:val="none" w:sz="0" w:space="0" w:color="auto"/>
            <w:bottom w:val="none" w:sz="0" w:space="0" w:color="auto"/>
            <w:right w:val="none" w:sz="0" w:space="0" w:color="auto"/>
          </w:divBdr>
        </w:div>
      </w:divsChild>
    </w:div>
    <w:div w:id="329725151">
      <w:bodyDiv w:val="1"/>
      <w:marLeft w:val="0"/>
      <w:marRight w:val="0"/>
      <w:marTop w:val="0"/>
      <w:marBottom w:val="0"/>
      <w:divBdr>
        <w:top w:val="none" w:sz="0" w:space="0" w:color="auto"/>
        <w:left w:val="none" w:sz="0" w:space="0" w:color="auto"/>
        <w:bottom w:val="none" w:sz="0" w:space="0" w:color="auto"/>
        <w:right w:val="none" w:sz="0" w:space="0" w:color="auto"/>
      </w:divBdr>
    </w:div>
    <w:div w:id="410658455">
      <w:bodyDiv w:val="1"/>
      <w:marLeft w:val="0"/>
      <w:marRight w:val="0"/>
      <w:marTop w:val="0"/>
      <w:marBottom w:val="0"/>
      <w:divBdr>
        <w:top w:val="none" w:sz="0" w:space="0" w:color="auto"/>
        <w:left w:val="none" w:sz="0" w:space="0" w:color="auto"/>
        <w:bottom w:val="none" w:sz="0" w:space="0" w:color="auto"/>
        <w:right w:val="none" w:sz="0" w:space="0" w:color="auto"/>
      </w:divBdr>
      <w:divsChild>
        <w:div w:id="887499162">
          <w:marLeft w:val="0"/>
          <w:marRight w:val="0"/>
          <w:marTop w:val="0"/>
          <w:marBottom w:val="0"/>
          <w:divBdr>
            <w:top w:val="none" w:sz="0" w:space="0" w:color="auto"/>
            <w:left w:val="none" w:sz="0" w:space="0" w:color="auto"/>
            <w:bottom w:val="none" w:sz="0" w:space="0" w:color="auto"/>
            <w:right w:val="none" w:sz="0" w:space="0" w:color="auto"/>
          </w:divBdr>
          <w:divsChild>
            <w:div w:id="1221943978">
              <w:marLeft w:val="0"/>
              <w:marRight w:val="0"/>
              <w:marTop w:val="0"/>
              <w:marBottom w:val="0"/>
              <w:divBdr>
                <w:top w:val="none" w:sz="0" w:space="0" w:color="auto"/>
                <w:left w:val="none" w:sz="0" w:space="0" w:color="auto"/>
                <w:bottom w:val="none" w:sz="0" w:space="0" w:color="auto"/>
                <w:right w:val="none" w:sz="0" w:space="0" w:color="auto"/>
              </w:divBdr>
            </w:div>
            <w:div w:id="19229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3680">
      <w:bodyDiv w:val="1"/>
      <w:marLeft w:val="0"/>
      <w:marRight w:val="0"/>
      <w:marTop w:val="0"/>
      <w:marBottom w:val="0"/>
      <w:divBdr>
        <w:top w:val="none" w:sz="0" w:space="0" w:color="auto"/>
        <w:left w:val="none" w:sz="0" w:space="0" w:color="auto"/>
        <w:bottom w:val="none" w:sz="0" w:space="0" w:color="auto"/>
        <w:right w:val="none" w:sz="0" w:space="0" w:color="auto"/>
      </w:divBdr>
    </w:div>
    <w:div w:id="541211261">
      <w:bodyDiv w:val="1"/>
      <w:marLeft w:val="0"/>
      <w:marRight w:val="0"/>
      <w:marTop w:val="0"/>
      <w:marBottom w:val="0"/>
      <w:divBdr>
        <w:top w:val="none" w:sz="0" w:space="0" w:color="auto"/>
        <w:left w:val="none" w:sz="0" w:space="0" w:color="auto"/>
        <w:bottom w:val="none" w:sz="0" w:space="0" w:color="auto"/>
        <w:right w:val="none" w:sz="0" w:space="0" w:color="auto"/>
      </w:divBdr>
      <w:divsChild>
        <w:div w:id="377363190">
          <w:marLeft w:val="0"/>
          <w:marRight w:val="0"/>
          <w:marTop w:val="0"/>
          <w:marBottom w:val="0"/>
          <w:divBdr>
            <w:top w:val="none" w:sz="0" w:space="0" w:color="auto"/>
            <w:left w:val="none" w:sz="0" w:space="0" w:color="auto"/>
            <w:bottom w:val="none" w:sz="0" w:space="0" w:color="auto"/>
            <w:right w:val="none" w:sz="0" w:space="0" w:color="auto"/>
          </w:divBdr>
        </w:div>
        <w:div w:id="726563806">
          <w:marLeft w:val="0"/>
          <w:marRight w:val="0"/>
          <w:marTop w:val="0"/>
          <w:marBottom w:val="0"/>
          <w:divBdr>
            <w:top w:val="none" w:sz="0" w:space="0" w:color="auto"/>
            <w:left w:val="none" w:sz="0" w:space="0" w:color="auto"/>
            <w:bottom w:val="none" w:sz="0" w:space="0" w:color="auto"/>
            <w:right w:val="none" w:sz="0" w:space="0" w:color="auto"/>
          </w:divBdr>
        </w:div>
        <w:div w:id="810485671">
          <w:marLeft w:val="0"/>
          <w:marRight w:val="0"/>
          <w:marTop w:val="0"/>
          <w:marBottom w:val="0"/>
          <w:divBdr>
            <w:top w:val="none" w:sz="0" w:space="0" w:color="auto"/>
            <w:left w:val="none" w:sz="0" w:space="0" w:color="auto"/>
            <w:bottom w:val="none" w:sz="0" w:space="0" w:color="auto"/>
            <w:right w:val="none" w:sz="0" w:space="0" w:color="auto"/>
          </w:divBdr>
        </w:div>
        <w:div w:id="921838311">
          <w:marLeft w:val="0"/>
          <w:marRight w:val="0"/>
          <w:marTop w:val="0"/>
          <w:marBottom w:val="0"/>
          <w:divBdr>
            <w:top w:val="none" w:sz="0" w:space="0" w:color="auto"/>
            <w:left w:val="none" w:sz="0" w:space="0" w:color="auto"/>
            <w:bottom w:val="none" w:sz="0" w:space="0" w:color="auto"/>
            <w:right w:val="none" w:sz="0" w:space="0" w:color="auto"/>
          </w:divBdr>
        </w:div>
        <w:div w:id="1908032945">
          <w:marLeft w:val="0"/>
          <w:marRight w:val="0"/>
          <w:marTop w:val="0"/>
          <w:marBottom w:val="0"/>
          <w:divBdr>
            <w:top w:val="none" w:sz="0" w:space="0" w:color="auto"/>
            <w:left w:val="none" w:sz="0" w:space="0" w:color="auto"/>
            <w:bottom w:val="none" w:sz="0" w:space="0" w:color="auto"/>
            <w:right w:val="none" w:sz="0" w:space="0" w:color="auto"/>
          </w:divBdr>
        </w:div>
        <w:div w:id="1910308973">
          <w:marLeft w:val="0"/>
          <w:marRight w:val="0"/>
          <w:marTop w:val="0"/>
          <w:marBottom w:val="0"/>
          <w:divBdr>
            <w:top w:val="none" w:sz="0" w:space="0" w:color="auto"/>
            <w:left w:val="none" w:sz="0" w:space="0" w:color="auto"/>
            <w:bottom w:val="none" w:sz="0" w:space="0" w:color="auto"/>
            <w:right w:val="none" w:sz="0" w:space="0" w:color="auto"/>
          </w:divBdr>
        </w:div>
      </w:divsChild>
    </w:div>
    <w:div w:id="695812015">
      <w:bodyDiv w:val="1"/>
      <w:marLeft w:val="0"/>
      <w:marRight w:val="0"/>
      <w:marTop w:val="0"/>
      <w:marBottom w:val="0"/>
      <w:divBdr>
        <w:top w:val="none" w:sz="0" w:space="0" w:color="auto"/>
        <w:left w:val="none" w:sz="0" w:space="0" w:color="auto"/>
        <w:bottom w:val="none" w:sz="0" w:space="0" w:color="auto"/>
        <w:right w:val="none" w:sz="0" w:space="0" w:color="auto"/>
      </w:divBdr>
    </w:div>
    <w:div w:id="697241439">
      <w:bodyDiv w:val="1"/>
      <w:marLeft w:val="0"/>
      <w:marRight w:val="0"/>
      <w:marTop w:val="0"/>
      <w:marBottom w:val="0"/>
      <w:divBdr>
        <w:top w:val="none" w:sz="0" w:space="0" w:color="auto"/>
        <w:left w:val="none" w:sz="0" w:space="0" w:color="auto"/>
        <w:bottom w:val="none" w:sz="0" w:space="0" w:color="auto"/>
        <w:right w:val="none" w:sz="0" w:space="0" w:color="auto"/>
      </w:divBdr>
      <w:divsChild>
        <w:div w:id="970865465">
          <w:marLeft w:val="0"/>
          <w:marRight w:val="0"/>
          <w:marTop w:val="0"/>
          <w:marBottom w:val="0"/>
          <w:divBdr>
            <w:top w:val="none" w:sz="0" w:space="0" w:color="auto"/>
            <w:left w:val="none" w:sz="0" w:space="0" w:color="auto"/>
            <w:bottom w:val="none" w:sz="0" w:space="0" w:color="auto"/>
            <w:right w:val="none" w:sz="0" w:space="0" w:color="auto"/>
          </w:divBdr>
          <w:divsChild>
            <w:div w:id="126288307">
              <w:marLeft w:val="0"/>
              <w:marRight w:val="0"/>
              <w:marTop w:val="0"/>
              <w:marBottom w:val="0"/>
              <w:divBdr>
                <w:top w:val="none" w:sz="0" w:space="0" w:color="auto"/>
                <w:left w:val="none" w:sz="0" w:space="0" w:color="auto"/>
                <w:bottom w:val="none" w:sz="0" w:space="0" w:color="auto"/>
                <w:right w:val="none" w:sz="0" w:space="0" w:color="auto"/>
              </w:divBdr>
              <w:divsChild>
                <w:div w:id="1187867596">
                  <w:marLeft w:val="0"/>
                  <w:marRight w:val="0"/>
                  <w:marTop w:val="120"/>
                  <w:marBottom w:val="0"/>
                  <w:divBdr>
                    <w:top w:val="dotted" w:sz="6" w:space="0" w:color="888888"/>
                    <w:left w:val="none" w:sz="0" w:space="0" w:color="auto"/>
                    <w:bottom w:val="none" w:sz="0" w:space="0" w:color="auto"/>
                    <w:right w:val="none" w:sz="0" w:space="0" w:color="auto"/>
                  </w:divBdr>
                  <w:divsChild>
                    <w:div w:id="909535198">
                      <w:marLeft w:val="0"/>
                      <w:marRight w:val="0"/>
                      <w:marTop w:val="0"/>
                      <w:marBottom w:val="0"/>
                      <w:divBdr>
                        <w:top w:val="none" w:sz="0" w:space="0" w:color="auto"/>
                        <w:left w:val="none" w:sz="0" w:space="0" w:color="auto"/>
                        <w:bottom w:val="none" w:sz="0" w:space="0" w:color="auto"/>
                        <w:right w:val="none" w:sz="0" w:space="0" w:color="auto"/>
                      </w:divBdr>
                    </w:div>
                  </w:divsChild>
                </w:div>
                <w:div w:id="1711109471">
                  <w:marLeft w:val="0"/>
                  <w:marRight w:val="0"/>
                  <w:marTop w:val="0"/>
                  <w:marBottom w:val="0"/>
                  <w:divBdr>
                    <w:top w:val="none" w:sz="0" w:space="0" w:color="auto"/>
                    <w:left w:val="none" w:sz="0" w:space="0" w:color="auto"/>
                    <w:bottom w:val="none" w:sz="0" w:space="0" w:color="auto"/>
                    <w:right w:val="none" w:sz="0" w:space="0" w:color="auto"/>
                  </w:divBdr>
                  <w:divsChild>
                    <w:div w:id="6795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78204">
          <w:marLeft w:val="0"/>
          <w:marRight w:val="0"/>
          <w:marTop w:val="0"/>
          <w:marBottom w:val="0"/>
          <w:divBdr>
            <w:top w:val="none" w:sz="0" w:space="0" w:color="auto"/>
            <w:left w:val="none" w:sz="0" w:space="0" w:color="auto"/>
            <w:bottom w:val="none" w:sz="0" w:space="0" w:color="auto"/>
            <w:right w:val="none" w:sz="0" w:space="0" w:color="auto"/>
          </w:divBdr>
          <w:divsChild>
            <w:div w:id="262500551">
              <w:marLeft w:val="0"/>
              <w:marRight w:val="0"/>
              <w:marTop w:val="0"/>
              <w:marBottom w:val="0"/>
              <w:divBdr>
                <w:top w:val="none" w:sz="0" w:space="0" w:color="auto"/>
                <w:left w:val="none" w:sz="0" w:space="0" w:color="auto"/>
                <w:bottom w:val="none" w:sz="0" w:space="0" w:color="auto"/>
                <w:right w:val="none" w:sz="0" w:space="0" w:color="auto"/>
              </w:divBdr>
              <w:divsChild>
                <w:div w:id="20517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86702">
          <w:marLeft w:val="0"/>
          <w:marRight w:val="0"/>
          <w:marTop w:val="0"/>
          <w:marBottom w:val="0"/>
          <w:divBdr>
            <w:top w:val="none" w:sz="0" w:space="0" w:color="auto"/>
            <w:left w:val="none" w:sz="0" w:space="0" w:color="auto"/>
            <w:bottom w:val="none" w:sz="0" w:space="0" w:color="auto"/>
            <w:right w:val="none" w:sz="0" w:space="0" w:color="auto"/>
          </w:divBdr>
          <w:divsChild>
            <w:div w:id="1700157575">
              <w:marLeft w:val="0"/>
              <w:marRight w:val="0"/>
              <w:marTop w:val="0"/>
              <w:marBottom w:val="0"/>
              <w:divBdr>
                <w:top w:val="none" w:sz="0" w:space="0" w:color="auto"/>
                <w:left w:val="none" w:sz="0" w:space="0" w:color="auto"/>
                <w:bottom w:val="dotted" w:sz="6" w:space="6" w:color="CCCCCC"/>
                <w:right w:val="none" w:sz="0" w:space="0" w:color="auto"/>
              </w:divBdr>
            </w:div>
          </w:divsChild>
        </w:div>
        <w:div w:id="1864980891">
          <w:marLeft w:val="0"/>
          <w:marRight w:val="0"/>
          <w:marTop w:val="0"/>
          <w:marBottom w:val="0"/>
          <w:divBdr>
            <w:top w:val="none" w:sz="0" w:space="0" w:color="auto"/>
            <w:left w:val="none" w:sz="0" w:space="0" w:color="auto"/>
            <w:bottom w:val="none" w:sz="0" w:space="0" w:color="auto"/>
            <w:right w:val="none" w:sz="0" w:space="0" w:color="auto"/>
          </w:divBdr>
          <w:divsChild>
            <w:div w:id="213737198">
              <w:marLeft w:val="0"/>
              <w:marRight w:val="0"/>
              <w:marTop w:val="0"/>
              <w:marBottom w:val="0"/>
              <w:divBdr>
                <w:top w:val="none" w:sz="0" w:space="0" w:color="auto"/>
                <w:left w:val="none" w:sz="0" w:space="0" w:color="auto"/>
                <w:bottom w:val="none" w:sz="0" w:space="0" w:color="auto"/>
                <w:right w:val="none" w:sz="0" w:space="0" w:color="auto"/>
              </w:divBdr>
              <w:divsChild>
                <w:div w:id="1831826325">
                  <w:marLeft w:val="0"/>
                  <w:marRight w:val="0"/>
                  <w:marTop w:val="0"/>
                  <w:marBottom w:val="0"/>
                  <w:divBdr>
                    <w:top w:val="none" w:sz="0" w:space="0" w:color="auto"/>
                    <w:left w:val="none" w:sz="0" w:space="0" w:color="auto"/>
                    <w:bottom w:val="none" w:sz="0" w:space="0" w:color="auto"/>
                    <w:right w:val="none" w:sz="0" w:space="0" w:color="auto"/>
                  </w:divBdr>
                  <w:divsChild>
                    <w:div w:id="792358410">
                      <w:marLeft w:val="0"/>
                      <w:marRight w:val="0"/>
                      <w:marTop w:val="75"/>
                      <w:marBottom w:val="0"/>
                      <w:divBdr>
                        <w:top w:val="single" w:sz="2" w:space="0" w:color="FF0000"/>
                        <w:left w:val="single" w:sz="2" w:space="0" w:color="FF0000"/>
                        <w:bottom w:val="single" w:sz="2" w:space="0" w:color="FF0000"/>
                        <w:right w:val="single" w:sz="2" w:space="0" w:color="FF0000"/>
                      </w:divBdr>
                    </w:div>
                    <w:div w:id="10208567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706099451">
      <w:bodyDiv w:val="1"/>
      <w:marLeft w:val="0"/>
      <w:marRight w:val="0"/>
      <w:marTop w:val="0"/>
      <w:marBottom w:val="0"/>
      <w:divBdr>
        <w:top w:val="none" w:sz="0" w:space="0" w:color="auto"/>
        <w:left w:val="none" w:sz="0" w:space="0" w:color="auto"/>
        <w:bottom w:val="none" w:sz="0" w:space="0" w:color="auto"/>
        <w:right w:val="none" w:sz="0" w:space="0" w:color="auto"/>
      </w:divBdr>
    </w:div>
    <w:div w:id="763887745">
      <w:bodyDiv w:val="1"/>
      <w:marLeft w:val="0"/>
      <w:marRight w:val="0"/>
      <w:marTop w:val="0"/>
      <w:marBottom w:val="0"/>
      <w:divBdr>
        <w:top w:val="none" w:sz="0" w:space="0" w:color="auto"/>
        <w:left w:val="none" w:sz="0" w:space="0" w:color="auto"/>
        <w:bottom w:val="none" w:sz="0" w:space="0" w:color="auto"/>
        <w:right w:val="none" w:sz="0" w:space="0" w:color="auto"/>
      </w:divBdr>
      <w:divsChild>
        <w:div w:id="488323314">
          <w:marLeft w:val="0"/>
          <w:marRight w:val="0"/>
          <w:marTop w:val="0"/>
          <w:marBottom w:val="0"/>
          <w:divBdr>
            <w:top w:val="none" w:sz="0" w:space="0" w:color="auto"/>
            <w:left w:val="none" w:sz="0" w:space="0" w:color="auto"/>
            <w:bottom w:val="none" w:sz="0" w:space="0" w:color="auto"/>
            <w:right w:val="none" w:sz="0" w:space="0" w:color="auto"/>
          </w:divBdr>
        </w:div>
      </w:divsChild>
    </w:div>
    <w:div w:id="771437115">
      <w:bodyDiv w:val="1"/>
      <w:marLeft w:val="0"/>
      <w:marRight w:val="0"/>
      <w:marTop w:val="0"/>
      <w:marBottom w:val="0"/>
      <w:divBdr>
        <w:top w:val="none" w:sz="0" w:space="0" w:color="auto"/>
        <w:left w:val="none" w:sz="0" w:space="0" w:color="auto"/>
        <w:bottom w:val="none" w:sz="0" w:space="0" w:color="auto"/>
        <w:right w:val="none" w:sz="0" w:space="0" w:color="auto"/>
      </w:divBdr>
    </w:div>
    <w:div w:id="808594002">
      <w:bodyDiv w:val="1"/>
      <w:marLeft w:val="0"/>
      <w:marRight w:val="0"/>
      <w:marTop w:val="0"/>
      <w:marBottom w:val="0"/>
      <w:divBdr>
        <w:top w:val="none" w:sz="0" w:space="0" w:color="auto"/>
        <w:left w:val="none" w:sz="0" w:space="0" w:color="auto"/>
        <w:bottom w:val="none" w:sz="0" w:space="0" w:color="auto"/>
        <w:right w:val="none" w:sz="0" w:space="0" w:color="auto"/>
      </w:divBdr>
      <w:divsChild>
        <w:div w:id="1142696013">
          <w:marLeft w:val="0"/>
          <w:marRight w:val="0"/>
          <w:marTop w:val="0"/>
          <w:marBottom w:val="0"/>
          <w:divBdr>
            <w:top w:val="none" w:sz="0" w:space="0" w:color="auto"/>
            <w:left w:val="none" w:sz="0" w:space="0" w:color="auto"/>
            <w:bottom w:val="none" w:sz="0" w:space="0" w:color="auto"/>
            <w:right w:val="none" w:sz="0" w:space="0" w:color="auto"/>
          </w:divBdr>
          <w:divsChild>
            <w:div w:id="146749803">
              <w:marLeft w:val="0"/>
              <w:marRight w:val="0"/>
              <w:marTop w:val="0"/>
              <w:marBottom w:val="0"/>
              <w:divBdr>
                <w:top w:val="none" w:sz="0" w:space="0" w:color="auto"/>
                <w:left w:val="none" w:sz="0" w:space="0" w:color="auto"/>
                <w:bottom w:val="none" w:sz="0" w:space="0" w:color="auto"/>
                <w:right w:val="none" w:sz="0" w:space="0" w:color="auto"/>
              </w:divBdr>
            </w:div>
            <w:div w:id="416680073">
              <w:marLeft w:val="0"/>
              <w:marRight w:val="0"/>
              <w:marTop w:val="0"/>
              <w:marBottom w:val="0"/>
              <w:divBdr>
                <w:top w:val="none" w:sz="0" w:space="0" w:color="auto"/>
                <w:left w:val="none" w:sz="0" w:space="0" w:color="auto"/>
                <w:bottom w:val="none" w:sz="0" w:space="0" w:color="auto"/>
                <w:right w:val="none" w:sz="0" w:space="0" w:color="auto"/>
              </w:divBdr>
            </w:div>
            <w:div w:id="4943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7362">
      <w:bodyDiv w:val="1"/>
      <w:marLeft w:val="0"/>
      <w:marRight w:val="0"/>
      <w:marTop w:val="0"/>
      <w:marBottom w:val="0"/>
      <w:divBdr>
        <w:top w:val="none" w:sz="0" w:space="0" w:color="auto"/>
        <w:left w:val="none" w:sz="0" w:space="0" w:color="auto"/>
        <w:bottom w:val="none" w:sz="0" w:space="0" w:color="auto"/>
        <w:right w:val="none" w:sz="0" w:space="0" w:color="auto"/>
      </w:divBdr>
    </w:div>
    <w:div w:id="985741926">
      <w:bodyDiv w:val="1"/>
      <w:marLeft w:val="0"/>
      <w:marRight w:val="0"/>
      <w:marTop w:val="0"/>
      <w:marBottom w:val="0"/>
      <w:divBdr>
        <w:top w:val="none" w:sz="0" w:space="0" w:color="auto"/>
        <w:left w:val="none" w:sz="0" w:space="0" w:color="auto"/>
        <w:bottom w:val="none" w:sz="0" w:space="0" w:color="auto"/>
        <w:right w:val="none" w:sz="0" w:space="0" w:color="auto"/>
      </w:divBdr>
    </w:div>
    <w:div w:id="987169541">
      <w:bodyDiv w:val="1"/>
      <w:marLeft w:val="0"/>
      <w:marRight w:val="0"/>
      <w:marTop w:val="0"/>
      <w:marBottom w:val="0"/>
      <w:divBdr>
        <w:top w:val="none" w:sz="0" w:space="0" w:color="auto"/>
        <w:left w:val="none" w:sz="0" w:space="0" w:color="auto"/>
        <w:bottom w:val="none" w:sz="0" w:space="0" w:color="auto"/>
        <w:right w:val="none" w:sz="0" w:space="0" w:color="auto"/>
      </w:divBdr>
      <w:divsChild>
        <w:div w:id="957834569">
          <w:marLeft w:val="0"/>
          <w:marRight w:val="0"/>
          <w:marTop w:val="0"/>
          <w:marBottom w:val="0"/>
          <w:divBdr>
            <w:top w:val="none" w:sz="0" w:space="0" w:color="auto"/>
            <w:left w:val="none" w:sz="0" w:space="0" w:color="auto"/>
            <w:bottom w:val="none" w:sz="0" w:space="0" w:color="auto"/>
            <w:right w:val="none" w:sz="0" w:space="0" w:color="auto"/>
          </w:divBdr>
          <w:divsChild>
            <w:div w:id="527567687">
              <w:marLeft w:val="0"/>
              <w:marRight w:val="0"/>
              <w:marTop w:val="0"/>
              <w:marBottom w:val="0"/>
              <w:divBdr>
                <w:top w:val="none" w:sz="0" w:space="0" w:color="auto"/>
                <w:left w:val="none" w:sz="0" w:space="0" w:color="auto"/>
                <w:bottom w:val="none" w:sz="0" w:space="0" w:color="auto"/>
                <w:right w:val="none" w:sz="0" w:space="0" w:color="auto"/>
              </w:divBdr>
              <w:divsChild>
                <w:div w:id="12672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39282">
      <w:bodyDiv w:val="1"/>
      <w:marLeft w:val="0"/>
      <w:marRight w:val="0"/>
      <w:marTop w:val="0"/>
      <w:marBottom w:val="0"/>
      <w:divBdr>
        <w:top w:val="none" w:sz="0" w:space="0" w:color="auto"/>
        <w:left w:val="none" w:sz="0" w:space="0" w:color="auto"/>
        <w:bottom w:val="none" w:sz="0" w:space="0" w:color="auto"/>
        <w:right w:val="none" w:sz="0" w:space="0" w:color="auto"/>
      </w:divBdr>
    </w:div>
    <w:div w:id="1156409482">
      <w:bodyDiv w:val="1"/>
      <w:marLeft w:val="0"/>
      <w:marRight w:val="0"/>
      <w:marTop w:val="0"/>
      <w:marBottom w:val="0"/>
      <w:divBdr>
        <w:top w:val="none" w:sz="0" w:space="0" w:color="auto"/>
        <w:left w:val="none" w:sz="0" w:space="0" w:color="auto"/>
        <w:bottom w:val="none" w:sz="0" w:space="0" w:color="auto"/>
        <w:right w:val="none" w:sz="0" w:space="0" w:color="auto"/>
      </w:divBdr>
    </w:div>
    <w:div w:id="1167556325">
      <w:bodyDiv w:val="1"/>
      <w:marLeft w:val="0"/>
      <w:marRight w:val="0"/>
      <w:marTop w:val="0"/>
      <w:marBottom w:val="0"/>
      <w:divBdr>
        <w:top w:val="none" w:sz="0" w:space="0" w:color="auto"/>
        <w:left w:val="none" w:sz="0" w:space="0" w:color="auto"/>
        <w:bottom w:val="none" w:sz="0" w:space="0" w:color="auto"/>
        <w:right w:val="none" w:sz="0" w:space="0" w:color="auto"/>
      </w:divBdr>
      <w:divsChild>
        <w:div w:id="197395748">
          <w:marLeft w:val="0"/>
          <w:marRight w:val="0"/>
          <w:marTop w:val="0"/>
          <w:marBottom w:val="0"/>
          <w:divBdr>
            <w:top w:val="none" w:sz="0" w:space="0" w:color="auto"/>
            <w:left w:val="none" w:sz="0" w:space="0" w:color="auto"/>
            <w:bottom w:val="none" w:sz="0" w:space="0" w:color="auto"/>
            <w:right w:val="none" w:sz="0" w:space="0" w:color="auto"/>
          </w:divBdr>
        </w:div>
      </w:divsChild>
    </w:div>
    <w:div w:id="1190489386">
      <w:bodyDiv w:val="1"/>
      <w:marLeft w:val="0"/>
      <w:marRight w:val="0"/>
      <w:marTop w:val="0"/>
      <w:marBottom w:val="0"/>
      <w:divBdr>
        <w:top w:val="none" w:sz="0" w:space="0" w:color="auto"/>
        <w:left w:val="none" w:sz="0" w:space="0" w:color="auto"/>
        <w:bottom w:val="none" w:sz="0" w:space="0" w:color="auto"/>
        <w:right w:val="none" w:sz="0" w:space="0" w:color="auto"/>
      </w:divBdr>
    </w:div>
    <w:div w:id="1207794819">
      <w:bodyDiv w:val="1"/>
      <w:marLeft w:val="0"/>
      <w:marRight w:val="0"/>
      <w:marTop w:val="0"/>
      <w:marBottom w:val="0"/>
      <w:divBdr>
        <w:top w:val="none" w:sz="0" w:space="0" w:color="auto"/>
        <w:left w:val="none" w:sz="0" w:space="0" w:color="auto"/>
        <w:bottom w:val="none" w:sz="0" w:space="0" w:color="auto"/>
        <w:right w:val="none" w:sz="0" w:space="0" w:color="auto"/>
      </w:divBdr>
    </w:div>
    <w:div w:id="1256784699">
      <w:bodyDiv w:val="1"/>
      <w:marLeft w:val="0"/>
      <w:marRight w:val="0"/>
      <w:marTop w:val="0"/>
      <w:marBottom w:val="0"/>
      <w:divBdr>
        <w:top w:val="none" w:sz="0" w:space="0" w:color="auto"/>
        <w:left w:val="none" w:sz="0" w:space="0" w:color="auto"/>
        <w:bottom w:val="none" w:sz="0" w:space="0" w:color="auto"/>
        <w:right w:val="none" w:sz="0" w:space="0" w:color="auto"/>
      </w:divBdr>
      <w:divsChild>
        <w:div w:id="1968850727">
          <w:marLeft w:val="0"/>
          <w:marRight w:val="0"/>
          <w:marTop w:val="0"/>
          <w:marBottom w:val="0"/>
          <w:divBdr>
            <w:top w:val="none" w:sz="0" w:space="0" w:color="auto"/>
            <w:left w:val="none" w:sz="0" w:space="0" w:color="auto"/>
            <w:bottom w:val="none" w:sz="0" w:space="0" w:color="auto"/>
            <w:right w:val="none" w:sz="0" w:space="0" w:color="auto"/>
          </w:divBdr>
        </w:div>
      </w:divsChild>
    </w:div>
    <w:div w:id="1282228240">
      <w:bodyDiv w:val="1"/>
      <w:marLeft w:val="0"/>
      <w:marRight w:val="0"/>
      <w:marTop w:val="0"/>
      <w:marBottom w:val="0"/>
      <w:divBdr>
        <w:top w:val="none" w:sz="0" w:space="0" w:color="auto"/>
        <w:left w:val="none" w:sz="0" w:space="0" w:color="auto"/>
        <w:bottom w:val="none" w:sz="0" w:space="0" w:color="auto"/>
        <w:right w:val="none" w:sz="0" w:space="0" w:color="auto"/>
      </w:divBdr>
    </w:div>
    <w:div w:id="1307777715">
      <w:bodyDiv w:val="1"/>
      <w:marLeft w:val="0"/>
      <w:marRight w:val="0"/>
      <w:marTop w:val="0"/>
      <w:marBottom w:val="0"/>
      <w:divBdr>
        <w:top w:val="none" w:sz="0" w:space="0" w:color="auto"/>
        <w:left w:val="none" w:sz="0" w:space="0" w:color="auto"/>
        <w:bottom w:val="none" w:sz="0" w:space="0" w:color="auto"/>
        <w:right w:val="none" w:sz="0" w:space="0" w:color="auto"/>
      </w:divBdr>
      <w:divsChild>
        <w:div w:id="923799785">
          <w:marLeft w:val="0"/>
          <w:marRight w:val="0"/>
          <w:marTop w:val="0"/>
          <w:marBottom w:val="0"/>
          <w:divBdr>
            <w:top w:val="none" w:sz="0" w:space="0" w:color="auto"/>
            <w:left w:val="none" w:sz="0" w:space="0" w:color="auto"/>
            <w:bottom w:val="none" w:sz="0" w:space="0" w:color="auto"/>
            <w:right w:val="single" w:sz="2" w:space="0" w:color="A6A6A7"/>
          </w:divBdr>
          <w:divsChild>
            <w:div w:id="69280766">
              <w:marLeft w:val="0"/>
              <w:marRight w:val="0"/>
              <w:marTop w:val="0"/>
              <w:marBottom w:val="0"/>
              <w:divBdr>
                <w:top w:val="none" w:sz="0" w:space="0" w:color="auto"/>
                <w:left w:val="none" w:sz="0" w:space="0" w:color="auto"/>
                <w:bottom w:val="none" w:sz="0" w:space="0" w:color="auto"/>
                <w:right w:val="none" w:sz="0" w:space="0" w:color="auto"/>
              </w:divBdr>
            </w:div>
            <w:div w:id="71126813">
              <w:marLeft w:val="0"/>
              <w:marRight w:val="0"/>
              <w:marTop w:val="0"/>
              <w:marBottom w:val="0"/>
              <w:divBdr>
                <w:top w:val="none" w:sz="0" w:space="0" w:color="auto"/>
                <w:left w:val="none" w:sz="0" w:space="0" w:color="auto"/>
                <w:bottom w:val="none" w:sz="0" w:space="0" w:color="auto"/>
                <w:right w:val="none" w:sz="0" w:space="0" w:color="auto"/>
              </w:divBdr>
            </w:div>
            <w:div w:id="168955021">
              <w:marLeft w:val="0"/>
              <w:marRight w:val="0"/>
              <w:marTop w:val="0"/>
              <w:marBottom w:val="0"/>
              <w:divBdr>
                <w:top w:val="none" w:sz="0" w:space="0" w:color="auto"/>
                <w:left w:val="none" w:sz="0" w:space="0" w:color="auto"/>
                <w:bottom w:val="none" w:sz="0" w:space="0" w:color="auto"/>
                <w:right w:val="none" w:sz="0" w:space="0" w:color="auto"/>
              </w:divBdr>
            </w:div>
            <w:div w:id="214315488">
              <w:marLeft w:val="0"/>
              <w:marRight w:val="0"/>
              <w:marTop w:val="0"/>
              <w:marBottom w:val="0"/>
              <w:divBdr>
                <w:top w:val="none" w:sz="0" w:space="0" w:color="auto"/>
                <w:left w:val="none" w:sz="0" w:space="0" w:color="auto"/>
                <w:bottom w:val="none" w:sz="0" w:space="0" w:color="auto"/>
                <w:right w:val="none" w:sz="0" w:space="0" w:color="auto"/>
              </w:divBdr>
            </w:div>
            <w:div w:id="1627422218">
              <w:marLeft w:val="0"/>
              <w:marRight w:val="0"/>
              <w:marTop w:val="0"/>
              <w:marBottom w:val="0"/>
              <w:divBdr>
                <w:top w:val="none" w:sz="0" w:space="0" w:color="auto"/>
                <w:left w:val="none" w:sz="0" w:space="0" w:color="auto"/>
                <w:bottom w:val="none" w:sz="0" w:space="0" w:color="auto"/>
                <w:right w:val="none" w:sz="0" w:space="0" w:color="auto"/>
              </w:divBdr>
            </w:div>
            <w:div w:id="1741901405">
              <w:marLeft w:val="0"/>
              <w:marRight w:val="0"/>
              <w:marTop w:val="0"/>
              <w:marBottom w:val="0"/>
              <w:divBdr>
                <w:top w:val="none" w:sz="0" w:space="0" w:color="auto"/>
                <w:left w:val="none" w:sz="0" w:space="0" w:color="auto"/>
                <w:bottom w:val="none" w:sz="0" w:space="0" w:color="auto"/>
                <w:right w:val="none" w:sz="0" w:space="0" w:color="auto"/>
              </w:divBdr>
            </w:div>
            <w:div w:id="205483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1222">
      <w:bodyDiv w:val="1"/>
      <w:marLeft w:val="0"/>
      <w:marRight w:val="0"/>
      <w:marTop w:val="0"/>
      <w:marBottom w:val="0"/>
      <w:divBdr>
        <w:top w:val="none" w:sz="0" w:space="0" w:color="auto"/>
        <w:left w:val="none" w:sz="0" w:space="0" w:color="auto"/>
        <w:bottom w:val="none" w:sz="0" w:space="0" w:color="auto"/>
        <w:right w:val="none" w:sz="0" w:space="0" w:color="auto"/>
      </w:divBdr>
      <w:divsChild>
        <w:div w:id="550116717">
          <w:marLeft w:val="0"/>
          <w:marRight w:val="0"/>
          <w:marTop w:val="0"/>
          <w:marBottom w:val="0"/>
          <w:divBdr>
            <w:top w:val="none" w:sz="0" w:space="0" w:color="auto"/>
            <w:left w:val="none" w:sz="0" w:space="0" w:color="auto"/>
            <w:bottom w:val="none" w:sz="0" w:space="0" w:color="auto"/>
            <w:right w:val="none" w:sz="0" w:space="0" w:color="auto"/>
          </w:divBdr>
        </w:div>
        <w:div w:id="719061800">
          <w:marLeft w:val="0"/>
          <w:marRight w:val="0"/>
          <w:marTop w:val="0"/>
          <w:marBottom w:val="0"/>
          <w:divBdr>
            <w:top w:val="none" w:sz="0" w:space="0" w:color="auto"/>
            <w:left w:val="none" w:sz="0" w:space="0" w:color="auto"/>
            <w:bottom w:val="none" w:sz="0" w:space="0" w:color="auto"/>
            <w:right w:val="none" w:sz="0" w:space="0" w:color="auto"/>
          </w:divBdr>
        </w:div>
        <w:div w:id="1315915222">
          <w:marLeft w:val="0"/>
          <w:marRight w:val="0"/>
          <w:marTop w:val="0"/>
          <w:marBottom w:val="0"/>
          <w:divBdr>
            <w:top w:val="none" w:sz="0" w:space="0" w:color="auto"/>
            <w:left w:val="none" w:sz="0" w:space="0" w:color="auto"/>
            <w:bottom w:val="none" w:sz="0" w:space="0" w:color="auto"/>
            <w:right w:val="none" w:sz="0" w:space="0" w:color="auto"/>
          </w:divBdr>
          <w:divsChild>
            <w:div w:id="117383703">
              <w:marLeft w:val="0"/>
              <w:marRight w:val="0"/>
              <w:marTop w:val="0"/>
              <w:marBottom w:val="0"/>
              <w:divBdr>
                <w:top w:val="none" w:sz="0" w:space="0" w:color="auto"/>
                <w:left w:val="none" w:sz="0" w:space="0" w:color="auto"/>
                <w:bottom w:val="none" w:sz="0" w:space="0" w:color="auto"/>
                <w:right w:val="none" w:sz="0" w:space="0" w:color="auto"/>
              </w:divBdr>
              <w:divsChild>
                <w:div w:id="172401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92266">
          <w:marLeft w:val="0"/>
          <w:marRight w:val="0"/>
          <w:marTop w:val="0"/>
          <w:marBottom w:val="0"/>
          <w:divBdr>
            <w:top w:val="none" w:sz="0" w:space="0" w:color="auto"/>
            <w:left w:val="none" w:sz="0" w:space="0" w:color="auto"/>
            <w:bottom w:val="none" w:sz="0" w:space="0" w:color="auto"/>
            <w:right w:val="none" w:sz="0" w:space="0" w:color="auto"/>
          </w:divBdr>
        </w:div>
      </w:divsChild>
    </w:div>
    <w:div w:id="1382748156">
      <w:bodyDiv w:val="1"/>
      <w:marLeft w:val="0"/>
      <w:marRight w:val="0"/>
      <w:marTop w:val="0"/>
      <w:marBottom w:val="0"/>
      <w:divBdr>
        <w:top w:val="none" w:sz="0" w:space="0" w:color="auto"/>
        <w:left w:val="none" w:sz="0" w:space="0" w:color="auto"/>
        <w:bottom w:val="none" w:sz="0" w:space="0" w:color="auto"/>
        <w:right w:val="none" w:sz="0" w:space="0" w:color="auto"/>
      </w:divBdr>
    </w:div>
    <w:div w:id="1418090913">
      <w:bodyDiv w:val="1"/>
      <w:marLeft w:val="0"/>
      <w:marRight w:val="0"/>
      <w:marTop w:val="0"/>
      <w:marBottom w:val="0"/>
      <w:divBdr>
        <w:top w:val="none" w:sz="0" w:space="0" w:color="auto"/>
        <w:left w:val="none" w:sz="0" w:space="0" w:color="auto"/>
        <w:bottom w:val="none" w:sz="0" w:space="0" w:color="auto"/>
        <w:right w:val="none" w:sz="0" w:space="0" w:color="auto"/>
      </w:divBdr>
    </w:div>
    <w:div w:id="1433941683">
      <w:bodyDiv w:val="1"/>
      <w:marLeft w:val="0"/>
      <w:marRight w:val="0"/>
      <w:marTop w:val="0"/>
      <w:marBottom w:val="0"/>
      <w:divBdr>
        <w:top w:val="none" w:sz="0" w:space="0" w:color="auto"/>
        <w:left w:val="none" w:sz="0" w:space="0" w:color="auto"/>
        <w:bottom w:val="none" w:sz="0" w:space="0" w:color="auto"/>
        <w:right w:val="none" w:sz="0" w:space="0" w:color="auto"/>
      </w:divBdr>
      <w:divsChild>
        <w:div w:id="1908031900">
          <w:marLeft w:val="0"/>
          <w:marRight w:val="0"/>
          <w:marTop w:val="0"/>
          <w:marBottom w:val="0"/>
          <w:divBdr>
            <w:top w:val="none" w:sz="0" w:space="0" w:color="auto"/>
            <w:left w:val="none" w:sz="0" w:space="0" w:color="auto"/>
            <w:bottom w:val="none" w:sz="0" w:space="0" w:color="auto"/>
            <w:right w:val="none" w:sz="0" w:space="0" w:color="auto"/>
          </w:divBdr>
        </w:div>
        <w:div w:id="2000035541">
          <w:marLeft w:val="0"/>
          <w:marRight w:val="0"/>
          <w:marTop w:val="0"/>
          <w:marBottom w:val="0"/>
          <w:divBdr>
            <w:top w:val="none" w:sz="0" w:space="0" w:color="auto"/>
            <w:left w:val="none" w:sz="0" w:space="0" w:color="auto"/>
            <w:bottom w:val="none" w:sz="0" w:space="0" w:color="auto"/>
            <w:right w:val="none" w:sz="0" w:space="0" w:color="auto"/>
          </w:divBdr>
          <w:divsChild>
            <w:div w:id="1461266154">
              <w:marLeft w:val="0"/>
              <w:marRight w:val="0"/>
              <w:marTop w:val="0"/>
              <w:marBottom w:val="0"/>
              <w:divBdr>
                <w:top w:val="none" w:sz="0" w:space="0" w:color="auto"/>
                <w:left w:val="none" w:sz="0" w:space="0" w:color="auto"/>
                <w:bottom w:val="none" w:sz="0" w:space="0" w:color="auto"/>
                <w:right w:val="none" w:sz="0" w:space="0" w:color="auto"/>
              </w:divBdr>
              <w:divsChild>
                <w:div w:id="2059815473">
                  <w:marLeft w:val="0"/>
                  <w:marRight w:val="0"/>
                  <w:marTop w:val="0"/>
                  <w:marBottom w:val="0"/>
                  <w:divBdr>
                    <w:top w:val="none" w:sz="0" w:space="0" w:color="auto"/>
                    <w:left w:val="none" w:sz="0" w:space="0" w:color="auto"/>
                    <w:bottom w:val="none" w:sz="0" w:space="0" w:color="auto"/>
                    <w:right w:val="none" w:sz="0" w:space="0" w:color="auto"/>
                  </w:divBdr>
                  <w:divsChild>
                    <w:div w:id="3820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442929">
      <w:bodyDiv w:val="1"/>
      <w:marLeft w:val="0"/>
      <w:marRight w:val="0"/>
      <w:marTop w:val="0"/>
      <w:marBottom w:val="0"/>
      <w:divBdr>
        <w:top w:val="none" w:sz="0" w:space="0" w:color="auto"/>
        <w:left w:val="none" w:sz="0" w:space="0" w:color="auto"/>
        <w:bottom w:val="none" w:sz="0" w:space="0" w:color="auto"/>
        <w:right w:val="none" w:sz="0" w:space="0" w:color="auto"/>
      </w:divBdr>
      <w:divsChild>
        <w:div w:id="1066536132">
          <w:marLeft w:val="0"/>
          <w:marRight w:val="0"/>
          <w:marTop w:val="0"/>
          <w:marBottom w:val="0"/>
          <w:divBdr>
            <w:top w:val="none" w:sz="0" w:space="0" w:color="auto"/>
            <w:left w:val="none" w:sz="0" w:space="0" w:color="auto"/>
            <w:bottom w:val="none" w:sz="0" w:space="0" w:color="auto"/>
            <w:right w:val="none" w:sz="0" w:space="0" w:color="auto"/>
          </w:divBdr>
        </w:div>
        <w:div w:id="1922179957">
          <w:marLeft w:val="0"/>
          <w:marRight w:val="0"/>
          <w:marTop w:val="0"/>
          <w:marBottom w:val="0"/>
          <w:divBdr>
            <w:top w:val="none" w:sz="0" w:space="0" w:color="auto"/>
            <w:left w:val="none" w:sz="0" w:space="0" w:color="auto"/>
            <w:bottom w:val="none" w:sz="0" w:space="0" w:color="auto"/>
            <w:right w:val="none" w:sz="0" w:space="0" w:color="auto"/>
          </w:divBdr>
        </w:div>
      </w:divsChild>
    </w:div>
    <w:div w:id="1469543827">
      <w:bodyDiv w:val="1"/>
      <w:marLeft w:val="0"/>
      <w:marRight w:val="0"/>
      <w:marTop w:val="0"/>
      <w:marBottom w:val="0"/>
      <w:divBdr>
        <w:top w:val="none" w:sz="0" w:space="0" w:color="auto"/>
        <w:left w:val="none" w:sz="0" w:space="0" w:color="auto"/>
        <w:bottom w:val="none" w:sz="0" w:space="0" w:color="auto"/>
        <w:right w:val="none" w:sz="0" w:space="0" w:color="auto"/>
      </w:divBdr>
      <w:divsChild>
        <w:div w:id="300042712">
          <w:marLeft w:val="0"/>
          <w:marRight w:val="0"/>
          <w:marTop w:val="0"/>
          <w:marBottom w:val="0"/>
          <w:divBdr>
            <w:top w:val="none" w:sz="0" w:space="0" w:color="auto"/>
            <w:left w:val="none" w:sz="0" w:space="0" w:color="auto"/>
            <w:bottom w:val="none" w:sz="0" w:space="0" w:color="auto"/>
            <w:right w:val="none" w:sz="0" w:space="0" w:color="auto"/>
          </w:divBdr>
        </w:div>
        <w:div w:id="361518081">
          <w:marLeft w:val="0"/>
          <w:marRight w:val="0"/>
          <w:marTop w:val="0"/>
          <w:marBottom w:val="0"/>
          <w:divBdr>
            <w:top w:val="none" w:sz="0" w:space="0" w:color="auto"/>
            <w:left w:val="none" w:sz="0" w:space="0" w:color="auto"/>
            <w:bottom w:val="none" w:sz="0" w:space="0" w:color="auto"/>
            <w:right w:val="none" w:sz="0" w:space="0" w:color="auto"/>
          </w:divBdr>
        </w:div>
        <w:div w:id="425155172">
          <w:marLeft w:val="0"/>
          <w:marRight w:val="0"/>
          <w:marTop w:val="0"/>
          <w:marBottom w:val="0"/>
          <w:divBdr>
            <w:top w:val="none" w:sz="0" w:space="0" w:color="auto"/>
            <w:left w:val="none" w:sz="0" w:space="0" w:color="auto"/>
            <w:bottom w:val="none" w:sz="0" w:space="0" w:color="auto"/>
            <w:right w:val="none" w:sz="0" w:space="0" w:color="auto"/>
          </w:divBdr>
        </w:div>
        <w:div w:id="685444330">
          <w:marLeft w:val="0"/>
          <w:marRight w:val="0"/>
          <w:marTop w:val="0"/>
          <w:marBottom w:val="0"/>
          <w:divBdr>
            <w:top w:val="none" w:sz="0" w:space="0" w:color="auto"/>
            <w:left w:val="none" w:sz="0" w:space="0" w:color="auto"/>
            <w:bottom w:val="none" w:sz="0" w:space="0" w:color="auto"/>
            <w:right w:val="none" w:sz="0" w:space="0" w:color="auto"/>
          </w:divBdr>
        </w:div>
        <w:div w:id="925267978">
          <w:marLeft w:val="0"/>
          <w:marRight w:val="0"/>
          <w:marTop w:val="0"/>
          <w:marBottom w:val="0"/>
          <w:divBdr>
            <w:top w:val="none" w:sz="0" w:space="0" w:color="auto"/>
            <w:left w:val="none" w:sz="0" w:space="0" w:color="auto"/>
            <w:bottom w:val="none" w:sz="0" w:space="0" w:color="auto"/>
            <w:right w:val="none" w:sz="0" w:space="0" w:color="auto"/>
          </w:divBdr>
        </w:div>
        <w:div w:id="1134131306">
          <w:marLeft w:val="0"/>
          <w:marRight w:val="0"/>
          <w:marTop w:val="0"/>
          <w:marBottom w:val="0"/>
          <w:divBdr>
            <w:top w:val="none" w:sz="0" w:space="0" w:color="auto"/>
            <w:left w:val="none" w:sz="0" w:space="0" w:color="auto"/>
            <w:bottom w:val="none" w:sz="0" w:space="0" w:color="auto"/>
            <w:right w:val="none" w:sz="0" w:space="0" w:color="auto"/>
          </w:divBdr>
        </w:div>
        <w:div w:id="1406804479">
          <w:marLeft w:val="0"/>
          <w:marRight w:val="0"/>
          <w:marTop w:val="0"/>
          <w:marBottom w:val="0"/>
          <w:divBdr>
            <w:top w:val="none" w:sz="0" w:space="0" w:color="auto"/>
            <w:left w:val="none" w:sz="0" w:space="0" w:color="auto"/>
            <w:bottom w:val="none" w:sz="0" w:space="0" w:color="auto"/>
            <w:right w:val="none" w:sz="0" w:space="0" w:color="auto"/>
          </w:divBdr>
        </w:div>
        <w:div w:id="1634483849">
          <w:marLeft w:val="0"/>
          <w:marRight w:val="0"/>
          <w:marTop w:val="0"/>
          <w:marBottom w:val="0"/>
          <w:divBdr>
            <w:top w:val="none" w:sz="0" w:space="0" w:color="auto"/>
            <w:left w:val="none" w:sz="0" w:space="0" w:color="auto"/>
            <w:bottom w:val="none" w:sz="0" w:space="0" w:color="auto"/>
            <w:right w:val="none" w:sz="0" w:space="0" w:color="auto"/>
          </w:divBdr>
        </w:div>
        <w:div w:id="1710181639">
          <w:marLeft w:val="0"/>
          <w:marRight w:val="0"/>
          <w:marTop w:val="0"/>
          <w:marBottom w:val="0"/>
          <w:divBdr>
            <w:top w:val="none" w:sz="0" w:space="0" w:color="auto"/>
            <w:left w:val="none" w:sz="0" w:space="0" w:color="auto"/>
            <w:bottom w:val="none" w:sz="0" w:space="0" w:color="auto"/>
            <w:right w:val="none" w:sz="0" w:space="0" w:color="auto"/>
          </w:divBdr>
        </w:div>
        <w:div w:id="1949119346">
          <w:marLeft w:val="0"/>
          <w:marRight w:val="0"/>
          <w:marTop w:val="0"/>
          <w:marBottom w:val="0"/>
          <w:divBdr>
            <w:top w:val="none" w:sz="0" w:space="0" w:color="auto"/>
            <w:left w:val="none" w:sz="0" w:space="0" w:color="auto"/>
            <w:bottom w:val="none" w:sz="0" w:space="0" w:color="auto"/>
            <w:right w:val="none" w:sz="0" w:space="0" w:color="auto"/>
          </w:divBdr>
        </w:div>
        <w:div w:id="2020692296">
          <w:marLeft w:val="0"/>
          <w:marRight w:val="0"/>
          <w:marTop w:val="0"/>
          <w:marBottom w:val="0"/>
          <w:divBdr>
            <w:top w:val="none" w:sz="0" w:space="0" w:color="auto"/>
            <w:left w:val="none" w:sz="0" w:space="0" w:color="auto"/>
            <w:bottom w:val="none" w:sz="0" w:space="0" w:color="auto"/>
            <w:right w:val="none" w:sz="0" w:space="0" w:color="auto"/>
          </w:divBdr>
          <w:divsChild>
            <w:div w:id="1011639222">
              <w:marLeft w:val="0"/>
              <w:marRight w:val="0"/>
              <w:marTop w:val="0"/>
              <w:marBottom w:val="0"/>
              <w:divBdr>
                <w:top w:val="none" w:sz="0" w:space="0" w:color="auto"/>
                <w:left w:val="none" w:sz="0" w:space="0" w:color="auto"/>
                <w:bottom w:val="none" w:sz="0" w:space="0" w:color="auto"/>
                <w:right w:val="none" w:sz="0" w:space="0" w:color="auto"/>
              </w:divBdr>
            </w:div>
            <w:div w:id="18406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10941">
      <w:bodyDiv w:val="1"/>
      <w:marLeft w:val="0"/>
      <w:marRight w:val="0"/>
      <w:marTop w:val="0"/>
      <w:marBottom w:val="0"/>
      <w:divBdr>
        <w:top w:val="none" w:sz="0" w:space="0" w:color="auto"/>
        <w:left w:val="none" w:sz="0" w:space="0" w:color="auto"/>
        <w:bottom w:val="none" w:sz="0" w:space="0" w:color="auto"/>
        <w:right w:val="none" w:sz="0" w:space="0" w:color="auto"/>
      </w:divBdr>
    </w:div>
    <w:div w:id="1606957151">
      <w:bodyDiv w:val="1"/>
      <w:marLeft w:val="0"/>
      <w:marRight w:val="0"/>
      <w:marTop w:val="0"/>
      <w:marBottom w:val="0"/>
      <w:divBdr>
        <w:top w:val="none" w:sz="0" w:space="0" w:color="auto"/>
        <w:left w:val="none" w:sz="0" w:space="0" w:color="auto"/>
        <w:bottom w:val="none" w:sz="0" w:space="0" w:color="auto"/>
        <w:right w:val="none" w:sz="0" w:space="0" w:color="auto"/>
      </w:divBdr>
    </w:div>
    <w:div w:id="1632058969">
      <w:bodyDiv w:val="1"/>
      <w:marLeft w:val="0"/>
      <w:marRight w:val="0"/>
      <w:marTop w:val="0"/>
      <w:marBottom w:val="0"/>
      <w:divBdr>
        <w:top w:val="none" w:sz="0" w:space="0" w:color="auto"/>
        <w:left w:val="none" w:sz="0" w:space="0" w:color="auto"/>
        <w:bottom w:val="none" w:sz="0" w:space="0" w:color="auto"/>
        <w:right w:val="none" w:sz="0" w:space="0" w:color="auto"/>
      </w:divBdr>
      <w:divsChild>
        <w:div w:id="1435857514">
          <w:marLeft w:val="0"/>
          <w:marRight w:val="0"/>
          <w:marTop w:val="0"/>
          <w:marBottom w:val="0"/>
          <w:divBdr>
            <w:top w:val="none" w:sz="0" w:space="0" w:color="auto"/>
            <w:left w:val="none" w:sz="0" w:space="0" w:color="auto"/>
            <w:bottom w:val="none" w:sz="0" w:space="0" w:color="auto"/>
            <w:right w:val="none" w:sz="0" w:space="0" w:color="auto"/>
          </w:divBdr>
          <w:divsChild>
            <w:div w:id="900091631">
              <w:marLeft w:val="0"/>
              <w:marRight w:val="0"/>
              <w:marTop w:val="0"/>
              <w:marBottom w:val="0"/>
              <w:divBdr>
                <w:top w:val="none" w:sz="0" w:space="0" w:color="auto"/>
                <w:left w:val="none" w:sz="0" w:space="0" w:color="auto"/>
                <w:bottom w:val="none" w:sz="0" w:space="0" w:color="auto"/>
                <w:right w:val="none" w:sz="0" w:space="0" w:color="auto"/>
              </w:divBdr>
            </w:div>
            <w:div w:id="1107044600">
              <w:marLeft w:val="0"/>
              <w:marRight w:val="0"/>
              <w:marTop w:val="0"/>
              <w:marBottom w:val="0"/>
              <w:divBdr>
                <w:top w:val="none" w:sz="0" w:space="0" w:color="auto"/>
                <w:left w:val="none" w:sz="0" w:space="0" w:color="auto"/>
                <w:bottom w:val="none" w:sz="0" w:space="0" w:color="auto"/>
                <w:right w:val="none" w:sz="0" w:space="0" w:color="auto"/>
              </w:divBdr>
              <w:divsChild>
                <w:div w:id="310328891">
                  <w:marLeft w:val="0"/>
                  <w:marRight w:val="0"/>
                  <w:marTop w:val="0"/>
                  <w:marBottom w:val="0"/>
                  <w:divBdr>
                    <w:top w:val="none" w:sz="0" w:space="0" w:color="auto"/>
                    <w:left w:val="none" w:sz="0" w:space="0" w:color="auto"/>
                    <w:bottom w:val="none" w:sz="0" w:space="0" w:color="auto"/>
                    <w:right w:val="none" w:sz="0" w:space="0" w:color="auto"/>
                  </w:divBdr>
                  <w:divsChild>
                    <w:div w:id="218908186">
                      <w:marLeft w:val="0"/>
                      <w:marRight w:val="0"/>
                      <w:marTop w:val="0"/>
                      <w:marBottom w:val="0"/>
                      <w:divBdr>
                        <w:top w:val="none" w:sz="0" w:space="0" w:color="auto"/>
                        <w:left w:val="none" w:sz="0" w:space="0" w:color="auto"/>
                        <w:bottom w:val="none" w:sz="0" w:space="0" w:color="auto"/>
                        <w:right w:val="none" w:sz="0" w:space="0" w:color="auto"/>
                      </w:divBdr>
                    </w:div>
                    <w:div w:id="294411025">
                      <w:marLeft w:val="0"/>
                      <w:marRight w:val="0"/>
                      <w:marTop w:val="0"/>
                      <w:marBottom w:val="0"/>
                      <w:divBdr>
                        <w:top w:val="none" w:sz="0" w:space="0" w:color="auto"/>
                        <w:left w:val="none" w:sz="0" w:space="0" w:color="auto"/>
                        <w:bottom w:val="none" w:sz="0" w:space="0" w:color="auto"/>
                        <w:right w:val="none" w:sz="0" w:space="0" w:color="auto"/>
                      </w:divBdr>
                    </w:div>
                    <w:div w:id="616179293">
                      <w:marLeft w:val="0"/>
                      <w:marRight w:val="0"/>
                      <w:marTop w:val="0"/>
                      <w:marBottom w:val="0"/>
                      <w:divBdr>
                        <w:top w:val="none" w:sz="0" w:space="0" w:color="auto"/>
                        <w:left w:val="none" w:sz="0" w:space="0" w:color="auto"/>
                        <w:bottom w:val="none" w:sz="0" w:space="0" w:color="auto"/>
                        <w:right w:val="none" w:sz="0" w:space="0" w:color="auto"/>
                      </w:divBdr>
                    </w:div>
                    <w:div w:id="642470709">
                      <w:marLeft w:val="0"/>
                      <w:marRight w:val="0"/>
                      <w:marTop w:val="0"/>
                      <w:marBottom w:val="0"/>
                      <w:divBdr>
                        <w:top w:val="none" w:sz="0" w:space="0" w:color="auto"/>
                        <w:left w:val="none" w:sz="0" w:space="0" w:color="auto"/>
                        <w:bottom w:val="none" w:sz="0" w:space="0" w:color="auto"/>
                        <w:right w:val="none" w:sz="0" w:space="0" w:color="auto"/>
                      </w:divBdr>
                    </w:div>
                    <w:div w:id="850875319">
                      <w:marLeft w:val="0"/>
                      <w:marRight w:val="0"/>
                      <w:marTop w:val="0"/>
                      <w:marBottom w:val="0"/>
                      <w:divBdr>
                        <w:top w:val="none" w:sz="0" w:space="0" w:color="auto"/>
                        <w:left w:val="none" w:sz="0" w:space="0" w:color="auto"/>
                        <w:bottom w:val="none" w:sz="0" w:space="0" w:color="auto"/>
                        <w:right w:val="none" w:sz="0" w:space="0" w:color="auto"/>
                      </w:divBdr>
                    </w:div>
                    <w:div w:id="984549550">
                      <w:marLeft w:val="0"/>
                      <w:marRight w:val="0"/>
                      <w:marTop w:val="0"/>
                      <w:marBottom w:val="0"/>
                      <w:divBdr>
                        <w:top w:val="none" w:sz="0" w:space="0" w:color="auto"/>
                        <w:left w:val="none" w:sz="0" w:space="0" w:color="auto"/>
                        <w:bottom w:val="none" w:sz="0" w:space="0" w:color="auto"/>
                        <w:right w:val="none" w:sz="0" w:space="0" w:color="auto"/>
                      </w:divBdr>
                    </w:div>
                    <w:div w:id="1120758269">
                      <w:marLeft w:val="0"/>
                      <w:marRight w:val="0"/>
                      <w:marTop w:val="0"/>
                      <w:marBottom w:val="0"/>
                      <w:divBdr>
                        <w:top w:val="none" w:sz="0" w:space="0" w:color="auto"/>
                        <w:left w:val="none" w:sz="0" w:space="0" w:color="auto"/>
                        <w:bottom w:val="none" w:sz="0" w:space="0" w:color="auto"/>
                        <w:right w:val="none" w:sz="0" w:space="0" w:color="auto"/>
                      </w:divBdr>
                    </w:div>
                    <w:div w:id="1581329731">
                      <w:marLeft w:val="0"/>
                      <w:marRight w:val="0"/>
                      <w:marTop w:val="0"/>
                      <w:marBottom w:val="0"/>
                      <w:divBdr>
                        <w:top w:val="none" w:sz="0" w:space="0" w:color="auto"/>
                        <w:left w:val="none" w:sz="0" w:space="0" w:color="auto"/>
                        <w:bottom w:val="none" w:sz="0" w:space="0" w:color="auto"/>
                        <w:right w:val="none" w:sz="0" w:space="0" w:color="auto"/>
                      </w:divBdr>
                    </w:div>
                    <w:div w:id="1598442091">
                      <w:marLeft w:val="0"/>
                      <w:marRight w:val="0"/>
                      <w:marTop w:val="0"/>
                      <w:marBottom w:val="0"/>
                      <w:divBdr>
                        <w:top w:val="none" w:sz="0" w:space="0" w:color="auto"/>
                        <w:left w:val="none" w:sz="0" w:space="0" w:color="auto"/>
                        <w:bottom w:val="none" w:sz="0" w:space="0" w:color="auto"/>
                        <w:right w:val="none" w:sz="0" w:space="0" w:color="auto"/>
                      </w:divBdr>
                    </w:div>
                    <w:div w:id="1608585049">
                      <w:marLeft w:val="0"/>
                      <w:marRight w:val="0"/>
                      <w:marTop w:val="0"/>
                      <w:marBottom w:val="0"/>
                      <w:divBdr>
                        <w:top w:val="none" w:sz="0" w:space="11" w:color="auto"/>
                        <w:left w:val="none" w:sz="0" w:space="0" w:color="auto"/>
                        <w:bottom w:val="dotted" w:sz="6" w:space="5" w:color="CCCCCC"/>
                        <w:right w:val="none" w:sz="0" w:space="0" w:color="auto"/>
                      </w:divBdr>
                    </w:div>
                    <w:div w:id="1738238290">
                      <w:marLeft w:val="0"/>
                      <w:marRight w:val="0"/>
                      <w:marTop w:val="0"/>
                      <w:marBottom w:val="0"/>
                      <w:divBdr>
                        <w:top w:val="none" w:sz="0" w:space="0" w:color="auto"/>
                        <w:left w:val="none" w:sz="0" w:space="0" w:color="auto"/>
                        <w:bottom w:val="none" w:sz="0" w:space="0" w:color="auto"/>
                        <w:right w:val="none" w:sz="0" w:space="0" w:color="auto"/>
                      </w:divBdr>
                    </w:div>
                    <w:div w:id="1990396435">
                      <w:marLeft w:val="0"/>
                      <w:marRight w:val="0"/>
                      <w:marTop w:val="0"/>
                      <w:marBottom w:val="0"/>
                      <w:divBdr>
                        <w:top w:val="none" w:sz="0" w:space="0" w:color="auto"/>
                        <w:left w:val="none" w:sz="0" w:space="0" w:color="auto"/>
                        <w:bottom w:val="none" w:sz="0" w:space="0" w:color="auto"/>
                        <w:right w:val="none" w:sz="0" w:space="0" w:color="auto"/>
                      </w:divBdr>
                    </w:div>
                    <w:div w:id="2010981531">
                      <w:marLeft w:val="0"/>
                      <w:marRight w:val="0"/>
                      <w:marTop w:val="0"/>
                      <w:marBottom w:val="0"/>
                      <w:divBdr>
                        <w:top w:val="none" w:sz="0" w:space="0" w:color="auto"/>
                        <w:left w:val="none" w:sz="0" w:space="0" w:color="auto"/>
                        <w:bottom w:val="none" w:sz="0" w:space="0" w:color="auto"/>
                        <w:right w:val="none" w:sz="0" w:space="0" w:color="auto"/>
                      </w:divBdr>
                    </w:div>
                  </w:divsChild>
                </w:div>
                <w:div w:id="1077633476">
                  <w:marLeft w:val="0"/>
                  <w:marRight w:val="0"/>
                  <w:marTop w:val="0"/>
                  <w:marBottom w:val="0"/>
                  <w:divBdr>
                    <w:top w:val="none" w:sz="0" w:space="0" w:color="auto"/>
                    <w:left w:val="none" w:sz="0" w:space="0" w:color="auto"/>
                    <w:bottom w:val="none" w:sz="0" w:space="0" w:color="auto"/>
                    <w:right w:val="none" w:sz="0" w:space="0" w:color="auto"/>
                  </w:divBdr>
                  <w:divsChild>
                    <w:div w:id="100414446">
                      <w:marLeft w:val="0"/>
                      <w:marRight w:val="0"/>
                      <w:marTop w:val="0"/>
                      <w:marBottom w:val="0"/>
                      <w:divBdr>
                        <w:top w:val="none" w:sz="0" w:space="11" w:color="auto"/>
                        <w:left w:val="none" w:sz="0" w:space="0" w:color="auto"/>
                        <w:bottom w:val="dotted" w:sz="6" w:space="5" w:color="CCCCCC"/>
                        <w:right w:val="none" w:sz="0" w:space="0" w:color="auto"/>
                      </w:divBdr>
                    </w:div>
                    <w:div w:id="120609647">
                      <w:marLeft w:val="0"/>
                      <w:marRight w:val="0"/>
                      <w:marTop w:val="0"/>
                      <w:marBottom w:val="0"/>
                      <w:divBdr>
                        <w:top w:val="none" w:sz="0" w:space="0" w:color="auto"/>
                        <w:left w:val="none" w:sz="0" w:space="0" w:color="auto"/>
                        <w:bottom w:val="none" w:sz="0" w:space="0" w:color="auto"/>
                        <w:right w:val="none" w:sz="0" w:space="0" w:color="auto"/>
                      </w:divBdr>
                    </w:div>
                    <w:div w:id="135294880">
                      <w:marLeft w:val="0"/>
                      <w:marRight w:val="0"/>
                      <w:marTop w:val="0"/>
                      <w:marBottom w:val="0"/>
                      <w:divBdr>
                        <w:top w:val="none" w:sz="0" w:space="0" w:color="auto"/>
                        <w:left w:val="none" w:sz="0" w:space="0" w:color="auto"/>
                        <w:bottom w:val="none" w:sz="0" w:space="0" w:color="auto"/>
                        <w:right w:val="none" w:sz="0" w:space="0" w:color="auto"/>
                      </w:divBdr>
                    </w:div>
                    <w:div w:id="141584155">
                      <w:marLeft w:val="0"/>
                      <w:marRight w:val="0"/>
                      <w:marTop w:val="0"/>
                      <w:marBottom w:val="0"/>
                      <w:divBdr>
                        <w:top w:val="none" w:sz="0" w:space="0" w:color="auto"/>
                        <w:left w:val="none" w:sz="0" w:space="0" w:color="auto"/>
                        <w:bottom w:val="none" w:sz="0" w:space="0" w:color="auto"/>
                        <w:right w:val="none" w:sz="0" w:space="0" w:color="auto"/>
                      </w:divBdr>
                    </w:div>
                    <w:div w:id="429355648">
                      <w:marLeft w:val="0"/>
                      <w:marRight w:val="0"/>
                      <w:marTop w:val="0"/>
                      <w:marBottom w:val="0"/>
                      <w:divBdr>
                        <w:top w:val="none" w:sz="0" w:space="0" w:color="auto"/>
                        <w:left w:val="none" w:sz="0" w:space="0" w:color="auto"/>
                        <w:bottom w:val="none" w:sz="0" w:space="0" w:color="auto"/>
                        <w:right w:val="none" w:sz="0" w:space="0" w:color="auto"/>
                      </w:divBdr>
                    </w:div>
                    <w:div w:id="434987234">
                      <w:marLeft w:val="0"/>
                      <w:marRight w:val="0"/>
                      <w:marTop w:val="0"/>
                      <w:marBottom w:val="0"/>
                      <w:divBdr>
                        <w:top w:val="none" w:sz="0" w:space="0" w:color="auto"/>
                        <w:left w:val="none" w:sz="0" w:space="0" w:color="auto"/>
                        <w:bottom w:val="none" w:sz="0" w:space="0" w:color="auto"/>
                        <w:right w:val="none" w:sz="0" w:space="0" w:color="auto"/>
                      </w:divBdr>
                    </w:div>
                    <w:div w:id="467747320">
                      <w:marLeft w:val="0"/>
                      <w:marRight w:val="0"/>
                      <w:marTop w:val="0"/>
                      <w:marBottom w:val="0"/>
                      <w:divBdr>
                        <w:top w:val="none" w:sz="0" w:space="0" w:color="auto"/>
                        <w:left w:val="none" w:sz="0" w:space="0" w:color="auto"/>
                        <w:bottom w:val="none" w:sz="0" w:space="0" w:color="auto"/>
                        <w:right w:val="none" w:sz="0" w:space="0" w:color="auto"/>
                      </w:divBdr>
                    </w:div>
                    <w:div w:id="775293187">
                      <w:marLeft w:val="0"/>
                      <w:marRight w:val="0"/>
                      <w:marTop w:val="0"/>
                      <w:marBottom w:val="0"/>
                      <w:divBdr>
                        <w:top w:val="none" w:sz="0" w:space="0" w:color="auto"/>
                        <w:left w:val="none" w:sz="0" w:space="0" w:color="auto"/>
                        <w:bottom w:val="none" w:sz="0" w:space="0" w:color="auto"/>
                        <w:right w:val="none" w:sz="0" w:space="0" w:color="auto"/>
                      </w:divBdr>
                    </w:div>
                    <w:div w:id="833765492">
                      <w:marLeft w:val="0"/>
                      <w:marRight w:val="0"/>
                      <w:marTop w:val="0"/>
                      <w:marBottom w:val="0"/>
                      <w:divBdr>
                        <w:top w:val="none" w:sz="0" w:space="0" w:color="auto"/>
                        <w:left w:val="none" w:sz="0" w:space="0" w:color="auto"/>
                        <w:bottom w:val="none" w:sz="0" w:space="0" w:color="auto"/>
                        <w:right w:val="none" w:sz="0" w:space="0" w:color="auto"/>
                      </w:divBdr>
                    </w:div>
                    <w:div w:id="907611707">
                      <w:marLeft w:val="0"/>
                      <w:marRight w:val="0"/>
                      <w:marTop w:val="0"/>
                      <w:marBottom w:val="0"/>
                      <w:divBdr>
                        <w:top w:val="none" w:sz="0" w:space="0" w:color="auto"/>
                        <w:left w:val="none" w:sz="0" w:space="0" w:color="auto"/>
                        <w:bottom w:val="none" w:sz="0" w:space="0" w:color="auto"/>
                        <w:right w:val="none" w:sz="0" w:space="0" w:color="auto"/>
                      </w:divBdr>
                    </w:div>
                    <w:div w:id="927689451">
                      <w:marLeft w:val="0"/>
                      <w:marRight w:val="0"/>
                      <w:marTop w:val="0"/>
                      <w:marBottom w:val="0"/>
                      <w:divBdr>
                        <w:top w:val="none" w:sz="0" w:space="0" w:color="auto"/>
                        <w:left w:val="none" w:sz="0" w:space="0" w:color="auto"/>
                        <w:bottom w:val="none" w:sz="0" w:space="0" w:color="auto"/>
                        <w:right w:val="none" w:sz="0" w:space="0" w:color="auto"/>
                      </w:divBdr>
                    </w:div>
                    <w:div w:id="1024789539">
                      <w:marLeft w:val="0"/>
                      <w:marRight w:val="0"/>
                      <w:marTop w:val="0"/>
                      <w:marBottom w:val="0"/>
                      <w:divBdr>
                        <w:top w:val="none" w:sz="0" w:space="0" w:color="auto"/>
                        <w:left w:val="none" w:sz="0" w:space="0" w:color="auto"/>
                        <w:bottom w:val="none" w:sz="0" w:space="0" w:color="auto"/>
                        <w:right w:val="none" w:sz="0" w:space="0" w:color="auto"/>
                      </w:divBdr>
                    </w:div>
                    <w:div w:id="1067069845">
                      <w:marLeft w:val="0"/>
                      <w:marRight w:val="0"/>
                      <w:marTop w:val="0"/>
                      <w:marBottom w:val="0"/>
                      <w:divBdr>
                        <w:top w:val="none" w:sz="0" w:space="0" w:color="auto"/>
                        <w:left w:val="none" w:sz="0" w:space="0" w:color="auto"/>
                        <w:bottom w:val="none" w:sz="0" w:space="0" w:color="auto"/>
                        <w:right w:val="none" w:sz="0" w:space="0" w:color="auto"/>
                      </w:divBdr>
                    </w:div>
                    <w:div w:id="1165320547">
                      <w:marLeft w:val="0"/>
                      <w:marRight w:val="0"/>
                      <w:marTop w:val="0"/>
                      <w:marBottom w:val="0"/>
                      <w:divBdr>
                        <w:top w:val="none" w:sz="0" w:space="0" w:color="auto"/>
                        <w:left w:val="none" w:sz="0" w:space="0" w:color="auto"/>
                        <w:bottom w:val="none" w:sz="0" w:space="0" w:color="auto"/>
                        <w:right w:val="none" w:sz="0" w:space="0" w:color="auto"/>
                      </w:divBdr>
                    </w:div>
                    <w:div w:id="1357464721">
                      <w:marLeft w:val="0"/>
                      <w:marRight w:val="0"/>
                      <w:marTop w:val="0"/>
                      <w:marBottom w:val="0"/>
                      <w:divBdr>
                        <w:top w:val="none" w:sz="0" w:space="0" w:color="auto"/>
                        <w:left w:val="none" w:sz="0" w:space="0" w:color="auto"/>
                        <w:bottom w:val="none" w:sz="0" w:space="0" w:color="auto"/>
                        <w:right w:val="none" w:sz="0" w:space="0" w:color="auto"/>
                      </w:divBdr>
                    </w:div>
                    <w:div w:id="1379091332">
                      <w:marLeft w:val="0"/>
                      <w:marRight w:val="0"/>
                      <w:marTop w:val="0"/>
                      <w:marBottom w:val="0"/>
                      <w:divBdr>
                        <w:top w:val="none" w:sz="0" w:space="0" w:color="auto"/>
                        <w:left w:val="none" w:sz="0" w:space="0" w:color="auto"/>
                        <w:bottom w:val="none" w:sz="0" w:space="0" w:color="auto"/>
                        <w:right w:val="none" w:sz="0" w:space="0" w:color="auto"/>
                      </w:divBdr>
                    </w:div>
                    <w:div w:id="1396931994">
                      <w:marLeft w:val="0"/>
                      <w:marRight w:val="0"/>
                      <w:marTop w:val="0"/>
                      <w:marBottom w:val="0"/>
                      <w:divBdr>
                        <w:top w:val="none" w:sz="0" w:space="0" w:color="auto"/>
                        <w:left w:val="none" w:sz="0" w:space="0" w:color="auto"/>
                        <w:bottom w:val="none" w:sz="0" w:space="0" w:color="auto"/>
                        <w:right w:val="none" w:sz="0" w:space="0" w:color="auto"/>
                      </w:divBdr>
                    </w:div>
                    <w:div w:id="1417096827">
                      <w:marLeft w:val="0"/>
                      <w:marRight w:val="0"/>
                      <w:marTop w:val="0"/>
                      <w:marBottom w:val="0"/>
                      <w:divBdr>
                        <w:top w:val="none" w:sz="0" w:space="0" w:color="auto"/>
                        <w:left w:val="none" w:sz="0" w:space="0" w:color="auto"/>
                        <w:bottom w:val="none" w:sz="0" w:space="0" w:color="auto"/>
                        <w:right w:val="none" w:sz="0" w:space="0" w:color="auto"/>
                      </w:divBdr>
                    </w:div>
                    <w:div w:id="15102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52056">
          <w:marLeft w:val="0"/>
          <w:marRight w:val="0"/>
          <w:marTop w:val="300"/>
          <w:marBottom w:val="0"/>
          <w:divBdr>
            <w:top w:val="none" w:sz="0" w:space="0" w:color="auto"/>
            <w:left w:val="none" w:sz="0" w:space="0" w:color="auto"/>
            <w:bottom w:val="none" w:sz="0" w:space="0" w:color="auto"/>
            <w:right w:val="none" w:sz="0" w:space="0" w:color="auto"/>
          </w:divBdr>
        </w:div>
      </w:divsChild>
    </w:div>
    <w:div w:id="1684088559">
      <w:bodyDiv w:val="1"/>
      <w:marLeft w:val="0"/>
      <w:marRight w:val="0"/>
      <w:marTop w:val="0"/>
      <w:marBottom w:val="0"/>
      <w:divBdr>
        <w:top w:val="none" w:sz="0" w:space="0" w:color="auto"/>
        <w:left w:val="none" w:sz="0" w:space="0" w:color="auto"/>
        <w:bottom w:val="none" w:sz="0" w:space="0" w:color="auto"/>
        <w:right w:val="none" w:sz="0" w:space="0" w:color="auto"/>
      </w:divBdr>
      <w:divsChild>
        <w:div w:id="8264482">
          <w:marLeft w:val="0"/>
          <w:marRight w:val="0"/>
          <w:marTop w:val="0"/>
          <w:marBottom w:val="0"/>
          <w:divBdr>
            <w:top w:val="none" w:sz="0" w:space="0" w:color="auto"/>
            <w:left w:val="none" w:sz="0" w:space="0" w:color="auto"/>
            <w:bottom w:val="none" w:sz="0" w:space="0" w:color="auto"/>
            <w:right w:val="none" w:sz="0" w:space="0" w:color="auto"/>
          </w:divBdr>
        </w:div>
        <w:div w:id="612983024">
          <w:marLeft w:val="0"/>
          <w:marRight w:val="0"/>
          <w:marTop w:val="0"/>
          <w:marBottom w:val="0"/>
          <w:divBdr>
            <w:top w:val="none" w:sz="0" w:space="0" w:color="auto"/>
            <w:left w:val="none" w:sz="0" w:space="0" w:color="auto"/>
            <w:bottom w:val="none" w:sz="0" w:space="0" w:color="auto"/>
            <w:right w:val="none" w:sz="0" w:space="0" w:color="auto"/>
          </w:divBdr>
        </w:div>
        <w:div w:id="950236246">
          <w:marLeft w:val="0"/>
          <w:marRight w:val="0"/>
          <w:marTop w:val="0"/>
          <w:marBottom w:val="0"/>
          <w:divBdr>
            <w:top w:val="none" w:sz="0" w:space="0" w:color="auto"/>
            <w:left w:val="none" w:sz="0" w:space="0" w:color="auto"/>
            <w:bottom w:val="none" w:sz="0" w:space="0" w:color="auto"/>
            <w:right w:val="none" w:sz="0" w:space="0" w:color="auto"/>
          </w:divBdr>
        </w:div>
      </w:divsChild>
    </w:div>
    <w:div w:id="1761946140">
      <w:marLeft w:val="0"/>
      <w:marRight w:val="0"/>
      <w:marTop w:val="0"/>
      <w:marBottom w:val="0"/>
      <w:divBdr>
        <w:top w:val="none" w:sz="0" w:space="0" w:color="auto"/>
        <w:left w:val="none" w:sz="0" w:space="0" w:color="auto"/>
        <w:bottom w:val="none" w:sz="0" w:space="0" w:color="auto"/>
        <w:right w:val="none" w:sz="0" w:space="0" w:color="auto"/>
      </w:divBdr>
    </w:div>
    <w:div w:id="1761946141">
      <w:marLeft w:val="0"/>
      <w:marRight w:val="0"/>
      <w:marTop w:val="0"/>
      <w:marBottom w:val="0"/>
      <w:divBdr>
        <w:top w:val="none" w:sz="0" w:space="0" w:color="auto"/>
        <w:left w:val="none" w:sz="0" w:space="0" w:color="auto"/>
        <w:bottom w:val="none" w:sz="0" w:space="0" w:color="auto"/>
        <w:right w:val="none" w:sz="0" w:space="0" w:color="auto"/>
      </w:divBdr>
      <w:divsChild>
        <w:div w:id="1761946148">
          <w:marLeft w:val="720"/>
          <w:marRight w:val="720"/>
          <w:marTop w:val="100"/>
          <w:marBottom w:val="100"/>
          <w:divBdr>
            <w:top w:val="none" w:sz="0" w:space="0" w:color="auto"/>
            <w:left w:val="none" w:sz="0" w:space="0" w:color="auto"/>
            <w:bottom w:val="none" w:sz="0" w:space="0" w:color="auto"/>
            <w:right w:val="none" w:sz="0" w:space="0" w:color="auto"/>
          </w:divBdr>
          <w:divsChild>
            <w:div w:id="1761946147">
              <w:marLeft w:val="0"/>
              <w:marRight w:val="0"/>
              <w:marTop w:val="0"/>
              <w:marBottom w:val="0"/>
              <w:divBdr>
                <w:top w:val="none" w:sz="0" w:space="0" w:color="auto"/>
                <w:left w:val="none" w:sz="0" w:space="0" w:color="auto"/>
                <w:bottom w:val="none" w:sz="0" w:space="0" w:color="auto"/>
                <w:right w:val="none" w:sz="0" w:space="0" w:color="auto"/>
              </w:divBdr>
              <w:divsChild>
                <w:div w:id="17619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46142">
      <w:marLeft w:val="0"/>
      <w:marRight w:val="0"/>
      <w:marTop w:val="0"/>
      <w:marBottom w:val="0"/>
      <w:divBdr>
        <w:top w:val="none" w:sz="0" w:space="0" w:color="auto"/>
        <w:left w:val="none" w:sz="0" w:space="0" w:color="auto"/>
        <w:bottom w:val="none" w:sz="0" w:space="0" w:color="auto"/>
        <w:right w:val="none" w:sz="0" w:space="0" w:color="auto"/>
      </w:divBdr>
    </w:div>
    <w:div w:id="1761946143">
      <w:marLeft w:val="0"/>
      <w:marRight w:val="0"/>
      <w:marTop w:val="0"/>
      <w:marBottom w:val="0"/>
      <w:divBdr>
        <w:top w:val="none" w:sz="0" w:space="0" w:color="auto"/>
        <w:left w:val="none" w:sz="0" w:space="0" w:color="auto"/>
        <w:bottom w:val="none" w:sz="0" w:space="0" w:color="auto"/>
        <w:right w:val="none" w:sz="0" w:space="0" w:color="auto"/>
      </w:divBdr>
    </w:div>
    <w:div w:id="1761946144">
      <w:marLeft w:val="0"/>
      <w:marRight w:val="0"/>
      <w:marTop w:val="0"/>
      <w:marBottom w:val="0"/>
      <w:divBdr>
        <w:top w:val="none" w:sz="0" w:space="0" w:color="auto"/>
        <w:left w:val="none" w:sz="0" w:space="0" w:color="auto"/>
        <w:bottom w:val="none" w:sz="0" w:space="0" w:color="auto"/>
        <w:right w:val="none" w:sz="0" w:space="0" w:color="auto"/>
      </w:divBdr>
    </w:div>
    <w:div w:id="1761946145">
      <w:marLeft w:val="0"/>
      <w:marRight w:val="0"/>
      <w:marTop w:val="0"/>
      <w:marBottom w:val="0"/>
      <w:divBdr>
        <w:top w:val="none" w:sz="0" w:space="0" w:color="auto"/>
        <w:left w:val="none" w:sz="0" w:space="0" w:color="auto"/>
        <w:bottom w:val="none" w:sz="0" w:space="0" w:color="auto"/>
        <w:right w:val="none" w:sz="0" w:space="0" w:color="auto"/>
      </w:divBdr>
    </w:div>
    <w:div w:id="1761946146">
      <w:marLeft w:val="0"/>
      <w:marRight w:val="0"/>
      <w:marTop w:val="0"/>
      <w:marBottom w:val="0"/>
      <w:divBdr>
        <w:top w:val="none" w:sz="0" w:space="0" w:color="auto"/>
        <w:left w:val="none" w:sz="0" w:space="0" w:color="auto"/>
        <w:bottom w:val="none" w:sz="0" w:space="0" w:color="auto"/>
        <w:right w:val="none" w:sz="0" w:space="0" w:color="auto"/>
      </w:divBdr>
    </w:div>
    <w:div w:id="1815176452">
      <w:bodyDiv w:val="1"/>
      <w:marLeft w:val="0"/>
      <w:marRight w:val="0"/>
      <w:marTop w:val="0"/>
      <w:marBottom w:val="0"/>
      <w:divBdr>
        <w:top w:val="none" w:sz="0" w:space="0" w:color="auto"/>
        <w:left w:val="none" w:sz="0" w:space="0" w:color="auto"/>
        <w:bottom w:val="none" w:sz="0" w:space="0" w:color="auto"/>
        <w:right w:val="none" w:sz="0" w:space="0" w:color="auto"/>
      </w:divBdr>
      <w:divsChild>
        <w:div w:id="176165271">
          <w:marLeft w:val="0"/>
          <w:marRight w:val="0"/>
          <w:marTop w:val="0"/>
          <w:marBottom w:val="0"/>
          <w:divBdr>
            <w:top w:val="none" w:sz="0" w:space="0" w:color="auto"/>
            <w:left w:val="none" w:sz="0" w:space="0" w:color="auto"/>
            <w:bottom w:val="none" w:sz="0" w:space="0" w:color="auto"/>
            <w:right w:val="none" w:sz="0" w:space="0" w:color="auto"/>
          </w:divBdr>
        </w:div>
        <w:div w:id="965350737">
          <w:marLeft w:val="0"/>
          <w:marRight w:val="0"/>
          <w:marTop w:val="0"/>
          <w:marBottom w:val="0"/>
          <w:divBdr>
            <w:top w:val="none" w:sz="0" w:space="0" w:color="auto"/>
            <w:left w:val="none" w:sz="0" w:space="0" w:color="auto"/>
            <w:bottom w:val="none" w:sz="0" w:space="0" w:color="auto"/>
            <w:right w:val="none" w:sz="0" w:space="0" w:color="auto"/>
          </w:divBdr>
        </w:div>
        <w:div w:id="1128468744">
          <w:marLeft w:val="0"/>
          <w:marRight w:val="0"/>
          <w:marTop w:val="0"/>
          <w:marBottom w:val="0"/>
          <w:divBdr>
            <w:top w:val="none" w:sz="0" w:space="0" w:color="auto"/>
            <w:left w:val="none" w:sz="0" w:space="0" w:color="auto"/>
            <w:bottom w:val="none" w:sz="0" w:space="0" w:color="auto"/>
            <w:right w:val="none" w:sz="0" w:space="0" w:color="auto"/>
          </w:divBdr>
        </w:div>
        <w:div w:id="1343357677">
          <w:marLeft w:val="0"/>
          <w:marRight w:val="0"/>
          <w:marTop w:val="0"/>
          <w:marBottom w:val="0"/>
          <w:divBdr>
            <w:top w:val="none" w:sz="0" w:space="0" w:color="auto"/>
            <w:left w:val="none" w:sz="0" w:space="0" w:color="auto"/>
            <w:bottom w:val="none" w:sz="0" w:space="0" w:color="auto"/>
            <w:right w:val="none" w:sz="0" w:space="0" w:color="auto"/>
          </w:divBdr>
        </w:div>
        <w:div w:id="1367099939">
          <w:marLeft w:val="0"/>
          <w:marRight w:val="0"/>
          <w:marTop w:val="0"/>
          <w:marBottom w:val="0"/>
          <w:divBdr>
            <w:top w:val="none" w:sz="0" w:space="0" w:color="auto"/>
            <w:left w:val="none" w:sz="0" w:space="0" w:color="auto"/>
            <w:bottom w:val="none" w:sz="0" w:space="0" w:color="auto"/>
            <w:right w:val="none" w:sz="0" w:space="0" w:color="auto"/>
          </w:divBdr>
        </w:div>
        <w:div w:id="1430198285">
          <w:marLeft w:val="0"/>
          <w:marRight w:val="0"/>
          <w:marTop w:val="0"/>
          <w:marBottom w:val="0"/>
          <w:divBdr>
            <w:top w:val="none" w:sz="0" w:space="0" w:color="auto"/>
            <w:left w:val="none" w:sz="0" w:space="0" w:color="auto"/>
            <w:bottom w:val="none" w:sz="0" w:space="0" w:color="auto"/>
            <w:right w:val="none" w:sz="0" w:space="0" w:color="auto"/>
          </w:divBdr>
        </w:div>
        <w:div w:id="1530878329">
          <w:marLeft w:val="0"/>
          <w:marRight w:val="0"/>
          <w:marTop w:val="0"/>
          <w:marBottom w:val="0"/>
          <w:divBdr>
            <w:top w:val="none" w:sz="0" w:space="0" w:color="auto"/>
            <w:left w:val="none" w:sz="0" w:space="0" w:color="auto"/>
            <w:bottom w:val="none" w:sz="0" w:space="0" w:color="auto"/>
            <w:right w:val="none" w:sz="0" w:space="0" w:color="auto"/>
          </w:divBdr>
        </w:div>
      </w:divsChild>
    </w:div>
    <w:div w:id="1904296366">
      <w:bodyDiv w:val="1"/>
      <w:marLeft w:val="0"/>
      <w:marRight w:val="0"/>
      <w:marTop w:val="0"/>
      <w:marBottom w:val="0"/>
      <w:divBdr>
        <w:top w:val="none" w:sz="0" w:space="0" w:color="auto"/>
        <w:left w:val="none" w:sz="0" w:space="0" w:color="auto"/>
        <w:bottom w:val="none" w:sz="0" w:space="0" w:color="auto"/>
        <w:right w:val="none" w:sz="0" w:space="0" w:color="auto"/>
      </w:divBdr>
    </w:div>
    <w:div w:id="2086604653">
      <w:bodyDiv w:val="1"/>
      <w:marLeft w:val="0"/>
      <w:marRight w:val="0"/>
      <w:marTop w:val="0"/>
      <w:marBottom w:val="0"/>
      <w:divBdr>
        <w:top w:val="none" w:sz="0" w:space="0" w:color="auto"/>
        <w:left w:val="none" w:sz="0" w:space="0" w:color="auto"/>
        <w:bottom w:val="none" w:sz="0" w:space="0" w:color="auto"/>
        <w:right w:val="none" w:sz="0" w:space="0" w:color="auto"/>
      </w:divBdr>
      <w:divsChild>
        <w:div w:id="1463647654">
          <w:marLeft w:val="0"/>
          <w:marRight w:val="0"/>
          <w:marTop w:val="0"/>
          <w:marBottom w:val="0"/>
          <w:divBdr>
            <w:top w:val="none" w:sz="0" w:space="0" w:color="auto"/>
            <w:left w:val="none" w:sz="0" w:space="0" w:color="auto"/>
            <w:bottom w:val="none" w:sz="0" w:space="0" w:color="auto"/>
            <w:right w:val="none" w:sz="0" w:space="0" w:color="auto"/>
          </w:divBdr>
        </w:div>
        <w:div w:id="1994487252">
          <w:marLeft w:val="0"/>
          <w:marRight w:val="0"/>
          <w:marTop w:val="0"/>
          <w:marBottom w:val="0"/>
          <w:divBdr>
            <w:top w:val="none" w:sz="0" w:space="0" w:color="auto"/>
            <w:left w:val="none" w:sz="0" w:space="0" w:color="auto"/>
            <w:bottom w:val="none" w:sz="0" w:space="0" w:color="auto"/>
            <w:right w:val="none" w:sz="0" w:space="0" w:color="auto"/>
          </w:divBdr>
        </w:div>
      </w:divsChild>
    </w:div>
    <w:div w:id="2106724410">
      <w:bodyDiv w:val="1"/>
      <w:marLeft w:val="0"/>
      <w:marRight w:val="0"/>
      <w:marTop w:val="0"/>
      <w:marBottom w:val="0"/>
      <w:divBdr>
        <w:top w:val="none" w:sz="0" w:space="0" w:color="auto"/>
        <w:left w:val="none" w:sz="0" w:space="0" w:color="auto"/>
        <w:bottom w:val="none" w:sz="0" w:space="0" w:color="auto"/>
        <w:right w:val="none" w:sz="0" w:space="0" w:color="auto"/>
      </w:divBdr>
      <w:divsChild>
        <w:div w:id="19672264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117" Type="http://schemas.openxmlformats.org/officeDocument/2006/relationships/hyperlink" Target="http://dti.ua.es/es/bitra/introduccion.html" TargetMode="External"/><Relationship Id="rId21" Type="http://schemas.openxmlformats.org/officeDocument/2006/relationships/hyperlink" Target="http://www.vieiros.com/veredicion.asp?Ed=60" TargetMode="External"/><Relationship Id="rId42" Type="http://schemas.openxmlformats.org/officeDocument/2006/relationships/hyperlink" Target="http://unsite.berkeley.edu/" TargetMode="External"/><Relationship Id="rId63" Type="http://schemas.openxmlformats.org/officeDocument/2006/relationships/hyperlink" Target="http://vm" TargetMode="External"/><Relationship Id="rId84" Type="http://schemas.openxmlformats.org/officeDocument/2006/relationships/hyperlink" Target="http://vm136.lib.berkeley.edu/BANC/philobiblon/" TargetMode="External"/><Relationship Id="rId138" Type="http://schemas.openxmlformats.org/officeDocument/2006/relationships/theme" Target="theme/theme1.xml"/><Relationship Id="rId16" Type="http://schemas.openxmlformats.org/officeDocument/2006/relationships/hyperlink" Target="https://emothe.uv.es/biblioteca-digital/" TargetMode="External"/><Relationship Id="rId107" Type="http://schemas.openxmlformats.org/officeDocument/2006/relationships/hyperlink" Target="http://www.pleibericos.wordpress.com" TargetMode="External"/><Relationship Id="rId11" Type="http://schemas.openxmlformats.org/officeDocument/2006/relationships/hyperlink" Target="http://www.enciclopedia.net" TargetMode="External"/><Relationship Id="rId32" Type="http://schemas.openxmlformats.org/officeDocument/2006/relationships/hyperlink" Target="http://www.ehumanista.ucsb.edu" TargetMode="External"/><Relationship Id="rId37" Type="http://schemas.openxmlformats.org/officeDocument/2006/relationships/hyperlink" Target="http://www.ehumanista.ucsb.edu" TargetMode="External"/><Relationship Id="rId53" Type="http://schemas.openxmlformats.org/officeDocument/2006/relationships/hyperlink" Target="http://unsite.berkeley.edu/" TargetMode="External"/><Relationship Id="rId58" Type="http://schemas.openxmlformats.org/officeDocument/2006/relationships/hyperlink" Target="http://www.enciclonet.com" TargetMode="External"/><Relationship Id="rId74" Type="http://schemas.openxmlformats.org/officeDocument/2006/relationships/hyperlink" Target="https://bancroft.berkeley.edu/philobiblon/" TargetMode="External"/><Relationship Id="rId79" Type="http://schemas.openxmlformats.org/officeDocument/2006/relationships/hyperlink" Target="https://www.revistamirabilia.com/medtrans/issues/mirabilia-medtrans-10-2019-2" TargetMode="External"/><Relationship Id="rId102" Type="http://schemas.openxmlformats.org/officeDocument/2006/relationships/hyperlink" Target="https://www.ehumanista.ucsb.edu/minorias/volumes/6" TargetMode="External"/><Relationship Id="rId123" Type="http://schemas.openxmlformats.org/officeDocument/2006/relationships/hyperlink" Target="https://www.elperiodic.com/alicante/universidad-alicante-reconoce-trabajo-internacionalizacion-estudios-catalan-mundo_762702" TargetMode="External"/><Relationship Id="rId128" Type="http://schemas.openxmlformats.org/officeDocument/2006/relationships/hyperlink" Target="https://delaruecaalapluma.com/tag/fidel-sebastian/" TargetMode="External"/><Relationship Id="rId5" Type="http://schemas.openxmlformats.org/officeDocument/2006/relationships/styles" Target="styles.xml"/><Relationship Id="rId90" Type="http://schemas.openxmlformats.org/officeDocument/2006/relationships/hyperlink" Target="http://vm136.lib.berkeley.edu/BANC/philobiblon/" TargetMode="External"/><Relationship Id="rId95" Type="http://schemas.openxmlformats.org/officeDocument/2006/relationships/hyperlink" Target="https://historia-hispanica.rah.es/biografias/52831-beata-catalina-de-cardona" TargetMode="External"/><Relationship Id="rId22" Type="http://schemas.openxmlformats.org/officeDocument/2006/relationships/hyperlink" Target="http://www.spanport.ucsb.edu/projects/llcf/ehumanista/home.html" TargetMode="External"/><Relationship Id="rId27" Type="http://schemas.openxmlformats.org/officeDocument/2006/relationships/hyperlink" Target="http://www.ehumanista.ucsb.edu" TargetMode="External"/><Relationship Id="rId43" Type="http://schemas.openxmlformats.org/officeDocument/2006/relationships/hyperlink" Target="http://www.proyectos.cchs.csic.es/humanismoyhumanistas/sites/proyectos.cchs.csic.es.humanismoyhumanistas/files/FOX%20MORCILLO%20Y%20SU%20TEORIA%20DE%20LA%20HISTORIA%20POR%20CORTIJO%20para%20la%20web.pdf" TargetMode="External"/><Relationship Id="rId48" Type="http://schemas.openxmlformats.org/officeDocument/2006/relationships/hyperlink" Target="http://unsite.berkeley.edu/" TargetMode="External"/><Relationship Id="rId64" Type="http://schemas.openxmlformats.org/officeDocument/2006/relationships/hyperlink" Target="http://vm136.lib.berkeley.edu/BANC/philobiblon/" TargetMode="External"/><Relationship Id="rId69" Type="http://schemas.openxmlformats.org/officeDocument/2006/relationships/hyperlink" Target="https://update.lib.berkeley.edu/2018/07/08/philobiblon-2018-n-3-julio-campanas-de-primavera/" TargetMode="External"/><Relationship Id="rId113" Type="http://schemas.openxmlformats.org/officeDocument/2006/relationships/hyperlink" Target="http://www.redlafm.org" TargetMode="External"/><Relationship Id="rId118" Type="http://schemas.openxmlformats.org/officeDocument/2006/relationships/hyperlink" Target="https://www.iec.cat/mobil/noticia.asp?noticia=2783" TargetMode="External"/><Relationship Id="rId134" Type="http://schemas.openxmlformats.org/officeDocument/2006/relationships/hyperlink" Target="https://lletres.ua.es/va/estructura/acords-junta-facultat/acords-de-la-junta-de-facultat-de-21-d-octubre-de-2025.html" TargetMode="External"/><Relationship Id="rId80" Type="http://schemas.openxmlformats.org/officeDocument/2006/relationships/hyperlink" Target="https://www.revistamirabilia.com/issues/mirabilia-journal-30-2020-1" TargetMode="External"/><Relationship Id="rId85" Type="http://schemas.openxmlformats.org/officeDocument/2006/relationships/hyperlink" Target="http://vm136.lib.berkeley.edu/BANC/philobiblon/" TargetMode="External"/><Relationship Id="rId12" Type="http://schemas.openxmlformats.org/officeDocument/2006/relationships/hyperlink" Target="http://www.enciclopedia.net" TargetMode="External"/><Relationship Id="rId17" Type="http://schemas.openxmlformats.org/officeDocument/2006/relationships/hyperlink" Target="http://www.dobc.univp.it/scrineum/wight" TargetMode="External"/><Relationship Id="rId33" Type="http://schemas.openxmlformats.org/officeDocument/2006/relationships/hyperlink" Target="http://www.ehumanista.ucsb.edu" TargetMode="External"/><Relationship Id="rId38" Type="http://schemas.openxmlformats.org/officeDocument/2006/relationships/hyperlink" Target="http://www.ehumanista.ucsb.edu" TargetMode="External"/><Relationship Id="rId59" Type="http://schemas.openxmlformats.org/officeDocument/2006/relationships/hyperlink" Target="http://vm" TargetMode="External"/><Relationship Id="rId103" Type="http://schemas.openxmlformats.org/officeDocument/2006/relationships/hyperlink" Target="https://www.ehumanista.ucsb.edu/minorias/volumes/7" TargetMode="External"/><Relationship Id="rId108" Type="http://schemas.openxmlformats.org/officeDocument/2006/relationships/hyperlink" Target="https://icon.kiobus.org/huma/" TargetMode="External"/><Relationship Id="rId124" Type="http://schemas.openxmlformats.org/officeDocument/2006/relationships/hyperlink" Target="https://www.elespanol.com/alicante/cultura/20211024/buscando-origenes-maquiavelo-expertos-americanos-recuperan-valenciano/621438844_0.amp.html" TargetMode="External"/><Relationship Id="rId129" Type="http://schemas.openxmlformats.org/officeDocument/2006/relationships/hyperlink" Target="https://www.facebook.com/100046458882239/posts/1027286142163339/?mibextid=rS40aB7S9Ucbxw6v" TargetMode="External"/><Relationship Id="rId54" Type="http://schemas.openxmlformats.org/officeDocument/2006/relationships/hyperlink" Target="http://vm" TargetMode="External"/><Relationship Id="rId70" Type="http://schemas.openxmlformats.org/officeDocument/2006/relationships/hyperlink" Target="https://www.revistamirabilia.com/medtrans/issues/mirabilia-medtrans-07-2018-1" TargetMode="External"/><Relationship Id="rId75" Type="http://schemas.openxmlformats.org/officeDocument/2006/relationships/hyperlink" Target="https://bancroft.berkeley.edu/philobiblon/" TargetMode="External"/><Relationship Id="rId91" Type="http://schemas.openxmlformats.org/officeDocument/2006/relationships/hyperlink" Target="https://octaedro.com/producto/approaches-in-educational-research-as-a-basis-for-interdisciplinary-knowledge-aspectos-de-investigacion-educativa-como-base-del-conocimiento-interdisciplinar/" TargetMode="External"/><Relationship Id="rId96" Type="http://schemas.openxmlformats.org/officeDocument/2006/relationships/hyperlink" Target="https://secure.webpublication.es/210352/1987548/"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ehumanista.ucsb.edu" TargetMode="External"/><Relationship Id="rId28" Type="http://schemas.openxmlformats.org/officeDocument/2006/relationships/hyperlink" Target="http://www.ehumanista.ucsb.edu" TargetMode="External"/><Relationship Id="rId49" Type="http://schemas.openxmlformats.org/officeDocument/2006/relationships/hyperlink" Target="http://www.revistamirabilia.com/nova/index.php/numeros/2011-08-15-06-03-06/2012-2" TargetMode="External"/><Relationship Id="rId114" Type="http://schemas.openxmlformats.org/officeDocument/2006/relationships/hyperlink" Target="https://tradaleman.blogs.uv.es/" TargetMode="External"/><Relationship Id="rId119" Type="http://schemas.openxmlformats.org/officeDocument/2006/relationships/hyperlink" Target="https://www.cope.es/actualidad/cultura/noticias/comunidad-valenciana-cultura--obra-enric-valor-traspasa-fronteras-con-publicacion-ingles-cuatro-rondalles-estados-unidos-20200622_780435" TargetMode="External"/><Relationship Id="rId44" Type="http://schemas.openxmlformats.org/officeDocument/2006/relationships/hyperlink" Target="http://www.proyectos.cchs.csic.es/humanismoyhumanistas/cabeza-encantada" TargetMode="External"/><Relationship Id="rId60" Type="http://schemas.openxmlformats.org/officeDocument/2006/relationships/hyperlink" Target="http://books.openedition.org/pup/4528" TargetMode="External"/><Relationship Id="rId65" Type="http://schemas.openxmlformats.org/officeDocument/2006/relationships/hyperlink" Target="http://vm136.lib.berkeley.edu/BANC/philobiblon/" TargetMode="External"/><Relationship Id="rId81" Type="http://schemas.openxmlformats.org/officeDocument/2006/relationships/hyperlink" Target="https://revistas.ucm.es/index.php/TRET/article/view/63220/4564456549255" TargetMode="External"/><Relationship Id="rId86" Type="http://schemas.openxmlformats.org/officeDocument/2006/relationships/hyperlink" Target="https://www.todaysamericancatholic.org/2021/11/two-poems-by-salvador-espriu/" TargetMode="External"/><Relationship Id="rId130" Type="http://schemas.openxmlformats.org/officeDocument/2006/relationships/hyperlink" Target="https://www.youtube.com/watch?v=dZK01u1SIt0" TargetMode="External"/><Relationship Id="rId135" Type="http://schemas.openxmlformats.org/officeDocument/2006/relationships/footer" Target="footer1.xml"/><Relationship Id="rId13" Type="http://schemas.openxmlformats.org/officeDocument/2006/relationships/hyperlink" Target="http://sunsite" TargetMode="External"/><Relationship Id="rId18" Type="http://schemas.openxmlformats.org/officeDocument/2006/relationships/hyperlink" Target="http://www-vieiros.com/noticia.asp?Ed=60&amp;N=15714;" TargetMode="External"/><Relationship Id="rId39" Type="http://schemas.openxmlformats.org/officeDocument/2006/relationships/hyperlink" Target="http://www.ehumanista.ucsb.edu" TargetMode="External"/><Relationship Id="rId109" Type="http://schemas.openxmlformats.org/officeDocument/2006/relationships/hyperlink" Target="https://www.mdpi.com/topics/375Y315904" TargetMode="External"/><Relationship Id="rId34" Type="http://schemas.openxmlformats.org/officeDocument/2006/relationships/hyperlink" Target="http://www.ehumanista.ucsb.edu" TargetMode="External"/><Relationship Id="rId50" Type="http://schemas.openxmlformats.org/officeDocument/2006/relationships/hyperlink" Target="http://unsite.berkeley.edu/" TargetMode="External"/><Relationship Id="rId55" Type="http://schemas.openxmlformats.org/officeDocument/2006/relationships/hyperlink" Target="http://vm" TargetMode="External"/><Relationship Id="rId76" Type="http://schemas.openxmlformats.org/officeDocument/2006/relationships/hyperlink" Target="https://bancroft.berkeley.edu/philobiblon/" TargetMode="External"/><Relationship Id="rId97" Type="http://schemas.openxmlformats.org/officeDocument/2006/relationships/hyperlink" Target="https://signosliterarios.izt.uam.mx/index.php/SL" TargetMode="External"/><Relationship Id="rId104" Type="http://schemas.openxmlformats.org/officeDocument/2006/relationships/hyperlink" Target="https://www.ehumanista.ucsb.edu/minorias/volumes/8" TargetMode="External"/><Relationship Id="rId120" Type="http://schemas.openxmlformats.org/officeDocument/2006/relationships/hyperlink" Target="https://www.lavanguardia.com/vida/20200622/481898889359/cuatro-fabulas-de-enric-valor-se-publican-en-ingles-en-estados-unidos.html" TargetMode="External"/><Relationship Id="rId125" Type="http://schemas.openxmlformats.org/officeDocument/2006/relationships/hyperlink" Target="https://news.ucsb.edu/2023/021206/what-book-inventories-reveal-about-shifting-cultural-identities-new-spain" TargetMode="External"/><Relationship Id="rId7" Type="http://schemas.openxmlformats.org/officeDocument/2006/relationships/webSettings" Target="webSettings.xml"/><Relationship Id="rId71" Type="http://schemas.openxmlformats.org/officeDocument/2006/relationships/hyperlink" Target="https://bancroft.berkeley.edu/philobiblon/beta_en.html" TargetMode="External"/><Relationship Id="rId92" Type="http://schemas.openxmlformats.org/officeDocument/2006/relationships/hyperlink" Target="https://octaedro.com/wp-content/uploads/2022/12/9788419506825.pdf" TargetMode="External"/><Relationship Id="rId2" Type="http://schemas.openxmlformats.org/officeDocument/2006/relationships/customXml" Target="../customXml/item2.xml"/><Relationship Id="rId29" Type="http://schemas.openxmlformats.org/officeDocument/2006/relationships/hyperlink" Target="http://www.ehumanista.ucsb.edu" TargetMode="External"/><Relationship Id="rId24" Type="http://schemas.openxmlformats.org/officeDocument/2006/relationships/hyperlink" Target="http://www.ehumanista.ucsb.edu" TargetMode="External"/><Relationship Id="rId40" Type="http://schemas.openxmlformats.org/officeDocument/2006/relationships/hyperlink" Target="http://sunsite.berkeley.edu/PhiloBiblon/phhmbi.html" TargetMode="External"/><Relationship Id="rId45" Type="http://schemas.openxmlformats.org/officeDocument/2006/relationships/hyperlink" Target="http://unsite.berkeley.edu/" TargetMode="External"/><Relationship Id="rId66" Type="http://schemas.openxmlformats.org/officeDocument/2006/relationships/hyperlink" Target="http://vm136.lib.berkeley.edu/BANC/philobiblon/" TargetMode="External"/><Relationship Id="rId87" Type="http://schemas.openxmlformats.org/officeDocument/2006/relationships/hyperlink" Target="https://anotherchicagomagazine.net/2022/02/10/three-poems-by-salvador-espriu-translated-from-the-catalan-by-andrew-kaufman-and-antonio-cortijo-ocana%EF%BF%BC/" TargetMode="External"/><Relationship Id="rId110" Type="http://schemas.openxmlformats.org/officeDocument/2006/relationships/hyperlink" Target="https://www.mdpi.com/topics/edu_topic)&#160;" TargetMode="External"/><Relationship Id="rId115" Type="http://schemas.openxmlformats.org/officeDocument/2006/relationships/hyperlink" Target="http://www.ivitra.ua.es/edugaraid/" TargetMode="External"/><Relationship Id="rId131" Type="http://schemas.openxmlformats.org/officeDocument/2006/relationships/hyperlink" Target="https://link.mediaoutreach.meltwater.com/ls/click?upn=u001.TleyUh8L9hc6qjEUBnW7hqwu0-2FcmtxMxwBVZV-2BBcx046tS9h6MitDMzGj4gpT98SzqXg5RxQR67W22fq-2FOR6ahXXbtnlpo2jL2xDrVcunWDpjPwwsfpMxO-2BC7m6jjKa9Lbi-2BPS-2FXNJGlWg6viTZpCPx-2Be8JdjH64PZd3I1ZRido-3DR6yG_nKXSyuTUOgnSAPIoSUye25jy2XNy5F13o2jMs3EoxvlFAyDbV-2FjOAemrBsIsyQJix6uVwEkfpn64ms5pFKLNaOxbJGXVE04i0ONNatwhlEQtPze4A7Lyf0fqoFixGZyKB-2BHNOt-2BvCLMK-2FXFlK9fFkK7dPHy-2Bys80Ut2dC6bcisMrJLECZvldXnp4LJemPXQjX4z7TOHk-2Fy59PJm5tDH1bo-2F3vmynyUvNq8709lrR-2FiAPyxfZFNAEF-2BVmgOBgQ4lqPYhjPNTIj-2FKo2v6Itg-2B1396aUVZ-2BIgpZxDrNwHoce4sSokoHGLe7k-2F74FxlfHiFsHeZhrlA-2F55YVr34xp0EZwblOejcWZ2vqf-2B4pmnMpxfBeT7c3xPKqqRThpiQNRKGs" TargetMode="External"/><Relationship Id="rId136" Type="http://schemas.openxmlformats.org/officeDocument/2006/relationships/footer" Target="footer2.xml"/><Relationship Id="rId61" Type="http://schemas.openxmlformats.org/officeDocument/2006/relationships/hyperlink" Target="http://vm" TargetMode="External"/><Relationship Id="rId82" Type="http://schemas.openxmlformats.org/officeDocument/2006/relationships/hyperlink" Target="https://www.ehumanista.ucsb.edu/publications/monographs" TargetMode="External"/><Relationship Id="rId19" Type="http://schemas.openxmlformats.org/officeDocument/2006/relationships/hyperlink" Target="http://www.vieiros.com/veredicion.asp?Ed=60" TargetMode="External"/><Relationship Id="rId14" Type="http://schemas.openxmlformats.org/officeDocument/2006/relationships/hyperlink" Target="http://literateworld.com/spanish/2002/portada/march/w3/luisbelmontebermudezdels.html" TargetMode="External"/><Relationship Id="rId30" Type="http://schemas.openxmlformats.org/officeDocument/2006/relationships/hyperlink" Target="http://www.ehumanista" TargetMode="External"/><Relationship Id="rId35" Type="http://schemas.openxmlformats.org/officeDocument/2006/relationships/hyperlink" Target="http://www.ehumanista" TargetMode="External"/><Relationship Id="rId56" Type="http://schemas.openxmlformats.org/officeDocument/2006/relationships/hyperlink" Target="https://www.diariodesevilla.es/ocio/sor-juana-clara-campoamor_0_1677133292.amp.html" TargetMode="External"/><Relationship Id="rId77" Type="http://schemas.openxmlformats.org/officeDocument/2006/relationships/hyperlink" Target="https://bancroft.berkeley.edu/philobiblon/" TargetMode="External"/><Relationship Id="rId100" Type="http://schemas.openxmlformats.org/officeDocument/2006/relationships/hyperlink" Target="https://www.todaysamericancatholic.org/2024/05/two-poems-by-salvador-espriu-may-24/" TargetMode="External"/><Relationship Id="rId105" Type="http://schemas.openxmlformats.org/officeDocument/2006/relationships/hyperlink" Target="http://www.bac-editorial.es/" TargetMode="External"/><Relationship Id="rId126" Type="http://schemas.openxmlformats.org/officeDocument/2006/relationships/hyperlink" Target="https://dfc.ua.es/va/noticies/2024/vicent-martines-uned/un-documental-de-la-uned-sobre-l-humanisme-en-que-participa-el-catedratic-vicent-martines-supera-els-10.000-visionats.html" TargetMode="External"/><Relationship Id="rId8" Type="http://schemas.openxmlformats.org/officeDocument/2006/relationships/footnotes" Target="footnotes.xml"/><Relationship Id="rId51" Type="http://schemas.openxmlformats.org/officeDocument/2006/relationships/hyperlink" Target="http://unsite.berkeley.edu/" TargetMode="External"/><Relationship Id="rId72" Type="http://schemas.openxmlformats.org/officeDocument/2006/relationships/hyperlink" Target="https://www.revistamirabilia.com/medtrans/issues/mirabilia-medtrans-08-2018-2" TargetMode="External"/><Relationship Id="rId93" Type="http://schemas.openxmlformats.org/officeDocument/2006/relationships/hyperlink" Target="https://octaedro.com/wp-content/uploads/2022/12/9788419506832.pdf" TargetMode="External"/><Relationship Id="rId98" Type="http://schemas.openxmlformats.org/officeDocument/2006/relationships/hyperlink" Target="https://www.columbiajournal.org/articles/the-garden-of-five-trees-salvador-espriu" TargetMode="External"/><Relationship Id="rId121" Type="http://schemas.openxmlformats.org/officeDocument/2006/relationships/hyperlink" Target="http://www.lanucia.es/seu-publicacion-libro-corella-traduccion-italiana-2020" TargetMode="External"/><Relationship Id="rId3" Type="http://schemas.openxmlformats.org/officeDocument/2006/relationships/customXml" Target="../customXml/item3.xml"/><Relationship Id="rId25" Type="http://schemas.openxmlformats.org/officeDocument/2006/relationships/hyperlink" Target="http://academiaeditorial.com/cms/uploads///pdf/Bibliographica/CB%20-%20Walde.pdf" TargetMode="External"/><Relationship Id="rId46" Type="http://schemas.openxmlformats.org/officeDocument/2006/relationships/hyperlink" Target="http://unsite.berkeley.edu/" TargetMode="External"/><Relationship Id="rId67" Type="http://schemas.openxmlformats.org/officeDocument/2006/relationships/hyperlink" Target="http://vm136.lib.berkeley.edu/BANC/philobiblon/" TargetMode="External"/><Relationship Id="rId116" Type="http://schemas.openxmlformats.org/officeDocument/2006/relationships/hyperlink" Target="https://octaedro.com/libro/aportaciones-al-conocimiento-actual-desde-la-ensenanza-superior/" TargetMode="External"/><Relationship Id="rId137" Type="http://schemas.openxmlformats.org/officeDocument/2006/relationships/fontTable" Target="fontTable.xml"/><Relationship Id="rId20" Type="http://schemas.openxmlformats.org/officeDocument/2006/relationships/hyperlink" Target="http://www-vieiros.com/noticia.asp?Ed=60&amp;N=15714;" TargetMode="External"/><Relationship Id="rId41" Type="http://schemas.openxmlformats.org/officeDocument/2006/relationships/hyperlink" Target="http://www.ehumanista.ucsb.edu" TargetMode="External"/><Relationship Id="rId62" Type="http://schemas.openxmlformats.org/officeDocument/2006/relationships/hyperlink" Target="http://vm136.lib.berkeley.edu/BANC/philobiblon/" TargetMode="External"/><Relationship Id="rId83" Type="http://schemas.openxmlformats.org/officeDocument/2006/relationships/hyperlink" Target="http://www3.ubu.es/proteo/docs/Comedias/Industrias.pdf" TargetMode="External"/><Relationship Id="rId88" Type="http://schemas.openxmlformats.org/officeDocument/2006/relationships/hyperlink" Target="http://vm136.lib.berkeley.edu/BANC/philobiblon/" TargetMode="External"/><Relationship Id="rId111" Type="http://schemas.openxmlformats.org/officeDocument/2006/relationships/hyperlink" Target="https://minoriasgrupoeuropeo.wordpress.com/" TargetMode="External"/><Relationship Id="rId132" Type="http://schemas.openxmlformats.org/officeDocument/2006/relationships/hyperlink" Target="https://www.vaticannews.va/it/chiesa/news/2026-03/raimondo-lullo-teologia-enchiridion-dialogo-traspontina.html" TargetMode="External"/><Relationship Id="rId15" Type="http://schemas.openxmlformats.org/officeDocument/2006/relationships/hyperlink" Target="http://escholarship.cdlib.org/ias/dougherty/pdf/int.pdf" TargetMode="External"/><Relationship Id="rId36" Type="http://schemas.openxmlformats.org/officeDocument/2006/relationships/hyperlink" Target="http://www.ehumanista" TargetMode="External"/><Relationship Id="rId57" Type="http://schemas.openxmlformats.org/officeDocument/2006/relationships/hyperlink" Target="http://vm" TargetMode="External"/><Relationship Id="rId106" Type="http://schemas.openxmlformats.org/officeDocument/2006/relationships/hyperlink" Target="https://ucsb.box.com/s/vk77rzr7fh3iicgji5ccq0urfys1x2n9" TargetMode="External"/><Relationship Id="rId127" Type="http://schemas.openxmlformats.org/officeDocument/2006/relationships/hyperlink" Target="https://web.ua.es/va/actualidad-universitaria/2024/abril2024/22-30/el-departament-de-filologia-catalana-de-la-ua-participa-en-dos-llibres-inclosos-en-el-ranquing-internacional-scopus.html" TargetMode="External"/><Relationship Id="rId10" Type="http://schemas.openxmlformats.org/officeDocument/2006/relationships/hyperlink" Target="https://ucsb.box.com/s/vk77rzr7fh3iicgji5ccq0urfys1x2n9" TargetMode="External"/><Relationship Id="rId31" Type="http://schemas.openxmlformats.org/officeDocument/2006/relationships/hyperlink" Target="http://www.ehumanista.ucsb.edu" TargetMode="External"/><Relationship Id="rId52" Type="http://schemas.openxmlformats.org/officeDocument/2006/relationships/hyperlink" Target="http://unsite.berkeley.edu/" TargetMode="External"/><Relationship Id="rId73" Type="http://schemas.openxmlformats.org/officeDocument/2006/relationships/hyperlink" Target="http://dti.ua.es/es/bitra/introduccion.html" TargetMode="External"/><Relationship Id="rId78" Type="http://schemas.openxmlformats.org/officeDocument/2006/relationships/hyperlink" Target="https://www.revistamirabilia.com/medtrans/issues/mirabilia-medtrans-09-2019-1" TargetMode="External"/><Relationship Id="rId94" Type="http://schemas.openxmlformats.org/officeDocument/2006/relationships/hyperlink" Target="https://dbe.rah.es/biografias/beata-catalina-de-cardona" TargetMode="External"/><Relationship Id="rId99" Type="http://schemas.openxmlformats.org/officeDocument/2006/relationships/hyperlink" Target="https://www.ronslate.com/that-the-song-may-return-to-sinera-one-day-the-governor/" TargetMode="External"/><Relationship Id="rId101" Type="http://schemas.openxmlformats.org/officeDocument/2006/relationships/hyperlink" Target="https://homeplanetnews.com/issue-15-poetry-espriu-offering-to-cerberus/" TargetMode="External"/><Relationship Id="rId122" Type="http://schemas.openxmlformats.org/officeDocument/2006/relationships/hyperlink" Target="https://web.ua.es/es/actualidad-universitaria/2021/julio2021/26-31/la-universidad-de-alicante-reconoce-el-trabajo-de-internacionalizacion-de-los-estudios-de-catalan-en-el-mundo.html"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ehumanista.ucsb.edu" TargetMode="External"/><Relationship Id="rId47" Type="http://schemas.openxmlformats.org/officeDocument/2006/relationships/hyperlink" Target="http://www.admyte.com/presentacion.htm" TargetMode="External"/><Relationship Id="rId68" Type="http://schemas.openxmlformats.org/officeDocument/2006/relationships/hyperlink" Target="http://vm" TargetMode="External"/><Relationship Id="rId89" Type="http://schemas.openxmlformats.org/officeDocument/2006/relationships/hyperlink" Target="https://ojs.uv.es/index.php/scripta/article/view/25864/22124" TargetMode="External"/><Relationship Id="rId112" Type="http://schemas.openxmlformats.org/officeDocument/2006/relationships/hyperlink" Target="https://web.ua.es/va/seus/lanucia/cursos-i-jornades/2020-2021/xxxiii-curs-de-sociolinguistica/xxxiii-curs-de-sociolinguistica-de-la-nucia-la-literatura-infantil-i-juvenil-en-valencia.html" TargetMode="External"/><Relationship Id="rId133" Type="http://schemas.openxmlformats.org/officeDocument/2006/relationships/hyperlink" Target="https://web.ua.es/va/actualidad-universitaria/2024/maig2024/27-31/acord-historic-entre-la-universitat-d-alacant-i-la-prestigiosa-universitat-de-california-per-a-mobilitat-internacio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045A90BC9EE4D8E207C23DB79542E" ma:contentTypeVersion="4" ma:contentTypeDescription="Create a new document." ma:contentTypeScope="" ma:versionID="fdd0cbf141ca1db569e64fa7ca95b3f0">
  <xsd:schema xmlns:xsd="http://www.w3.org/2001/XMLSchema" xmlns:xs="http://www.w3.org/2001/XMLSchema" xmlns:p="http://schemas.microsoft.com/office/2006/metadata/properties" xmlns:ns3="524c0cf1-7019-4bd5-be92-807ad51099db" targetNamespace="http://schemas.microsoft.com/office/2006/metadata/properties" ma:root="true" ma:fieldsID="8b1672e74e6af18af07c0ec1ac203b4b" ns3:_="">
    <xsd:import namespace="524c0cf1-7019-4bd5-be92-807ad51099d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c0cf1-7019-4bd5-be92-807ad5109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57019-3690-4E84-A6CF-A00280716EC0}">
  <ds:schemaRefs>
    <ds:schemaRef ds:uri="http://schemas.openxmlformats.org/officeDocument/2006/bibliography"/>
  </ds:schemaRefs>
</ds:datastoreItem>
</file>

<file path=customXml/itemProps2.xml><?xml version="1.0" encoding="utf-8"?>
<ds:datastoreItem xmlns:ds="http://schemas.openxmlformats.org/officeDocument/2006/customXml" ds:itemID="{95B78AA7-BD8A-4265-8E00-5076F238D389}">
  <ds:schemaRefs>
    <ds:schemaRef ds:uri="http://schemas.microsoft.com/sharepoint/v3/contenttype/forms"/>
  </ds:schemaRefs>
</ds:datastoreItem>
</file>

<file path=customXml/itemProps3.xml><?xml version="1.0" encoding="utf-8"?>
<ds:datastoreItem xmlns:ds="http://schemas.openxmlformats.org/officeDocument/2006/customXml" ds:itemID="{6E7987EC-71AF-4F1D-8215-BE47FADA2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c0cf1-7019-4bd5-be92-807ad5109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97</Pages>
  <Words>27072</Words>
  <Characters>160538</Characters>
  <Application>Microsoft Office Word</Application>
  <DocSecurity>0</DocSecurity>
  <Lines>3147</Lines>
  <Paragraphs>1839</Paragraphs>
  <ScaleCrop>false</ScaleCrop>
  <HeadingPairs>
    <vt:vector size="2" baseType="variant">
      <vt:variant>
        <vt:lpstr>Title</vt:lpstr>
      </vt:variant>
      <vt:variant>
        <vt:i4>1</vt:i4>
      </vt:variant>
    </vt:vector>
  </HeadingPairs>
  <TitlesOfParts>
    <vt:vector size="1" baseType="lpstr">
      <vt:lpstr>BIO-BIBLIOGRAPHY</vt:lpstr>
    </vt:vector>
  </TitlesOfParts>
  <Company/>
  <LinksUpToDate>false</LinksUpToDate>
  <CharactersWithSpaces>185771</CharactersWithSpaces>
  <SharedDoc>false</SharedDoc>
  <HLinks>
    <vt:vector size="852" baseType="variant">
      <vt:variant>
        <vt:i4>5308439</vt:i4>
      </vt:variant>
      <vt:variant>
        <vt:i4>438</vt:i4>
      </vt:variant>
      <vt:variant>
        <vt:i4>0</vt:i4>
      </vt:variant>
      <vt:variant>
        <vt:i4>5</vt:i4>
      </vt:variant>
      <vt:variant>
        <vt:lpwstr>https://fundaciondialnet.unirioja.es/</vt:lpwstr>
      </vt:variant>
      <vt:variant>
        <vt:lpwstr/>
      </vt:variant>
      <vt:variant>
        <vt:i4>1900629</vt:i4>
      </vt:variant>
      <vt:variant>
        <vt:i4>435</vt:i4>
      </vt:variant>
      <vt:variant>
        <vt:i4>0</vt:i4>
      </vt:variant>
      <vt:variant>
        <vt:i4>5</vt:i4>
      </vt:variant>
      <vt:variant>
        <vt:lpwstr>http://www.xn--logroo-0wa.es/</vt:lpwstr>
      </vt:variant>
      <vt:variant>
        <vt:lpwstr/>
      </vt:variant>
      <vt:variant>
        <vt:i4>589840</vt:i4>
      </vt:variant>
      <vt:variant>
        <vt:i4>429</vt:i4>
      </vt:variant>
      <vt:variant>
        <vt:i4>0</vt:i4>
      </vt:variant>
      <vt:variant>
        <vt:i4>5</vt:i4>
      </vt:variant>
      <vt:variant>
        <vt:lpwstr>https://hispadoc.es/servlet/arbolacademico?codigo=3575567</vt:lpwstr>
      </vt:variant>
      <vt:variant>
        <vt:lpwstr/>
      </vt:variant>
      <vt:variant>
        <vt:i4>5898260</vt:i4>
      </vt:variant>
      <vt:variant>
        <vt:i4>426</vt:i4>
      </vt:variant>
      <vt:variant>
        <vt:i4>0</vt:i4>
      </vt:variant>
      <vt:variant>
        <vt:i4>5</vt:i4>
      </vt:variant>
      <vt:variant>
        <vt:lpwstr>http://revistas.iea.es/index.php/ALZ/article/view/300</vt:lpwstr>
      </vt:variant>
      <vt:variant>
        <vt:lpwstr/>
      </vt:variant>
      <vt:variant>
        <vt:i4>524357</vt:i4>
      </vt:variant>
      <vt:variant>
        <vt:i4>423</vt:i4>
      </vt:variant>
      <vt:variant>
        <vt:i4>0</vt:i4>
      </vt:variant>
      <vt:variant>
        <vt:i4>5</vt:i4>
      </vt:variant>
      <vt:variant>
        <vt:lpwstr>http://teatroengalicia.es/bases/representaciones/?-table=representaciones&amp;-action=browse&amp;-cursor=0&amp;Numero==64%22</vt:lpwstr>
      </vt:variant>
      <vt:variant>
        <vt:lpwstr/>
      </vt:variant>
      <vt:variant>
        <vt:i4>7864430</vt:i4>
      </vt:variant>
      <vt:variant>
        <vt:i4>420</vt:i4>
      </vt:variant>
      <vt:variant>
        <vt:i4>0</vt:i4>
      </vt:variant>
      <vt:variant>
        <vt:i4>5</vt:i4>
      </vt:variant>
      <vt:variant>
        <vt:lpwstr>http://teatroengalicia.es/jesuitas.htm</vt:lpwstr>
      </vt:variant>
      <vt:variant>
        <vt:lpwstr/>
      </vt:variant>
      <vt:variant>
        <vt:i4>6946853</vt:i4>
      </vt:variant>
      <vt:variant>
        <vt:i4>417</vt:i4>
      </vt:variant>
      <vt:variant>
        <vt:i4>0</vt:i4>
      </vt:variant>
      <vt:variant>
        <vt:i4>5</vt:i4>
      </vt:variant>
      <vt:variant>
        <vt:lpwstr>http://teatroengalicia.es/</vt:lpwstr>
      </vt:variant>
      <vt:variant>
        <vt:lpwstr/>
      </vt:variant>
      <vt:variant>
        <vt:i4>2752635</vt:i4>
      </vt:variant>
      <vt:variant>
        <vt:i4>414</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408</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405</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402</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396</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393</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387</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384</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378</vt:i4>
      </vt:variant>
      <vt:variant>
        <vt:i4>0</vt:i4>
      </vt:variant>
      <vt:variant>
        <vt:i4>5</vt:i4>
      </vt:variant>
      <vt:variant>
        <vt:lpwstr>https://uxxi.cpd.ua.es/RAPI/faces/adf.task-flow?adf.tfDoc=%2FWEB-INF%2FtaskFlows%2Ftask-flow-docente.xml&amp;adf.tfId=task-flow-docente</vt:lpwstr>
      </vt:variant>
      <vt:variant>
        <vt:lpwstr/>
      </vt:variant>
      <vt:variant>
        <vt:i4>6160414</vt:i4>
      </vt:variant>
      <vt:variant>
        <vt:i4>375</vt:i4>
      </vt:variant>
      <vt:variant>
        <vt:i4>0</vt:i4>
      </vt:variant>
      <vt:variant>
        <vt:i4>5</vt:i4>
      </vt:variant>
      <vt:variant>
        <vt:lpwstr>https://lletres.ua.es/va/estructura/acords-junta-facultat/acords-de-la-junta-de-facultat-de-21-d-octubre-de-2025.html</vt:lpwstr>
      </vt:variant>
      <vt:variant>
        <vt:lpwstr/>
      </vt:variant>
      <vt:variant>
        <vt:i4>4522071</vt:i4>
      </vt:variant>
      <vt:variant>
        <vt:i4>372</vt:i4>
      </vt:variant>
      <vt:variant>
        <vt:i4>0</vt:i4>
      </vt:variant>
      <vt:variant>
        <vt:i4>5</vt:i4>
      </vt:variant>
      <vt:variant>
        <vt:lpwstr>https://web.ua.es/va/actualidad-universitaria/2024/maig2024/27-31/acord-historic-entre-la-universitat-d-alacant-i-la-prestigiosa-universitat-de-california-per-a-mobilitat-internacional.html</vt:lpwstr>
      </vt:variant>
      <vt:variant>
        <vt:lpwstr/>
      </vt:variant>
      <vt:variant>
        <vt:i4>5111857</vt:i4>
      </vt:variant>
      <vt:variant>
        <vt:i4>369</vt:i4>
      </vt:variant>
      <vt:variant>
        <vt:i4>0</vt:i4>
      </vt:variant>
      <vt:variant>
        <vt:i4>5</vt:i4>
      </vt:variant>
      <vt:variant>
        <vt:lpwstr>https://link.mediaoutreach.meltwater.com/ls/click?upn=u001.TleyUh8L9hc6qjEUBnW7hqwu0-2FcmtxMxwBVZV-2BBcx046tS9h6MitDMzGj4gpT98SzqXg5RxQR67W22fq-2FOR6ahXXbtnlpo2jL2xDrVcunWDpjPwwsfpMxO-2BC7m6jjKa9Lbi-2BPS-2FXNJGlWg6viTZpCPx-2Be8JdjH64PZd3I1ZRido-3DR6yG_nKXSyuTUOgnSAPIoSUye25jy2XNy5F13o2jMs3EoxvlFAyDbV-2FjOAemrBsIsyQJix6uVwEkfpn64ms5pFKLNaOxbJGXVE04i0ONNatwhlEQtPze4A7Lyf0fqoFixGZyKB-2BHNOt-2BvCLMK-2FXFlK9fFkK7dPHy-2Bys80Ut2dC6bcisMrJLECZvldXnp4LJemPXQjX4z7TOHk-2Fy59PJm5tDH1bo-2F3vmynyUvNq8709lrR-2FiAPyxfZFNAEF-2BVmgOBgQ4lqPYhjPNTIj-2FKo2v6Itg-2B1396aUVZ-2BIgpZxDrNwHoce4sSokoHGLe7k-2F74FxlfHiFsHeZhrlA-2F55YVr34xp0EZwblOejcWZ2vqf-2B4pmnMpxfBeT7c3xPKqqRThpiQNRKGs</vt:lpwstr>
      </vt:variant>
      <vt:variant>
        <vt:lpwstr/>
      </vt:variant>
      <vt:variant>
        <vt:i4>6750249</vt:i4>
      </vt:variant>
      <vt:variant>
        <vt:i4>366</vt:i4>
      </vt:variant>
      <vt:variant>
        <vt:i4>0</vt:i4>
      </vt:variant>
      <vt:variant>
        <vt:i4>5</vt:i4>
      </vt:variant>
      <vt:variant>
        <vt:lpwstr>https://www.youtube.com/watch?v=dZK01u1SIt0</vt:lpwstr>
      </vt:variant>
      <vt:variant>
        <vt:lpwstr/>
      </vt:variant>
      <vt:variant>
        <vt:i4>7733280</vt:i4>
      </vt:variant>
      <vt:variant>
        <vt:i4>363</vt:i4>
      </vt:variant>
      <vt:variant>
        <vt:i4>0</vt:i4>
      </vt:variant>
      <vt:variant>
        <vt:i4>5</vt:i4>
      </vt:variant>
      <vt:variant>
        <vt:lpwstr>https://www.facebook.com/100046458882239/posts/1027286142163339/?mibextid=rS40aB7S9Ucbxw6v</vt:lpwstr>
      </vt:variant>
      <vt:variant>
        <vt:lpwstr/>
      </vt:variant>
      <vt:variant>
        <vt:i4>3997728</vt:i4>
      </vt:variant>
      <vt:variant>
        <vt:i4>360</vt:i4>
      </vt:variant>
      <vt:variant>
        <vt:i4>0</vt:i4>
      </vt:variant>
      <vt:variant>
        <vt:i4>5</vt:i4>
      </vt:variant>
      <vt:variant>
        <vt:lpwstr>https://delaruecaalapluma.com/tag/fidel-sebastian/</vt:lpwstr>
      </vt:variant>
      <vt:variant>
        <vt:lpwstr/>
      </vt:variant>
      <vt:variant>
        <vt:i4>3670119</vt:i4>
      </vt:variant>
      <vt:variant>
        <vt:i4>357</vt:i4>
      </vt:variant>
      <vt:variant>
        <vt:i4>0</vt:i4>
      </vt:variant>
      <vt:variant>
        <vt:i4>5</vt:i4>
      </vt:variant>
      <vt:variant>
        <vt:lpwstr>https://web.ua.es/va/actualidad-universitaria/2024/abril2024/22-30/el-departament-de-filologia-catalana-de-la-ua-participa-en-dos-llibres-inclosos-en-el-ranquing-internacional-scopus.html</vt:lpwstr>
      </vt:variant>
      <vt:variant>
        <vt:lpwstr/>
      </vt:variant>
      <vt:variant>
        <vt:i4>2490493</vt:i4>
      </vt:variant>
      <vt:variant>
        <vt:i4>354</vt:i4>
      </vt:variant>
      <vt:variant>
        <vt:i4>0</vt:i4>
      </vt:variant>
      <vt:variant>
        <vt:i4>5</vt:i4>
      </vt:variant>
      <vt:variant>
        <vt:lpwstr>https://dfc.ua.es/va/noticies/2024/vicent-martines-uned/un-documental-de-la-uned-sobre-l-humanisme-en-que-participa-el-catedratic-vicent-martines-supera-els-10.000-visionats.html</vt:lpwstr>
      </vt:variant>
      <vt:variant>
        <vt:lpwstr/>
      </vt:variant>
      <vt:variant>
        <vt:i4>3211378</vt:i4>
      </vt:variant>
      <vt:variant>
        <vt:i4>351</vt:i4>
      </vt:variant>
      <vt:variant>
        <vt:i4>0</vt:i4>
      </vt:variant>
      <vt:variant>
        <vt:i4>5</vt:i4>
      </vt:variant>
      <vt:variant>
        <vt:lpwstr>https://news.ucsb.edu/2023/021206/what-book-inventories-reveal-about-shifting-cultural-identities-new-spain</vt:lpwstr>
      </vt:variant>
      <vt:variant>
        <vt:lpwstr/>
      </vt:variant>
      <vt:variant>
        <vt:i4>131132</vt:i4>
      </vt:variant>
      <vt:variant>
        <vt:i4>348</vt:i4>
      </vt:variant>
      <vt:variant>
        <vt:i4>0</vt:i4>
      </vt:variant>
      <vt:variant>
        <vt:i4>5</vt:i4>
      </vt:variant>
      <vt:variant>
        <vt:lpwstr>https://www.elespanol.com/alicante/cultura/20211024/buscando-origenes-maquiavelo-expertos-americanos-recuperan-valenciano/621438844_0.amp.html</vt:lpwstr>
      </vt:variant>
      <vt:variant>
        <vt:lpwstr/>
      </vt:variant>
      <vt:variant>
        <vt:i4>4128772</vt:i4>
      </vt:variant>
      <vt:variant>
        <vt:i4>345</vt:i4>
      </vt:variant>
      <vt:variant>
        <vt:i4>0</vt:i4>
      </vt:variant>
      <vt:variant>
        <vt:i4>5</vt:i4>
      </vt:variant>
      <vt:variant>
        <vt:lpwstr>https://www.elperiodic.com/alicante/universidad-alicante-reconoce-trabajo-internacionalizacion-estudios-catalan-mundo_762702</vt:lpwstr>
      </vt:variant>
      <vt:variant>
        <vt:lpwstr/>
      </vt:variant>
      <vt:variant>
        <vt:i4>6225991</vt:i4>
      </vt:variant>
      <vt:variant>
        <vt:i4>342</vt:i4>
      </vt:variant>
      <vt:variant>
        <vt:i4>0</vt:i4>
      </vt:variant>
      <vt:variant>
        <vt:i4>5</vt:i4>
      </vt:variant>
      <vt:variant>
        <vt:lpwstr>https://web.ua.es/es/actualidad-universitaria/2021/julio2021/26-31/la-universidad-de-alicante-reconoce-el-trabajo-de-internacionalizacion-de-los-estudios-de-catalan-en-el-mundo.html</vt:lpwstr>
      </vt:variant>
      <vt:variant>
        <vt:lpwstr/>
      </vt:variant>
      <vt:variant>
        <vt:i4>6225999</vt:i4>
      </vt:variant>
      <vt:variant>
        <vt:i4>339</vt:i4>
      </vt:variant>
      <vt:variant>
        <vt:i4>0</vt:i4>
      </vt:variant>
      <vt:variant>
        <vt:i4>5</vt:i4>
      </vt:variant>
      <vt:variant>
        <vt:lpwstr>http://www.lanucia.es/seu-publicacion-libro-corella-traduccion-italiana-2020</vt:lpwstr>
      </vt:variant>
      <vt:variant>
        <vt:lpwstr/>
      </vt:variant>
      <vt:variant>
        <vt:i4>3735664</vt:i4>
      </vt:variant>
      <vt:variant>
        <vt:i4>336</vt:i4>
      </vt:variant>
      <vt:variant>
        <vt:i4>0</vt:i4>
      </vt:variant>
      <vt:variant>
        <vt:i4>5</vt:i4>
      </vt:variant>
      <vt:variant>
        <vt:lpwstr>https://www.lavanguardia.com/vida/20200622/481898889359/cuatro-fabulas-de-enric-valor-se-publican-en-ingles-en-estados-unidos.html</vt:lpwstr>
      </vt:variant>
      <vt:variant>
        <vt:lpwstr/>
      </vt:variant>
      <vt:variant>
        <vt:i4>7733259</vt:i4>
      </vt:variant>
      <vt:variant>
        <vt:i4>333</vt:i4>
      </vt:variant>
      <vt:variant>
        <vt:i4>0</vt:i4>
      </vt:variant>
      <vt:variant>
        <vt:i4>5</vt:i4>
      </vt:variant>
      <vt:variant>
        <vt:lpwstr>https://www.cope.es/actualidad/cultura/noticias/comunidad-valenciana-cultura--obra-enric-valor-traspasa-fronteras-con-publicacion-ingles-cuatro-rondalles-estados-unidos-20200622_780435</vt:lpwstr>
      </vt:variant>
      <vt:variant>
        <vt:lpwstr/>
      </vt:variant>
      <vt:variant>
        <vt:i4>4128805</vt:i4>
      </vt:variant>
      <vt:variant>
        <vt:i4>330</vt:i4>
      </vt:variant>
      <vt:variant>
        <vt:i4>0</vt:i4>
      </vt:variant>
      <vt:variant>
        <vt:i4>5</vt:i4>
      </vt:variant>
      <vt:variant>
        <vt:lpwstr>https://www.iec.cat/mobil/noticia.asp?noticia=2783</vt:lpwstr>
      </vt:variant>
      <vt:variant>
        <vt:lpwstr/>
      </vt:variant>
      <vt:variant>
        <vt:i4>7602279</vt:i4>
      </vt:variant>
      <vt:variant>
        <vt:i4>327</vt:i4>
      </vt:variant>
      <vt:variant>
        <vt:i4>0</vt:i4>
      </vt:variant>
      <vt:variant>
        <vt:i4>5</vt:i4>
      </vt:variant>
      <vt:variant>
        <vt:lpwstr>https://www.youtube.com/watch?v=iSQ9Ej0BEiY</vt:lpwstr>
      </vt:variant>
      <vt:variant>
        <vt:lpwstr/>
      </vt:variant>
      <vt:variant>
        <vt:i4>5898246</vt:i4>
      </vt:variant>
      <vt:variant>
        <vt:i4>324</vt:i4>
      </vt:variant>
      <vt:variant>
        <vt:i4>0</vt:i4>
      </vt:variant>
      <vt:variant>
        <vt:i4>5</vt:i4>
      </vt:variant>
      <vt:variant>
        <vt:lpwstr>https://web.ua.es/en/vr-ric/events/2019/meeting-with-california-university-santa-barbara.html</vt:lpwstr>
      </vt:variant>
      <vt:variant>
        <vt:lpwstr/>
      </vt:variant>
      <vt:variant>
        <vt:i4>6881325</vt:i4>
      </vt:variant>
      <vt:variant>
        <vt:i4>321</vt:i4>
      </vt:variant>
      <vt:variant>
        <vt:i4>0</vt:i4>
      </vt:variant>
      <vt:variant>
        <vt:i4>5</vt:i4>
      </vt:variant>
      <vt:variant>
        <vt:lpwstr>http://dti.ua.es/es/bitra/introduccion.html</vt:lpwstr>
      </vt:variant>
      <vt:variant>
        <vt:lpwstr/>
      </vt:variant>
      <vt:variant>
        <vt:i4>6619185</vt:i4>
      </vt:variant>
      <vt:variant>
        <vt:i4>318</vt:i4>
      </vt:variant>
      <vt:variant>
        <vt:i4>0</vt:i4>
      </vt:variant>
      <vt:variant>
        <vt:i4>5</vt:i4>
      </vt:variant>
      <vt:variant>
        <vt:lpwstr>https://octaedro.com/libro/aportaciones-al-conocimiento-actual-desde-la-ensenanza-superior/</vt:lpwstr>
      </vt:variant>
      <vt:variant>
        <vt:lpwstr/>
      </vt:variant>
      <vt:variant>
        <vt:i4>7012463</vt:i4>
      </vt:variant>
      <vt:variant>
        <vt:i4>315</vt:i4>
      </vt:variant>
      <vt:variant>
        <vt:i4>0</vt:i4>
      </vt:variant>
      <vt:variant>
        <vt:i4>5</vt:i4>
      </vt:variant>
      <vt:variant>
        <vt:lpwstr>http://www.ivitra.ua.es/edugaraid/</vt:lpwstr>
      </vt:variant>
      <vt:variant>
        <vt:lpwstr/>
      </vt:variant>
      <vt:variant>
        <vt:i4>4063272</vt:i4>
      </vt:variant>
      <vt:variant>
        <vt:i4>312</vt:i4>
      </vt:variant>
      <vt:variant>
        <vt:i4>0</vt:i4>
      </vt:variant>
      <vt:variant>
        <vt:i4>5</vt:i4>
      </vt:variant>
      <vt:variant>
        <vt:lpwstr>https://tradaleman.blogs.uv.es/</vt:lpwstr>
      </vt:variant>
      <vt:variant>
        <vt:lpwstr/>
      </vt:variant>
      <vt:variant>
        <vt:i4>3735651</vt:i4>
      </vt:variant>
      <vt:variant>
        <vt:i4>309</vt:i4>
      </vt:variant>
      <vt:variant>
        <vt:i4>0</vt:i4>
      </vt:variant>
      <vt:variant>
        <vt:i4>5</vt:i4>
      </vt:variant>
      <vt:variant>
        <vt:lpwstr>http://www.redlafm.org/</vt:lpwstr>
      </vt:variant>
      <vt:variant>
        <vt:lpwstr/>
      </vt:variant>
      <vt:variant>
        <vt:i4>7798911</vt:i4>
      </vt:variant>
      <vt:variant>
        <vt:i4>306</vt:i4>
      </vt:variant>
      <vt:variant>
        <vt:i4>0</vt:i4>
      </vt:variant>
      <vt:variant>
        <vt:i4>5</vt:i4>
      </vt:variant>
      <vt:variant>
        <vt:lpwstr>https://web.ua.es/va/seus/lanucia/cursos-i-jornades/2020-2021/xxxiii-curs-de-sociolinguistica/xxxiii-curs-de-sociolinguistica-de-la-nucia-la-literatura-infantil-i-juvenil-en-valencia.html</vt:lpwstr>
      </vt:variant>
      <vt:variant>
        <vt:lpwstr/>
      </vt:variant>
      <vt:variant>
        <vt:i4>6946871</vt:i4>
      </vt:variant>
      <vt:variant>
        <vt:i4>303</vt:i4>
      </vt:variant>
      <vt:variant>
        <vt:i4>0</vt:i4>
      </vt:variant>
      <vt:variant>
        <vt:i4>5</vt:i4>
      </vt:variant>
      <vt:variant>
        <vt:lpwstr>https://minoriasgrupoeuropeo.wordpress.com/</vt:lpwstr>
      </vt:variant>
      <vt:variant>
        <vt:lpwstr/>
      </vt:variant>
      <vt:variant>
        <vt:i4>1507377</vt:i4>
      </vt:variant>
      <vt:variant>
        <vt:i4>300</vt:i4>
      </vt:variant>
      <vt:variant>
        <vt:i4>0</vt:i4>
      </vt:variant>
      <vt:variant>
        <vt:i4>5</vt:i4>
      </vt:variant>
      <vt:variant>
        <vt:lpwstr>https://www.mdpi.com/topics/edu_topic) </vt:lpwstr>
      </vt:variant>
      <vt:variant>
        <vt:lpwstr/>
      </vt:variant>
      <vt:variant>
        <vt:i4>7405686</vt:i4>
      </vt:variant>
      <vt:variant>
        <vt:i4>297</vt:i4>
      </vt:variant>
      <vt:variant>
        <vt:i4>0</vt:i4>
      </vt:variant>
      <vt:variant>
        <vt:i4>5</vt:i4>
      </vt:variant>
      <vt:variant>
        <vt:lpwstr>https://www.mdpi.com/topics/375Y315904</vt:lpwstr>
      </vt:variant>
      <vt:variant>
        <vt:lpwstr/>
      </vt:variant>
      <vt:variant>
        <vt:i4>655389</vt:i4>
      </vt:variant>
      <vt:variant>
        <vt:i4>294</vt:i4>
      </vt:variant>
      <vt:variant>
        <vt:i4>0</vt:i4>
      </vt:variant>
      <vt:variant>
        <vt:i4>5</vt:i4>
      </vt:variant>
      <vt:variant>
        <vt:lpwstr>https://icon.kiobus.org/huma/</vt:lpwstr>
      </vt:variant>
      <vt:variant>
        <vt:lpwstr/>
      </vt:variant>
      <vt:variant>
        <vt:i4>5439571</vt:i4>
      </vt:variant>
      <vt:variant>
        <vt:i4>291</vt:i4>
      </vt:variant>
      <vt:variant>
        <vt:i4>0</vt:i4>
      </vt:variant>
      <vt:variant>
        <vt:i4>5</vt:i4>
      </vt:variant>
      <vt:variant>
        <vt:lpwstr>http://www.pleibericos.wordpress.com/</vt:lpwstr>
      </vt:variant>
      <vt:variant>
        <vt:lpwstr/>
      </vt:variant>
      <vt:variant>
        <vt:i4>6291505</vt:i4>
      </vt:variant>
      <vt:variant>
        <vt:i4>288</vt:i4>
      </vt:variant>
      <vt:variant>
        <vt:i4>0</vt:i4>
      </vt:variant>
      <vt:variant>
        <vt:i4>5</vt:i4>
      </vt:variant>
      <vt:variant>
        <vt:lpwstr>https://ucsb.box.com/s/vk77rzr7fh3iicgji5ccq0urfys1x2n9</vt:lpwstr>
      </vt:variant>
      <vt:variant>
        <vt:lpwstr/>
      </vt:variant>
      <vt:variant>
        <vt:i4>393282</vt:i4>
      </vt:variant>
      <vt:variant>
        <vt:i4>285</vt:i4>
      </vt:variant>
      <vt:variant>
        <vt:i4>0</vt:i4>
      </vt:variant>
      <vt:variant>
        <vt:i4>5</vt:i4>
      </vt:variant>
      <vt:variant>
        <vt:lpwstr>http://www.bac-editorial.es/</vt:lpwstr>
      </vt:variant>
      <vt:variant>
        <vt:lpwstr/>
      </vt:variant>
      <vt:variant>
        <vt:i4>7471228</vt:i4>
      </vt:variant>
      <vt:variant>
        <vt:i4>282</vt:i4>
      </vt:variant>
      <vt:variant>
        <vt:i4>0</vt:i4>
      </vt:variant>
      <vt:variant>
        <vt:i4>5</vt:i4>
      </vt:variant>
      <vt:variant>
        <vt:lpwstr>https://www.ehumanista.ucsb.edu/minorias/volumes/8</vt:lpwstr>
      </vt:variant>
      <vt:variant>
        <vt:lpwstr/>
      </vt:variant>
      <vt:variant>
        <vt:i4>8192124</vt:i4>
      </vt:variant>
      <vt:variant>
        <vt:i4>279</vt:i4>
      </vt:variant>
      <vt:variant>
        <vt:i4>0</vt:i4>
      </vt:variant>
      <vt:variant>
        <vt:i4>5</vt:i4>
      </vt:variant>
      <vt:variant>
        <vt:lpwstr>https://www.ehumanista.ucsb.edu/minorias/volumes/7</vt:lpwstr>
      </vt:variant>
      <vt:variant>
        <vt:lpwstr/>
      </vt:variant>
      <vt:variant>
        <vt:i4>8126588</vt:i4>
      </vt:variant>
      <vt:variant>
        <vt:i4>276</vt:i4>
      </vt:variant>
      <vt:variant>
        <vt:i4>0</vt:i4>
      </vt:variant>
      <vt:variant>
        <vt:i4>5</vt:i4>
      </vt:variant>
      <vt:variant>
        <vt:lpwstr>https://www.ehumanista.ucsb.edu/minorias/volumes/6</vt:lpwstr>
      </vt:variant>
      <vt:variant>
        <vt:lpwstr/>
      </vt:variant>
      <vt:variant>
        <vt:i4>7798832</vt:i4>
      </vt:variant>
      <vt:variant>
        <vt:i4>273</vt:i4>
      </vt:variant>
      <vt:variant>
        <vt:i4>0</vt:i4>
      </vt:variant>
      <vt:variant>
        <vt:i4>5</vt:i4>
      </vt:variant>
      <vt:variant>
        <vt:lpwstr>https://homeplanetnews.com/issue-15-poetry-espriu-offering-to-cerberus/</vt:lpwstr>
      </vt:variant>
      <vt:variant>
        <vt:lpwstr/>
      </vt:variant>
      <vt:variant>
        <vt:i4>2687038</vt:i4>
      </vt:variant>
      <vt:variant>
        <vt:i4>270</vt:i4>
      </vt:variant>
      <vt:variant>
        <vt:i4>0</vt:i4>
      </vt:variant>
      <vt:variant>
        <vt:i4>5</vt:i4>
      </vt:variant>
      <vt:variant>
        <vt:lpwstr>https://www.todaysamericancatholic.org/2024/05/two-poems-by-salvador-espriu-may-24/</vt:lpwstr>
      </vt:variant>
      <vt:variant>
        <vt:lpwstr/>
      </vt:variant>
      <vt:variant>
        <vt:i4>1507355</vt:i4>
      </vt:variant>
      <vt:variant>
        <vt:i4>267</vt:i4>
      </vt:variant>
      <vt:variant>
        <vt:i4>0</vt:i4>
      </vt:variant>
      <vt:variant>
        <vt:i4>5</vt:i4>
      </vt:variant>
      <vt:variant>
        <vt:lpwstr>https://www.ronslate.com/that-the-song-may-return-to-sinera-one-day-the-governor/</vt:lpwstr>
      </vt:variant>
      <vt:variant>
        <vt:lpwstr/>
      </vt:variant>
      <vt:variant>
        <vt:i4>655453</vt:i4>
      </vt:variant>
      <vt:variant>
        <vt:i4>264</vt:i4>
      </vt:variant>
      <vt:variant>
        <vt:i4>0</vt:i4>
      </vt:variant>
      <vt:variant>
        <vt:i4>5</vt:i4>
      </vt:variant>
      <vt:variant>
        <vt:lpwstr>https://www.columbiajournal.org/articles/the-garden-of-five-trees-salvador-espriu</vt:lpwstr>
      </vt:variant>
      <vt:variant>
        <vt:lpwstr/>
      </vt:variant>
      <vt:variant>
        <vt:i4>5963783</vt:i4>
      </vt:variant>
      <vt:variant>
        <vt:i4>261</vt:i4>
      </vt:variant>
      <vt:variant>
        <vt:i4>0</vt:i4>
      </vt:variant>
      <vt:variant>
        <vt:i4>5</vt:i4>
      </vt:variant>
      <vt:variant>
        <vt:lpwstr>https://signosliterarios.izt.uam.mx/index.php/SL</vt:lpwstr>
      </vt:variant>
      <vt:variant>
        <vt:lpwstr/>
      </vt:variant>
      <vt:variant>
        <vt:i4>7733280</vt:i4>
      </vt:variant>
      <vt:variant>
        <vt:i4>258</vt:i4>
      </vt:variant>
      <vt:variant>
        <vt:i4>0</vt:i4>
      </vt:variant>
      <vt:variant>
        <vt:i4>5</vt:i4>
      </vt:variant>
      <vt:variant>
        <vt:lpwstr>https://secure.webpublication.es/210352/1987548/</vt:lpwstr>
      </vt:variant>
      <vt:variant>
        <vt:lpwstr>page=24</vt:lpwstr>
      </vt:variant>
      <vt:variant>
        <vt:i4>5505051</vt:i4>
      </vt:variant>
      <vt:variant>
        <vt:i4>255</vt:i4>
      </vt:variant>
      <vt:variant>
        <vt:i4>0</vt:i4>
      </vt:variant>
      <vt:variant>
        <vt:i4>5</vt:i4>
      </vt:variant>
      <vt:variant>
        <vt:lpwstr>https://historia-hispanica.rah.es/biografias/52831-beata-catalina-de-cardona</vt:lpwstr>
      </vt:variant>
      <vt:variant>
        <vt:lpwstr/>
      </vt:variant>
      <vt:variant>
        <vt:i4>2097189</vt:i4>
      </vt:variant>
      <vt:variant>
        <vt:i4>252</vt:i4>
      </vt:variant>
      <vt:variant>
        <vt:i4>0</vt:i4>
      </vt:variant>
      <vt:variant>
        <vt:i4>5</vt:i4>
      </vt:variant>
      <vt:variant>
        <vt:lpwstr>https://dbe.rah.es/biografias/beata-catalina-de-cardona</vt:lpwstr>
      </vt:variant>
      <vt:variant>
        <vt:lpwstr/>
      </vt:variant>
      <vt:variant>
        <vt:i4>1703966</vt:i4>
      </vt:variant>
      <vt:variant>
        <vt:i4>249</vt:i4>
      </vt:variant>
      <vt:variant>
        <vt:i4>0</vt:i4>
      </vt:variant>
      <vt:variant>
        <vt:i4>5</vt:i4>
      </vt:variant>
      <vt:variant>
        <vt:lpwstr>https://octaedro.com/wp-content/uploads/2022/12/9788419506832.pdf</vt:lpwstr>
      </vt:variant>
      <vt:variant>
        <vt:lpwstr/>
      </vt:variant>
      <vt:variant>
        <vt:i4>1769497</vt:i4>
      </vt:variant>
      <vt:variant>
        <vt:i4>246</vt:i4>
      </vt:variant>
      <vt:variant>
        <vt:i4>0</vt:i4>
      </vt:variant>
      <vt:variant>
        <vt:i4>5</vt:i4>
      </vt:variant>
      <vt:variant>
        <vt:lpwstr>https://octaedro.com/wp-content/uploads/2022/12/9788419506825.pdf</vt:lpwstr>
      </vt:variant>
      <vt:variant>
        <vt:lpwstr/>
      </vt:variant>
      <vt:variant>
        <vt:i4>4653060</vt:i4>
      </vt:variant>
      <vt:variant>
        <vt:i4>243</vt:i4>
      </vt:variant>
      <vt:variant>
        <vt:i4>0</vt:i4>
      </vt:variant>
      <vt:variant>
        <vt:i4>5</vt:i4>
      </vt:variant>
      <vt:variant>
        <vt:lpwstr>https://octaedro.com/producto/approaches-in-educational-research-as-a-basis-for-interdisciplinary-knowledge-aspectos-de-investigacion-educativa-como-base-del-conocimiento-interdisciplinar/</vt:lpwstr>
      </vt:variant>
      <vt:variant>
        <vt:lpwstr/>
      </vt:variant>
      <vt:variant>
        <vt:i4>4063357</vt:i4>
      </vt:variant>
      <vt:variant>
        <vt:i4>240</vt:i4>
      </vt:variant>
      <vt:variant>
        <vt:i4>0</vt:i4>
      </vt:variant>
      <vt:variant>
        <vt:i4>5</vt:i4>
      </vt:variant>
      <vt:variant>
        <vt:lpwstr>http://vm136.lib.berkeley.edu/BANC/philobiblon/</vt:lpwstr>
      </vt:variant>
      <vt:variant>
        <vt:lpwstr/>
      </vt:variant>
      <vt:variant>
        <vt:i4>1376274</vt:i4>
      </vt:variant>
      <vt:variant>
        <vt:i4>237</vt:i4>
      </vt:variant>
      <vt:variant>
        <vt:i4>0</vt:i4>
      </vt:variant>
      <vt:variant>
        <vt:i4>5</vt:i4>
      </vt:variant>
      <vt:variant>
        <vt:lpwstr>https://ojs.uv.es/index.php/scripta/article/view/25864/22124</vt:lpwstr>
      </vt:variant>
      <vt:variant>
        <vt:lpwstr/>
      </vt:variant>
      <vt:variant>
        <vt:i4>4063357</vt:i4>
      </vt:variant>
      <vt:variant>
        <vt:i4>234</vt:i4>
      </vt:variant>
      <vt:variant>
        <vt:i4>0</vt:i4>
      </vt:variant>
      <vt:variant>
        <vt:i4>5</vt:i4>
      </vt:variant>
      <vt:variant>
        <vt:lpwstr>http://vm136.lib.berkeley.edu/BANC/philobiblon/</vt:lpwstr>
      </vt:variant>
      <vt:variant>
        <vt:lpwstr/>
      </vt:variant>
      <vt:variant>
        <vt:i4>3014775</vt:i4>
      </vt:variant>
      <vt:variant>
        <vt:i4>231</vt:i4>
      </vt:variant>
      <vt:variant>
        <vt:i4>0</vt:i4>
      </vt:variant>
      <vt:variant>
        <vt:i4>5</vt:i4>
      </vt:variant>
      <vt:variant>
        <vt:lpwstr>https://anotherchicagomagazine.net/2022/02/10/three-poems-by-salvador-espriu-translated-from-the-catalan-by-andrew-kaufman-and-antonio-cortijo-ocana%EF%BF%BC/</vt:lpwstr>
      </vt:variant>
      <vt:variant>
        <vt:lpwstr/>
      </vt:variant>
      <vt:variant>
        <vt:i4>5701660</vt:i4>
      </vt:variant>
      <vt:variant>
        <vt:i4>228</vt:i4>
      </vt:variant>
      <vt:variant>
        <vt:i4>0</vt:i4>
      </vt:variant>
      <vt:variant>
        <vt:i4>5</vt:i4>
      </vt:variant>
      <vt:variant>
        <vt:lpwstr>https://www.todaysamericancatholic.org/2021/11/two-poems-by-salvador-espriu/</vt:lpwstr>
      </vt:variant>
      <vt:variant>
        <vt:lpwstr/>
      </vt:variant>
      <vt:variant>
        <vt:i4>4063357</vt:i4>
      </vt:variant>
      <vt:variant>
        <vt:i4>225</vt:i4>
      </vt:variant>
      <vt:variant>
        <vt:i4>0</vt:i4>
      </vt:variant>
      <vt:variant>
        <vt:i4>5</vt:i4>
      </vt:variant>
      <vt:variant>
        <vt:lpwstr>http://vm136.lib.berkeley.edu/BANC/philobiblon/</vt:lpwstr>
      </vt:variant>
      <vt:variant>
        <vt:lpwstr/>
      </vt:variant>
      <vt:variant>
        <vt:i4>4063357</vt:i4>
      </vt:variant>
      <vt:variant>
        <vt:i4>222</vt:i4>
      </vt:variant>
      <vt:variant>
        <vt:i4>0</vt:i4>
      </vt:variant>
      <vt:variant>
        <vt:i4>5</vt:i4>
      </vt:variant>
      <vt:variant>
        <vt:lpwstr>http://vm136.lib.berkeley.edu/BANC/philobiblon/</vt:lpwstr>
      </vt:variant>
      <vt:variant>
        <vt:lpwstr/>
      </vt:variant>
      <vt:variant>
        <vt:i4>3407985</vt:i4>
      </vt:variant>
      <vt:variant>
        <vt:i4>219</vt:i4>
      </vt:variant>
      <vt:variant>
        <vt:i4>0</vt:i4>
      </vt:variant>
      <vt:variant>
        <vt:i4>5</vt:i4>
      </vt:variant>
      <vt:variant>
        <vt:lpwstr>http://www3.ubu.es/proteo/docs/Comedias/Industrias.pdf</vt:lpwstr>
      </vt:variant>
      <vt:variant>
        <vt:lpwstr/>
      </vt:variant>
      <vt:variant>
        <vt:i4>2949155</vt:i4>
      </vt:variant>
      <vt:variant>
        <vt:i4>216</vt:i4>
      </vt:variant>
      <vt:variant>
        <vt:i4>0</vt:i4>
      </vt:variant>
      <vt:variant>
        <vt:i4>5</vt:i4>
      </vt:variant>
      <vt:variant>
        <vt:lpwstr>https://www.ehumanista.ucsb.edu/publications/monographs</vt:lpwstr>
      </vt:variant>
      <vt:variant>
        <vt:lpwstr/>
      </vt:variant>
      <vt:variant>
        <vt:i4>2097273</vt:i4>
      </vt:variant>
      <vt:variant>
        <vt:i4>213</vt:i4>
      </vt:variant>
      <vt:variant>
        <vt:i4>0</vt:i4>
      </vt:variant>
      <vt:variant>
        <vt:i4>5</vt:i4>
      </vt:variant>
      <vt:variant>
        <vt:lpwstr>https://revistas.ucm.es/index.php/TRET/article/view/63220/4564456549255</vt:lpwstr>
      </vt:variant>
      <vt:variant>
        <vt:lpwstr/>
      </vt:variant>
      <vt:variant>
        <vt:i4>7798838</vt:i4>
      </vt:variant>
      <vt:variant>
        <vt:i4>210</vt:i4>
      </vt:variant>
      <vt:variant>
        <vt:i4>0</vt:i4>
      </vt:variant>
      <vt:variant>
        <vt:i4>5</vt:i4>
      </vt:variant>
      <vt:variant>
        <vt:lpwstr>https://www.revistamirabilia.com/issues/mirabilia-journal-30-2020-1</vt:lpwstr>
      </vt:variant>
      <vt:variant>
        <vt:lpwstr/>
      </vt:variant>
      <vt:variant>
        <vt:i4>5701712</vt:i4>
      </vt:variant>
      <vt:variant>
        <vt:i4>207</vt:i4>
      </vt:variant>
      <vt:variant>
        <vt:i4>0</vt:i4>
      </vt:variant>
      <vt:variant>
        <vt:i4>5</vt:i4>
      </vt:variant>
      <vt:variant>
        <vt:lpwstr>https://www.revistamirabilia.com/medtrans/issues/mirabilia-medtrans-10-2019-2</vt:lpwstr>
      </vt:variant>
      <vt:variant>
        <vt:lpwstr/>
      </vt:variant>
      <vt:variant>
        <vt:i4>6160465</vt:i4>
      </vt:variant>
      <vt:variant>
        <vt:i4>204</vt:i4>
      </vt:variant>
      <vt:variant>
        <vt:i4>0</vt:i4>
      </vt:variant>
      <vt:variant>
        <vt:i4>5</vt:i4>
      </vt:variant>
      <vt:variant>
        <vt:lpwstr>https://www.revistamirabilia.com/medtrans/issues/mirabilia-medtrans-09-2019-1</vt:lpwstr>
      </vt:variant>
      <vt:variant>
        <vt:lpwstr/>
      </vt:variant>
      <vt:variant>
        <vt:i4>3735648</vt:i4>
      </vt:variant>
      <vt:variant>
        <vt:i4>201</vt:i4>
      </vt:variant>
      <vt:variant>
        <vt:i4>0</vt:i4>
      </vt:variant>
      <vt:variant>
        <vt:i4>5</vt:i4>
      </vt:variant>
      <vt:variant>
        <vt:lpwstr>https://bancroft.berkeley.edu/philobiblon/</vt:lpwstr>
      </vt:variant>
      <vt:variant>
        <vt:lpwstr/>
      </vt:variant>
      <vt:variant>
        <vt:i4>3735648</vt:i4>
      </vt:variant>
      <vt:variant>
        <vt:i4>198</vt:i4>
      </vt:variant>
      <vt:variant>
        <vt:i4>0</vt:i4>
      </vt:variant>
      <vt:variant>
        <vt:i4>5</vt:i4>
      </vt:variant>
      <vt:variant>
        <vt:lpwstr>https://bancroft.berkeley.edu/philobiblon/</vt:lpwstr>
      </vt:variant>
      <vt:variant>
        <vt:lpwstr/>
      </vt:variant>
      <vt:variant>
        <vt:i4>3735648</vt:i4>
      </vt:variant>
      <vt:variant>
        <vt:i4>195</vt:i4>
      </vt:variant>
      <vt:variant>
        <vt:i4>0</vt:i4>
      </vt:variant>
      <vt:variant>
        <vt:i4>5</vt:i4>
      </vt:variant>
      <vt:variant>
        <vt:lpwstr>https://bancroft.berkeley.edu/philobiblon/</vt:lpwstr>
      </vt:variant>
      <vt:variant>
        <vt:lpwstr/>
      </vt:variant>
      <vt:variant>
        <vt:i4>3735648</vt:i4>
      </vt:variant>
      <vt:variant>
        <vt:i4>192</vt:i4>
      </vt:variant>
      <vt:variant>
        <vt:i4>0</vt:i4>
      </vt:variant>
      <vt:variant>
        <vt:i4>5</vt:i4>
      </vt:variant>
      <vt:variant>
        <vt:lpwstr>https://bancroft.berkeley.edu/philobiblon/</vt:lpwstr>
      </vt:variant>
      <vt:variant>
        <vt:lpwstr/>
      </vt:variant>
      <vt:variant>
        <vt:i4>6881325</vt:i4>
      </vt:variant>
      <vt:variant>
        <vt:i4>189</vt:i4>
      </vt:variant>
      <vt:variant>
        <vt:i4>0</vt:i4>
      </vt:variant>
      <vt:variant>
        <vt:i4>5</vt:i4>
      </vt:variant>
      <vt:variant>
        <vt:lpwstr>http://dti.ua.es/es/bitra/introduccion.html</vt:lpwstr>
      </vt:variant>
      <vt:variant>
        <vt:lpwstr/>
      </vt:variant>
      <vt:variant>
        <vt:i4>6226000</vt:i4>
      </vt:variant>
      <vt:variant>
        <vt:i4>186</vt:i4>
      </vt:variant>
      <vt:variant>
        <vt:i4>0</vt:i4>
      </vt:variant>
      <vt:variant>
        <vt:i4>5</vt:i4>
      </vt:variant>
      <vt:variant>
        <vt:lpwstr>https://www.revistamirabilia.com/medtrans/issues/mirabilia-medtrans-08-2018-2</vt:lpwstr>
      </vt:variant>
      <vt:variant>
        <vt:lpwstr/>
      </vt:variant>
      <vt:variant>
        <vt:i4>7209026</vt:i4>
      </vt:variant>
      <vt:variant>
        <vt:i4>183</vt:i4>
      </vt:variant>
      <vt:variant>
        <vt:i4>0</vt:i4>
      </vt:variant>
      <vt:variant>
        <vt:i4>5</vt:i4>
      </vt:variant>
      <vt:variant>
        <vt:lpwstr>https://bancroft.berkeley.edu/philobiblon/beta_en.html</vt:lpwstr>
      </vt:variant>
      <vt:variant>
        <vt:lpwstr/>
      </vt:variant>
      <vt:variant>
        <vt:i4>5242960</vt:i4>
      </vt:variant>
      <vt:variant>
        <vt:i4>180</vt:i4>
      </vt:variant>
      <vt:variant>
        <vt:i4>0</vt:i4>
      </vt:variant>
      <vt:variant>
        <vt:i4>5</vt:i4>
      </vt:variant>
      <vt:variant>
        <vt:lpwstr>https://www.revistamirabilia.com/medtrans/issues/mirabilia-medtrans-07-2018-1</vt:lpwstr>
      </vt:variant>
      <vt:variant>
        <vt:lpwstr/>
      </vt:variant>
      <vt:variant>
        <vt:i4>4325379</vt:i4>
      </vt:variant>
      <vt:variant>
        <vt:i4>177</vt:i4>
      </vt:variant>
      <vt:variant>
        <vt:i4>0</vt:i4>
      </vt:variant>
      <vt:variant>
        <vt:i4>5</vt:i4>
      </vt:variant>
      <vt:variant>
        <vt:lpwstr>https://update.lib.berkeley.edu/2018/07/08/philobiblon-2018-n-3-julio-campanas-de-primavera/</vt:lpwstr>
      </vt:variant>
      <vt:variant>
        <vt:lpwstr/>
      </vt:variant>
      <vt:variant>
        <vt:i4>7471204</vt:i4>
      </vt:variant>
      <vt:variant>
        <vt:i4>174</vt:i4>
      </vt:variant>
      <vt:variant>
        <vt:i4>0</vt:i4>
      </vt:variant>
      <vt:variant>
        <vt:i4>5</vt:i4>
      </vt:variant>
      <vt:variant>
        <vt:lpwstr>http://vm/</vt:lpwstr>
      </vt:variant>
      <vt:variant>
        <vt:lpwstr/>
      </vt:variant>
      <vt:variant>
        <vt:i4>4063357</vt:i4>
      </vt:variant>
      <vt:variant>
        <vt:i4>171</vt:i4>
      </vt:variant>
      <vt:variant>
        <vt:i4>0</vt:i4>
      </vt:variant>
      <vt:variant>
        <vt:i4>5</vt:i4>
      </vt:variant>
      <vt:variant>
        <vt:lpwstr>http://vm136.lib.berkeley.edu/BANC/philobiblon/</vt:lpwstr>
      </vt:variant>
      <vt:variant>
        <vt:lpwstr/>
      </vt:variant>
      <vt:variant>
        <vt:i4>4063357</vt:i4>
      </vt:variant>
      <vt:variant>
        <vt:i4>168</vt:i4>
      </vt:variant>
      <vt:variant>
        <vt:i4>0</vt:i4>
      </vt:variant>
      <vt:variant>
        <vt:i4>5</vt:i4>
      </vt:variant>
      <vt:variant>
        <vt:lpwstr>http://vm136.lib.berkeley.edu/BANC/philobiblon/</vt:lpwstr>
      </vt:variant>
      <vt:variant>
        <vt:lpwstr/>
      </vt:variant>
      <vt:variant>
        <vt:i4>4063357</vt:i4>
      </vt:variant>
      <vt:variant>
        <vt:i4>165</vt:i4>
      </vt:variant>
      <vt:variant>
        <vt:i4>0</vt:i4>
      </vt:variant>
      <vt:variant>
        <vt:i4>5</vt:i4>
      </vt:variant>
      <vt:variant>
        <vt:lpwstr>http://vm136.lib.berkeley.edu/BANC/philobiblon/</vt:lpwstr>
      </vt:variant>
      <vt:variant>
        <vt:lpwstr/>
      </vt:variant>
      <vt:variant>
        <vt:i4>4063357</vt:i4>
      </vt:variant>
      <vt:variant>
        <vt:i4>162</vt:i4>
      </vt:variant>
      <vt:variant>
        <vt:i4>0</vt:i4>
      </vt:variant>
      <vt:variant>
        <vt:i4>5</vt:i4>
      </vt:variant>
      <vt:variant>
        <vt:lpwstr>http://vm136.lib.berkeley.edu/BANC/philobiblon/</vt:lpwstr>
      </vt:variant>
      <vt:variant>
        <vt:lpwstr/>
      </vt:variant>
      <vt:variant>
        <vt:i4>7471204</vt:i4>
      </vt:variant>
      <vt:variant>
        <vt:i4>159</vt:i4>
      </vt:variant>
      <vt:variant>
        <vt:i4>0</vt:i4>
      </vt:variant>
      <vt:variant>
        <vt:i4>5</vt:i4>
      </vt:variant>
      <vt:variant>
        <vt:lpwstr>http://vm/</vt:lpwstr>
      </vt:variant>
      <vt:variant>
        <vt:lpwstr/>
      </vt:variant>
      <vt:variant>
        <vt:i4>4063357</vt:i4>
      </vt:variant>
      <vt:variant>
        <vt:i4>156</vt:i4>
      </vt:variant>
      <vt:variant>
        <vt:i4>0</vt:i4>
      </vt:variant>
      <vt:variant>
        <vt:i4>5</vt:i4>
      </vt:variant>
      <vt:variant>
        <vt:lpwstr>http://vm136.lib.berkeley.edu/BANC/philobiblon/</vt:lpwstr>
      </vt:variant>
      <vt:variant>
        <vt:lpwstr/>
      </vt:variant>
      <vt:variant>
        <vt:i4>7471204</vt:i4>
      </vt:variant>
      <vt:variant>
        <vt:i4>153</vt:i4>
      </vt:variant>
      <vt:variant>
        <vt:i4>0</vt:i4>
      </vt:variant>
      <vt:variant>
        <vt:i4>5</vt:i4>
      </vt:variant>
      <vt:variant>
        <vt:lpwstr>http://vm/</vt:lpwstr>
      </vt:variant>
      <vt:variant>
        <vt:lpwstr/>
      </vt:variant>
      <vt:variant>
        <vt:i4>5898334</vt:i4>
      </vt:variant>
      <vt:variant>
        <vt:i4>150</vt:i4>
      </vt:variant>
      <vt:variant>
        <vt:i4>0</vt:i4>
      </vt:variant>
      <vt:variant>
        <vt:i4>5</vt:i4>
      </vt:variant>
      <vt:variant>
        <vt:lpwstr>http://books.openedition.org/pup/4528</vt:lpwstr>
      </vt:variant>
      <vt:variant>
        <vt:lpwstr/>
      </vt:variant>
      <vt:variant>
        <vt:i4>7471204</vt:i4>
      </vt:variant>
      <vt:variant>
        <vt:i4>147</vt:i4>
      </vt:variant>
      <vt:variant>
        <vt:i4>0</vt:i4>
      </vt:variant>
      <vt:variant>
        <vt:i4>5</vt:i4>
      </vt:variant>
      <vt:variant>
        <vt:lpwstr>http://vm/</vt:lpwstr>
      </vt:variant>
      <vt:variant>
        <vt:lpwstr/>
      </vt:variant>
      <vt:variant>
        <vt:i4>2752559</vt:i4>
      </vt:variant>
      <vt:variant>
        <vt:i4>144</vt:i4>
      </vt:variant>
      <vt:variant>
        <vt:i4>0</vt:i4>
      </vt:variant>
      <vt:variant>
        <vt:i4>5</vt:i4>
      </vt:variant>
      <vt:variant>
        <vt:lpwstr>http://www.enciclonet.com/</vt:lpwstr>
      </vt:variant>
      <vt:variant>
        <vt:lpwstr/>
      </vt:variant>
      <vt:variant>
        <vt:i4>7471204</vt:i4>
      </vt:variant>
      <vt:variant>
        <vt:i4>141</vt:i4>
      </vt:variant>
      <vt:variant>
        <vt:i4>0</vt:i4>
      </vt:variant>
      <vt:variant>
        <vt:i4>5</vt:i4>
      </vt:variant>
      <vt:variant>
        <vt:lpwstr>http://vm/</vt:lpwstr>
      </vt:variant>
      <vt:variant>
        <vt:lpwstr/>
      </vt:variant>
      <vt:variant>
        <vt:i4>3342436</vt:i4>
      </vt:variant>
      <vt:variant>
        <vt:i4>138</vt:i4>
      </vt:variant>
      <vt:variant>
        <vt:i4>0</vt:i4>
      </vt:variant>
      <vt:variant>
        <vt:i4>5</vt:i4>
      </vt:variant>
      <vt:variant>
        <vt:lpwstr>https://www.diariodesevilla.es/ocio/sor-juana-clara-campoamor_0_1677133292.amp.html</vt:lpwstr>
      </vt:variant>
      <vt:variant>
        <vt:lpwstr/>
      </vt:variant>
      <vt:variant>
        <vt:i4>7471204</vt:i4>
      </vt:variant>
      <vt:variant>
        <vt:i4>135</vt:i4>
      </vt:variant>
      <vt:variant>
        <vt:i4>0</vt:i4>
      </vt:variant>
      <vt:variant>
        <vt:i4>5</vt:i4>
      </vt:variant>
      <vt:variant>
        <vt:lpwstr>http://vm/</vt:lpwstr>
      </vt:variant>
      <vt:variant>
        <vt:lpwstr/>
      </vt:variant>
      <vt:variant>
        <vt:i4>7471204</vt:i4>
      </vt:variant>
      <vt:variant>
        <vt:i4>132</vt:i4>
      </vt:variant>
      <vt:variant>
        <vt:i4>0</vt:i4>
      </vt:variant>
      <vt:variant>
        <vt:i4>5</vt:i4>
      </vt:variant>
      <vt:variant>
        <vt:lpwstr>http://vm/</vt:lpwstr>
      </vt:variant>
      <vt:variant>
        <vt:lpwstr/>
      </vt:variant>
      <vt:variant>
        <vt:i4>8126513</vt:i4>
      </vt:variant>
      <vt:variant>
        <vt:i4>129</vt:i4>
      </vt:variant>
      <vt:variant>
        <vt:i4>0</vt:i4>
      </vt:variant>
      <vt:variant>
        <vt:i4>5</vt:i4>
      </vt:variant>
      <vt:variant>
        <vt:lpwstr>http://unsite.berkeley.edu/</vt:lpwstr>
      </vt:variant>
      <vt:variant>
        <vt:lpwstr/>
      </vt:variant>
      <vt:variant>
        <vt:i4>8126513</vt:i4>
      </vt:variant>
      <vt:variant>
        <vt:i4>126</vt:i4>
      </vt:variant>
      <vt:variant>
        <vt:i4>0</vt:i4>
      </vt:variant>
      <vt:variant>
        <vt:i4>5</vt:i4>
      </vt:variant>
      <vt:variant>
        <vt:lpwstr>http://unsite.berkeley.edu/</vt:lpwstr>
      </vt:variant>
      <vt:variant>
        <vt:lpwstr/>
      </vt:variant>
      <vt:variant>
        <vt:i4>8126513</vt:i4>
      </vt:variant>
      <vt:variant>
        <vt:i4>123</vt:i4>
      </vt:variant>
      <vt:variant>
        <vt:i4>0</vt:i4>
      </vt:variant>
      <vt:variant>
        <vt:i4>5</vt:i4>
      </vt:variant>
      <vt:variant>
        <vt:lpwstr>http://unsite.berkeley.edu/</vt:lpwstr>
      </vt:variant>
      <vt:variant>
        <vt:lpwstr/>
      </vt:variant>
      <vt:variant>
        <vt:i4>8126513</vt:i4>
      </vt:variant>
      <vt:variant>
        <vt:i4>120</vt:i4>
      </vt:variant>
      <vt:variant>
        <vt:i4>0</vt:i4>
      </vt:variant>
      <vt:variant>
        <vt:i4>5</vt:i4>
      </vt:variant>
      <vt:variant>
        <vt:lpwstr>http://unsite.berkeley.edu/</vt:lpwstr>
      </vt:variant>
      <vt:variant>
        <vt:lpwstr/>
      </vt:variant>
      <vt:variant>
        <vt:i4>1769545</vt:i4>
      </vt:variant>
      <vt:variant>
        <vt:i4>117</vt:i4>
      </vt:variant>
      <vt:variant>
        <vt:i4>0</vt:i4>
      </vt:variant>
      <vt:variant>
        <vt:i4>5</vt:i4>
      </vt:variant>
      <vt:variant>
        <vt:lpwstr>http://www.revistamirabilia.com/nova/index.php/numeros/2011-08-15-06-03-06/2012-2</vt:lpwstr>
      </vt:variant>
      <vt:variant>
        <vt:lpwstr/>
      </vt:variant>
      <vt:variant>
        <vt:i4>8126513</vt:i4>
      </vt:variant>
      <vt:variant>
        <vt:i4>114</vt:i4>
      </vt:variant>
      <vt:variant>
        <vt:i4>0</vt:i4>
      </vt:variant>
      <vt:variant>
        <vt:i4>5</vt:i4>
      </vt:variant>
      <vt:variant>
        <vt:lpwstr>http://unsite.berkeley.edu/</vt:lpwstr>
      </vt:variant>
      <vt:variant>
        <vt:lpwstr/>
      </vt:variant>
      <vt:variant>
        <vt:i4>3211380</vt:i4>
      </vt:variant>
      <vt:variant>
        <vt:i4>111</vt:i4>
      </vt:variant>
      <vt:variant>
        <vt:i4>0</vt:i4>
      </vt:variant>
      <vt:variant>
        <vt:i4>5</vt:i4>
      </vt:variant>
      <vt:variant>
        <vt:lpwstr>http://www.admyte.com/presentacion.htm</vt:lpwstr>
      </vt:variant>
      <vt:variant>
        <vt:lpwstr/>
      </vt:variant>
      <vt:variant>
        <vt:i4>8126513</vt:i4>
      </vt:variant>
      <vt:variant>
        <vt:i4>108</vt:i4>
      </vt:variant>
      <vt:variant>
        <vt:i4>0</vt:i4>
      </vt:variant>
      <vt:variant>
        <vt:i4>5</vt:i4>
      </vt:variant>
      <vt:variant>
        <vt:lpwstr>http://unsite.berkeley.edu/</vt:lpwstr>
      </vt:variant>
      <vt:variant>
        <vt:lpwstr/>
      </vt:variant>
      <vt:variant>
        <vt:i4>8126513</vt:i4>
      </vt:variant>
      <vt:variant>
        <vt:i4>105</vt:i4>
      </vt:variant>
      <vt:variant>
        <vt:i4>0</vt:i4>
      </vt:variant>
      <vt:variant>
        <vt:i4>5</vt:i4>
      </vt:variant>
      <vt:variant>
        <vt:lpwstr>http://unsite.berkeley.edu/</vt:lpwstr>
      </vt:variant>
      <vt:variant>
        <vt:lpwstr/>
      </vt:variant>
      <vt:variant>
        <vt:i4>7536755</vt:i4>
      </vt:variant>
      <vt:variant>
        <vt:i4>102</vt:i4>
      </vt:variant>
      <vt:variant>
        <vt:i4>0</vt:i4>
      </vt:variant>
      <vt:variant>
        <vt:i4>5</vt:i4>
      </vt:variant>
      <vt:variant>
        <vt:lpwstr>http://www.proyectos.cchs.csic.es/humanismoyhumanistas/cabeza-encantada</vt:lpwstr>
      </vt:variant>
      <vt:variant>
        <vt:lpwstr/>
      </vt:variant>
      <vt:variant>
        <vt:i4>7733289</vt:i4>
      </vt:variant>
      <vt:variant>
        <vt:i4>99</vt:i4>
      </vt:variant>
      <vt:variant>
        <vt:i4>0</vt:i4>
      </vt:variant>
      <vt:variant>
        <vt:i4>5</vt:i4>
      </vt:variant>
      <vt:variant>
        <vt:lpwstr>http://www.proyectos.cchs.csic.es/humanismoyhumanistas/sites/proyectos.cchs.csic.es.humanismoyhumanistas/files/FOX MORCILLO Y SU TEORIA DE LA HISTORIA POR CORTIJO para la web.pdf</vt:lpwstr>
      </vt:variant>
      <vt:variant>
        <vt:lpwstr/>
      </vt:variant>
      <vt:variant>
        <vt:i4>8126513</vt:i4>
      </vt:variant>
      <vt:variant>
        <vt:i4>96</vt:i4>
      </vt:variant>
      <vt:variant>
        <vt:i4>0</vt:i4>
      </vt:variant>
      <vt:variant>
        <vt:i4>5</vt:i4>
      </vt:variant>
      <vt:variant>
        <vt:lpwstr>http://unsite.berkeley.edu/</vt:lpwstr>
      </vt:variant>
      <vt:variant>
        <vt:lpwstr/>
      </vt:variant>
      <vt:variant>
        <vt:i4>7864421</vt:i4>
      </vt:variant>
      <vt:variant>
        <vt:i4>93</vt:i4>
      </vt:variant>
      <vt:variant>
        <vt:i4>0</vt:i4>
      </vt:variant>
      <vt:variant>
        <vt:i4>5</vt:i4>
      </vt:variant>
      <vt:variant>
        <vt:lpwstr>http://www.ehumanista.ucsb.edu/</vt:lpwstr>
      </vt:variant>
      <vt:variant>
        <vt:lpwstr/>
      </vt:variant>
      <vt:variant>
        <vt:i4>6422627</vt:i4>
      </vt:variant>
      <vt:variant>
        <vt:i4>90</vt:i4>
      </vt:variant>
      <vt:variant>
        <vt:i4>0</vt:i4>
      </vt:variant>
      <vt:variant>
        <vt:i4>5</vt:i4>
      </vt:variant>
      <vt:variant>
        <vt:lpwstr>http://sunsite.berkeley.edu/PhiloBiblon/phhmbi.html</vt:lpwstr>
      </vt:variant>
      <vt:variant>
        <vt:lpwstr/>
      </vt:variant>
      <vt:variant>
        <vt:i4>7864421</vt:i4>
      </vt:variant>
      <vt:variant>
        <vt:i4>87</vt:i4>
      </vt:variant>
      <vt:variant>
        <vt:i4>0</vt:i4>
      </vt:variant>
      <vt:variant>
        <vt:i4>5</vt:i4>
      </vt:variant>
      <vt:variant>
        <vt:lpwstr>http://www.ehumanista.ucsb.edu/</vt:lpwstr>
      </vt:variant>
      <vt:variant>
        <vt:lpwstr/>
      </vt:variant>
      <vt:variant>
        <vt:i4>7864421</vt:i4>
      </vt:variant>
      <vt:variant>
        <vt:i4>84</vt:i4>
      </vt:variant>
      <vt:variant>
        <vt:i4>0</vt:i4>
      </vt:variant>
      <vt:variant>
        <vt:i4>5</vt:i4>
      </vt:variant>
      <vt:variant>
        <vt:lpwstr>http://www.ehumanista.ucsb.edu/</vt:lpwstr>
      </vt:variant>
      <vt:variant>
        <vt:lpwstr/>
      </vt:variant>
      <vt:variant>
        <vt:i4>7864421</vt:i4>
      </vt:variant>
      <vt:variant>
        <vt:i4>81</vt:i4>
      </vt:variant>
      <vt:variant>
        <vt:i4>0</vt:i4>
      </vt:variant>
      <vt:variant>
        <vt:i4>5</vt:i4>
      </vt:variant>
      <vt:variant>
        <vt:lpwstr>http://www.ehumanista.ucsb.edu/</vt:lpwstr>
      </vt:variant>
      <vt:variant>
        <vt:lpwstr/>
      </vt:variant>
      <vt:variant>
        <vt:i4>6815785</vt:i4>
      </vt:variant>
      <vt:variant>
        <vt:i4>78</vt:i4>
      </vt:variant>
      <vt:variant>
        <vt:i4>0</vt:i4>
      </vt:variant>
      <vt:variant>
        <vt:i4>5</vt:i4>
      </vt:variant>
      <vt:variant>
        <vt:lpwstr>http://www.ehumanista/</vt:lpwstr>
      </vt:variant>
      <vt:variant>
        <vt:lpwstr/>
      </vt:variant>
      <vt:variant>
        <vt:i4>6815785</vt:i4>
      </vt:variant>
      <vt:variant>
        <vt:i4>75</vt:i4>
      </vt:variant>
      <vt:variant>
        <vt:i4>0</vt:i4>
      </vt:variant>
      <vt:variant>
        <vt:i4>5</vt:i4>
      </vt:variant>
      <vt:variant>
        <vt:lpwstr>http://www.ehumanista/</vt:lpwstr>
      </vt:variant>
      <vt:variant>
        <vt:lpwstr/>
      </vt:variant>
      <vt:variant>
        <vt:i4>7864421</vt:i4>
      </vt:variant>
      <vt:variant>
        <vt:i4>72</vt:i4>
      </vt:variant>
      <vt:variant>
        <vt:i4>0</vt:i4>
      </vt:variant>
      <vt:variant>
        <vt:i4>5</vt:i4>
      </vt:variant>
      <vt:variant>
        <vt:lpwstr>http://www.ehumanista.ucsb.edu/</vt:lpwstr>
      </vt:variant>
      <vt:variant>
        <vt:lpwstr/>
      </vt:variant>
      <vt:variant>
        <vt:i4>7864421</vt:i4>
      </vt:variant>
      <vt:variant>
        <vt:i4>69</vt:i4>
      </vt:variant>
      <vt:variant>
        <vt:i4>0</vt:i4>
      </vt:variant>
      <vt:variant>
        <vt:i4>5</vt:i4>
      </vt:variant>
      <vt:variant>
        <vt:lpwstr>http://www.ehumanista.ucsb.edu/</vt:lpwstr>
      </vt:variant>
      <vt:variant>
        <vt:lpwstr/>
      </vt:variant>
      <vt:variant>
        <vt:i4>7864421</vt:i4>
      </vt:variant>
      <vt:variant>
        <vt:i4>66</vt:i4>
      </vt:variant>
      <vt:variant>
        <vt:i4>0</vt:i4>
      </vt:variant>
      <vt:variant>
        <vt:i4>5</vt:i4>
      </vt:variant>
      <vt:variant>
        <vt:lpwstr>http://www.ehumanista.ucsb.edu/</vt:lpwstr>
      </vt:variant>
      <vt:variant>
        <vt:lpwstr/>
      </vt:variant>
      <vt:variant>
        <vt:i4>7864421</vt:i4>
      </vt:variant>
      <vt:variant>
        <vt:i4>63</vt:i4>
      </vt:variant>
      <vt:variant>
        <vt:i4>0</vt:i4>
      </vt:variant>
      <vt:variant>
        <vt:i4>5</vt:i4>
      </vt:variant>
      <vt:variant>
        <vt:lpwstr>http://www.ehumanista.ucsb.edu/</vt:lpwstr>
      </vt:variant>
      <vt:variant>
        <vt:lpwstr/>
      </vt:variant>
      <vt:variant>
        <vt:i4>6815785</vt:i4>
      </vt:variant>
      <vt:variant>
        <vt:i4>60</vt:i4>
      </vt:variant>
      <vt:variant>
        <vt:i4>0</vt:i4>
      </vt:variant>
      <vt:variant>
        <vt:i4>5</vt:i4>
      </vt:variant>
      <vt:variant>
        <vt:lpwstr>http://www.ehumanista/</vt:lpwstr>
      </vt:variant>
      <vt:variant>
        <vt:lpwstr/>
      </vt:variant>
      <vt:variant>
        <vt:i4>7864421</vt:i4>
      </vt:variant>
      <vt:variant>
        <vt:i4>57</vt:i4>
      </vt:variant>
      <vt:variant>
        <vt:i4>0</vt:i4>
      </vt:variant>
      <vt:variant>
        <vt:i4>5</vt:i4>
      </vt:variant>
      <vt:variant>
        <vt:lpwstr>http://www.ehumanista.ucsb.edu/</vt:lpwstr>
      </vt:variant>
      <vt:variant>
        <vt:lpwstr/>
      </vt:variant>
      <vt:variant>
        <vt:i4>7864421</vt:i4>
      </vt:variant>
      <vt:variant>
        <vt:i4>54</vt:i4>
      </vt:variant>
      <vt:variant>
        <vt:i4>0</vt:i4>
      </vt:variant>
      <vt:variant>
        <vt:i4>5</vt:i4>
      </vt:variant>
      <vt:variant>
        <vt:lpwstr>http://www.ehumanista.ucsb.edu/</vt:lpwstr>
      </vt:variant>
      <vt:variant>
        <vt:lpwstr/>
      </vt:variant>
      <vt:variant>
        <vt:i4>7864421</vt:i4>
      </vt:variant>
      <vt:variant>
        <vt:i4>51</vt:i4>
      </vt:variant>
      <vt:variant>
        <vt:i4>0</vt:i4>
      </vt:variant>
      <vt:variant>
        <vt:i4>5</vt:i4>
      </vt:variant>
      <vt:variant>
        <vt:lpwstr>http://www.ehumanista.ucsb.edu/</vt:lpwstr>
      </vt:variant>
      <vt:variant>
        <vt:lpwstr/>
      </vt:variant>
      <vt:variant>
        <vt:i4>7864421</vt:i4>
      </vt:variant>
      <vt:variant>
        <vt:i4>48</vt:i4>
      </vt:variant>
      <vt:variant>
        <vt:i4>0</vt:i4>
      </vt:variant>
      <vt:variant>
        <vt:i4>5</vt:i4>
      </vt:variant>
      <vt:variant>
        <vt:lpwstr>http://www.ehumanista.ucsb.edu/</vt:lpwstr>
      </vt:variant>
      <vt:variant>
        <vt:lpwstr/>
      </vt:variant>
      <vt:variant>
        <vt:i4>65617</vt:i4>
      </vt:variant>
      <vt:variant>
        <vt:i4>45</vt:i4>
      </vt:variant>
      <vt:variant>
        <vt:i4>0</vt:i4>
      </vt:variant>
      <vt:variant>
        <vt:i4>5</vt:i4>
      </vt:variant>
      <vt:variant>
        <vt:lpwstr>http://academiaeditorial.com/cms/uploads///pdf/Bibliographica/CB - Walde.pdf</vt:lpwstr>
      </vt:variant>
      <vt:variant>
        <vt:lpwstr/>
      </vt:variant>
      <vt:variant>
        <vt:i4>7864421</vt:i4>
      </vt:variant>
      <vt:variant>
        <vt:i4>42</vt:i4>
      </vt:variant>
      <vt:variant>
        <vt:i4>0</vt:i4>
      </vt:variant>
      <vt:variant>
        <vt:i4>5</vt:i4>
      </vt:variant>
      <vt:variant>
        <vt:lpwstr>http://www.ehumanista.ucsb.edu/</vt:lpwstr>
      </vt:variant>
      <vt:variant>
        <vt:lpwstr/>
      </vt:variant>
      <vt:variant>
        <vt:i4>7864421</vt:i4>
      </vt:variant>
      <vt:variant>
        <vt:i4>39</vt:i4>
      </vt:variant>
      <vt:variant>
        <vt:i4>0</vt:i4>
      </vt:variant>
      <vt:variant>
        <vt:i4>5</vt:i4>
      </vt:variant>
      <vt:variant>
        <vt:lpwstr>http://www.ehumanista.ucsb.edu/</vt:lpwstr>
      </vt:variant>
      <vt:variant>
        <vt:lpwstr/>
      </vt:variant>
      <vt:variant>
        <vt:i4>6488120</vt:i4>
      </vt:variant>
      <vt:variant>
        <vt:i4>36</vt:i4>
      </vt:variant>
      <vt:variant>
        <vt:i4>0</vt:i4>
      </vt:variant>
      <vt:variant>
        <vt:i4>5</vt:i4>
      </vt:variant>
      <vt:variant>
        <vt:lpwstr>http://www.spanport.ucsb.edu/projects/llcf/ehumanista/home.html</vt:lpwstr>
      </vt:variant>
      <vt:variant>
        <vt:lpwstr/>
      </vt:variant>
      <vt:variant>
        <vt:i4>7012470</vt:i4>
      </vt:variant>
      <vt:variant>
        <vt:i4>33</vt:i4>
      </vt:variant>
      <vt:variant>
        <vt:i4>0</vt:i4>
      </vt:variant>
      <vt:variant>
        <vt:i4>5</vt:i4>
      </vt:variant>
      <vt:variant>
        <vt:lpwstr>http://www.vieiros.com/veredicion.asp?Ed=60</vt:lpwstr>
      </vt:variant>
      <vt:variant>
        <vt:lpwstr/>
      </vt:variant>
      <vt:variant>
        <vt:i4>655378</vt:i4>
      </vt:variant>
      <vt:variant>
        <vt:i4>30</vt:i4>
      </vt:variant>
      <vt:variant>
        <vt:i4>0</vt:i4>
      </vt:variant>
      <vt:variant>
        <vt:i4>5</vt:i4>
      </vt:variant>
      <vt:variant>
        <vt:lpwstr>http://www-vieiros.com/noticia.asp?Ed=60&amp;N=15714;</vt:lpwstr>
      </vt:variant>
      <vt:variant>
        <vt:lpwstr/>
      </vt:variant>
      <vt:variant>
        <vt:i4>7012470</vt:i4>
      </vt:variant>
      <vt:variant>
        <vt:i4>27</vt:i4>
      </vt:variant>
      <vt:variant>
        <vt:i4>0</vt:i4>
      </vt:variant>
      <vt:variant>
        <vt:i4>5</vt:i4>
      </vt:variant>
      <vt:variant>
        <vt:lpwstr>http://www.vieiros.com/veredicion.asp?Ed=60</vt:lpwstr>
      </vt:variant>
      <vt:variant>
        <vt:lpwstr/>
      </vt:variant>
      <vt:variant>
        <vt:i4>655378</vt:i4>
      </vt:variant>
      <vt:variant>
        <vt:i4>24</vt:i4>
      </vt:variant>
      <vt:variant>
        <vt:i4>0</vt:i4>
      </vt:variant>
      <vt:variant>
        <vt:i4>5</vt:i4>
      </vt:variant>
      <vt:variant>
        <vt:lpwstr>http://www-vieiros.com/noticia.asp?Ed=60&amp;N=15714;</vt:lpwstr>
      </vt:variant>
      <vt:variant>
        <vt:lpwstr/>
      </vt:variant>
      <vt:variant>
        <vt:i4>7667812</vt:i4>
      </vt:variant>
      <vt:variant>
        <vt:i4>21</vt:i4>
      </vt:variant>
      <vt:variant>
        <vt:i4>0</vt:i4>
      </vt:variant>
      <vt:variant>
        <vt:i4>5</vt:i4>
      </vt:variant>
      <vt:variant>
        <vt:lpwstr>http://www.dobc.univp.it/scrineum/wight</vt:lpwstr>
      </vt:variant>
      <vt:variant>
        <vt:lpwstr/>
      </vt:variant>
      <vt:variant>
        <vt:i4>5767237</vt:i4>
      </vt:variant>
      <vt:variant>
        <vt:i4>18</vt:i4>
      </vt:variant>
      <vt:variant>
        <vt:i4>0</vt:i4>
      </vt:variant>
      <vt:variant>
        <vt:i4>5</vt:i4>
      </vt:variant>
      <vt:variant>
        <vt:lpwstr>https://emothe.uv.es/biblioteca-digital/</vt:lpwstr>
      </vt:variant>
      <vt:variant>
        <vt:lpwstr/>
      </vt:variant>
      <vt:variant>
        <vt:i4>8257634</vt:i4>
      </vt:variant>
      <vt:variant>
        <vt:i4>15</vt:i4>
      </vt:variant>
      <vt:variant>
        <vt:i4>0</vt:i4>
      </vt:variant>
      <vt:variant>
        <vt:i4>5</vt:i4>
      </vt:variant>
      <vt:variant>
        <vt:lpwstr>http://escholarship.cdlib.org/ias/dougherty/pdf/int.pdf</vt:lpwstr>
      </vt:variant>
      <vt:variant>
        <vt:lpwstr/>
      </vt:variant>
      <vt:variant>
        <vt:i4>262145</vt:i4>
      </vt:variant>
      <vt:variant>
        <vt:i4>12</vt:i4>
      </vt:variant>
      <vt:variant>
        <vt:i4>0</vt:i4>
      </vt:variant>
      <vt:variant>
        <vt:i4>5</vt:i4>
      </vt:variant>
      <vt:variant>
        <vt:lpwstr>http://literateworld.com/spanish/2002/portada/march/w3/luisbelmontebermudezdels.html</vt:lpwstr>
      </vt:variant>
      <vt:variant>
        <vt:lpwstr/>
      </vt:variant>
      <vt:variant>
        <vt:i4>3801211</vt:i4>
      </vt:variant>
      <vt:variant>
        <vt:i4>9</vt:i4>
      </vt:variant>
      <vt:variant>
        <vt:i4>0</vt:i4>
      </vt:variant>
      <vt:variant>
        <vt:i4>5</vt:i4>
      </vt:variant>
      <vt:variant>
        <vt:lpwstr>http://sunsite/</vt:lpwstr>
      </vt:variant>
      <vt:variant>
        <vt:lpwstr/>
      </vt:variant>
      <vt:variant>
        <vt:i4>4784212</vt:i4>
      </vt:variant>
      <vt:variant>
        <vt:i4>6</vt:i4>
      </vt:variant>
      <vt:variant>
        <vt:i4>0</vt:i4>
      </vt:variant>
      <vt:variant>
        <vt:i4>5</vt:i4>
      </vt:variant>
      <vt:variant>
        <vt:lpwstr>http://www.enciclopedia.net/</vt:lpwstr>
      </vt:variant>
      <vt:variant>
        <vt:lpwstr/>
      </vt:variant>
      <vt:variant>
        <vt:i4>4784212</vt:i4>
      </vt:variant>
      <vt:variant>
        <vt:i4>3</vt:i4>
      </vt:variant>
      <vt:variant>
        <vt:i4>0</vt:i4>
      </vt:variant>
      <vt:variant>
        <vt:i4>5</vt:i4>
      </vt:variant>
      <vt:variant>
        <vt:lpwstr>http://www.enciclopedia.net/</vt:lpwstr>
      </vt:variant>
      <vt:variant>
        <vt:lpwstr/>
      </vt:variant>
      <vt:variant>
        <vt:i4>6291505</vt:i4>
      </vt:variant>
      <vt:variant>
        <vt:i4>0</vt:i4>
      </vt:variant>
      <vt:variant>
        <vt:i4>0</vt:i4>
      </vt:variant>
      <vt:variant>
        <vt:i4>5</vt:i4>
      </vt:variant>
      <vt:variant>
        <vt:lpwstr>https://ucsb.box.com/s/vk77rzr7fh3iicgji5ccq0urfys1x2n9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BIO-BIBLIOGRAPHY</dc:title>
  <dc:subject/>
  <dc:creator>IUC</dc:creator>
  <cp:keywords/>
  <dc:description/>
  <cp:lastModifiedBy>Antonio Cortijo Rodgers</cp:lastModifiedBy>
  <cp:revision>2</cp:revision>
  <cp:lastPrinted>2024-08-01T22:23:00Z</cp:lastPrinted>
  <dcterms:created xsi:type="dcterms:W3CDTF">2026-03-24T12:57:00Z</dcterms:created>
  <dcterms:modified xsi:type="dcterms:W3CDTF">2026-03-24T12:57:00Z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0x010100918045A90BC9EE4D8E207C23DB79542E</vt:lpwstr>
  </property>
</Properties>
</file>